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98" w:rsidRDefault="0054097B" w:rsidP="007655FE">
      <w:pPr>
        <w:ind w:left="4956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Szczecin, </w:t>
      </w:r>
      <w:r w:rsidR="00891976">
        <w:rPr>
          <w:rFonts w:ascii="Arial" w:hAnsi="Arial" w:cs="Arial"/>
          <w:sz w:val="24"/>
          <w:szCs w:val="24"/>
        </w:rPr>
        <w:t>09</w:t>
      </w:r>
      <w:r w:rsidR="00E301EE">
        <w:rPr>
          <w:rFonts w:ascii="Arial" w:hAnsi="Arial" w:cs="Arial"/>
          <w:sz w:val="24"/>
          <w:szCs w:val="24"/>
        </w:rPr>
        <w:t>.08.</w:t>
      </w:r>
      <w:r w:rsidR="009F2434" w:rsidRPr="009F2434">
        <w:rPr>
          <w:rFonts w:ascii="Arial" w:hAnsi="Arial" w:cs="Arial"/>
          <w:sz w:val="24"/>
          <w:szCs w:val="24"/>
        </w:rPr>
        <w:t>2017 r.</w:t>
      </w:r>
    </w:p>
    <w:p w:rsidR="009F2434" w:rsidRDefault="009F2434" w:rsidP="00082411">
      <w:pPr>
        <w:ind w:left="142"/>
        <w:contextualSpacing/>
        <w:jc w:val="center"/>
        <w:rPr>
          <w:rFonts w:ascii="Arial" w:hAnsi="Arial" w:cs="Arial"/>
          <w:sz w:val="24"/>
          <w:szCs w:val="24"/>
        </w:rPr>
      </w:pPr>
    </w:p>
    <w:p w:rsidR="009F2434" w:rsidRPr="009F2434" w:rsidRDefault="009F2434" w:rsidP="009F2434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2434">
        <w:rPr>
          <w:rFonts w:ascii="Arial" w:hAnsi="Arial" w:cs="Arial"/>
          <w:b/>
          <w:sz w:val="24"/>
          <w:szCs w:val="24"/>
          <w:u w:val="single"/>
        </w:rPr>
        <w:t>ZAPYTANIE OFERTOWE</w:t>
      </w:r>
    </w:p>
    <w:p w:rsidR="004E3FF6" w:rsidRPr="00882F28" w:rsidRDefault="004E3FF6" w:rsidP="00B532E3">
      <w:pPr>
        <w:spacing w:after="0" w:line="36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:rsidR="00CD7898" w:rsidRPr="004E3FF6" w:rsidRDefault="00CD7898" w:rsidP="00B532E3">
      <w:pPr>
        <w:spacing w:after="0" w:line="360" w:lineRule="auto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Urząd Marszałkowski Województwa Zachodniopomorskiego Regionalny Ośrodek Polityki Społecznej zwany dalej Zamawiającym, zaprasza do składania ofert </w:t>
      </w:r>
      <w:r w:rsidR="007F1D11">
        <w:rPr>
          <w:rFonts w:ascii="Arial" w:hAnsi="Arial" w:cs="Arial"/>
        </w:rPr>
        <w:t>na organizację dwóch</w:t>
      </w:r>
      <w:r w:rsidR="00891976">
        <w:rPr>
          <w:rFonts w:ascii="Arial" w:hAnsi="Arial" w:cs="Arial"/>
        </w:rPr>
        <w:t xml:space="preserve"> wizyt</w:t>
      </w:r>
      <w:r w:rsidR="00842936">
        <w:rPr>
          <w:rFonts w:ascii="Arial" w:hAnsi="Arial" w:cs="Arial"/>
        </w:rPr>
        <w:t xml:space="preserve"> </w:t>
      </w:r>
      <w:r w:rsidR="007F1D11">
        <w:rPr>
          <w:rFonts w:ascii="Arial" w:hAnsi="Arial" w:cs="Arial"/>
        </w:rPr>
        <w:t>studyjnych dotyczących</w:t>
      </w:r>
      <w:r w:rsidR="004E3FF6" w:rsidRPr="004E3FF6">
        <w:rPr>
          <w:rFonts w:ascii="Arial" w:hAnsi="Arial" w:cs="Arial"/>
        </w:rPr>
        <w:t xml:space="preserve"> polityki senioralnej</w:t>
      </w:r>
      <w:r w:rsidR="003569A1">
        <w:rPr>
          <w:rFonts w:ascii="Arial" w:hAnsi="Arial" w:cs="Arial"/>
        </w:rPr>
        <w:t>.</w:t>
      </w:r>
      <w:r w:rsidR="004E3FF6" w:rsidRPr="004E3FF6">
        <w:rPr>
          <w:rFonts w:ascii="Arial" w:hAnsi="Arial" w:cs="Arial"/>
        </w:rPr>
        <w:t xml:space="preserve"> Przedmiot zamówienia jest finansowany </w:t>
      </w:r>
      <w:r w:rsidR="00C5418D">
        <w:rPr>
          <w:rFonts w:ascii="Arial" w:hAnsi="Arial" w:cs="Arial"/>
        </w:rPr>
        <w:br/>
      </w:r>
      <w:r w:rsidR="004E3FF6" w:rsidRPr="004E3FF6">
        <w:rPr>
          <w:rFonts w:ascii="Arial" w:hAnsi="Arial" w:cs="Arial"/>
        </w:rPr>
        <w:t>ze środków Samorządu Województwa Zachodniopomorskiego w ramach realizacji Wojewódzkiego Programu Wspierania Rodziny i Systemu Pieczy Zastępczej na lata 2014-2020 pn. „Region dla Rodziny”.</w:t>
      </w:r>
    </w:p>
    <w:p w:rsidR="00CD7898" w:rsidRPr="004E3FF6" w:rsidRDefault="00CD7898" w:rsidP="00B532E3">
      <w:pPr>
        <w:spacing w:after="0" w:line="360" w:lineRule="auto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Wartość netto zamówienia w ramach prowadzonego postępowania nie przekracza wyrażonej </w:t>
      </w:r>
      <w:r w:rsidRPr="004E3FF6">
        <w:rPr>
          <w:rFonts w:ascii="Arial" w:hAnsi="Arial" w:cs="Arial"/>
        </w:rPr>
        <w:br/>
        <w:t>w złotych równowartości kwoty 30 000 euro.</w:t>
      </w:r>
    </w:p>
    <w:p w:rsidR="00CD7898" w:rsidRPr="004E3FF6" w:rsidRDefault="00CD7898" w:rsidP="00B532E3">
      <w:pPr>
        <w:spacing w:after="0" w:line="360" w:lineRule="auto"/>
        <w:jc w:val="both"/>
        <w:rPr>
          <w:rFonts w:ascii="Arial" w:hAnsi="Arial" w:cs="Arial"/>
        </w:rPr>
      </w:pPr>
    </w:p>
    <w:p w:rsidR="00CD7898" w:rsidRPr="004E3FF6" w:rsidRDefault="00CD7898" w:rsidP="00B532E3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3FF6">
        <w:rPr>
          <w:rFonts w:ascii="Arial" w:hAnsi="Arial" w:cs="Arial"/>
          <w:b/>
        </w:rPr>
        <w:t>Zamawiający</w:t>
      </w:r>
    </w:p>
    <w:p w:rsidR="00CD7898" w:rsidRPr="004E3FF6" w:rsidRDefault="00CD7898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Województwo Zachodniopomorskie, Regionalny Ośrodek Polityki Społecznej, </w:t>
      </w:r>
    </w:p>
    <w:p w:rsidR="00CD7898" w:rsidRPr="004E3FF6" w:rsidRDefault="00CD7898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ul. Korsarzy 34, </w:t>
      </w:r>
    </w:p>
    <w:p w:rsidR="00CD7898" w:rsidRPr="004E3FF6" w:rsidRDefault="00536DAD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70-540 Szczecin</w:t>
      </w:r>
    </w:p>
    <w:p w:rsidR="00CD7898" w:rsidRPr="004E3FF6" w:rsidRDefault="00536DAD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NIP 851-287-14-98</w:t>
      </w:r>
    </w:p>
    <w:p w:rsidR="00CD7898" w:rsidRPr="004E3FF6" w:rsidRDefault="00CD7898" w:rsidP="005624A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>tel.: 91 42 53</w:t>
      </w:r>
      <w:r w:rsidR="005624A3">
        <w:rPr>
          <w:rFonts w:ascii="Arial" w:hAnsi="Arial" w:cs="Arial"/>
        </w:rPr>
        <w:t> </w:t>
      </w:r>
      <w:r w:rsidRPr="004E3FF6">
        <w:rPr>
          <w:rFonts w:ascii="Arial" w:hAnsi="Arial" w:cs="Arial"/>
        </w:rPr>
        <w:t>611</w:t>
      </w:r>
      <w:r w:rsidR="005624A3">
        <w:rPr>
          <w:rFonts w:ascii="Arial" w:hAnsi="Arial" w:cs="Arial"/>
        </w:rPr>
        <w:t xml:space="preserve">, </w:t>
      </w:r>
      <w:r w:rsidRPr="004E3FF6">
        <w:rPr>
          <w:rFonts w:ascii="Arial" w:hAnsi="Arial" w:cs="Arial"/>
        </w:rPr>
        <w:t>91 42 53 606</w:t>
      </w:r>
    </w:p>
    <w:p w:rsidR="004E3FF6" w:rsidRDefault="00536DAD" w:rsidP="00B532E3">
      <w:pPr>
        <w:spacing w:after="0" w:line="360" w:lineRule="auto"/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</w:t>
      </w:r>
      <w:r w:rsidR="00CD7898" w:rsidRPr="004E3FF6">
        <w:rPr>
          <w:rFonts w:ascii="Arial" w:hAnsi="Arial" w:cs="Arial"/>
          <w:lang w:val="en-US"/>
        </w:rPr>
        <w:t>:</w:t>
      </w:r>
      <w:hyperlink r:id="rId8" w:history="1">
        <w:r w:rsidR="005624A3" w:rsidRPr="00013145">
          <w:rPr>
            <w:rStyle w:val="Hipercze"/>
            <w:rFonts w:ascii="Arial" w:hAnsi="Arial" w:cs="Arial"/>
            <w:lang w:val="en-US"/>
          </w:rPr>
          <w:t>msadlak@wzp.pl</w:t>
        </w:r>
      </w:hyperlink>
    </w:p>
    <w:p w:rsidR="005624A3" w:rsidRPr="004E3FF6" w:rsidRDefault="005624A3" w:rsidP="00B532E3">
      <w:pPr>
        <w:spacing w:after="0" w:line="360" w:lineRule="auto"/>
        <w:ind w:left="284"/>
        <w:jc w:val="both"/>
        <w:rPr>
          <w:rFonts w:ascii="Arial" w:hAnsi="Arial" w:cs="Arial"/>
          <w:lang w:val="en-US"/>
        </w:rPr>
      </w:pPr>
    </w:p>
    <w:p w:rsidR="005624A3" w:rsidRPr="005624A3" w:rsidRDefault="005624A3" w:rsidP="005624A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624A3">
        <w:rPr>
          <w:rFonts w:ascii="Arial" w:hAnsi="Arial" w:cs="Arial"/>
          <w:b/>
        </w:rPr>
        <w:t>Opis przedmiotu zamówienia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</w:rPr>
        <w:t>Przedmiot zamówienia obejmuje kompleksową organizację wizyt studyjnych dotyczących polityki senioralnej:</w:t>
      </w:r>
    </w:p>
    <w:p w:rsidR="005624A3" w:rsidRPr="005624A3" w:rsidRDefault="005624A3" w:rsidP="005624A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Wizyta studyjna dla </w:t>
      </w:r>
      <w:r w:rsidR="009D3687">
        <w:rPr>
          <w:rFonts w:ascii="Arial" w:hAnsi="Arial" w:cs="Arial"/>
        </w:rPr>
        <w:t>25</w:t>
      </w:r>
      <w:r w:rsidRPr="005624A3">
        <w:rPr>
          <w:rFonts w:ascii="Arial" w:hAnsi="Arial" w:cs="Arial"/>
        </w:rPr>
        <w:t xml:space="preserve"> osób</w:t>
      </w:r>
    </w:p>
    <w:p w:rsidR="005624A3" w:rsidRPr="005624A3" w:rsidRDefault="005624A3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Szczecin – </w:t>
      </w:r>
      <w:r w:rsidR="00464FDB">
        <w:rPr>
          <w:rFonts w:ascii="Arial" w:hAnsi="Arial" w:cs="Arial"/>
        </w:rPr>
        <w:t>Kraków</w:t>
      </w:r>
      <w:r>
        <w:rPr>
          <w:rFonts w:ascii="Arial" w:hAnsi="Arial" w:cs="Arial"/>
        </w:rPr>
        <w:t xml:space="preserve"> –</w:t>
      </w:r>
      <w:r w:rsidRPr="005624A3">
        <w:rPr>
          <w:rFonts w:ascii="Arial" w:hAnsi="Arial" w:cs="Arial"/>
        </w:rPr>
        <w:t xml:space="preserve"> Szczecin,</w:t>
      </w:r>
    </w:p>
    <w:p w:rsidR="005624A3" w:rsidRPr="005624A3" w:rsidRDefault="005624A3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Wizyta 4 - dniowa, szacowany termin</w:t>
      </w:r>
      <w:r w:rsidR="00464FDB">
        <w:rPr>
          <w:rFonts w:ascii="Arial" w:hAnsi="Arial" w:cs="Arial"/>
        </w:rPr>
        <w:t xml:space="preserve"> w tygodniu </w:t>
      </w:r>
      <w:r>
        <w:rPr>
          <w:rFonts w:ascii="Arial" w:hAnsi="Arial" w:cs="Arial"/>
        </w:rPr>
        <w:t>między</w:t>
      </w:r>
      <w:r w:rsidR="00D14C1C">
        <w:rPr>
          <w:rFonts w:ascii="Arial" w:hAnsi="Arial" w:cs="Arial"/>
        </w:rPr>
        <w:t xml:space="preserve"> </w:t>
      </w:r>
      <w:r w:rsidR="00891976">
        <w:rPr>
          <w:rFonts w:ascii="Arial" w:hAnsi="Arial" w:cs="Arial"/>
        </w:rPr>
        <w:t>25</w:t>
      </w:r>
      <w:r w:rsidR="00464FDB">
        <w:rPr>
          <w:rFonts w:ascii="Arial" w:hAnsi="Arial" w:cs="Arial"/>
        </w:rPr>
        <w:t xml:space="preserve"> a 2</w:t>
      </w:r>
      <w:r w:rsidR="00891976">
        <w:rPr>
          <w:rFonts w:ascii="Arial" w:hAnsi="Arial" w:cs="Arial"/>
        </w:rPr>
        <w:t>9</w:t>
      </w:r>
      <w:r w:rsidR="00842936">
        <w:rPr>
          <w:rFonts w:ascii="Arial" w:hAnsi="Arial" w:cs="Arial"/>
        </w:rPr>
        <w:t xml:space="preserve"> </w:t>
      </w:r>
      <w:r w:rsidR="00464FDB">
        <w:rPr>
          <w:rFonts w:ascii="Arial" w:hAnsi="Arial" w:cs="Arial"/>
        </w:rPr>
        <w:t>września 2017</w:t>
      </w:r>
      <w:r w:rsidRPr="005624A3">
        <w:rPr>
          <w:rFonts w:ascii="Arial" w:hAnsi="Arial" w:cs="Arial"/>
        </w:rPr>
        <w:t xml:space="preserve"> r. (wyjazd ok. </w:t>
      </w:r>
      <w:r w:rsidR="00464FDB">
        <w:rPr>
          <w:rFonts w:ascii="Arial" w:hAnsi="Arial" w:cs="Arial"/>
        </w:rPr>
        <w:t>godz. 7</w:t>
      </w:r>
      <w:r w:rsidRPr="005624A3">
        <w:rPr>
          <w:rFonts w:ascii="Arial" w:hAnsi="Arial" w:cs="Arial"/>
        </w:rPr>
        <w:t>.00 – przyjazd ok. godz. 22.00)</w:t>
      </w:r>
    </w:p>
    <w:p w:rsidR="005624A3" w:rsidRDefault="005624A3" w:rsidP="00464FDB">
      <w:pPr>
        <w:numPr>
          <w:ilvl w:val="0"/>
          <w:numId w:val="18"/>
        </w:numPr>
        <w:tabs>
          <w:tab w:val="clear" w:pos="720"/>
          <w:tab w:val="num" w:pos="567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Wizyta studyjna dla </w:t>
      </w:r>
      <w:r w:rsidR="009D3687">
        <w:rPr>
          <w:rFonts w:ascii="Arial" w:hAnsi="Arial" w:cs="Arial"/>
        </w:rPr>
        <w:t>25</w:t>
      </w:r>
      <w:r w:rsidRPr="005624A3">
        <w:rPr>
          <w:rFonts w:ascii="Arial" w:hAnsi="Arial" w:cs="Arial"/>
        </w:rPr>
        <w:t xml:space="preserve"> osób</w:t>
      </w:r>
    </w:p>
    <w:p w:rsidR="00464FDB" w:rsidRPr="005624A3" w:rsidRDefault="00464FDB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Szczecin – </w:t>
      </w:r>
      <w:r>
        <w:rPr>
          <w:rFonts w:ascii="Arial" w:hAnsi="Arial" w:cs="Arial"/>
        </w:rPr>
        <w:t>Wrocław –</w:t>
      </w:r>
      <w:r w:rsidRPr="005624A3">
        <w:rPr>
          <w:rFonts w:ascii="Arial" w:hAnsi="Arial" w:cs="Arial"/>
        </w:rPr>
        <w:t xml:space="preserve"> Szczecin,</w:t>
      </w:r>
    </w:p>
    <w:p w:rsidR="00464FDB" w:rsidRPr="005624A3" w:rsidRDefault="00464FDB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Wizyta 4 - dniowa, szacowany termin w tygodniu między</w:t>
      </w:r>
      <w:r w:rsidR="00C46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 a 13</w:t>
      </w:r>
      <w:r w:rsidR="00D14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 2017</w:t>
      </w:r>
      <w:r w:rsidRPr="005624A3">
        <w:rPr>
          <w:rFonts w:ascii="Arial" w:hAnsi="Arial" w:cs="Arial"/>
        </w:rPr>
        <w:t xml:space="preserve"> r. (wyjazd ok. </w:t>
      </w:r>
      <w:r>
        <w:rPr>
          <w:rFonts w:ascii="Arial" w:hAnsi="Arial" w:cs="Arial"/>
        </w:rPr>
        <w:t>godz. 7</w:t>
      </w:r>
      <w:r w:rsidRPr="005624A3">
        <w:rPr>
          <w:rFonts w:ascii="Arial" w:hAnsi="Arial" w:cs="Arial"/>
        </w:rPr>
        <w:t>.00 – przyjazd ok. godz. 22.00)</w:t>
      </w:r>
    </w:p>
    <w:p w:rsidR="00464FDB" w:rsidRPr="005624A3" w:rsidRDefault="00464FDB" w:rsidP="00464FDB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Miejsce podstawienia </w:t>
      </w:r>
      <w:r w:rsidR="00464FDB">
        <w:rPr>
          <w:rFonts w:ascii="Arial" w:hAnsi="Arial" w:cs="Arial"/>
        </w:rPr>
        <w:t xml:space="preserve">autokaru </w:t>
      </w:r>
      <w:r w:rsidRPr="005624A3">
        <w:rPr>
          <w:rFonts w:ascii="Arial" w:hAnsi="Arial" w:cs="Arial"/>
        </w:rPr>
        <w:t>do uzgodnienia, np. okolice Dworca PKP lub parking autokarowy przy Zamku Książąt Pomorskich w Szczecinie.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Zamówienie w odniesieniu do warunków organizacyjnych obejmuje </w:t>
      </w:r>
      <w:r w:rsidR="00891976">
        <w:rPr>
          <w:rFonts w:ascii="Arial" w:hAnsi="Arial" w:cs="Arial"/>
        </w:rPr>
        <w:t xml:space="preserve">realizację wizyty </w:t>
      </w:r>
      <w:r w:rsidR="00C5418D">
        <w:rPr>
          <w:rFonts w:ascii="Arial" w:hAnsi="Arial" w:cs="Arial"/>
        </w:rPr>
        <w:br/>
      </w:r>
      <w:r w:rsidR="00891976">
        <w:rPr>
          <w:rFonts w:ascii="Arial" w:hAnsi="Arial" w:cs="Arial"/>
        </w:rPr>
        <w:t xml:space="preserve">od strony merytorycznej, </w:t>
      </w:r>
      <w:r w:rsidRPr="005624A3">
        <w:rPr>
          <w:rFonts w:ascii="Arial" w:hAnsi="Arial" w:cs="Arial"/>
        </w:rPr>
        <w:t xml:space="preserve">zapewnienie: zakwaterowania, wyżywienia, ubezpieczenia oraz </w:t>
      </w:r>
      <w:r w:rsidRPr="005624A3">
        <w:rPr>
          <w:rFonts w:ascii="Arial" w:hAnsi="Arial" w:cs="Arial"/>
        </w:rPr>
        <w:lastRenderedPageBreak/>
        <w:t>transportu dla uczestników</w:t>
      </w:r>
      <w:r w:rsidR="00891976">
        <w:rPr>
          <w:rFonts w:ascii="Arial" w:hAnsi="Arial" w:cs="Arial"/>
        </w:rPr>
        <w:t>.</w:t>
      </w:r>
      <w:r w:rsidR="00323C6E">
        <w:rPr>
          <w:rFonts w:ascii="Arial" w:hAnsi="Arial" w:cs="Arial"/>
        </w:rPr>
        <w:t xml:space="preserve"> Ponadto</w:t>
      </w:r>
      <w:r w:rsidR="00C5418D">
        <w:rPr>
          <w:rFonts w:ascii="Arial" w:hAnsi="Arial" w:cs="Arial"/>
        </w:rPr>
        <w:t>,</w:t>
      </w:r>
      <w:r w:rsidR="00323C6E">
        <w:rPr>
          <w:rFonts w:ascii="Arial" w:hAnsi="Arial" w:cs="Arial"/>
        </w:rPr>
        <w:t xml:space="preserve"> po stronie oferenta jest przedstawienie programu merytorycznego wizyt</w:t>
      </w:r>
      <w:r w:rsidR="00570CE5">
        <w:rPr>
          <w:rFonts w:ascii="Arial" w:hAnsi="Arial" w:cs="Arial"/>
        </w:rPr>
        <w:t>.</w:t>
      </w:r>
    </w:p>
    <w:p w:rsidR="005624A3" w:rsidRPr="005624A3" w:rsidRDefault="005624A3" w:rsidP="005624A3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  <w:b/>
        </w:rPr>
        <w:t>Usługa hotelowa: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  <w:bCs/>
        </w:rPr>
        <w:t xml:space="preserve">Hotel min. trzy gwiazdkowy (hotel, który aktualnie jest zaszeregowany do kategorii trzech gwiazdek lub wyższej na mocy decyzji marszałka właściwego województwa </w:t>
      </w:r>
      <w:r w:rsidR="00DD4F65">
        <w:rPr>
          <w:rFonts w:ascii="Arial" w:hAnsi="Arial" w:cs="Arial"/>
          <w:bCs/>
        </w:rPr>
        <w:br/>
      </w:r>
      <w:r w:rsidRPr="005624A3">
        <w:rPr>
          <w:rFonts w:ascii="Arial" w:hAnsi="Arial" w:cs="Arial"/>
          <w:bCs/>
        </w:rPr>
        <w:t xml:space="preserve">o zaszeregowaniu obiektu do rodzaju hotel i nadaniu kategorii trzy gwiazdki) położony </w:t>
      </w:r>
      <w:r w:rsidR="00DD4F65">
        <w:rPr>
          <w:rFonts w:ascii="Arial" w:hAnsi="Arial" w:cs="Arial"/>
          <w:bCs/>
        </w:rPr>
        <w:br/>
      </w:r>
      <w:r w:rsidRPr="005624A3">
        <w:rPr>
          <w:rFonts w:ascii="Arial" w:hAnsi="Arial" w:cs="Arial"/>
          <w:bCs/>
        </w:rPr>
        <w:t>w centrum miasta. Pokoje 1- i 2-</w:t>
      </w:r>
      <w:r w:rsidRPr="005624A3">
        <w:rPr>
          <w:rFonts w:ascii="Arial" w:hAnsi="Arial" w:cs="Arial"/>
        </w:rPr>
        <w:t>osobowe, zgodnie z wymaganiami zawartymi w kalkulacji, posiadające oddzielne miejsca do spania. Obiekt musi być wyposażony w bazę żywieniową (sala restauracyjna/stołówka) oferującą żywienie w pełnym zakresie.</w:t>
      </w:r>
    </w:p>
    <w:p w:rsidR="005624A3" w:rsidRPr="005624A3" w:rsidRDefault="005624A3" w:rsidP="005624A3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  <w:b/>
        </w:rPr>
        <w:t>Usługa gastronomiczna: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Wykonawca zobowiązany jest do zapewnienia wyżywienia dla każdego uczestnika każdej wizyty studyjnej:</w:t>
      </w:r>
    </w:p>
    <w:p w:rsidR="005624A3" w:rsidRPr="00561B93" w:rsidRDefault="005624A3" w:rsidP="00561B9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obiady: każdy składający się co najmniej z: zupy, dania głównego ze sztuką mięsa </w:t>
      </w:r>
      <w:r w:rsidR="00DD4F65">
        <w:rPr>
          <w:rFonts w:ascii="Arial" w:hAnsi="Arial" w:cs="Arial"/>
        </w:rPr>
        <w:br/>
      </w:r>
      <w:r w:rsidRPr="00561B93">
        <w:rPr>
          <w:rFonts w:ascii="Arial" w:hAnsi="Arial" w:cs="Arial"/>
        </w:rPr>
        <w:t>i zestawem surówek, soku owocowego lub wody mineralnej,</w:t>
      </w:r>
    </w:p>
    <w:p w:rsidR="005624A3" w:rsidRDefault="005624A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kolacje i śniadania w formie stołu szwedzkiego, zawierające: potrawę gorącą, pieczywo, sery, wędliny, sałatki warzywne itp. oraz gorące i zimne napoje,</w:t>
      </w:r>
    </w:p>
    <w:p w:rsidR="00561B93" w:rsidRPr="005624A3" w:rsidRDefault="00561B9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obiadokolacja składająca się z posiłku na ciepło, </w:t>
      </w:r>
      <w:r w:rsidRPr="005624A3">
        <w:rPr>
          <w:rFonts w:ascii="Arial" w:hAnsi="Arial" w:cs="Arial"/>
        </w:rPr>
        <w:t>pieczywo, sery, wędliny, sałatki warzywne itp. oraz gorące i zimne napoje</w:t>
      </w:r>
      <w:r>
        <w:rPr>
          <w:rFonts w:ascii="Arial" w:hAnsi="Arial" w:cs="Arial"/>
        </w:rPr>
        <w:t>,</w:t>
      </w:r>
    </w:p>
    <w:p w:rsidR="005624A3" w:rsidRPr="005624A3" w:rsidRDefault="005624A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w pojedynczych przypadkach możliwość zapewnienia posiłków wegetariańskich.</w:t>
      </w:r>
    </w:p>
    <w:p w:rsidR="005624A3" w:rsidRPr="005624A3" w:rsidRDefault="005624A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zapewnienie kawy, herbaty, wody mineralnej oraz prowiantu w trakcie podróży autokarem dla każdego uczestnika.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Szczegółowe ilości poszczególnych usług wskazane w kalkulacji cenowej.</w:t>
      </w:r>
    </w:p>
    <w:p w:rsidR="005624A3" w:rsidRPr="005624A3" w:rsidRDefault="005624A3" w:rsidP="005624A3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  <w:b/>
        </w:rPr>
        <w:t>Usługa transportowa: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Podróż ze Szczecina do miejsca docelowego wizyt studyjnych, podróż powrotna oraz wszystkie przejazdy związane z realizacją programu będą odbywać się autokarem. Zamawiający </w:t>
      </w:r>
      <w:r w:rsidR="009C0F2B">
        <w:rPr>
          <w:rFonts w:ascii="Arial" w:hAnsi="Arial" w:cs="Arial"/>
        </w:rPr>
        <w:t>zakłada dodatkowe dojazdy max. 8</w:t>
      </w:r>
      <w:r w:rsidRPr="005624A3">
        <w:rPr>
          <w:rFonts w:ascii="Arial" w:hAnsi="Arial" w:cs="Arial"/>
        </w:rPr>
        <w:t>0 km na każdy dzień wizyty.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Wyposażenie autokaru</w:t>
      </w:r>
      <w:r w:rsidR="009C0F2B">
        <w:rPr>
          <w:rFonts w:ascii="Arial" w:hAnsi="Arial" w:cs="Arial"/>
        </w:rPr>
        <w:t xml:space="preserve"> (sprawne)</w:t>
      </w:r>
      <w:r w:rsidRPr="005624A3">
        <w:rPr>
          <w:rFonts w:ascii="Arial" w:hAnsi="Arial" w:cs="Arial"/>
        </w:rPr>
        <w:t>: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fotele mające możliwość ustawienia pozycji półleżącej</w:t>
      </w:r>
    </w:p>
    <w:p w:rsid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klimatyzacja automatyczna</w:t>
      </w:r>
    </w:p>
    <w:p w:rsidR="009C0F2B" w:rsidRPr="005624A3" w:rsidRDefault="009C0F2B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ogrzewanie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indywidualne nawiewy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indywidualne oświetlenie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przyciemniane szyby z zasłonkami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lodówka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toaleta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barek z dostępnością kawy, herbaty</w:t>
      </w:r>
    </w:p>
    <w:p w:rsidR="00AC5986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lastRenderedPageBreak/>
        <w:t>duży bagażnik pod pokładem</w:t>
      </w:r>
    </w:p>
    <w:p w:rsidR="00570CE5" w:rsidRPr="00570CE5" w:rsidRDefault="00570CE5" w:rsidP="00570CE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</w:rPr>
      </w:pPr>
      <w:r w:rsidRPr="00570CE5">
        <w:rPr>
          <w:rFonts w:ascii="Arial" w:hAnsi="Arial" w:cs="Arial"/>
          <w:b/>
        </w:rPr>
        <w:t>Program merytoryczny wizyty.</w:t>
      </w:r>
    </w:p>
    <w:p w:rsidR="00570CE5" w:rsidRPr="00570CE5" w:rsidRDefault="00570CE5" w:rsidP="00570CE5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stronie oferenta jest przedstawienie w ofercie programu merytorycznego wizyt, </w:t>
      </w:r>
      <w:r w:rsidR="00C5418D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uwzględnieniem opisu poszczególnych punktów, wskazania tematów szczegółowych oraz harmonogramu godzinowego. Program merytoryczny wizyty musi się wpisywać </w:t>
      </w:r>
      <w:r w:rsidR="00C5418D">
        <w:rPr>
          <w:rFonts w:ascii="Arial" w:hAnsi="Arial" w:cs="Arial"/>
        </w:rPr>
        <w:br/>
      </w:r>
      <w:r>
        <w:rPr>
          <w:rFonts w:ascii="Arial" w:hAnsi="Arial" w:cs="Arial"/>
        </w:rPr>
        <w:t>w cel wizyty tj. upowszechnianie innowacyjnych i przyjaznych rozwiązań w sferze polityki senioralnej (opieka nad seniorami oraz sport, kultura i turystyka dla seniorów). Program wizyty może być przedmiotem negocjacji, po zatwierdzeniu programu realizator umowy będzie odpowiedzialny ze jego zrealizowanie.</w:t>
      </w:r>
    </w:p>
    <w:p w:rsidR="00DD4F65" w:rsidRPr="00DD4F65" w:rsidRDefault="00DD4F65" w:rsidP="00DD4F65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:rsidR="005624A3" w:rsidRPr="00AC5986" w:rsidRDefault="00882F28" w:rsidP="00AC5986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AC5986">
        <w:rPr>
          <w:rFonts w:ascii="Arial" w:hAnsi="Arial" w:cs="Arial"/>
          <w:b/>
        </w:rPr>
        <w:t>I</w:t>
      </w:r>
      <w:r w:rsidR="009C0F2B" w:rsidRPr="00AC5986">
        <w:rPr>
          <w:rFonts w:ascii="Arial" w:hAnsi="Arial" w:cs="Arial"/>
          <w:b/>
        </w:rPr>
        <w:t>stotne postanowienia</w:t>
      </w:r>
      <w:r w:rsidR="005624A3" w:rsidRPr="00AC5986">
        <w:rPr>
          <w:rFonts w:ascii="Arial" w:hAnsi="Arial" w:cs="Arial"/>
          <w:b/>
        </w:rPr>
        <w:t xml:space="preserve"> umowy: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- możliwość zmiany terminów realizacji zamówienia o czym Zamawiający poinformuje </w:t>
      </w:r>
      <w:r w:rsidR="00DD4F65">
        <w:rPr>
          <w:rFonts w:ascii="Arial" w:hAnsi="Arial" w:cs="Arial"/>
        </w:rPr>
        <w:br/>
        <w:t>z 2-</w:t>
      </w:r>
      <w:r w:rsidRPr="005624A3">
        <w:rPr>
          <w:rFonts w:ascii="Arial" w:hAnsi="Arial" w:cs="Arial"/>
        </w:rPr>
        <w:t>tygodniowym wyprzedzeniem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- płatność za usługi hotelowe i cateringu według rzeczywistej liczby uczestników wizyt studyjnych według cen jednostkowych wskazanych w kalkulacji</w:t>
      </w:r>
    </w:p>
    <w:p w:rsidR="005624A3" w:rsidRDefault="009C0F2B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płatność w terminie 14</w:t>
      </w:r>
      <w:r w:rsidR="005624A3" w:rsidRPr="005624A3">
        <w:rPr>
          <w:rFonts w:ascii="Arial" w:hAnsi="Arial" w:cs="Arial"/>
        </w:rPr>
        <w:t xml:space="preserve"> dni od daty prawidłowo wystawionej faktury za realizację zamówienia</w:t>
      </w:r>
    </w:p>
    <w:p w:rsidR="009D3687" w:rsidRDefault="009D3687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9D3687">
        <w:rPr>
          <w:rFonts w:ascii="Arial" w:hAnsi="Arial" w:cs="Arial"/>
        </w:rPr>
        <w:t xml:space="preserve">a rekrutację uczestników wizyty studyjnej </w:t>
      </w:r>
      <w:r>
        <w:rPr>
          <w:rFonts w:ascii="Arial" w:hAnsi="Arial" w:cs="Arial"/>
        </w:rPr>
        <w:t>odpowiedzialny jest Zamawiający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5624A3" w:rsidRPr="00DD4F65" w:rsidRDefault="005624A3" w:rsidP="005624A3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5624A3">
        <w:rPr>
          <w:rFonts w:ascii="Arial" w:hAnsi="Arial" w:cs="Arial"/>
          <w:b/>
          <w:bCs/>
        </w:rPr>
        <w:t>Wymogi dotyczące składania ofert.</w:t>
      </w:r>
    </w:p>
    <w:p w:rsidR="005624A3" w:rsidRPr="00882F28" w:rsidRDefault="005624A3" w:rsidP="00DD4F65">
      <w:pPr>
        <w:numPr>
          <w:ilvl w:val="0"/>
          <w:numId w:val="22"/>
        </w:numPr>
        <w:tabs>
          <w:tab w:val="clear" w:pos="705"/>
          <w:tab w:val="num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 xml:space="preserve">W składanej ofercie należy przedstawić ceny za realizację usługi, z rozbiciem </w:t>
      </w:r>
      <w:r w:rsidR="00DD4F65">
        <w:rPr>
          <w:rFonts w:ascii="Arial" w:hAnsi="Arial" w:cs="Arial"/>
          <w:bCs/>
        </w:rPr>
        <w:br/>
      </w:r>
      <w:r w:rsidRPr="005624A3">
        <w:rPr>
          <w:rFonts w:ascii="Arial" w:hAnsi="Arial" w:cs="Arial"/>
          <w:bCs/>
        </w:rPr>
        <w:t>na następujące ceny jednostkowe:</w:t>
      </w:r>
    </w:p>
    <w:tbl>
      <w:tblPr>
        <w:tblW w:w="10383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2340"/>
        <w:gridCol w:w="1980"/>
        <w:gridCol w:w="1375"/>
        <w:gridCol w:w="1793"/>
        <w:gridCol w:w="2160"/>
        <w:gridCol w:w="7"/>
      </w:tblGrid>
      <w:tr w:rsidR="005624A3" w:rsidRPr="00882F28" w:rsidTr="00F3148C">
        <w:trPr>
          <w:trHeight w:val="680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Nazwa usługi</w:t>
            </w:r>
          </w:p>
        </w:tc>
        <w:tc>
          <w:tcPr>
            <w:tcW w:w="7315" w:type="dxa"/>
            <w:gridSpan w:val="5"/>
            <w:shd w:val="clear" w:color="auto" w:fill="auto"/>
            <w:vAlign w:val="center"/>
          </w:tcPr>
          <w:p w:rsidR="005624A3" w:rsidRPr="00882F28" w:rsidRDefault="00882F28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2F28">
              <w:rPr>
                <w:rFonts w:ascii="Arial" w:hAnsi="Arial" w:cs="Arial"/>
                <w:b/>
                <w:sz w:val="24"/>
                <w:szCs w:val="24"/>
              </w:rPr>
              <w:t>Wizyta studyjna - Kraków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Jednostkowa </w:t>
            </w: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cena brutto w zł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Łączna cena brutto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Kolacja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9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1B93" w:rsidRDefault="00561B9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Obiadokolacja</w:t>
            </w:r>
          </w:p>
          <w:p w:rsidR="00561B93" w:rsidRPr="00882F28" w:rsidRDefault="00561B9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pierwszym dniu)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1B9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25</w:t>
            </w:r>
            <w:r w:rsidR="00561B93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Catering w trakcie podróży (kawa, herbata, woda </w:t>
            </w:r>
            <w:r w:rsidRPr="00882F28">
              <w:rPr>
                <w:rFonts w:ascii="Arial" w:hAnsi="Arial" w:cs="Arial"/>
                <w:sz w:val="20"/>
                <w:szCs w:val="20"/>
              </w:rPr>
              <w:lastRenderedPageBreak/>
              <w:t>mineralna 0,5 l, suchy prowiant)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Miejsce w pokoju</w:t>
            </w:r>
            <w:r w:rsidRPr="00882F28">
              <w:rPr>
                <w:rFonts w:ascii="Arial" w:hAnsi="Arial" w:cs="Arial"/>
                <w:sz w:val="20"/>
                <w:szCs w:val="20"/>
              </w:rPr>
              <w:br/>
              <w:t>2-osobowym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1-osobowym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882F28" w:rsidP="00891976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1</w:t>
            </w:r>
            <w:r w:rsidR="00891976">
              <w:rPr>
                <w:rFonts w:ascii="Arial" w:hAnsi="Arial" w:cs="Arial"/>
                <w:sz w:val="20"/>
                <w:szCs w:val="20"/>
              </w:rPr>
              <w:t>64</w:t>
            </w:r>
            <w:r w:rsidRPr="00882F28">
              <w:rPr>
                <w:rFonts w:ascii="Arial" w:hAnsi="Arial" w:cs="Arial"/>
                <w:sz w:val="20"/>
                <w:szCs w:val="20"/>
              </w:rPr>
              <w:t>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(maks.)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os.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Pozostałe koszty (jakie?)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DD4F65">
        <w:trPr>
          <w:gridAfter w:val="1"/>
          <w:wAfter w:w="7" w:type="dxa"/>
          <w:trHeight w:val="603"/>
          <w:jc w:val="center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Razem zł (brutto)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</w:p>
    <w:tbl>
      <w:tblPr>
        <w:tblW w:w="10383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2340"/>
        <w:gridCol w:w="1980"/>
        <w:gridCol w:w="1375"/>
        <w:gridCol w:w="1793"/>
        <w:gridCol w:w="2160"/>
        <w:gridCol w:w="7"/>
      </w:tblGrid>
      <w:tr w:rsidR="005624A3" w:rsidRPr="00882F28" w:rsidTr="00F3148C">
        <w:trPr>
          <w:trHeight w:val="680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Nazwa usługi</w:t>
            </w:r>
          </w:p>
        </w:tc>
        <w:tc>
          <w:tcPr>
            <w:tcW w:w="7315" w:type="dxa"/>
            <w:gridSpan w:val="5"/>
            <w:shd w:val="clear" w:color="auto" w:fill="auto"/>
            <w:vAlign w:val="center"/>
          </w:tcPr>
          <w:p w:rsidR="005624A3" w:rsidRPr="00882F28" w:rsidRDefault="00882F28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Wizyta studyjna - Wrocław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Jednostkowa </w:t>
            </w: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cena brutto w zł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Łączna cena brutto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Kolacja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9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Obiadokolacja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1B93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25</w:t>
            </w:r>
            <w:r w:rsidR="00561B93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Catering w trakcie podróży (kawa, herbata, woda mineralna 0,5 l, suchy prowiant)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Miejsce w pokoju</w:t>
            </w:r>
            <w:r w:rsidRPr="00882F28">
              <w:rPr>
                <w:rFonts w:ascii="Arial" w:hAnsi="Arial" w:cs="Arial"/>
                <w:sz w:val="20"/>
                <w:szCs w:val="20"/>
              </w:rPr>
              <w:br/>
              <w:t>2-osobowym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1-osobowym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891976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(maks.)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os.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1B9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Pozostałe koszty (jakie?)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gridAfter w:val="1"/>
          <w:wAfter w:w="7" w:type="dxa"/>
          <w:trHeight w:val="680"/>
          <w:jc w:val="center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Razem zł (brutto)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5624A3" w:rsidRPr="005624A3" w:rsidRDefault="005624A3" w:rsidP="00C5418D">
      <w:pPr>
        <w:numPr>
          <w:ilvl w:val="0"/>
          <w:numId w:val="22"/>
        </w:numPr>
        <w:tabs>
          <w:tab w:val="clear" w:pos="705"/>
          <w:tab w:val="num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Oferty mogą być składane na realizację jednej bądź dwóch wizyt studyjnych.</w:t>
      </w:r>
      <w:r w:rsidR="00C5418D">
        <w:rPr>
          <w:rFonts w:ascii="Arial" w:hAnsi="Arial" w:cs="Arial"/>
          <w:bCs/>
        </w:rPr>
        <w:br/>
        <w:t>W przypadku składania oferty na obie wizyty, każda z wizyt musi być przedstawiona odrębnie.</w:t>
      </w:r>
    </w:p>
    <w:p w:rsidR="005624A3" w:rsidRPr="005624A3" w:rsidRDefault="005624A3" w:rsidP="005624A3">
      <w:pPr>
        <w:numPr>
          <w:ilvl w:val="0"/>
          <w:numId w:val="22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Oferta dla każdej wizyty studyjnej musi zawierać w szczególności następujące elementy:</w:t>
      </w:r>
    </w:p>
    <w:p w:rsidR="005624A3" w:rsidRPr="005624A3" w:rsidRDefault="005624A3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nazwę i adres zaproponowanego hotelu,</w:t>
      </w:r>
    </w:p>
    <w:p w:rsidR="005624A3" w:rsidRPr="005624A3" w:rsidRDefault="005624A3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model i standard zaproponowanego autokaru wraz ze zdjęciami,</w:t>
      </w:r>
    </w:p>
    <w:p w:rsidR="005624A3" w:rsidRDefault="005624A3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 xml:space="preserve">opcjonalnie dodatkowe informacje </w:t>
      </w:r>
      <w:r w:rsidR="00570CE5">
        <w:rPr>
          <w:rFonts w:ascii="Arial" w:hAnsi="Arial" w:cs="Arial"/>
          <w:bCs/>
        </w:rPr>
        <w:t>dotyczące realizacji zamówienia,</w:t>
      </w:r>
    </w:p>
    <w:p w:rsidR="00570CE5" w:rsidRPr="005624A3" w:rsidRDefault="00570CE5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merytoryczny wizyt</w:t>
      </w:r>
      <w:r w:rsidR="00C5418D">
        <w:rPr>
          <w:rFonts w:ascii="Arial" w:hAnsi="Arial" w:cs="Arial"/>
          <w:bCs/>
        </w:rPr>
        <w:t xml:space="preserve"> (odrębny dla każdej z wizyt),</w:t>
      </w:r>
    </w:p>
    <w:p w:rsidR="005624A3" w:rsidRDefault="005624A3" w:rsidP="009D3687">
      <w:pPr>
        <w:numPr>
          <w:ilvl w:val="0"/>
          <w:numId w:val="22"/>
        </w:numPr>
        <w:tabs>
          <w:tab w:val="clear" w:pos="705"/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Oferty mogą być skła</w:t>
      </w:r>
      <w:r w:rsidR="00870EB9">
        <w:rPr>
          <w:rFonts w:ascii="Arial" w:hAnsi="Arial" w:cs="Arial"/>
          <w:bCs/>
        </w:rPr>
        <w:t>dane w wersji pisemnej</w:t>
      </w:r>
      <w:r w:rsidRPr="005624A3">
        <w:rPr>
          <w:rFonts w:ascii="Arial" w:hAnsi="Arial" w:cs="Arial"/>
          <w:bCs/>
        </w:rPr>
        <w:t xml:space="preserve"> lub elektronicznej.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870EB9" w:rsidRDefault="00870EB9" w:rsidP="00870EB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>Miejsce oraz termin składnia ofert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 xml:space="preserve">Oferty mogą być składane w wersji pisemnej lub elektronicznej w nieprzekraczalnym terminie </w:t>
      </w:r>
      <w:r w:rsidRPr="00870EB9">
        <w:rPr>
          <w:rFonts w:ascii="Arial" w:hAnsi="Arial" w:cs="Arial"/>
          <w:b/>
          <w:bCs/>
        </w:rPr>
        <w:t xml:space="preserve">do </w:t>
      </w:r>
      <w:r w:rsidR="00570CE5">
        <w:rPr>
          <w:rFonts w:ascii="Arial" w:hAnsi="Arial" w:cs="Arial"/>
          <w:b/>
          <w:bCs/>
        </w:rPr>
        <w:t>18</w:t>
      </w:r>
      <w:r w:rsidR="00E301EE">
        <w:rPr>
          <w:rFonts w:ascii="Arial" w:hAnsi="Arial" w:cs="Arial"/>
          <w:b/>
          <w:bCs/>
        </w:rPr>
        <w:t xml:space="preserve"> sierpnia</w:t>
      </w:r>
      <w:r w:rsidRPr="00870EB9">
        <w:rPr>
          <w:rFonts w:ascii="Arial" w:hAnsi="Arial" w:cs="Arial"/>
          <w:b/>
          <w:bCs/>
        </w:rPr>
        <w:t xml:space="preserve"> 2017 r</w:t>
      </w:r>
      <w:r w:rsidRPr="00870EB9">
        <w:rPr>
          <w:rFonts w:ascii="Arial" w:hAnsi="Arial" w:cs="Arial"/>
          <w:bCs/>
        </w:rPr>
        <w:t xml:space="preserve">.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>Oferty składane w wersji pisemnej należy składać na adres: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 xml:space="preserve">Województwo Zachodniopomorskie, Regionalny Ośrodek Polityki Społecznej,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 xml:space="preserve">ul. Korsarzy 34,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 xml:space="preserve">70-540 Szczecin,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dopiskiem: „</w:t>
      </w:r>
      <w:r w:rsidRPr="00870EB9">
        <w:rPr>
          <w:rFonts w:ascii="Arial" w:hAnsi="Arial" w:cs="Arial"/>
          <w:b/>
          <w:bCs/>
        </w:rPr>
        <w:t xml:space="preserve">Oferta na realizację wizyt studyjnych”.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 xml:space="preserve">Oferty składane w wersji elektronicznej </w:t>
      </w:r>
      <w:r>
        <w:rPr>
          <w:rFonts w:ascii="Arial" w:hAnsi="Arial" w:cs="Arial"/>
          <w:bCs/>
        </w:rPr>
        <w:t xml:space="preserve">(skany) </w:t>
      </w:r>
      <w:r w:rsidRPr="00870EB9">
        <w:rPr>
          <w:rFonts w:ascii="Arial" w:hAnsi="Arial" w:cs="Arial"/>
          <w:bCs/>
        </w:rPr>
        <w:t xml:space="preserve">prosimy przesyłać na adres: </w:t>
      </w:r>
      <w:hyperlink r:id="rId9" w:history="1">
        <w:r w:rsidRPr="00870EB9">
          <w:rPr>
            <w:rStyle w:val="Hipercze"/>
            <w:rFonts w:ascii="Arial" w:hAnsi="Arial" w:cs="Arial"/>
            <w:bCs/>
          </w:rPr>
          <w:t>rodzina@wzp.pl</w:t>
        </w:r>
      </w:hyperlink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>Decyduje data wpływu oferty do Urzędu.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870EB9" w:rsidRDefault="00870EB9" w:rsidP="00870EB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>Kryteria oceny ofert.</w:t>
      </w:r>
    </w:p>
    <w:p w:rsidR="00870EB9" w:rsidRPr="007C37E0" w:rsidRDefault="00870EB9" w:rsidP="007C37E0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Cs/>
        </w:rPr>
        <w:t>W celu wybrania najkorzystniejszej oferty Zamawiający dokona oceny ofert analizując koszt zamówienia w odniesieniu do zaproponowanych warunków i przy uwzględnieniu następujących kryteriów:</w:t>
      </w:r>
    </w:p>
    <w:p w:rsidR="00870EB9" w:rsidRDefault="00870EB9" w:rsidP="007C37E0">
      <w:pPr>
        <w:numPr>
          <w:ilvl w:val="0"/>
          <w:numId w:val="25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Cs/>
        </w:rPr>
        <w:t xml:space="preserve">cena: waga </w:t>
      </w:r>
      <w:r w:rsidR="00C5418D">
        <w:rPr>
          <w:rFonts w:ascii="Arial" w:hAnsi="Arial" w:cs="Arial"/>
          <w:bCs/>
        </w:rPr>
        <w:t>2</w:t>
      </w:r>
      <w:r w:rsidRPr="007C37E0">
        <w:rPr>
          <w:rFonts w:ascii="Arial" w:hAnsi="Arial" w:cs="Arial"/>
          <w:bCs/>
        </w:rPr>
        <w:t xml:space="preserve">0% (maks. </w:t>
      </w:r>
      <w:r w:rsidR="00C5418D">
        <w:rPr>
          <w:rFonts w:ascii="Arial" w:hAnsi="Arial" w:cs="Arial"/>
          <w:bCs/>
        </w:rPr>
        <w:t>2</w:t>
      </w:r>
      <w:r w:rsidRPr="007C37E0">
        <w:rPr>
          <w:rFonts w:ascii="Arial" w:hAnsi="Arial" w:cs="Arial"/>
          <w:bCs/>
        </w:rPr>
        <w:t>0 pkt),</w:t>
      </w:r>
    </w:p>
    <w:p w:rsidR="00570CE5" w:rsidRPr="00570CE5" w:rsidRDefault="00570CE5" w:rsidP="00570CE5">
      <w:pPr>
        <w:numPr>
          <w:ilvl w:val="0"/>
          <w:numId w:val="25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Cs/>
        </w:rPr>
        <w:t xml:space="preserve">lokalizacja i standard hotelu: waga </w:t>
      </w:r>
      <w:r w:rsidR="00C5418D">
        <w:rPr>
          <w:rFonts w:ascii="Arial" w:hAnsi="Arial" w:cs="Arial"/>
          <w:bCs/>
        </w:rPr>
        <w:t>4</w:t>
      </w:r>
      <w:r w:rsidRPr="007C37E0">
        <w:rPr>
          <w:rFonts w:ascii="Arial" w:hAnsi="Arial" w:cs="Arial"/>
          <w:bCs/>
        </w:rPr>
        <w:t xml:space="preserve">0% (maks. </w:t>
      </w:r>
      <w:r w:rsidR="00C5418D">
        <w:rPr>
          <w:rFonts w:ascii="Arial" w:hAnsi="Arial" w:cs="Arial"/>
          <w:bCs/>
        </w:rPr>
        <w:t>4</w:t>
      </w:r>
      <w:r w:rsidRPr="007C37E0">
        <w:rPr>
          <w:rFonts w:ascii="Arial" w:hAnsi="Arial" w:cs="Arial"/>
          <w:bCs/>
        </w:rPr>
        <w:t>0 pkt),</w:t>
      </w:r>
    </w:p>
    <w:p w:rsidR="007C37E0" w:rsidRPr="007C37E0" w:rsidRDefault="00E301EE" w:rsidP="007C37E0">
      <w:pPr>
        <w:numPr>
          <w:ilvl w:val="0"/>
          <w:numId w:val="25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Cs/>
        </w:rPr>
        <w:t>program wizyty</w:t>
      </w:r>
      <w:r w:rsidR="00C5418D">
        <w:rPr>
          <w:rFonts w:ascii="Arial" w:hAnsi="Arial" w:cs="Arial"/>
          <w:bCs/>
        </w:rPr>
        <w:t>: waga</w:t>
      </w:r>
      <w:r w:rsidR="00D14C1C">
        <w:rPr>
          <w:rFonts w:ascii="Arial" w:hAnsi="Arial" w:cs="Arial"/>
          <w:bCs/>
        </w:rPr>
        <w:t xml:space="preserve"> </w:t>
      </w:r>
      <w:r w:rsidR="00C5418D">
        <w:rPr>
          <w:rFonts w:ascii="Arial" w:hAnsi="Arial" w:cs="Arial"/>
          <w:bCs/>
        </w:rPr>
        <w:t>40 % (</w:t>
      </w:r>
      <w:r w:rsidRPr="007C37E0">
        <w:rPr>
          <w:rFonts w:ascii="Arial" w:hAnsi="Arial" w:cs="Arial"/>
          <w:bCs/>
        </w:rPr>
        <w:t xml:space="preserve">maks. </w:t>
      </w:r>
      <w:r w:rsidR="009157D9">
        <w:rPr>
          <w:rFonts w:ascii="Arial" w:hAnsi="Arial" w:cs="Arial"/>
          <w:bCs/>
        </w:rPr>
        <w:t>4</w:t>
      </w:r>
      <w:r w:rsidRPr="007C37E0">
        <w:rPr>
          <w:rFonts w:ascii="Arial" w:hAnsi="Arial" w:cs="Arial"/>
          <w:bCs/>
        </w:rPr>
        <w:t>0 pkt)</w:t>
      </w:r>
    </w:p>
    <w:p w:rsidR="007C37E0" w:rsidRPr="007C37E0" w:rsidRDefault="007C37E0" w:rsidP="007C37E0">
      <w:pPr>
        <w:spacing w:after="0" w:line="360" w:lineRule="auto"/>
        <w:jc w:val="both"/>
        <w:rPr>
          <w:rFonts w:ascii="Arial" w:hAnsi="Arial" w:cs="Arial"/>
        </w:rPr>
      </w:pPr>
      <w:r w:rsidRPr="007C37E0">
        <w:rPr>
          <w:rFonts w:ascii="Arial" w:hAnsi="Arial" w:cs="Arial"/>
        </w:rPr>
        <w:lastRenderedPageBreak/>
        <w:t>W kryterium program wizyty studyjnej, punkty zostaną przyznane według poniższych podkryteriów:</w:t>
      </w:r>
    </w:p>
    <w:p w:rsidR="007C37E0" w:rsidRPr="007C37E0" w:rsidRDefault="007C37E0" w:rsidP="007C37E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txt-new"/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230"/>
        <w:gridCol w:w="1842"/>
      </w:tblGrid>
      <w:tr w:rsidR="007C37E0" w:rsidRPr="007C37E0" w:rsidTr="00267EF9">
        <w:tc>
          <w:tcPr>
            <w:tcW w:w="7230" w:type="dxa"/>
          </w:tcPr>
          <w:p w:rsidR="007C37E0" w:rsidRPr="007C37E0" w:rsidRDefault="007C37E0" w:rsidP="008919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C37E0">
              <w:rPr>
                <w:rFonts w:ascii="Arial" w:hAnsi="Arial" w:cs="Arial"/>
                <w:sz w:val="18"/>
                <w:szCs w:val="18"/>
              </w:rPr>
              <w:t xml:space="preserve">Różnorodność programu oraz jego atrakcyjność dla uczestników (liczba wizytowanych miejsc – czy są wskazane podmioty dodatkowe, zróżnicowana forma przedstawienia uczestnikom oferty dotyczącej polityki Senioralnej  </w:t>
            </w:r>
          </w:p>
        </w:tc>
        <w:tc>
          <w:tcPr>
            <w:tcW w:w="1842" w:type="dxa"/>
            <w:vAlign w:val="center"/>
          </w:tcPr>
          <w:p w:rsidR="007C37E0" w:rsidRPr="007C37E0" w:rsidRDefault="007C37E0" w:rsidP="007C37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7E0">
              <w:rPr>
                <w:rFonts w:ascii="Arial" w:hAnsi="Arial" w:cs="Arial"/>
                <w:sz w:val="18"/>
                <w:szCs w:val="18"/>
              </w:rPr>
              <w:t xml:space="preserve">0-25 pkt </w:t>
            </w:r>
          </w:p>
        </w:tc>
      </w:tr>
      <w:tr w:rsidR="007C37E0" w:rsidRPr="007C37E0" w:rsidTr="00267EF9">
        <w:tc>
          <w:tcPr>
            <w:tcW w:w="7230" w:type="dxa"/>
          </w:tcPr>
          <w:p w:rsidR="007C37E0" w:rsidRPr="007C37E0" w:rsidRDefault="007C37E0" w:rsidP="007C37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C37E0">
              <w:rPr>
                <w:rFonts w:ascii="Arial" w:hAnsi="Arial" w:cs="Arial"/>
                <w:sz w:val="18"/>
                <w:szCs w:val="18"/>
              </w:rPr>
              <w:t>Racjonalność programu wizyty studyjnej, w odniesieniu do liczby wskazanych miejsc i harmonogramu godzinowego (w kryterium wzięte  zostanie pod uwagę: m.in., czy program wizyty nie jest zbyt obszerny w odniesieniu do czasu jaki został przeznaczony na wizytę studyjną, czy miejsca wizyty studyjnej zostały wybrane tak, aby czas dojazdu do miejsc wizyty studyjnej nie był dłuższy, niż sam pobyt i wizytacje itp.)</w:t>
            </w:r>
          </w:p>
        </w:tc>
        <w:tc>
          <w:tcPr>
            <w:tcW w:w="1842" w:type="dxa"/>
          </w:tcPr>
          <w:p w:rsidR="007C37E0" w:rsidRPr="007C37E0" w:rsidRDefault="007C37E0" w:rsidP="007C37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37E0" w:rsidRPr="007C37E0" w:rsidRDefault="007C37E0" w:rsidP="007C37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37E0" w:rsidRPr="007C37E0" w:rsidRDefault="007C37E0" w:rsidP="009157D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7E0">
              <w:rPr>
                <w:rFonts w:ascii="Arial" w:hAnsi="Arial" w:cs="Arial"/>
                <w:sz w:val="18"/>
                <w:szCs w:val="18"/>
              </w:rPr>
              <w:t>0-</w:t>
            </w:r>
            <w:r w:rsidR="009157D9">
              <w:rPr>
                <w:rFonts w:ascii="Arial" w:hAnsi="Arial" w:cs="Arial"/>
                <w:sz w:val="18"/>
                <w:szCs w:val="18"/>
              </w:rPr>
              <w:t>15</w:t>
            </w:r>
            <w:r w:rsidRPr="007C37E0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9157D9" w:rsidRDefault="009157D9" w:rsidP="007C37E0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</w:p>
    <w:p w:rsidR="007C37E0" w:rsidRPr="007C37E0" w:rsidRDefault="007C37E0" w:rsidP="007C37E0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7C37E0">
        <w:rPr>
          <w:rFonts w:ascii="Arial" w:hAnsi="Arial" w:cs="Arial"/>
        </w:rPr>
        <w:t>Punkty zostaną obliczone jako suma średniej arytmetycznej punktów przyznanych przez członków Komisji oceniającej oferty, w każdym z podkryteriów.</w:t>
      </w:r>
      <w:r w:rsidR="00D14C1C">
        <w:rPr>
          <w:rFonts w:ascii="Arial" w:hAnsi="Arial" w:cs="Arial"/>
        </w:rPr>
        <w:t xml:space="preserve"> </w:t>
      </w:r>
      <w:r w:rsidRPr="007C37E0">
        <w:rPr>
          <w:rFonts w:ascii="Arial" w:hAnsi="Arial" w:cs="Arial"/>
        </w:rPr>
        <w:t xml:space="preserve">Punkty będą przyznawane </w:t>
      </w:r>
      <w:r w:rsidR="00C5418D">
        <w:rPr>
          <w:rFonts w:ascii="Arial" w:hAnsi="Arial" w:cs="Arial"/>
        </w:rPr>
        <w:br/>
      </w:r>
      <w:r w:rsidRPr="007C37E0">
        <w:rPr>
          <w:rFonts w:ascii="Arial" w:hAnsi="Arial" w:cs="Arial"/>
        </w:rPr>
        <w:t>w oparciu o przedst</w:t>
      </w:r>
      <w:r>
        <w:rPr>
          <w:rFonts w:ascii="Arial" w:hAnsi="Arial" w:cs="Arial"/>
        </w:rPr>
        <w:t>awiony program wizyty studyjnej.</w:t>
      </w:r>
    </w:p>
    <w:p w:rsidR="00870EB9" w:rsidRPr="007C37E0" w:rsidRDefault="00870EB9" w:rsidP="007C37E0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Cs/>
        </w:rPr>
        <w:t>W przypadku złożenia ofert na realizację obu wizyt, Zamawiający dokona odrębnych ocen dla każdej z ofert.</w:t>
      </w:r>
    </w:p>
    <w:p w:rsidR="00AC5986" w:rsidRPr="007C37E0" w:rsidRDefault="00AC5986" w:rsidP="007C37E0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7C37E0" w:rsidRDefault="00870EB9" w:rsidP="007C37E0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/>
          <w:bCs/>
        </w:rPr>
        <w:t>Osoba wskazane do kontaktów:</w:t>
      </w:r>
    </w:p>
    <w:p w:rsidR="00DD4F65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7C37E0">
        <w:rPr>
          <w:rFonts w:ascii="Arial" w:hAnsi="Arial" w:cs="Arial"/>
          <w:bCs/>
        </w:rPr>
        <w:t>Dodatkowe informa</w:t>
      </w:r>
      <w:r w:rsidR="00DD4F65" w:rsidRPr="007C37E0">
        <w:rPr>
          <w:rFonts w:ascii="Arial" w:hAnsi="Arial" w:cs="Arial"/>
          <w:bCs/>
        </w:rPr>
        <w:t xml:space="preserve">cje udzielane są drogą mailową </w:t>
      </w:r>
      <w:r w:rsidRPr="007C37E0">
        <w:rPr>
          <w:rFonts w:ascii="Arial" w:hAnsi="Arial" w:cs="Arial"/>
          <w:bCs/>
        </w:rPr>
        <w:t xml:space="preserve">adres: </w:t>
      </w:r>
      <w:hyperlink r:id="rId10" w:history="1">
        <w:r w:rsidR="00DD4F65" w:rsidRPr="007C37E0">
          <w:rPr>
            <w:rStyle w:val="Hipercze"/>
            <w:rFonts w:ascii="Arial" w:hAnsi="Arial" w:cs="Arial"/>
            <w:bCs/>
          </w:rPr>
          <w:t>msadlak@wzp.pl</w:t>
        </w:r>
      </w:hyperlink>
      <w:r w:rsidRPr="007C37E0">
        <w:rPr>
          <w:rFonts w:ascii="Arial" w:hAnsi="Arial" w:cs="Arial"/>
          <w:bCs/>
        </w:rPr>
        <w:t>lub telefonicznie numer telefonu: 91 42 53 611. Osoba do kontaktów: p. Magdalena Sadlak.</w:t>
      </w:r>
    </w:p>
    <w:p w:rsidR="007C37E0" w:rsidRPr="00870EB9" w:rsidRDefault="007C37E0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4F4138" w:rsidRDefault="00870EB9" w:rsidP="00870EB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>Inne informacje.</w:t>
      </w:r>
    </w:p>
    <w:p w:rsidR="00870EB9" w:rsidRPr="004F4138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4F4138">
        <w:rPr>
          <w:rFonts w:ascii="Arial" w:hAnsi="Arial" w:cs="Arial"/>
          <w:b/>
          <w:bCs/>
        </w:rPr>
        <w:t>Kwota przeznaczona na realizację jednej wizyty:27.000,00 zł brutto.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  <w:u w:val="single"/>
        </w:rPr>
      </w:pPr>
      <w:r w:rsidRPr="00870EB9">
        <w:rPr>
          <w:rFonts w:ascii="Arial" w:hAnsi="Arial" w:cs="Arial"/>
          <w:bCs/>
          <w:u w:val="single"/>
        </w:rPr>
        <w:t xml:space="preserve">Zamawiający zastrzega sobie prawo odstąpienia, bądź unieważnienia zapytania ofertowego bez podania przyczyny w przypadku zaistnienia okoliczności nieznanych Zamawiającemu </w:t>
      </w:r>
      <w:r w:rsidRPr="00870EB9">
        <w:rPr>
          <w:rFonts w:ascii="Arial" w:hAnsi="Arial" w:cs="Arial"/>
          <w:bCs/>
          <w:u w:val="single"/>
        </w:rPr>
        <w:br/>
        <w:t>w dniu sporządzania niniejszego Zapytania ofertowego.</w:t>
      </w:r>
    </w:p>
    <w:p w:rsidR="009D3687" w:rsidRPr="00870EB9" w:rsidRDefault="009D3687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  <w:u w:val="single"/>
        </w:rPr>
        <w:t>Zamawiający zastrzega sobie prawo</w:t>
      </w:r>
      <w:r>
        <w:rPr>
          <w:rFonts w:ascii="Arial" w:hAnsi="Arial" w:cs="Arial"/>
          <w:bCs/>
          <w:u w:val="single"/>
        </w:rPr>
        <w:t xml:space="preserve"> realizacji jednej z wizyt studyjnych.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 xml:space="preserve">Po wyborze Wykonawcy zastrzegamy sobie prawo negocjacji warunków zamówienia. Złożone oferty będą mogły być przedmiotem wyjaśnień ze strony Wykonawcy. Niniejsze zapytanie ofertowe nie stanowi zobowiązania Województwa Zachodniopomorskiego </w:t>
      </w:r>
      <w:r w:rsidRPr="00870EB9">
        <w:rPr>
          <w:rFonts w:ascii="Arial" w:hAnsi="Arial" w:cs="Arial"/>
          <w:bCs/>
        </w:rPr>
        <w:br/>
        <w:t>do zawarcia umowy. Niniejsze zapytanie nie stanowi oferty w rozumieniu Kodeksu Cywilnego. Niniejsze zapytanie nie stanowi podstawy do roszczeń dotyczących zawarcia umowy. Niniejsze zapytanie ofertowe nie dotyczy postępowania prowadzonego w trybie ustawy Prawo Zamówień Publicznych.</w:t>
      </w:r>
    </w:p>
    <w:p w:rsidR="00870EB9" w:rsidRDefault="00870EB9" w:rsidP="005624A3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9D4408" w:rsidRPr="009D3687" w:rsidRDefault="009D3687" w:rsidP="009D3687">
      <w:pPr>
        <w:ind w:right="-142"/>
        <w:jc w:val="both"/>
        <w:rPr>
          <w:rFonts w:ascii="Arial" w:hAnsi="Arial" w:cs="Arial"/>
          <w:color w:val="000000"/>
        </w:rPr>
      </w:pPr>
      <w:r w:rsidRPr="00EB6C80">
        <w:rPr>
          <w:rFonts w:ascii="Arial" w:hAnsi="Arial" w:cs="Arial"/>
          <w:color w:val="000000"/>
        </w:rPr>
        <w:t>UMWZ, ROPS</w:t>
      </w:r>
      <w:r w:rsidR="004F4138">
        <w:rPr>
          <w:rFonts w:ascii="Arial" w:hAnsi="Arial" w:cs="Arial"/>
          <w:color w:val="000000"/>
        </w:rPr>
        <w:tab/>
      </w:r>
      <w:r w:rsidR="004F4138">
        <w:rPr>
          <w:rFonts w:ascii="Arial" w:hAnsi="Arial" w:cs="Arial"/>
          <w:color w:val="000000"/>
        </w:rPr>
        <w:tab/>
      </w:r>
      <w:r w:rsidR="004F4138">
        <w:rPr>
          <w:rFonts w:ascii="Arial" w:hAnsi="Arial" w:cs="Arial"/>
          <w:color w:val="000000"/>
        </w:rPr>
        <w:tab/>
      </w:r>
      <w:r w:rsidR="004F4138">
        <w:rPr>
          <w:rFonts w:ascii="Arial" w:hAnsi="Arial" w:cs="Arial"/>
          <w:color w:val="000000"/>
        </w:rPr>
        <w:tab/>
      </w:r>
      <w:r w:rsidR="004F4138">
        <w:rPr>
          <w:rFonts w:ascii="Arial" w:hAnsi="Arial" w:cs="Arial"/>
          <w:color w:val="000000"/>
        </w:rPr>
        <w:tab/>
      </w:r>
      <w:r w:rsidR="004F4138">
        <w:rPr>
          <w:rFonts w:ascii="Arial" w:hAnsi="Arial" w:cs="Arial"/>
          <w:color w:val="000000"/>
        </w:rPr>
        <w:tab/>
      </w:r>
      <w:r w:rsidR="004F4138">
        <w:rPr>
          <w:rFonts w:ascii="Arial" w:hAnsi="Arial" w:cs="Arial"/>
          <w:color w:val="000000"/>
        </w:rPr>
        <w:tab/>
      </w:r>
      <w:bookmarkStart w:id="0" w:name="_GoBack"/>
      <w:bookmarkEnd w:id="0"/>
      <w:r w:rsidRPr="00EB6C80">
        <w:rPr>
          <w:rFonts w:ascii="Arial" w:hAnsi="Arial" w:cs="Arial"/>
          <w:color w:val="000000"/>
        </w:rPr>
        <w:t xml:space="preserve">Szczecin, </w:t>
      </w:r>
      <w:r w:rsidR="00E301EE">
        <w:rPr>
          <w:rFonts w:ascii="Arial" w:hAnsi="Arial" w:cs="Arial"/>
          <w:color w:val="000000"/>
        </w:rPr>
        <w:t>0</w:t>
      </w:r>
      <w:r w:rsidR="00891976">
        <w:rPr>
          <w:rFonts w:ascii="Arial" w:hAnsi="Arial" w:cs="Arial"/>
          <w:color w:val="000000"/>
        </w:rPr>
        <w:t>9</w:t>
      </w:r>
      <w:r w:rsidR="00E301EE">
        <w:rPr>
          <w:rFonts w:ascii="Arial" w:hAnsi="Arial" w:cs="Arial"/>
          <w:color w:val="000000"/>
        </w:rPr>
        <w:t>.08.</w:t>
      </w:r>
      <w:r>
        <w:rPr>
          <w:rFonts w:ascii="Arial" w:hAnsi="Arial" w:cs="Arial"/>
          <w:color w:val="000000"/>
        </w:rPr>
        <w:t xml:space="preserve">2017r. </w:t>
      </w:r>
    </w:p>
    <w:sectPr w:rsidR="009D4408" w:rsidRPr="009D3687" w:rsidSect="00E9141C">
      <w:headerReference w:type="default" r:id="rId11"/>
      <w:footerReference w:type="default" r:id="rId12"/>
      <w:pgSz w:w="11906" w:h="16838"/>
      <w:pgMar w:top="993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94" w:rsidRDefault="00911994" w:rsidP="007E734C">
      <w:pPr>
        <w:spacing w:after="0" w:line="240" w:lineRule="auto"/>
      </w:pPr>
      <w:r>
        <w:separator/>
      </w:r>
    </w:p>
  </w:endnote>
  <w:endnote w:type="continuationSeparator" w:id="1">
    <w:p w:rsidR="00911994" w:rsidRDefault="00911994" w:rsidP="007E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65" w:rsidRPr="0051436A" w:rsidRDefault="00DD4F65" w:rsidP="00DD4F65">
    <w:pPr>
      <w:jc w:val="center"/>
      <w:rPr>
        <w:rFonts w:ascii="Myriad Pro" w:hAnsi="Myriad Pro" w:cs="Tahoma"/>
        <w:color w:val="707173"/>
        <w:sz w:val="20"/>
        <w:szCs w:val="20"/>
      </w:rPr>
    </w:pPr>
    <w:r w:rsidRPr="0051436A">
      <w:rPr>
        <w:rFonts w:ascii="Myriad Pro" w:hAnsi="Myriad Pro" w:cs="Tahoma"/>
        <w:color w:val="707173"/>
        <w:sz w:val="20"/>
        <w:szCs w:val="20"/>
      </w:rPr>
      <w:t>REGION DLA RODZINY</w:t>
    </w:r>
  </w:p>
  <w:p w:rsidR="00DD4F65" w:rsidRPr="0051436A" w:rsidRDefault="00DD4F65" w:rsidP="00DD4F65">
    <w:pPr>
      <w:jc w:val="center"/>
      <w:rPr>
        <w:sz w:val="20"/>
        <w:szCs w:val="20"/>
      </w:rPr>
    </w:pPr>
    <w:r w:rsidRPr="0051436A">
      <w:rPr>
        <w:rFonts w:ascii="Myriad Pro" w:hAnsi="Myriad Pro" w:cs="Tahoma"/>
        <w:color w:val="707173"/>
        <w:sz w:val="18"/>
        <w:szCs w:val="18"/>
      </w:rPr>
      <w:t>WOJEWÓDZKI PROGRAM WSPIERANIA RODZINY I SYSTEMU PIECZY ZASTĘPCZEJ NA LATA 2014-2020</w:t>
    </w:r>
  </w:p>
  <w:p w:rsidR="00DD4F65" w:rsidRDefault="00DD4F65" w:rsidP="00DD4F65">
    <w:pPr>
      <w:pStyle w:val="Stopka"/>
      <w:tabs>
        <w:tab w:val="clear" w:pos="4536"/>
        <w:tab w:val="clear" w:pos="9072"/>
        <w:tab w:val="left" w:pos="1665"/>
      </w:tabs>
    </w:pPr>
  </w:p>
  <w:p w:rsidR="00DD4F65" w:rsidRDefault="00DD4F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94" w:rsidRDefault="00911994" w:rsidP="007E734C">
      <w:pPr>
        <w:spacing w:after="0" w:line="240" w:lineRule="auto"/>
      </w:pPr>
      <w:r>
        <w:separator/>
      </w:r>
    </w:p>
  </w:footnote>
  <w:footnote w:type="continuationSeparator" w:id="1">
    <w:p w:rsidR="00911994" w:rsidRDefault="00911994" w:rsidP="007E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37" w:rsidRDefault="00DD4F65" w:rsidP="000D6E15">
    <w:pPr>
      <w:pStyle w:val="Nagwek"/>
      <w:rPr>
        <w:color w:val="808080" w:themeColor="background1" w:themeShade="80"/>
        <w:spacing w:val="20"/>
        <w:sz w:val="18"/>
        <w:szCs w:val="18"/>
      </w:rPr>
    </w:pPr>
    <w:r>
      <w:rPr>
        <w:noProof/>
        <w:color w:val="808080" w:themeColor="background1" w:themeShade="80"/>
        <w:spacing w:val="20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-208280</wp:posOffset>
          </wp:positionV>
          <wp:extent cx="760730" cy="63627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5C37" w:rsidRDefault="00911994" w:rsidP="004C5C37">
    <w:pPr>
      <w:pStyle w:val="Nagwek"/>
      <w:rPr>
        <w:color w:val="808080" w:themeColor="background1" w:themeShade="80"/>
        <w:spacing w:val="20"/>
        <w:sz w:val="18"/>
        <w:szCs w:val="18"/>
      </w:rPr>
    </w:pPr>
  </w:p>
  <w:p w:rsidR="00A84B04" w:rsidRDefault="00911994" w:rsidP="004C5C3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147"/>
    <w:multiLevelType w:val="hybridMultilevel"/>
    <w:tmpl w:val="C8D2A0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B6C6A"/>
    <w:multiLevelType w:val="hybridMultilevel"/>
    <w:tmpl w:val="ED74270A"/>
    <w:lvl w:ilvl="0" w:tplc="17CA05A2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">
    <w:nsid w:val="11121AAF"/>
    <w:multiLevelType w:val="hybridMultilevel"/>
    <w:tmpl w:val="E1D08BD2"/>
    <w:lvl w:ilvl="0" w:tplc="045CBBB2">
      <w:start w:val="1"/>
      <w:numFmt w:val="lowerRoman"/>
      <w:lvlText w:val="%1."/>
      <w:lvlJc w:val="right"/>
      <w:pPr>
        <w:ind w:left="248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01" w:hanging="360"/>
      </w:pPr>
    </w:lvl>
    <w:lvl w:ilvl="2" w:tplc="0415001B">
      <w:start w:val="1"/>
      <w:numFmt w:val="lowerRoman"/>
      <w:lvlText w:val="%3."/>
      <w:lvlJc w:val="right"/>
      <w:pPr>
        <w:ind w:left="3921" w:hanging="180"/>
      </w:pPr>
    </w:lvl>
    <w:lvl w:ilvl="3" w:tplc="0415000F">
      <w:start w:val="1"/>
      <w:numFmt w:val="decimal"/>
      <w:lvlText w:val="%4."/>
      <w:lvlJc w:val="left"/>
      <w:pPr>
        <w:ind w:left="4641" w:hanging="360"/>
      </w:pPr>
    </w:lvl>
    <w:lvl w:ilvl="4" w:tplc="04150019">
      <w:start w:val="1"/>
      <w:numFmt w:val="lowerLetter"/>
      <w:lvlText w:val="%5."/>
      <w:lvlJc w:val="left"/>
      <w:pPr>
        <w:ind w:left="5361" w:hanging="360"/>
      </w:pPr>
    </w:lvl>
    <w:lvl w:ilvl="5" w:tplc="0415001B">
      <w:start w:val="1"/>
      <w:numFmt w:val="lowerRoman"/>
      <w:lvlText w:val="%6."/>
      <w:lvlJc w:val="right"/>
      <w:pPr>
        <w:ind w:left="6081" w:hanging="180"/>
      </w:pPr>
    </w:lvl>
    <w:lvl w:ilvl="6" w:tplc="84C26618">
      <w:start w:val="1"/>
      <w:numFmt w:val="decimal"/>
      <w:lvlText w:val="%7."/>
      <w:lvlJc w:val="left"/>
      <w:pPr>
        <w:ind w:left="928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7521" w:hanging="360"/>
      </w:pPr>
    </w:lvl>
    <w:lvl w:ilvl="8" w:tplc="0415001B">
      <w:start w:val="1"/>
      <w:numFmt w:val="lowerRoman"/>
      <w:lvlText w:val="%9."/>
      <w:lvlJc w:val="right"/>
      <w:pPr>
        <w:ind w:left="8241" w:hanging="180"/>
      </w:pPr>
    </w:lvl>
  </w:abstractNum>
  <w:abstractNum w:abstractNumId="3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D0863"/>
    <w:multiLevelType w:val="hybridMultilevel"/>
    <w:tmpl w:val="BDFAD998"/>
    <w:lvl w:ilvl="0" w:tplc="3AF4FBF2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4BF7BDF"/>
    <w:multiLevelType w:val="hybridMultilevel"/>
    <w:tmpl w:val="D2F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74B17"/>
    <w:multiLevelType w:val="hybridMultilevel"/>
    <w:tmpl w:val="D9AAF508"/>
    <w:lvl w:ilvl="0" w:tplc="D466D03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2A20696">
      <w:start w:val="3"/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070182"/>
    <w:multiLevelType w:val="hybridMultilevel"/>
    <w:tmpl w:val="3452A87C"/>
    <w:lvl w:ilvl="0" w:tplc="30EAF1C4">
      <w:start w:val="1"/>
      <w:numFmt w:val="lowerRoman"/>
      <w:lvlText w:val="%1."/>
      <w:lvlJc w:val="right"/>
      <w:pPr>
        <w:ind w:left="248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28E17627"/>
    <w:multiLevelType w:val="hybridMultilevel"/>
    <w:tmpl w:val="3F40C6B2"/>
    <w:lvl w:ilvl="0" w:tplc="361AE8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2B4B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2DD86A55"/>
    <w:multiLevelType w:val="hybridMultilevel"/>
    <w:tmpl w:val="295AA5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90AD0"/>
    <w:multiLevelType w:val="hybridMultilevel"/>
    <w:tmpl w:val="FFA4EC3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37F9052E"/>
    <w:multiLevelType w:val="hybridMultilevel"/>
    <w:tmpl w:val="73FE5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74C4E"/>
    <w:multiLevelType w:val="hybridMultilevel"/>
    <w:tmpl w:val="74C29234"/>
    <w:lvl w:ilvl="0" w:tplc="71B0F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611D1"/>
    <w:multiLevelType w:val="hybridMultilevel"/>
    <w:tmpl w:val="D2F4990C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4B50F73"/>
    <w:multiLevelType w:val="hybridMultilevel"/>
    <w:tmpl w:val="B358E0AE"/>
    <w:lvl w:ilvl="0" w:tplc="DC6E1B78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4E560411"/>
    <w:multiLevelType w:val="hybridMultilevel"/>
    <w:tmpl w:val="4364BB9A"/>
    <w:lvl w:ilvl="0" w:tplc="91DC3C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C6E1B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C893E66"/>
    <w:multiLevelType w:val="hybridMultilevel"/>
    <w:tmpl w:val="300A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1296A"/>
    <w:multiLevelType w:val="hybridMultilevel"/>
    <w:tmpl w:val="0B68D1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EB02A0"/>
    <w:multiLevelType w:val="hybridMultilevel"/>
    <w:tmpl w:val="E2A8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C4573"/>
    <w:multiLevelType w:val="hybridMultilevel"/>
    <w:tmpl w:val="2160B222"/>
    <w:lvl w:ilvl="0" w:tplc="F13C52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F37BF"/>
    <w:multiLevelType w:val="hybridMultilevel"/>
    <w:tmpl w:val="9D0EB050"/>
    <w:lvl w:ilvl="0" w:tplc="5E229EDE">
      <w:start w:val="2"/>
      <w:numFmt w:val="bullet"/>
      <w:lvlText w:val="•"/>
      <w:lvlJc w:val="left"/>
      <w:pPr>
        <w:tabs>
          <w:tab w:val="num" w:pos="1410"/>
        </w:tabs>
        <w:ind w:left="1410" w:hanging="705"/>
      </w:pPr>
      <w:rPr>
        <w:rFonts w:ascii="Calibri" w:eastAsia="Calibri" w:hAnsi="Calibri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6828C0"/>
    <w:multiLevelType w:val="hybridMultilevel"/>
    <w:tmpl w:val="70BEC4CE"/>
    <w:lvl w:ilvl="0" w:tplc="A5923DD6">
      <w:start w:val="1"/>
      <w:numFmt w:val="lowerRoman"/>
      <w:lvlText w:val="%1."/>
      <w:lvlJc w:val="right"/>
      <w:pPr>
        <w:ind w:left="248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747167AA"/>
    <w:multiLevelType w:val="hybridMultilevel"/>
    <w:tmpl w:val="95F2D666"/>
    <w:lvl w:ilvl="0" w:tplc="B4F217C2">
      <w:start w:val="1"/>
      <w:numFmt w:val="lowerLetter"/>
      <w:lvlText w:val="%1."/>
      <w:lvlJc w:val="left"/>
      <w:pPr>
        <w:ind w:left="177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3" w:hanging="360"/>
      </w:pPr>
    </w:lvl>
    <w:lvl w:ilvl="2" w:tplc="0415001B">
      <w:start w:val="1"/>
      <w:numFmt w:val="lowerRoman"/>
      <w:lvlText w:val="%3."/>
      <w:lvlJc w:val="right"/>
      <w:pPr>
        <w:ind w:left="3213" w:hanging="180"/>
      </w:pPr>
    </w:lvl>
    <w:lvl w:ilvl="3" w:tplc="0415000F">
      <w:start w:val="1"/>
      <w:numFmt w:val="decimal"/>
      <w:lvlText w:val="%4."/>
      <w:lvlJc w:val="left"/>
      <w:pPr>
        <w:ind w:left="3933" w:hanging="360"/>
      </w:pPr>
    </w:lvl>
    <w:lvl w:ilvl="4" w:tplc="04150019">
      <w:start w:val="1"/>
      <w:numFmt w:val="lowerLetter"/>
      <w:lvlText w:val="%5."/>
      <w:lvlJc w:val="left"/>
      <w:pPr>
        <w:ind w:left="4653" w:hanging="360"/>
      </w:pPr>
    </w:lvl>
    <w:lvl w:ilvl="5" w:tplc="0415001B">
      <w:start w:val="1"/>
      <w:numFmt w:val="lowerRoman"/>
      <w:lvlText w:val="%6."/>
      <w:lvlJc w:val="right"/>
      <w:pPr>
        <w:ind w:left="5373" w:hanging="180"/>
      </w:pPr>
    </w:lvl>
    <w:lvl w:ilvl="6" w:tplc="0415000F">
      <w:start w:val="1"/>
      <w:numFmt w:val="decimal"/>
      <w:lvlText w:val="%7."/>
      <w:lvlJc w:val="left"/>
      <w:pPr>
        <w:ind w:left="6093" w:hanging="360"/>
      </w:pPr>
    </w:lvl>
    <w:lvl w:ilvl="7" w:tplc="04150019">
      <w:start w:val="1"/>
      <w:numFmt w:val="lowerLetter"/>
      <w:lvlText w:val="%8."/>
      <w:lvlJc w:val="left"/>
      <w:pPr>
        <w:ind w:left="6813" w:hanging="360"/>
      </w:pPr>
    </w:lvl>
    <w:lvl w:ilvl="8" w:tplc="0415001B">
      <w:start w:val="1"/>
      <w:numFmt w:val="lowerRoman"/>
      <w:lvlText w:val="%9."/>
      <w:lvlJc w:val="right"/>
      <w:pPr>
        <w:ind w:left="7533" w:hanging="180"/>
      </w:pPr>
    </w:lvl>
  </w:abstractNum>
  <w:abstractNum w:abstractNumId="24">
    <w:nsid w:val="79ED55A9"/>
    <w:multiLevelType w:val="hybridMultilevel"/>
    <w:tmpl w:val="09E26998"/>
    <w:lvl w:ilvl="0" w:tplc="46161D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D24E1C2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18"/>
  </w:num>
  <w:num w:numId="15">
    <w:abstractNumId w:val="3"/>
  </w:num>
  <w:num w:numId="16">
    <w:abstractNumId w:val="20"/>
  </w:num>
  <w:num w:numId="17">
    <w:abstractNumId w:val="12"/>
  </w:num>
  <w:num w:numId="18">
    <w:abstractNumId w:val="16"/>
  </w:num>
  <w:num w:numId="19">
    <w:abstractNumId w:val="15"/>
  </w:num>
  <w:num w:numId="20">
    <w:abstractNumId w:val="10"/>
  </w:num>
  <w:num w:numId="21">
    <w:abstractNumId w:val="17"/>
  </w:num>
  <w:num w:numId="22">
    <w:abstractNumId w:val="14"/>
  </w:num>
  <w:num w:numId="23">
    <w:abstractNumId w:val="21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D7898"/>
    <w:rsid w:val="00082411"/>
    <w:rsid w:val="0008347E"/>
    <w:rsid w:val="000A1045"/>
    <w:rsid w:val="00102454"/>
    <w:rsid w:val="00105CB0"/>
    <w:rsid w:val="00122EF4"/>
    <w:rsid w:val="001D0CB4"/>
    <w:rsid w:val="0023335E"/>
    <w:rsid w:val="00241CB1"/>
    <w:rsid w:val="00276E95"/>
    <w:rsid w:val="002C7D48"/>
    <w:rsid w:val="00302EC1"/>
    <w:rsid w:val="00323C6E"/>
    <w:rsid w:val="00346190"/>
    <w:rsid w:val="003569A1"/>
    <w:rsid w:val="00384DC9"/>
    <w:rsid w:val="0042313F"/>
    <w:rsid w:val="00461906"/>
    <w:rsid w:val="00464FDB"/>
    <w:rsid w:val="004E3FF6"/>
    <w:rsid w:val="004F4138"/>
    <w:rsid w:val="00536DAD"/>
    <w:rsid w:val="0054097B"/>
    <w:rsid w:val="00561B93"/>
    <w:rsid w:val="005624A3"/>
    <w:rsid w:val="005635D7"/>
    <w:rsid w:val="00570CE5"/>
    <w:rsid w:val="00573F58"/>
    <w:rsid w:val="005812B2"/>
    <w:rsid w:val="005C5F3E"/>
    <w:rsid w:val="005D4FC5"/>
    <w:rsid w:val="005D5462"/>
    <w:rsid w:val="005F039D"/>
    <w:rsid w:val="00603DA0"/>
    <w:rsid w:val="0062534C"/>
    <w:rsid w:val="006765D0"/>
    <w:rsid w:val="006A387F"/>
    <w:rsid w:val="007655FE"/>
    <w:rsid w:val="007C37E0"/>
    <w:rsid w:val="007E6E5A"/>
    <w:rsid w:val="007E734C"/>
    <w:rsid w:val="007F1D11"/>
    <w:rsid w:val="00842936"/>
    <w:rsid w:val="0084710D"/>
    <w:rsid w:val="00870EB9"/>
    <w:rsid w:val="00882F28"/>
    <w:rsid w:val="008877EB"/>
    <w:rsid w:val="00891976"/>
    <w:rsid w:val="008E2854"/>
    <w:rsid w:val="00911994"/>
    <w:rsid w:val="009157D9"/>
    <w:rsid w:val="0099325F"/>
    <w:rsid w:val="009B5B23"/>
    <w:rsid w:val="009B7E9C"/>
    <w:rsid w:val="009C0F2B"/>
    <w:rsid w:val="009D3687"/>
    <w:rsid w:val="009F2434"/>
    <w:rsid w:val="00AC5986"/>
    <w:rsid w:val="00AF756A"/>
    <w:rsid w:val="00B47B01"/>
    <w:rsid w:val="00B532E3"/>
    <w:rsid w:val="00BE010A"/>
    <w:rsid w:val="00C25D30"/>
    <w:rsid w:val="00C46DA2"/>
    <w:rsid w:val="00C5418D"/>
    <w:rsid w:val="00C55D37"/>
    <w:rsid w:val="00CC040D"/>
    <w:rsid w:val="00CC24B1"/>
    <w:rsid w:val="00CD7898"/>
    <w:rsid w:val="00D14C1C"/>
    <w:rsid w:val="00D47A26"/>
    <w:rsid w:val="00D765EC"/>
    <w:rsid w:val="00DA00D8"/>
    <w:rsid w:val="00DD4F65"/>
    <w:rsid w:val="00E26238"/>
    <w:rsid w:val="00E301EE"/>
    <w:rsid w:val="00E5499D"/>
    <w:rsid w:val="00E80146"/>
    <w:rsid w:val="00EE14D2"/>
    <w:rsid w:val="00EF70CD"/>
    <w:rsid w:val="00F302CE"/>
    <w:rsid w:val="00F80735"/>
    <w:rsid w:val="00FB4496"/>
    <w:rsid w:val="00FE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8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8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898"/>
    <w:rPr>
      <w:rFonts w:ascii="Calibri" w:eastAsia="Calibri" w:hAnsi="Calibri" w:cs="Times New Roman"/>
    </w:rPr>
  </w:style>
  <w:style w:type="character" w:customStyle="1" w:styleId="txt-new">
    <w:name w:val="txt-new"/>
    <w:rsid w:val="00CD7898"/>
  </w:style>
  <w:style w:type="paragraph" w:customStyle="1" w:styleId="Default">
    <w:name w:val="Default"/>
    <w:rsid w:val="00CD7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89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7898"/>
    <w:rPr>
      <w:b/>
      <w:bCs/>
    </w:rPr>
  </w:style>
  <w:style w:type="table" w:styleId="Tabela-Siatka">
    <w:name w:val="Table Grid"/>
    <w:basedOn w:val="Standardowy"/>
    <w:uiPriority w:val="59"/>
    <w:rsid w:val="00CD7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D78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898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E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EB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E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8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8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898"/>
    <w:rPr>
      <w:rFonts w:ascii="Calibri" w:eastAsia="Calibri" w:hAnsi="Calibri" w:cs="Times New Roman"/>
    </w:rPr>
  </w:style>
  <w:style w:type="character" w:customStyle="1" w:styleId="txt-new">
    <w:name w:val="txt-new"/>
    <w:rsid w:val="00CD7898"/>
  </w:style>
  <w:style w:type="paragraph" w:customStyle="1" w:styleId="Default">
    <w:name w:val="Default"/>
    <w:rsid w:val="00CD7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89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7898"/>
    <w:rPr>
      <w:b/>
      <w:bCs/>
    </w:rPr>
  </w:style>
  <w:style w:type="table" w:styleId="Tabela-Siatka">
    <w:name w:val="Table Grid"/>
    <w:basedOn w:val="Standardowy"/>
    <w:uiPriority w:val="59"/>
    <w:rsid w:val="00CD78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D78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898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E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EB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E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sadlak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zina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51F1-960C-489E-89BF-A6378B5E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msadlak</dc:creator>
  <cp:lastModifiedBy>msadlak</cp:lastModifiedBy>
  <cp:revision>8</cp:revision>
  <dcterms:created xsi:type="dcterms:W3CDTF">2017-08-10T07:51:00Z</dcterms:created>
  <dcterms:modified xsi:type="dcterms:W3CDTF">2017-08-10T07:54:00Z</dcterms:modified>
</cp:coreProperties>
</file>