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B6" w:rsidRDefault="006B36B6" w:rsidP="007D5CAF">
      <w:pPr>
        <w:autoSpaceDE w:val="0"/>
        <w:autoSpaceDN w:val="0"/>
        <w:adjustRightInd w:val="0"/>
        <w:spacing w:line="276" w:lineRule="auto"/>
        <w:jc w:val="right"/>
        <w:rPr>
          <w:rFonts w:ascii="Myriad Pro" w:hAnsi="Myriad Pro" w:cs="Calibri"/>
          <w:sz w:val="20"/>
          <w:szCs w:val="20"/>
        </w:rPr>
      </w:pPr>
    </w:p>
    <w:p w:rsidR="00F77BCD" w:rsidRPr="003879FF" w:rsidRDefault="002110C9" w:rsidP="007D5CAF">
      <w:pPr>
        <w:autoSpaceDE w:val="0"/>
        <w:autoSpaceDN w:val="0"/>
        <w:adjustRightInd w:val="0"/>
        <w:spacing w:line="276" w:lineRule="auto"/>
        <w:jc w:val="right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Szczecin,</w:t>
      </w:r>
      <w:r w:rsidR="00864B11" w:rsidRPr="003879FF">
        <w:rPr>
          <w:rFonts w:ascii="Myriad Pro" w:hAnsi="Myriad Pro" w:cs="Calibri"/>
          <w:sz w:val="20"/>
          <w:szCs w:val="20"/>
        </w:rPr>
        <w:t xml:space="preserve"> </w:t>
      </w:r>
      <w:r w:rsidR="006F4E46">
        <w:rPr>
          <w:rFonts w:ascii="Myriad Pro" w:hAnsi="Myriad Pro" w:cs="Calibri"/>
          <w:sz w:val="20"/>
          <w:szCs w:val="20"/>
        </w:rPr>
        <w:t>6</w:t>
      </w:r>
      <w:r w:rsidR="0096620C">
        <w:rPr>
          <w:rFonts w:ascii="Myriad Pro" w:hAnsi="Myriad Pro" w:cs="Calibri"/>
          <w:sz w:val="20"/>
          <w:szCs w:val="20"/>
        </w:rPr>
        <w:t xml:space="preserve"> października</w:t>
      </w:r>
      <w:r w:rsidR="00B24342" w:rsidRPr="003879FF">
        <w:rPr>
          <w:rFonts w:ascii="Myriad Pro" w:hAnsi="Myriad Pro" w:cs="Calibri"/>
          <w:sz w:val="20"/>
          <w:szCs w:val="20"/>
        </w:rPr>
        <w:t xml:space="preserve"> 20</w:t>
      </w:r>
      <w:r w:rsidR="00314E5D">
        <w:rPr>
          <w:rFonts w:ascii="Myriad Pro" w:hAnsi="Myriad Pro" w:cs="Calibri"/>
          <w:sz w:val="20"/>
          <w:szCs w:val="20"/>
        </w:rPr>
        <w:t>20</w:t>
      </w:r>
      <w:r w:rsidR="00B24342" w:rsidRPr="003879FF">
        <w:rPr>
          <w:rFonts w:ascii="Myriad Pro" w:hAnsi="Myriad Pro" w:cs="Calibri"/>
          <w:sz w:val="20"/>
          <w:szCs w:val="20"/>
        </w:rPr>
        <w:t xml:space="preserve"> r</w:t>
      </w:r>
      <w:r w:rsidRPr="003879FF">
        <w:rPr>
          <w:rFonts w:ascii="Myriad Pro" w:hAnsi="Myriad Pro" w:cs="Calibri"/>
          <w:sz w:val="20"/>
          <w:szCs w:val="20"/>
        </w:rPr>
        <w:t>.</w:t>
      </w:r>
    </w:p>
    <w:p w:rsidR="006B36B6" w:rsidRDefault="006B36B6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2"/>
          <w:szCs w:val="20"/>
        </w:rPr>
      </w:pPr>
    </w:p>
    <w:p w:rsidR="00F77BCD" w:rsidRPr="006B36B6" w:rsidRDefault="001268A8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8"/>
          <w:szCs w:val="20"/>
        </w:rPr>
      </w:pPr>
      <w:r w:rsidRPr="001268A8">
        <w:rPr>
          <w:rFonts w:ascii="Myriad Pro" w:hAnsi="Myriad Pro" w:cs="Calibri"/>
          <w:b/>
          <w:bCs/>
          <w:sz w:val="28"/>
          <w:szCs w:val="20"/>
        </w:rPr>
        <w:t>Zapytanie ofertowe</w:t>
      </w:r>
    </w:p>
    <w:p w:rsidR="006B36B6" w:rsidRPr="003879FF" w:rsidRDefault="006B36B6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2"/>
          <w:szCs w:val="20"/>
        </w:rPr>
      </w:pPr>
    </w:p>
    <w:p w:rsidR="00F77BCD" w:rsidRPr="003879FF" w:rsidRDefault="00F77BCD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391226" w:rsidRPr="003879FF" w:rsidRDefault="00F77BCD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nie przekraczającej równowartości kwoty wymienionej w art. 4 p. 8 ustawy Pzp</w:t>
      </w:r>
    </w:p>
    <w:p w:rsidR="002C51EB" w:rsidRPr="000224AA" w:rsidRDefault="001268A8" w:rsidP="002C51EB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1268A8">
        <w:rPr>
          <w:rFonts w:ascii="Myriad Pro" w:hAnsi="Myriad Pro" w:cs="Calibri"/>
          <w:b/>
          <w:bCs/>
          <w:sz w:val="20"/>
          <w:szCs w:val="20"/>
        </w:rPr>
        <w:t xml:space="preserve">na </w:t>
      </w:r>
      <w:r w:rsidR="0096620C">
        <w:rPr>
          <w:rFonts w:ascii="Myriad Pro" w:hAnsi="Myriad Pro" w:cs="Calibri"/>
          <w:b/>
          <w:bCs/>
          <w:sz w:val="20"/>
          <w:szCs w:val="20"/>
        </w:rPr>
        <w:t xml:space="preserve">świadczenie </w:t>
      </w:r>
      <w:r w:rsidR="009A5663">
        <w:rPr>
          <w:rFonts w:ascii="Myriad Pro" w:hAnsi="Myriad Pro" w:cs="Calibri"/>
          <w:b/>
          <w:bCs/>
          <w:sz w:val="20"/>
          <w:szCs w:val="20"/>
        </w:rPr>
        <w:t>usługi wsparcia eksperckiego</w:t>
      </w:r>
      <w:r w:rsidR="0096620C" w:rsidRPr="000224AA">
        <w:rPr>
          <w:rFonts w:ascii="Myriad Pro" w:hAnsi="Myriad Pro" w:cs="Calibri"/>
          <w:b/>
          <w:bCs/>
          <w:sz w:val="20"/>
          <w:szCs w:val="20"/>
        </w:rPr>
        <w:t xml:space="preserve"> przy tworzeniu </w:t>
      </w:r>
      <w:r w:rsidR="000224AA">
        <w:rPr>
          <w:rFonts w:ascii="Myriad Pro" w:hAnsi="Myriad Pro" w:cs="Calibri"/>
          <w:b/>
          <w:bCs/>
          <w:sz w:val="20"/>
          <w:szCs w:val="20"/>
        </w:rPr>
        <w:t>Planu d</w:t>
      </w:r>
      <w:r w:rsidR="0096620C" w:rsidRPr="000224AA">
        <w:rPr>
          <w:rFonts w:ascii="Myriad Pro" w:hAnsi="Myriad Pro" w:cs="Calibri"/>
          <w:b/>
          <w:bCs/>
          <w:sz w:val="20"/>
          <w:szCs w:val="20"/>
        </w:rPr>
        <w:t>ziałania na potrzeby projektu</w:t>
      </w:r>
    </w:p>
    <w:p w:rsidR="002C51EB" w:rsidRPr="000224AA" w:rsidRDefault="001268A8" w:rsidP="002C51EB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0224AA">
        <w:rPr>
          <w:rFonts w:ascii="Myriad Pro" w:hAnsi="Myriad Pro" w:cs="Calibri"/>
          <w:b/>
          <w:bCs/>
          <w:sz w:val="20"/>
          <w:szCs w:val="20"/>
        </w:rPr>
        <w:t>pn.: „</w:t>
      </w:r>
      <w:proofErr w:type="spellStart"/>
      <w:r w:rsidRPr="000224AA">
        <w:rPr>
          <w:rFonts w:ascii="Myriad Pro" w:hAnsi="Myriad Pro" w:cs="Calibri"/>
          <w:b/>
          <w:bCs/>
          <w:sz w:val="20"/>
          <w:szCs w:val="20"/>
        </w:rPr>
        <w:t>GREen</w:t>
      </w:r>
      <w:proofErr w:type="spellEnd"/>
      <w:r w:rsidRPr="000224AA">
        <w:rPr>
          <w:rFonts w:ascii="Myriad Pro" w:hAnsi="Myriad Pro" w:cs="Calibri"/>
          <w:b/>
          <w:bCs/>
          <w:sz w:val="20"/>
          <w:szCs w:val="20"/>
        </w:rPr>
        <w:t xml:space="preserve"> Startup </w:t>
      </w:r>
      <w:proofErr w:type="spellStart"/>
      <w:r w:rsidRPr="000224AA">
        <w:rPr>
          <w:rFonts w:ascii="Myriad Pro" w:hAnsi="Myriad Pro" w:cs="Calibri"/>
          <w:b/>
          <w:bCs/>
          <w:sz w:val="20"/>
          <w:szCs w:val="20"/>
        </w:rPr>
        <w:t>Support</w:t>
      </w:r>
      <w:proofErr w:type="spellEnd"/>
      <w:r w:rsidRPr="000224AA">
        <w:rPr>
          <w:rFonts w:ascii="Myriad Pro" w:hAnsi="Myriad Pro" w:cs="Calibri"/>
          <w:b/>
          <w:bCs/>
          <w:sz w:val="20"/>
          <w:szCs w:val="20"/>
        </w:rPr>
        <w:t xml:space="preserve"> – Wsparcie dla startupów zielonych sektorów gospodarki”</w:t>
      </w:r>
      <w:r w:rsidR="006325DF" w:rsidRPr="000224AA">
        <w:rPr>
          <w:rFonts w:ascii="Myriad Pro" w:hAnsi="Myriad Pro" w:cs="Arial"/>
          <w:b/>
          <w:sz w:val="20"/>
          <w:szCs w:val="20"/>
        </w:rPr>
        <w:t>.</w:t>
      </w:r>
    </w:p>
    <w:p w:rsidR="00391226" w:rsidRDefault="00391226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</w:p>
    <w:p w:rsidR="006B36B6" w:rsidRPr="003879FF" w:rsidRDefault="006B36B6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</w:p>
    <w:p w:rsidR="009E0925" w:rsidRPr="003879FF" w:rsidRDefault="00F77BCD" w:rsidP="000224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Zamawiający.</w:t>
      </w:r>
    </w:p>
    <w:p w:rsidR="00F77BCD" w:rsidRPr="003879FF" w:rsidRDefault="00205C8F" w:rsidP="000224AA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Województwo Zachodniopomorskie</w:t>
      </w:r>
    </w:p>
    <w:p w:rsidR="00F77BCD" w:rsidRPr="003879FF" w:rsidRDefault="00F77BCD" w:rsidP="000224AA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ul. Korsarzy 34, 70-540 Szczecin </w:t>
      </w:r>
    </w:p>
    <w:p w:rsidR="00F77BCD" w:rsidRPr="003879FF" w:rsidRDefault="00F77BCD" w:rsidP="000224AA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NIP PL 8512871498, Regon 811-68-38-76</w:t>
      </w:r>
    </w:p>
    <w:p w:rsidR="00EB5CAD" w:rsidRPr="003879FF" w:rsidRDefault="00EB5CAD" w:rsidP="000224AA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EB5CAD" w:rsidRPr="00677DB8" w:rsidRDefault="00F77BCD" w:rsidP="000224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Postanowienia ogólne.</w:t>
      </w:r>
    </w:p>
    <w:p w:rsidR="00290110" w:rsidRDefault="00F77BCD" w:rsidP="000224AA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Niniejsze postępowanie nie podlega przepisom ustawy z dnia 29 stycznia 2004 r. – Prawo zamówień publicznych.</w:t>
      </w:r>
    </w:p>
    <w:p w:rsidR="00290110" w:rsidRDefault="00F77BCD" w:rsidP="000224AA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Zamawiający zastrzega sobie prawo do zmiany treści niniejszego za</w:t>
      </w:r>
      <w:r w:rsidR="00A629CE" w:rsidRPr="003879FF">
        <w:rPr>
          <w:rFonts w:ascii="Myriad Pro" w:hAnsi="Myriad Pro" w:cs="Calibri"/>
          <w:sz w:val="20"/>
          <w:szCs w:val="20"/>
        </w:rPr>
        <w:t>pytania</w:t>
      </w:r>
      <w:r w:rsidRPr="003879FF">
        <w:rPr>
          <w:rFonts w:ascii="Myriad Pro" w:hAnsi="Myriad Pro" w:cs="Calibri"/>
          <w:sz w:val="20"/>
          <w:szCs w:val="20"/>
        </w:rPr>
        <w:t xml:space="preserve">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</w:t>
      </w:r>
      <w:r w:rsidR="00A629CE" w:rsidRPr="003879FF">
        <w:rPr>
          <w:rFonts w:ascii="Myriad Pro" w:hAnsi="Myriad Pro" w:cs="Calibri"/>
          <w:sz w:val="20"/>
          <w:szCs w:val="20"/>
        </w:rPr>
        <w:t>ytanie</w:t>
      </w:r>
      <w:r w:rsidRPr="003879FF">
        <w:rPr>
          <w:rFonts w:ascii="Myriad Pro" w:hAnsi="Myriad Pro" w:cs="Calibri"/>
          <w:sz w:val="20"/>
          <w:szCs w:val="20"/>
        </w:rPr>
        <w:t xml:space="preserve"> ofertowe i jest ono dla nich wiążące. </w:t>
      </w:r>
    </w:p>
    <w:p w:rsidR="00290110" w:rsidRDefault="00F77BCD" w:rsidP="000224AA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Zamawiający zastrzega sobie prawo do unieważnienia niniejszego postępowania bez podania uzasadnienia, a także do pozostawienia postępowania bez wyboru oferty.</w:t>
      </w:r>
    </w:p>
    <w:p w:rsidR="00290110" w:rsidRDefault="00F77BCD" w:rsidP="000224AA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W niniejszym postępowaniu wsze</w:t>
      </w:r>
      <w:r w:rsidR="00B71868" w:rsidRPr="003879FF">
        <w:rPr>
          <w:rFonts w:ascii="Myriad Pro" w:hAnsi="Myriad Pro" w:cs="Calibri"/>
          <w:sz w:val="20"/>
          <w:szCs w:val="20"/>
        </w:rPr>
        <w:t xml:space="preserve">lkie informacje przekazywane </w:t>
      </w:r>
      <w:r w:rsidR="00BE1BF6" w:rsidRPr="003879FF">
        <w:rPr>
          <w:rFonts w:ascii="Myriad Pro" w:hAnsi="Myriad Pro" w:cs="Calibri"/>
          <w:sz w:val="20"/>
          <w:szCs w:val="20"/>
        </w:rPr>
        <w:t xml:space="preserve">są </w:t>
      </w:r>
      <w:r w:rsidRPr="003879FF">
        <w:rPr>
          <w:rFonts w:ascii="Myriad Pro" w:hAnsi="Myriad Pro" w:cs="Calibri"/>
          <w:sz w:val="20"/>
          <w:szCs w:val="20"/>
        </w:rPr>
        <w:t>drogą elektroniczną.</w:t>
      </w:r>
    </w:p>
    <w:p w:rsidR="00F77BCD" w:rsidRPr="003879FF" w:rsidRDefault="00F77BCD" w:rsidP="000224AA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sz w:val="20"/>
          <w:szCs w:val="20"/>
        </w:rPr>
      </w:pPr>
    </w:p>
    <w:p w:rsidR="009137D9" w:rsidRPr="003879FF" w:rsidRDefault="009137D9" w:rsidP="000224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Kody i nazwy Wspólnego Słownika Zamówień (CPV):</w:t>
      </w:r>
    </w:p>
    <w:p w:rsidR="009137D9" w:rsidRPr="009F1830" w:rsidRDefault="006F31F2" w:rsidP="000224AA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Calibri"/>
          <w:b/>
          <w:bCs/>
          <w:color w:val="000000" w:themeColor="text1"/>
          <w:sz w:val="20"/>
          <w:szCs w:val="20"/>
        </w:rPr>
      </w:pPr>
      <w:r w:rsidRPr="009F1830">
        <w:rPr>
          <w:rFonts w:ascii="Myriad Pro" w:hAnsi="Myriad Pro" w:cs="Calibri"/>
          <w:b/>
          <w:bCs/>
          <w:color w:val="000000" w:themeColor="text1"/>
          <w:sz w:val="20"/>
          <w:szCs w:val="20"/>
        </w:rPr>
        <w:t xml:space="preserve">CPV:  </w:t>
      </w:r>
      <w:r w:rsidR="00722A58">
        <w:rPr>
          <w:rFonts w:ascii="Myriad Pro" w:hAnsi="Myriad Pro" w:cs="Calibri"/>
          <w:b/>
          <w:bCs/>
          <w:color w:val="000000" w:themeColor="text1"/>
          <w:sz w:val="20"/>
          <w:szCs w:val="20"/>
        </w:rPr>
        <w:t>73220000-0</w:t>
      </w:r>
      <w:r w:rsidR="00FF5567" w:rsidRPr="009F1830">
        <w:rPr>
          <w:rFonts w:ascii="Myriad Pro" w:hAnsi="Myriad Pro" w:cs="Calibri"/>
          <w:b/>
          <w:bCs/>
          <w:color w:val="000000" w:themeColor="text1"/>
          <w:sz w:val="20"/>
          <w:szCs w:val="20"/>
        </w:rPr>
        <w:t xml:space="preserve"> </w:t>
      </w:r>
      <w:r w:rsidRPr="009F1830">
        <w:rPr>
          <w:rFonts w:ascii="Myriad Pro" w:hAnsi="Myriad Pro" w:cs="Calibri"/>
          <w:b/>
          <w:bCs/>
          <w:color w:val="000000" w:themeColor="text1"/>
          <w:sz w:val="20"/>
          <w:szCs w:val="20"/>
        </w:rPr>
        <w:t xml:space="preserve">-  </w:t>
      </w:r>
      <w:r w:rsidR="00722A58">
        <w:rPr>
          <w:rFonts w:ascii="Myriad Pro" w:hAnsi="Myriad Pro" w:cs="Calibri"/>
          <w:b/>
          <w:bCs/>
          <w:color w:val="000000" w:themeColor="text1"/>
          <w:sz w:val="20"/>
          <w:szCs w:val="20"/>
        </w:rPr>
        <w:t>Usługi doradcze w zakresie rozwoju</w:t>
      </w:r>
    </w:p>
    <w:p w:rsidR="006F31F2" w:rsidRPr="003879FF" w:rsidRDefault="006F31F2" w:rsidP="000224AA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Calibri"/>
          <w:b/>
          <w:bCs/>
          <w:sz w:val="20"/>
          <w:szCs w:val="20"/>
        </w:rPr>
      </w:pPr>
    </w:p>
    <w:p w:rsidR="00814A81" w:rsidRPr="003879FF" w:rsidRDefault="00814A81" w:rsidP="000224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Źródła finansowania</w:t>
      </w:r>
    </w:p>
    <w:p w:rsidR="00814A81" w:rsidRDefault="00814A81" w:rsidP="000224AA">
      <w:pPr>
        <w:pStyle w:val="Akapitzlist"/>
        <w:autoSpaceDE w:val="0"/>
        <w:autoSpaceDN w:val="0"/>
        <w:adjustRightInd w:val="0"/>
        <w:ind w:left="0"/>
        <w:jc w:val="both"/>
        <w:rPr>
          <w:rFonts w:ascii="Myriad Pro" w:hAnsi="Myriad Pro" w:cs="Arial"/>
          <w:bCs/>
          <w:sz w:val="20"/>
          <w:szCs w:val="20"/>
        </w:rPr>
      </w:pPr>
      <w:r w:rsidRPr="00696D50">
        <w:rPr>
          <w:rFonts w:ascii="Myriad Pro" w:hAnsi="Myriad Pro" w:cs="Calibri"/>
          <w:bCs/>
          <w:sz w:val="20"/>
          <w:szCs w:val="20"/>
        </w:rPr>
        <w:t xml:space="preserve">Przedmiot zapytania </w:t>
      </w:r>
      <w:r w:rsidR="00F532F8" w:rsidRPr="00696D50">
        <w:rPr>
          <w:rFonts w:ascii="Myriad Pro" w:hAnsi="Myriad Pro" w:cs="Calibri"/>
          <w:bCs/>
          <w:sz w:val="20"/>
          <w:szCs w:val="20"/>
        </w:rPr>
        <w:t xml:space="preserve">związany jest z realizacją </w:t>
      </w:r>
      <w:r w:rsidRPr="00696D50">
        <w:rPr>
          <w:rFonts w:ascii="Myriad Pro" w:hAnsi="Myriad Pro" w:cs="Calibri"/>
          <w:bCs/>
          <w:sz w:val="20"/>
          <w:szCs w:val="20"/>
        </w:rPr>
        <w:t xml:space="preserve">projektu pn.: </w:t>
      </w:r>
      <w:r w:rsidR="00696D50" w:rsidRPr="00696D50">
        <w:rPr>
          <w:rFonts w:ascii="Myriad Pro" w:hAnsi="Myriad Pro" w:cs="Calibri"/>
          <w:bCs/>
          <w:sz w:val="20"/>
          <w:szCs w:val="20"/>
        </w:rPr>
        <w:t xml:space="preserve">„GREen Startup Support – Wsparcie dla startupów zielonych </w:t>
      </w:r>
      <w:r w:rsidR="00696D50" w:rsidRPr="00983DD1">
        <w:rPr>
          <w:rFonts w:ascii="Myriad Pro" w:hAnsi="Myriad Pro" w:cs="Calibri"/>
          <w:bCs/>
          <w:sz w:val="20"/>
          <w:szCs w:val="20"/>
        </w:rPr>
        <w:t xml:space="preserve">sektorów gospodarki” </w:t>
      </w:r>
      <w:r w:rsidRPr="00983DD1">
        <w:rPr>
          <w:rFonts w:ascii="Myriad Pro" w:hAnsi="Myriad Pro" w:cs="Arial"/>
          <w:bCs/>
          <w:sz w:val="20"/>
          <w:szCs w:val="20"/>
        </w:rPr>
        <w:t>w ramach Programu Europejskiej Współpracy Terytorialnej – Interreg Europa 2014-2020 przy współfinansowaniu ze środków Europejskiego Funduszy Rozwoju Regionalnego.</w:t>
      </w:r>
    </w:p>
    <w:p w:rsidR="000224AA" w:rsidRDefault="000224AA" w:rsidP="000224AA">
      <w:pPr>
        <w:pStyle w:val="Akapitzlist"/>
        <w:autoSpaceDE w:val="0"/>
        <w:autoSpaceDN w:val="0"/>
        <w:adjustRightInd w:val="0"/>
        <w:ind w:left="0"/>
        <w:jc w:val="both"/>
        <w:rPr>
          <w:rFonts w:ascii="Myriad Pro" w:hAnsi="Myriad Pro" w:cs="Arial"/>
          <w:bCs/>
          <w:sz w:val="20"/>
          <w:szCs w:val="20"/>
        </w:rPr>
      </w:pPr>
    </w:p>
    <w:p w:rsidR="000224AA" w:rsidRPr="00983DD1" w:rsidRDefault="000224AA" w:rsidP="000224AA">
      <w:pPr>
        <w:pStyle w:val="Akapitzlist"/>
        <w:autoSpaceDE w:val="0"/>
        <w:autoSpaceDN w:val="0"/>
        <w:adjustRightInd w:val="0"/>
        <w:ind w:left="0"/>
        <w:jc w:val="both"/>
        <w:rPr>
          <w:rFonts w:ascii="Myriad Pro" w:hAnsi="Myriad Pro" w:cs="Arial"/>
          <w:bCs/>
          <w:sz w:val="20"/>
          <w:szCs w:val="20"/>
        </w:rPr>
      </w:pPr>
      <w:r w:rsidRPr="000224AA">
        <w:rPr>
          <w:rFonts w:ascii="Myriad Pro" w:hAnsi="Myriad Pro" w:cs="Arial"/>
          <w:bCs/>
          <w:sz w:val="20"/>
          <w:szCs w:val="20"/>
        </w:rPr>
        <w:t>https://www.interregeurope.eu/gress/</w:t>
      </w:r>
    </w:p>
    <w:p w:rsidR="00814A81" w:rsidRPr="00983DD1" w:rsidRDefault="00814A81" w:rsidP="000224AA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</w:p>
    <w:p w:rsidR="002C51EB" w:rsidRDefault="00F77BCD" w:rsidP="000224A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bCs/>
          <w:sz w:val="20"/>
          <w:szCs w:val="20"/>
        </w:rPr>
      </w:pPr>
      <w:r w:rsidRPr="00983DD1">
        <w:rPr>
          <w:rFonts w:ascii="Myriad Pro" w:hAnsi="Myriad Pro" w:cs="Arial"/>
          <w:b/>
          <w:bCs/>
          <w:sz w:val="20"/>
          <w:szCs w:val="20"/>
        </w:rPr>
        <w:t>Opis przedmiotu zamówienia.</w:t>
      </w:r>
    </w:p>
    <w:p w:rsidR="001750ED" w:rsidRDefault="00EE41C5" w:rsidP="000224AA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>Zadaniem eksperta będzie pomoc przy tworzeniu Planu działania (Action Plan)</w:t>
      </w:r>
      <w:r w:rsidR="00434A24">
        <w:rPr>
          <w:rFonts w:ascii="Myriad Pro" w:hAnsi="Myriad Pro" w:cs="Arial"/>
          <w:bCs/>
          <w:sz w:val="20"/>
          <w:szCs w:val="20"/>
        </w:rPr>
        <w:t xml:space="preserve"> z zakresu rozwoju zielonych sektorów gospodarki</w:t>
      </w:r>
      <w:r w:rsidR="00506D37">
        <w:rPr>
          <w:rFonts w:ascii="Myriad Pro" w:hAnsi="Myriad Pro" w:cs="Arial"/>
          <w:bCs/>
          <w:sz w:val="20"/>
          <w:szCs w:val="20"/>
        </w:rPr>
        <w:t>,</w:t>
      </w:r>
      <w:r w:rsidR="00434A24">
        <w:rPr>
          <w:rFonts w:ascii="Myriad Pro" w:hAnsi="Myriad Pro" w:cs="Arial"/>
          <w:bCs/>
          <w:sz w:val="20"/>
          <w:szCs w:val="20"/>
        </w:rPr>
        <w:t xml:space="preserve"> w tym w szczególności stworzenia warunków dla rozwoju zielonych startupów</w:t>
      </w:r>
      <w:r>
        <w:rPr>
          <w:rFonts w:ascii="Myriad Pro" w:hAnsi="Myriad Pro" w:cs="Arial"/>
          <w:bCs/>
          <w:sz w:val="20"/>
          <w:szCs w:val="20"/>
        </w:rPr>
        <w:t>. Action Plan zostanie opracowany w języku polskim i angielskim, we współpracy z zespołem projektowym</w:t>
      </w:r>
      <w:r w:rsidR="001750ED">
        <w:rPr>
          <w:rFonts w:ascii="Myriad Pro" w:hAnsi="Myriad Pro" w:cs="Arial"/>
          <w:bCs/>
          <w:sz w:val="20"/>
          <w:szCs w:val="20"/>
        </w:rPr>
        <w:t xml:space="preserve"> </w:t>
      </w:r>
      <w:r>
        <w:rPr>
          <w:rFonts w:ascii="Myriad Pro" w:hAnsi="Myriad Pro" w:cs="Arial"/>
          <w:bCs/>
          <w:sz w:val="20"/>
          <w:szCs w:val="20"/>
        </w:rPr>
        <w:t xml:space="preserve">i interesariuszami projektu GRESS oraz z Biurem ds. Innowacyjności i Inteligentnych Specjalizacji z Centrum Inicjatyw Gospodarczych w Urzędzie Marszałkowskim Województwa Zachodniopomorskiego. </w:t>
      </w:r>
    </w:p>
    <w:p w:rsidR="002C51EB" w:rsidRPr="002C51EB" w:rsidRDefault="002C51EB" w:rsidP="000224AA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Przedmiot umowy </w:t>
      </w:r>
      <w:r w:rsidRPr="002C51EB">
        <w:rPr>
          <w:rFonts w:ascii="Myriad Pro" w:hAnsi="Myriad Pro" w:cs="Arial"/>
          <w:bCs/>
          <w:sz w:val="20"/>
          <w:szCs w:val="20"/>
        </w:rPr>
        <w:t>obejmuje</w:t>
      </w:r>
      <w:r>
        <w:rPr>
          <w:rFonts w:ascii="Myriad Pro" w:hAnsi="Myriad Pro" w:cs="Arial"/>
          <w:bCs/>
          <w:sz w:val="20"/>
          <w:szCs w:val="20"/>
        </w:rPr>
        <w:t xml:space="preserve"> </w:t>
      </w:r>
      <w:r w:rsidRPr="002C51EB">
        <w:rPr>
          <w:rFonts w:ascii="Myriad Pro" w:hAnsi="Myriad Pro" w:cs="Arial"/>
          <w:bCs/>
          <w:sz w:val="20"/>
          <w:szCs w:val="20"/>
        </w:rPr>
        <w:t>następujący zakres prac:</w:t>
      </w:r>
    </w:p>
    <w:p w:rsidR="007568A8" w:rsidRPr="000224AA" w:rsidRDefault="001750ED" w:rsidP="000224AA">
      <w:pPr>
        <w:pStyle w:val="Default"/>
        <w:numPr>
          <w:ilvl w:val="1"/>
          <w:numId w:val="4"/>
        </w:numPr>
        <w:jc w:val="both"/>
        <w:rPr>
          <w:rStyle w:val="tlid-translation"/>
          <w:rFonts w:ascii="Myriad Pro" w:hAnsi="Myriad Pro" w:cs="Trebuchet MS"/>
          <w:color w:val="auto"/>
          <w:sz w:val="20"/>
          <w:szCs w:val="20"/>
        </w:rPr>
      </w:pPr>
      <w:r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Przeprowadzenie analizy dokumentów niezbędnych do opracowania rekomendacji do RPO WZ oraz Planu działania, takich jak: Strategia Rozwoju Województwa Zachodniopomorskiego, </w:t>
      </w:r>
      <w:r w:rsidRPr="005C3B76">
        <w:rPr>
          <w:rStyle w:val="tlid-translation"/>
          <w:rFonts w:ascii="Myriad Pro" w:hAnsi="Myriad Pro" w:cs="Arial"/>
          <w:color w:val="auto"/>
          <w:sz w:val="20"/>
          <w:szCs w:val="20"/>
        </w:rPr>
        <w:t>Regionalny Program Operacyjny Wo</w:t>
      </w:r>
      <w:r w:rsidR="007568A8" w:rsidRPr="005C3B76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jewództwa Zachodniopomorskiego, </w:t>
      </w:r>
      <w:r w:rsidR="007568A8" w:rsidRPr="005C3B76">
        <w:rPr>
          <w:rFonts w:ascii="Myriad Pro" w:hAnsi="Myriad Pro"/>
          <w:color w:val="auto"/>
          <w:sz w:val="20"/>
          <w:szCs w:val="20"/>
        </w:rPr>
        <w:t xml:space="preserve">Analiza rozwoju zielonej </w:t>
      </w:r>
      <w:r w:rsidR="007653D9" w:rsidRPr="005C3B76">
        <w:rPr>
          <w:rFonts w:ascii="Myriad Pro" w:hAnsi="Myriad Pro"/>
          <w:color w:val="auto"/>
          <w:sz w:val="20"/>
          <w:szCs w:val="20"/>
        </w:rPr>
        <w:t>gospodarki</w:t>
      </w:r>
      <w:r w:rsidR="007653D9" w:rsidRPr="005C3B76">
        <w:rPr>
          <w:rFonts w:ascii="Myriad Pro" w:hAnsi="Myriad Pro"/>
          <w:color w:val="auto"/>
          <w:sz w:val="20"/>
          <w:szCs w:val="20"/>
        </w:rPr>
        <w:br/>
      </w:r>
      <w:r w:rsidR="007568A8" w:rsidRPr="005C3B76">
        <w:rPr>
          <w:rFonts w:ascii="Myriad Pro" w:hAnsi="Myriad Pro"/>
          <w:color w:val="auto"/>
          <w:sz w:val="20"/>
          <w:szCs w:val="20"/>
        </w:rPr>
        <w:t>w</w:t>
      </w:r>
      <w:r w:rsidR="007568A8" w:rsidRPr="005C3B76">
        <w:rPr>
          <w:rFonts w:ascii="Myriad Pro" w:hAnsi="Myriad Pro"/>
          <w:sz w:val="20"/>
          <w:szCs w:val="20"/>
        </w:rPr>
        <w:t xml:space="preserve"> Województwie Zachodniopomorskim</w:t>
      </w:r>
      <w:r w:rsidR="008278BC" w:rsidRPr="005C3B76">
        <w:rPr>
          <w:rFonts w:ascii="Myriad Pro" w:hAnsi="Myriad Pro"/>
          <w:sz w:val="20"/>
          <w:szCs w:val="20"/>
        </w:rPr>
        <w:t xml:space="preserve"> (GRESS)</w:t>
      </w:r>
      <w:r w:rsidR="007568A8" w:rsidRPr="005C3B76">
        <w:rPr>
          <w:rFonts w:ascii="Myriad Pro" w:hAnsi="Myriad Pro"/>
          <w:sz w:val="20"/>
          <w:szCs w:val="20"/>
        </w:rPr>
        <w:t xml:space="preserve">, </w:t>
      </w:r>
      <w:r w:rsidR="007568A8" w:rsidRPr="005C3B76">
        <w:rPr>
          <w:rFonts w:ascii="Myriad Pro" w:hAnsi="Myriad Pro" w:cs="Trebuchet MS"/>
          <w:bCs/>
          <w:sz w:val="20"/>
          <w:szCs w:val="20"/>
        </w:rPr>
        <w:t>Wyniki z badania ankietowego przeprowadzonego</w:t>
      </w:r>
      <w:r w:rsidR="007568A8" w:rsidRPr="007568A8">
        <w:rPr>
          <w:rFonts w:ascii="Myriad Pro" w:hAnsi="Myriad Pro" w:cs="Trebuchet MS"/>
          <w:bCs/>
          <w:sz w:val="20"/>
          <w:szCs w:val="20"/>
        </w:rPr>
        <w:t xml:space="preserve"> w </w:t>
      </w:r>
      <w:r w:rsidR="007568A8" w:rsidRPr="000224AA">
        <w:rPr>
          <w:rFonts w:ascii="Myriad Pro" w:hAnsi="Myriad Pro" w:cs="Trebuchet MS"/>
          <w:bCs/>
          <w:color w:val="auto"/>
          <w:sz w:val="20"/>
          <w:szCs w:val="20"/>
        </w:rPr>
        <w:t>ramach realizacji projektu GRESS,</w:t>
      </w:r>
      <w:r w:rsidR="007568A8" w:rsidRPr="000224AA">
        <w:rPr>
          <w:color w:val="auto"/>
          <w:sz w:val="20"/>
          <w:szCs w:val="20"/>
        </w:rPr>
        <w:t xml:space="preserve"> </w:t>
      </w:r>
      <w:r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Regionalna Strategia </w:t>
      </w:r>
      <w:r w:rsidR="006F4A09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Rozwoju Inteligentnych Specjalizacji </w:t>
      </w:r>
      <w:r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>Województwa Zachodniopomor</w:t>
      </w:r>
      <w:r w:rsidR="006F4A09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skiego </w:t>
      </w:r>
      <w:r w:rsidR="006F4E46"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>2020</w:t>
      </w:r>
      <w:r w:rsidR="006F4A09">
        <w:rPr>
          <w:rStyle w:val="tlid-translation"/>
          <w:rFonts w:ascii="Myriad Pro" w:hAnsi="Myriad Pro" w:cs="Arial"/>
          <w:color w:val="auto"/>
          <w:sz w:val="20"/>
          <w:szCs w:val="20"/>
        </w:rPr>
        <w:t>+</w:t>
      </w:r>
      <w:r w:rsidR="006F4E46"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 </w:t>
      </w:r>
      <w:r w:rsidR="006F4A09">
        <w:rPr>
          <w:rStyle w:val="tlid-translation"/>
          <w:rFonts w:ascii="Myriad Pro" w:hAnsi="Myriad Pro" w:cs="Arial"/>
          <w:color w:val="auto"/>
          <w:sz w:val="20"/>
          <w:szCs w:val="20"/>
        </w:rPr>
        <w:t xml:space="preserve">RIS3 WZ, </w:t>
      </w:r>
      <w:r w:rsidR="00437CA4" w:rsidRPr="000224AA">
        <w:rPr>
          <w:rStyle w:val="tlid-translation"/>
          <w:rFonts w:ascii="Myriad Pro" w:hAnsi="Myriad Pro" w:cs="Arial"/>
          <w:color w:val="auto"/>
          <w:sz w:val="20"/>
          <w:szCs w:val="20"/>
        </w:rPr>
        <w:t>itp.</w:t>
      </w:r>
    </w:p>
    <w:p w:rsidR="007568A8" w:rsidRPr="009F1830" w:rsidRDefault="00437CA4" w:rsidP="000224AA">
      <w:pPr>
        <w:pStyle w:val="Default"/>
        <w:numPr>
          <w:ilvl w:val="1"/>
          <w:numId w:val="4"/>
        </w:numPr>
        <w:jc w:val="both"/>
        <w:rPr>
          <w:rStyle w:val="tlid-translation"/>
          <w:rFonts w:ascii="Myriad Pro" w:hAnsi="Myriad Pro" w:cs="Trebuchet MS"/>
          <w:sz w:val="20"/>
          <w:szCs w:val="20"/>
        </w:rPr>
      </w:pPr>
      <w:r w:rsidRPr="007568A8">
        <w:rPr>
          <w:rStyle w:val="tlid-translation"/>
          <w:rFonts w:ascii="Myriad Pro" w:hAnsi="Myriad Pro" w:cs="Arial"/>
          <w:sz w:val="20"/>
          <w:szCs w:val="20"/>
        </w:rPr>
        <w:t>Przygotowanie rekomend</w:t>
      </w:r>
      <w:r w:rsidR="006F4E46">
        <w:rPr>
          <w:rStyle w:val="tlid-translation"/>
          <w:rFonts w:ascii="Myriad Pro" w:hAnsi="Myriad Pro" w:cs="Arial"/>
          <w:sz w:val="20"/>
          <w:szCs w:val="20"/>
        </w:rPr>
        <w:t>acji w formie dokumentu (min. 15 stron w formacie A4)</w:t>
      </w:r>
      <w:r w:rsidR="006F4E46">
        <w:rPr>
          <w:rFonts w:ascii="Myriad Pro" w:hAnsi="Myriad Pro" w:cs="Arial"/>
          <w:bCs/>
          <w:sz w:val="20"/>
          <w:szCs w:val="20"/>
        </w:rPr>
        <w:t xml:space="preserve"> do Regionalnego Programu Operacyjnego Województwa Zachodniopomorskiego</w:t>
      </w:r>
      <w:r w:rsidR="000224AA">
        <w:rPr>
          <w:rFonts w:ascii="Myriad Pro" w:hAnsi="Myriad Pro" w:cs="Arial"/>
          <w:bCs/>
          <w:sz w:val="20"/>
          <w:szCs w:val="20"/>
        </w:rPr>
        <w:t xml:space="preserve"> na lata 2021-2027</w:t>
      </w:r>
      <w:r w:rsidR="006F4E46">
        <w:rPr>
          <w:rFonts w:ascii="Myriad Pro" w:hAnsi="Myriad Pro" w:cs="Arial"/>
          <w:bCs/>
          <w:sz w:val="20"/>
          <w:szCs w:val="20"/>
        </w:rPr>
        <w:t>,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D97405">
        <w:rPr>
          <w:rStyle w:val="tlid-translation"/>
          <w:rFonts w:ascii="Myriad Pro" w:hAnsi="Myriad Pro" w:cs="Arial"/>
          <w:sz w:val="20"/>
          <w:szCs w:val="20"/>
        </w:rPr>
        <w:t xml:space="preserve">aktualizowanej </w:t>
      </w:r>
      <w:r w:rsidR="00D97405">
        <w:rPr>
          <w:rStyle w:val="tlid-translation"/>
          <w:rFonts w:ascii="Myriad Pro" w:hAnsi="Myriad Pro" w:cs="Arial"/>
          <w:sz w:val="20"/>
          <w:szCs w:val="20"/>
        </w:rPr>
        <w:lastRenderedPageBreak/>
        <w:t>regionalnej strategii innowacji oraz Polityki Gospodarczej Województwa Zachodniopomorskiego</w:t>
      </w:r>
      <w:r w:rsidR="00D97405" w:rsidRPr="007568A8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0224AA" w:rsidRPr="007568A8">
        <w:rPr>
          <w:rStyle w:val="tlid-translation"/>
          <w:rFonts w:ascii="Myriad Pro" w:hAnsi="Myriad Pro" w:cs="Arial"/>
          <w:sz w:val="20"/>
          <w:szCs w:val="20"/>
        </w:rPr>
        <w:t>które będą podstawą dla UMWZ</w:t>
      </w:r>
      <w:r w:rsidR="000224AA">
        <w:rPr>
          <w:rStyle w:val="tlid-translation"/>
          <w:rFonts w:ascii="Myriad Pro" w:hAnsi="Myriad Pro" w:cs="Arial"/>
          <w:sz w:val="20"/>
          <w:szCs w:val="20"/>
        </w:rPr>
        <w:t xml:space="preserve"> do opracowania Planu d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>ziałania</w:t>
      </w:r>
      <w:r w:rsidR="007568A8" w:rsidRPr="007568A8">
        <w:rPr>
          <w:rStyle w:val="tlid-translation"/>
          <w:rFonts w:ascii="Myriad Pro" w:hAnsi="Myriad Pro" w:cs="Arial"/>
          <w:sz w:val="20"/>
          <w:szCs w:val="20"/>
        </w:rPr>
        <w:t xml:space="preserve"> – termin</w:t>
      </w:r>
      <w:r w:rsidR="008278BC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D97405">
        <w:rPr>
          <w:rStyle w:val="tlid-translation"/>
          <w:rFonts w:ascii="Myriad Pro" w:hAnsi="Myriad Pro" w:cs="Arial"/>
          <w:sz w:val="20"/>
          <w:szCs w:val="20"/>
        </w:rPr>
        <w:t>10</w:t>
      </w:r>
      <w:r w:rsidR="009F1830" w:rsidRPr="009F1830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203312" w:rsidRPr="009F1830">
        <w:rPr>
          <w:rStyle w:val="tlid-translation"/>
          <w:rFonts w:ascii="Myriad Pro" w:hAnsi="Myriad Pro" w:cs="Arial"/>
          <w:sz w:val="20"/>
          <w:szCs w:val="20"/>
        </w:rPr>
        <w:t>grudnia</w:t>
      </w:r>
      <w:r w:rsidR="008278BC" w:rsidRPr="009F1830">
        <w:rPr>
          <w:rStyle w:val="tlid-translation"/>
          <w:rFonts w:ascii="Myriad Pro" w:hAnsi="Myriad Pro" w:cs="Arial"/>
          <w:sz w:val="20"/>
          <w:szCs w:val="20"/>
        </w:rPr>
        <w:t xml:space="preserve"> 2020 r.</w:t>
      </w:r>
    </w:p>
    <w:p w:rsidR="007568A8" w:rsidRPr="007568A8" w:rsidRDefault="00437CA4" w:rsidP="000224AA">
      <w:pPr>
        <w:pStyle w:val="Default"/>
        <w:numPr>
          <w:ilvl w:val="1"/>
          <w:numId w:val="4"/>
        </w:numPr>
        <w:jc w:val="both"/>
        <w:rPr>
          <w:rStyle w:val="tlid-translation"/>
          <w:rFonts w:ascii="Myriad Pro" w:hAnsi="Myriad Pro" w:cs="Trebuchet MS"/>
          <w:sz w:val="20"/>
          <w:szCs w:val="20"/>
        </w:rPr>
      </w:pPr>
      <w:r w:rsidRPr="007568A8">
        <w:rPr>
          <w:rStyle w:val="tlid-translation"/>
          <w:rFonts w:ascii="Myriad Pro" w:hAnsi="Myriad Pro" w:cs="Arial"/>
          <w:sz w:val="20"/>
          <w:szCs w:val="20"/>
        </w:rPr>
        <w:t xml:space="preserve">Przygotowanie na podstawie rekomendacji </w:t>
      </w:r>
      <w:r w:rsidR="00203312">
        <w:rPr>
          <w:rStyle w:val="tlid-translation"/>
          <w:rFonts w:ascii="Myriad Pro" w:hAnsi="Myriad Pro" w:cs="Arial"/>
          <w:sz w:val="20"/>
          <w:szCs w:val="20"/>
        </w:rPr>
        <w:t xml:space="preserve">oraz dobrych praktyk opublikowanych na </w:t>
      </w:r>
      <w:r w:rsidR="00203312" w:rsidRPr="00203312">
        <w:rPr>
          <w:rStyle w:val="tlid-translation"/>
          <w:rFonts w:ascii="Myriad Pro" w:hAnsi="Myriad Pro" w:cs="Arial"/>
          <w:sz w:val="20"/>
          <w:szCs w:val="20"/>
        </w:rPr>
        <w:t xml:space="preserve">Policy Learning Platform </w:t>
      </w:r>
      <w:r w:rsidR="00203312">
        <w:rPr>
          <w:rStyle w:val="tlid-translation"/>
          <w:rFonts w:ascii="Myriad Pro" w:hAnsi="Myriad Pro" w:cs="Arial"/>
          <w:sz w:val="20"/>
          <w:szCs w:val="20"/>
        </w:rPr>
        <w:t xml:space="preserve">Programu </w:t>
      </w:r>
      <w:proofErr w:type="spellStart"/>
      <w:r w:rsidR="00203312" w:rsidRPr="00203312">
        <w:rPr>
          <w:rStyle w:val="tlid-translation"/>
          <w:rFonts w:ascii="Myriad Pro" w:hAnsi="Myriad Pro" w:cs="Arial"/>
          <w:sz w:val="20"/>
          <w:szCs w:val="20"/>
        </w:rPr>
        <w:t>Interreg</w:t>
      </w:r>
      <w:proofErr w:type="spellEnd"/>
      <w:r w:rsidR="00203312" w:rsidRPr="00203312">
        <w:rPr>
          <w:rStyle w:val="tlid-translation"/>
          <w:rFonts w:ascii="Myriad Pro" w:hAnsi="Myriad Pro" w:cs="Arial"/>
          <w:sz w:val="20"/>
          <w:szCs w:val="20"/>
        </w:rPr>
        <w:t xml:space="preserve"> Europe </w:t>
      </w:r>
      <w:r w:rsidR="00203312">
        <w:rPr>
          <w:rStyle w:val="tlid-translation"/>
          <w:rFonts w:ascii="Myriad Pro" w:hAnsi="Myriad Pro" w:cs="Arial"/>
          <w:sz w:val="20"/>
          <w:szCs w:val="20"/>
        </w:rPr>
        <w:t>(</w:t>
      </w:r>
      <w:hyperlink r:id="rId9" w:history="1">
        <w:r w:rsidR="00506D37" w:rsidRPr="00F16BD0">
          <w:rPr>
            <w:rStyle w:val="Hipercze"/>
            <w:rFonts w:ascii="Myriad Pro" w:hAnsi="Myriad Pro" w:cs="Arial"/>
            <w:sz w:val="20"/>
            <w:szCs w:val="20"/>
          </w:rPr>
          <w:t>https://www.interregeurope.eu/policylearning/good-practices/</w:t>
        </w:r>
      </w:hyperlink>
      <w:r w:rsidR="00203312">
        <w:rPr>
          <w:rStyle w:val="tlid-translation"/>
          <w:rFonts w:ascii="Myriad Pro" w:hAnsi="Myriad Pro" w:cs="Arial"/>
          <w:sz w:val="20"/>
          <w:szCs w:val="20"/>
        </w:rPr>
        <w:t>)</w:t>
      </w:r>
      <w:r w:rsidR="00506D37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 xml:space="preserve">propozycji </w:t>
      </w:r>
      <w:r w:rsidR="00BD0490" w:rsidRPr="007568A8">
        <w:rPr>
          <w:rStyle w:val="tlid-translation"/>
          <w:rFonts w:ascii="Myriad Pro" w:hAnsi="Myriad Pro" w:cs="Arial"/>
          <w:sz w:val="20"/>
          <w:szCs w:val="20"/>
        </w:rPr>
        <w:t xml:space="preserve">min. 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 xml:space="preserve">5 działań, które mogą być zaimplementowane w </w:t>
      </w:r>
      <w:r w:rsidR="00506D37">
        <w:rPr>
          <w:rStyle w:val="tlid-translation"/>
          <w:rFonts w:ascii="Myriad Pro" w:hAnsi="Myriad Pro" w:cs="Arial"/>
          <w:sz w:val="20"/>
          <w:szCs w:val="20"/>
        </w:rPr>
        <w:t>w</w:t>
      </w:r>
      <w:r w:rsidR="00506D37" w:rsidRPr="007568A8">
        <w:rPr>
          <w:rStyle w:val="tlid-translation"/>
          <w:rFonts w:ascii="Myriad Pro" w:hAnsi="Myriad Pro" w:cs="Arial"/>
          <w:sz w:val="20"/>
          <w:szCs w:val="20"/>
        </w:rPr>
        <w:t xml:space="preserve">ojewództwie </w:t>
      </w:r>
      <w:r w:rsidR="00506D37">
        <w:rPr>
          <w:rStyle w:val="tlid-translation"/>
          <w:rFonts w:ascii="Myriad Pro" w:hAnsi="Myriad Pro" w:cs="Arial"/>
          <w:sz w:val="20"/>
          <w:szCs w:val="20"/>
        </w:rPr>
        <w:t>z</w:t>
      </w:r>
      <w:r w:rsidR="00506D37" w:rsidRPr="007568A8">
        <w:rPr>
          <w:rStyle w:val="tlid-translation"/>
          <w:rFonts w:ascii="Myriad Pro" w:hAnsi="Myriad Pro" w:cs="Arial"/>
          <w:sz w:val="20"/>
          <w:szCs w:val="20"/>
        </w:rPr>
        <w:t xml:space="preserve">achodniopomorskim 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>w kontekście rozwoju</w:t>
      </w:r>
      <w:r w:rsidR="00BD0490" w:rsidRPr="007568A8">
        <w:rPr>
          <w:rStyle w:val="tlid-translation"/>
          <w:rFonts w:ascii="Myriad Pro" w:hAnsi="Myriad Pro" w:cs="Arial"/>
          <w:sz w:val="20"/>
          <w:szCs w:val="20"/>
        </w:rPr>
        <w:t xml:space="preserve"> zielonych s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>tar</w:t>
      </w:r>
      <w:r w:rsidR="005775F8">
        <w:rPr>
          <w:rStyle w:val="tlid-translation"/>
          <w:rFonts w:ascii="Myriad Pro" w:hAnsi="Myriad Pro" w:cs="Arial"/>
          <w:sz w:val="20"/>
          <w:szCs w:val="20"/>
        </w:rPr>
        <w:t>t</w:t>
      </w:r>
      <w:r w:rsidRPr="007568A8">
        <w:rPr>
          <w:rStyle w:val="tlid-translation"/>
          <w:rFonts w:ascii="Myriad Pro" w:hAnsi="Myriad Pro" w:cs="Arial"/>
          <w:sz w:val="20"/>
          <w:szCs w:val="20"/>
        </w:rPr>
        <w:t>upów</w:t>
      </w:r>
      <w:r w:rsidR="00BD0490" w:rsidRPr="007568A8">
        <w:rPr>
          <w:rStyle w:val="tlid-translation"/>
          <w:rFonts w:ascii="Myriad Pro" w:hAnsi="Myriad Pro" w:cs="Arial"/>
          <w:sz w:val="20"/>
          <w:szCs w:val="20"/>
        </w:rPr>
        <w:t xml:space="preserve"> z uwzględnieniem wzoru Action Planu zamieszczonego w </w:t>
      </w:r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 xml:space="preserve">Aneksie nr 1 w Podręczniku Programu </w:t>
      </w:r>
      <w:proofErr w:type="spellStart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>Interreg</w:t>
      </w:r>
      <w:proofErr w:type="spellEnd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 xml:space="preserve"> Europa (</w:t>
      </w:r>
      <w:proofErr w:type="spellStart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>Interreg</w:t>
      </w:r>
      <w:proofErr w:type="spellEnd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 xml:space="preserve"> Europe </w:t>
      </w:r>
      <w:proofErr w:type="spellStart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>Programme</w:t>
      </w:r>
      <w:proofErr w:type="spellEnd"/>
      <w:r w:rsidR="00BD0490" w:rsidRPr="000224AA">
        <w:rPr>
          <w:rStyle w:val="tlid-translation"/>
          <w:rFonts w:ascii="Myriad Pro" w:hAnsi="Myriad Pro" w:cs="Arial"/>
          <w:sz w:val="20"/>
          <w:szCs w:val="20"/>
        </w:rPr>
        <w:t xml:space="preserve"> Manual)</w:t>
      </w:r>
      <w:r w:rsidR="007568A8" w:rsidRPr="000224AA">
        <w:rPr>
          <w:rStyle w:val="tlid-translation"/>
          <w:rFonts w:ascii="Myriad Pro" w:hAnsi="Myriad Pro" w:cs="Arial"/>
          <w:sz w:val="20"/>
          <w:szCs w:val="20"/>
        </w:rPr>
        <w:t xml:space="preserve"> – termin</w:t>
      </w:r>
      <w:r w:rsidR="008278BC" w:rsidRPr="000224AA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203312" w:rsidRPr="000224AA">
        <w:rPr>
          <w:rStyle w:val="tlid-translation"/>
          <w:rFonts w:ascii="Myriad Pro" w:hAnsi="Myriad Pro" w:cs="Arial"/>
          <w:sz w:val="20"/>
          <w:szCs w:val="20"/>
        </w:rPr>
        <w:t>15 grudnia</w:t>
      </w:r>
      <w:r w:rsidR="008278BC" w:rsidRPr="000224AA">
        <w:rPr>
          <w:rStyle w:val="tlid-translation"/>
          <w:rFonts w:ascii="Myriad Pro" w:hAnsi="Myriad Pro" w:cs="Arial"/>
          <w:sz w:val="20"/>
          <w:szCs w:val="20"/>
        </w:rPr>
        <w:t xml:space="preserve"> 2020 r.</w:t>
      </w:r>
    </w:p>
    <w:p w:rsidR="007568A8" w:rsidRPr="007568A8" w:rsidRDefault="00437CA4" w:rsidP="000224AA">
      <w:pPr>
        <w:pStyle w:val="Default"/>
        <w:numPr>
          <w:ilvl w:val="1"/>
          <w:numId w:val="4"/>
        </w:numPr>
        <w:jc w:val="both"/>
        <w:rPr>
          <w:rFonts w:ascii="Myriad Pro" w:hAnsi="Myriad Pro" w:cs="Trebuchet MS"/>
          <w:sz w:val="20"/>
          <w:szCs w:val="20"/>
        </w:rPr>
      </w:pPr>
      <w:r w:rsidRPr="007568A8">
        <w:rPr>
          <w:rFonts w:ascii="Myriad Pro" w:hAnsi="Myriad Pro" w:cs="Calibri"/>
          <w:bCs/>
          <w:sz w:val="20"/>
          <w:szCs w:val="20"/>
        </w:rPr>
        <w:t>Nawiązanie kontaktu z gru</w:t>
      </w:r>
      <w:r w:rsidR="00BD0490" w:rsidRPr="007568A8">
        <w:rPr>
          <w:rFonts w:ascii="Myriad Pro" w:hAnsi="Myriad Pro" w:cs="Calibri"/>
          <w:bCs/>
          <w:sz w:val="20"/>
          <w:szCs w:val="20"/>
        </w:rPr>
        <w:t xml:space="preserve">pą interesariuszy z </w:t>
      </w:r>
      <w:r w:rsidR="00506D37">
        <w:rPr>
          <w:rFonts w:ascii="Myriad Pro" w:hAnsi="Myriad Pro" w:cs="Calibri"/>
          <w:bCs/>
          <w:sz w:val="20"/>
          <w:szCs w:val="20"/>
        </w:rPr>
        <w:t>w</w:t>
      </w:r>
      <w:r w:rsidR="00506D37" w:rsidRPr="007568A8">
        <w:rPr>
          <w:rFonts w:ascii="Myriad Pro" w:hAnsi="Myriad Pro" w:cs="Calibri"/>
          <w:bCs/>
          <w:sz w:val="20"/>
          <w:szCs w:val="20"/>
        </w:rPr>
        <w:t xml:space="preserve">ojewództwa </w:t>
      </w:r>
      <w:r w:rsidR="00506D37">
        <w:rPr>
          <w:rFonts w:ascii="Myriad Pro" w:hAnsi="Myriad Pro" w:cs="Calibri"/>
          <w:bCs/>
          <w:sz w:val="20"/>
          <w:szCs w:val="20"/>
        </w:rPr>
        <w:t>z</w:t>
      </w:r>
      <w:r w:rsidR="00506D37" w:rsidRPr="007568A8">
        <w:rPr>
          <w:rFonts w:ascii="Myriad Pro" w:hAnsi="Myriad Pro" w:cs="Calibri"/>
          <w:bCs/>
          <w:sz w:val="20"/>
          <w:szCs w:val="20"/>
        </w:rPr>
        <w:t xml:space="preserve">achodniopomorskiego </w:t>
      </w:r>
      <w:r w:rsidRPr="007568A8">
        <w:rPr>
          <w:rFonts w:ascii="Myriad Pro" w:hAnsi="Myriad Pro" w:cs="Calibri"/>
          <w:bCs/>
          <w:sz w:val="20"/>
          <w:szCs w:val="20"/>
        </w:rPr>
        <w:t>w celu uwzględnienia ich uwag przy tworzeniu rekomendacji i Planu działania.</w:t>
      </w:r>
    </w:p>
    <w:p w:rsidR="007568A8" w:rsidRPr="007568A8" w:rsidRDefault="00437CA4" w:rsidP="000224AA">
      <w:pPr>
        <w:pStyle w:val="Default"/>
        <w:numPr>
          <w:ilvl w:val="1"/>
          <w:numId w:val="4"/>
        </w:numPr>
        <w:jc w:val="both"/>
        <w:rPr>
          <w:rFonts w:ascii="Myriad Pro" w:hAnsi="Myriad Pro" w:cs="Trebuchet MS"/>
          <w:sz w:val="20"/>
          <w:szCs w:val="20"/>
        </w:rPr>
      </w:pPr>
      <w:r w:rsidRPr="007568A8">
        <w:rPr>
          <w:rFonts w:ascii="Myriad Pro" w:hAnsi="Myriad Pro" w:cs="Calibri"/>
          <w:bCs/>
          <w:sz w:val="20"/>
          <w:szCs w:val="20"/>
        </w:rPr>
        <w:t>Konsultacje</w:t>
      </w:r>
      <w:r w:rsidR="00BD0490" w:rsidRPr="007568A8">
        <w:rPr>
          <w:rFonts w:ascii="Myriad Pro" w:hAnsi="Myriad Pro" w:cs="Calibri"/>
          <w:bCs/>
          <w:sz w:val="20"/>
          <w:szCs w:val="20"/>
        </w:rPr>
        <w:t xml:space="preserve"> powyższych dokumentów z pracownikami</w:t>
      </w:r>
      <w:r w:rsidRPr="007568A8">
        <w:rPr>
          <w:rFonts w:ascii="Myriad Pro" w:hAnsi="Myriad Pro" w:cs="Calibri"/>
          <w:bCs/>
          <w:sz w:val="20"/>
          <w:szCs w:val="20"/>
        </w:rPr>
        <w:t xml:space="preserve"> </w:t>
      </w:r>
      <w:r w:rsidR="00BD0490" w:rsidRPr="007568A8">
        <w:rPr>
          <w:rFonts w:ascii="Myriad Pro" w:hAnsi="Myriad Pro" w:cs="Arial"/>
          <w:bCs/>
          <w:sz w:val="20"/>
          <w:szCs w:val="20"/>
        </w:rPr>
        <w:t>Biura ds. Innowacyjności i Inteligentnych Specjalizacji z Centrum Inicjatyw Gospodarczych w Urzędzie Marszałkowskim Województwa Zachodniopomorskiego.</w:t>
      </w:r>
    </w:p>
    <w:p w:rsidR="007568A8" w:rsidRPr="007568A8" w:rsidRDefault="00BD0490" w:rsidP="000224AA">
      <w:pPr>
        <w:pStyle w:val="Default"/>
        <w:numPr>
          <w:ilvl w:val="1"/>
          <w:numId w:val="4"/>
        </w:numPr>
        <w:jc w:val="both"/>
        <w:rPr>
          <w:rFonts w:ascii="Myriad Pro" w:hAnsi="Myriad Pro" w:cs="Trebuchet MS"/>
          <w:sz w:val="20"/>
          <w:szCs w:val="20"/>
        </w:rPr>
      </w:pPr>
      <w:r w:rsidRPr="007568A8">
        <w:rPr>
          <w:rFonts w:ascii="Myriad Pro" w:hAnsi="Myriad Pro" w:cs="Arial"/>
          <w:bCs/>
          <w:sz w:val="20"/>
          <w:szCs w:val="20"/>
        </w:rPr>
        <w:t>Bieżący kontakt telefoniczny i mailowy z zespołem projektowym w trakcie opracowywania rekomendacji i założeń do Planu działania</w:t>
      </w:r>
      <w:r w:rsidR="008278BC">
        <w:rPr>
          <w:rFonts w:ascii="Myriad Pro" w:hAnsi="Myriad Pro" w:cs="Arial"/>
          <w:bCs/>
          <w:sz w:val="20"/>
          <w:szCs w:val="20"/>
        </w:rPr>
        <w:t xml:space="preserve"> oraz świadczenie usługi doradczej w zak</w:t>
      </w:r>
      <w:r w:rsidR="000224AA">
        <w:rPr>
          <w:rFonts w:ascii="Myriad Pro" w:hAnsi="Myriad Pro" w:cs="Arial"/>
          <w:bCs/>
          <w:sz w:val="20"/>
          <w:szCs w:val="20"/>
        </w:rPr>
        <w:t>resie przygotowanych dokumentów</w:t>
      </w:r>
      <w:r w:rsidR="008278BC">
        <w:rPr>
          <w:rFonts w:ascii="Myriad Pro" w:hAnsi="Myriad Pro" w:cs="Arial"/>
          <w:bCs/>
          <w:sz w:val="20"/>
          <w:szCs w:val="20"/>
        </w:rPr>
        <w:t xml:space="preserve"> (rekomendacji, działań) do końca trwania umowy</w:t>
      </w:r>
      <w:r w:rsidRPr="007568A8">
        <w:rPr>
          <w:rFonts w:ascii="Myriad Pro" w:hAnsi="Myriad Pro" w:cs="Arial"/>
          <w:bCs/>
          <w:sz w:val="20"/>
          <w:szCs w:val="20"/>
        </w:rPr>
        <w:t>.</w:t>
      </w:r>
    </w:p>
    <w:p w:rsidR="00D408EE" w:rsidRPr="008278BC" w:rsidRDefault="00D408EE" w:rsidP="000224AA">
      <w:pPr>
        <w:pStyle w:val="Default"/>
        <w:numPr>
          <w:ilvl w:val="1"/>
          <w:numId w:val="4"/>
        </w:numPr>
        <w:jc w:val="both"/>
        <w:rPr>
          <w:rFonts w:ascii="Myriad Pro" w:hAnsi="Myriad Pro" w:cs="Trebuchet MS"/>
          <w:color w:val="auto"/>
          <w:sz w:val="20"/>
          <w:szCs w:val="20"/>
        </w:rPr>
      </w:pPr>
      <w:r w:rsidRPr="008278BC">
        <w:rPr>
          <w:rFonts w:ascii="Myriad Pro" w:hAnsi="Myriad Pro" w:cs="Calibri"/>
          <w:bCs/>
          <w:color w:val="auto"/>
          <w:sz w:val="20"/>
          <w:szCs w:val="20"/>
        </w:rPr>
        <w:t xml:space="preserve">Przekazanie Zamawiającemu na zakończenie </w:t>
      </w:r>
      <w:r w:rsidR="00BD0490" w:rsidRPr="008278BC">
        <w:rPr>
          <w:rFonts w:ascii="Myriad Pro" w:hAnsi="Myriad Pro" w:cs="Calibri"/>
          <w:bCs/>
          <w:color w:val="auto"/>
          <w:sz w:val="20"/>
          <w:szCs w:val="20"/>
        </w:rPr>
        <w:t>realizacji zadania:</w:t>
      </w:r>
      <w:r w:rsidRPr="008278BC">
        <w:rPr>
          <w:rFonts w:ascii="Myriad Pro" w:hAnsi="Myriad Pro" w:cs="Calibri"/>
          <w:bCs/>
          <w:color w:val="auto"/>
          <w:sz w:val="20"/>
          <w:szCs w:val="20"/>
        </w:rPr>
        <w:t xml:space="preserve"> </w:t>
      </w:r>
    </w:p>
    <w:p w:rsidR="00D408EE" w:rsidRPr="008278BC" w:rsidRDefault="00D408EE" w:rsidP="000224AA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 w:rsidRPr="008278BC">
        <w:rPr>
          <w:rFonts w:ascii="Myriad Pro" w:hAnsi="Myriad Pro" w:cs="Calibri"/>
          <w:bCs/>
          <w:sz w:val="20"/>
          <w:szCs w:val="20"/>
        </w:rPr>
        <w:t xml:space="preserve">- </w:t>
      </w:r>
      <w:r w:rsidR="00BD0490" w:rsidRPr="008278BC">
        <w:rPr>
          <w:rFonts w:ascii="Myriad Pro" w:hAnsi="Myriad Pro" w:cs="Calibri"/>
          <w:bCs/>
          <w:sz w:val="20"/>
          <w:szCs w:val="20"/>
        </w:rPr>
        <w:t xml:space="preserve">dokumentacji z przeprowadzenia konsultacji z interesariuszami oraz pracownikami </w:t>
      </w:r>
      <w:r w:rsidR="00BD0490" w:rsidRPr="008278BC">
        <w:rPr>
          <w:rFonts w:ascii="Myriad Pro" w:hAnsi="Myriad Pro" w:cs="Arial"/>
          <w:bCs/>
          <w:sz w:val="20"/>
          <w:szCs w:val="20"/>
        </w:rPr>
        <w:t>Biura ds. Innowacyjności i Inteligentnych Specjalizacji z Centrum Inicjatyw Gospodarczych w Urzędzie Marszałkowskim Województwa Zachodniopomorskiego (e-maile, notatki z rozmów telefonicznych)</w:t>
      </w:r>
      <w:r w:rsidR="00506D37">
        <w:rPr>
          <w:rFonts w:ascii="Myriad Pro" w:hAnsi="Myriad Pro" w:cs="Arial"/>
          <w:bCs/>
          <w:sz w:val="20"/>
          <w:szCs w:val="20"/>
        </w:rPr>
        <w:t>,</w:t>
      </w:r>
    </w:p>
    <w:p w:rsidR="00D408EE" w:rsidRPr="008278BC" w:rsidRDefault="00D408EE" w:rsidP="000224AA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 w:rsidRPr="008278BC">
        <w:rPr>
          <w:rFonts w:ascii="Myriad Pro" w:hAnsi="Myriad Pro" w:cs="Calibri"/>
          <w:bCs/>
          <w:sz w:val="20"/>
          <w:szCs w:val="20"/>
        </w:rPr>
        <w:t xml:space="preserve">- </w:t>
      </w:r>
      <w:r w:rsidR="00BD0490" w:rsidRPr="008278BC">
        <w:rPr>
          <w:rFonts w:ascii="Myriad Pro" w:hAnsi="Myriad Pro" w:cs="Calibri"/>
          <w:bCs/>
          <w:sz w:val="20"/>
          <w:szCs w:val="20"/>
        </w:rPr>
        <w:t xml:space="preserve">rekomendacje </w:t>
      </w:r>
      <w:r w:rsidR="006B36B6" w:rsidRPr="008278BC">
        <w:rPr>
          <w:rFonts w:ascii="Myriad Pro" w:hAnsi="Myriad Pro" w:cs="Calibri"/>
          <w:bCs/>
          <w:sz w:val="20"/>
          <w:szCs w:val="20"/>
        </w:rPr>
        <w:t xml:space="preserve">w </w:t>
      </w:r>
      <w:r w:rsidRPr="008278BC">
        <w:rPr>
          <w:rFonts w:ascii="Myriad Pro" w:hAnsi="Myriad Pro" w:cs="Calibri"/>
          <w:bCs/>
          <w:sz w:val="20"/>
          <w:szCs w:val="20"/>
        </w:rPr>
        <w:t>wersj</w:t>
      </w:r>
      <w:r w:rsidR="006B36B6" w:rsidRPr="008278BC">
        <w:rPr>
          <w:rFonts w:ascii="Myriad Pro" w:hAnsi="Myriad Pro" w:cs="Calibri"/>
          <w:bCs/>
          <w:sz w:val="20"/>
          <w:szCs w:val="20"/>
        </w:rPr>
        <w:t>i</w:t>
      </w:r>
      <w:r w:rsidRPr="008278BC">
        <w:rPr>
          <w:rFonts w:ascii="Myriad Pro" w:hAnsi="Myriad Pro" w:cs="Calibri"/>
          <w:bCs/>
          <w:sz w:val="20"/>
          <w:szCs w:val="20"/>
        </w:rPr>
        <w:t xml:space="preserve"> papierow</w:t>
      </w:r>
      <w:r w:rsidR="006B36B6" w:rsidRPr="008278BC">
        <w:rPr>
          <w:rFonts w:ascii="Myriad Pro" w:hAnsi="Myriad Pro" w:cs="Calibri"/>
          <w:bCs/>
          <w:sz w:val="20"/>
          <w:szCs w:val="20"/>
        </w:rPr>
        <w:t>ej</w:t>
      </w:r>
      <w:r w:rsidRPr="008278BC">
        <w:rPr>
          <w:rFonts w:ascii="Myriad Pro" w:hAnsi="Myriad Pro" w:cs="Calibri"/>
          <w:bCs/>
          <w:sz w:val="20"/>
          <w:szCs w:val="20"/>
        </w:rPr>
        <w:t xml:space="preserve"> i na </w:t>
      </w:r>
      <w:r w:rsidR="0054795E" w:rsidRPr="008278BC">
        <w:rPr>
          <w:rFonts w:ascii="Myriad Pro" w:hAnsi="Myriad Pro" w:cs="Calibri"/>
          <w:bCs/>
          <w:sz w:val="20"/>
          <w:szCs w:val="20"/>
        </w:rPr>
        <w:t xml:space="preserve">dowolnym informatycznym </w:t>
      </w:r>
      <w:r w:rsidRPr="008278BC">
        <w:rPr>
          <w:rFonts w:ascii="Myriad Pro" w:hAnsi="Myriad Pro" w:cs="Calibri"/>
          <w:bCs/>
          <w:sz w:val="20"/>
          <w:szCs w:val="20"/>
        </w:rPr>
        <w:t>nośniku danych (w formacie edytowalnym</w:t>
      </w:r>
      <w:r w:rsidR="006B36B6" w:rsidRPr="008278BC">
        <w:rPr>
          <w:rFonts w:ascii="Myriad Pro" w:hAnsi="Myriad Pro" w:cs="Calibri"/>
          <w:bCs/>
          <w:sz w:val="20"/>
          <w:szCs w:val="20"/>
        </w:rPr>
        <w:t>)</w:t>
      </w:r>
      <w:r w:rsidR="00BD0490" w:rsidRPr="008278BC">
        <w:rPr>
          <w:rFonts w:ascii="Myriad Pro" w:hAnsi="Myriad Pro" w:cs="Calibri"/>
          <w:bCs/>
          <w:sz w:val="20"/>
          <w:szCs w:val="20"/>
        </w:rPr>
        <w:t>,</w:t>
      </w:r>
    </w:p>
    <w:p w:rsidR="00BD0490" w:rsidRDefault="00BD0490" w:rsidP="000224AA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 w:rsidRPr="008278BC">
        <w:rPr>
          <w:rFonts w:ascii="Myriad Pro" w:hAnsi="Myriad Pro" w:cs="Calibri"/>
          <w:bCs/>
          <w:sz w:val="20"/>
          <w:szCs w:val="20"/>
        </w:rPr>
        <w:t xml:space="preserve">- propozycja działań </w:t>
      </w:r>
      <w:r w:rsidR="007568A8" w:rsidRPr="008278BC">
        <w:rPr>
          <w:rFonts w:ascii="Myriad Pro" w:hAnsi="Myriad Pro" w:cs="Calibri"/>
          <w:bCs/>
          <w:sz w:val="20"/>
          <w:szCs w:val="20"/>
        </w:rPr>
        <w:t>do Planu Działań (Action Plan)</w:t>
      </w:r>
      <w:r w:rsidRPr="008278BC">
        <w:rPr>
          <w:rFonts w:ascii="Myriad Pro" w:hAnsi="Myriad Pro" w:cs="Calibri"/>
          <w:bCs/>
          <w:sz w:val="20"/>
          <w:szCs w:val="20"/>
        </w:rPr>
        <w:t xml:space="preserve"> </w:t>
      </w:r>
      <w:r w:rsidR="007568A8" w:rsidRPr="008278BC">
        <w:rPr>
          <w:rFonts w:ascii="Myriad Pro" w:hAnsi="Myriad Pro" w:cs="Calibri"/>
          <w:bCs/>
          <w:sz w:val="20"/>
          <w:szCs w:val="20"/>
        </w:rPr>
        <w:t>w wersji papierowej i na dowolnym informatycznym nośniku danych (w formacie edytowalnym).</w:t>
      </w:r>
    </w:p>
    <w:p w:rsidR="00AD2DE0" w:rsidRPr="008278BC" w:rsidRDefault="00AD2DE0" w:rsidP="000224AA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</w:p>
    <w:p w:rsidR="00BD46D4" w:rsidRDefault="008B2403" w:rsidP="000224AA">
      <w:pPr>
        <w:pStyle w:val="Akapitzlist"/>
        <w:numPr>
          <w:ilvl w:val="0"/>
          <w:numId w:val="4"/>
        </w:numPr>
        <w:jc w:val="both"/>
        <w:rPr>
          <w:rFonts w:ascii="Myriad Pro" w:hAnsi="Myriad Pro"/>
          <w:b/>
          <w:sz w:val="20"/>
          <w:szCs w:val="20"/>
        </w:rPr>
      </w:pPr>
      <w:r w:rsidRPr="000C3791">
        <w:rPr>
          <w:rFonts w:ascii="Myriad Pro" w:hAnsi="Myriad Pro"/>
          <w:b/>
          <w:sz w:val="20"/>
          <w:szCs w:val="20"/>
        </w:rPr>
        <w:t>Termin</w:t>
      </w:r>
      <w:r w:rsidR="00BD46D4" w:rsidRPr="000C3791">
        <w:rPr>
          <w:rFonts w:ascii="Myriad Pro" w:hAnsi="Myriad Pro"/>
          <w:b/>
          <w:sz w:val="20"/>
          <w:szCs w:val="20"/>
        </w:rPr>
        <w:t xml:space="preserve"> realizacji przedmiotu zamówienia:</w:t>
      </w:r>
      <w:r w:rsidR="00696D50" w:rsidRPr="000C3791">
        <w:rPr>
          <w:rFonts w:ascii="Myriad Pro" w:hAnsi="Myriad Pro"/>
          <w:b/>
          <w:sz w:val="20"/>
          <w:szCs w:val="20"/>
        </w:rPr>
        <w:t xml:space="preserve"> </w:t>
      </w:r>
      <w:r w:rsidR="007B725F" w:rsidRPr="000C3791">
        <w:rPr>
          <w:rFonts w:ascii="Myriad Pro" w:hAnsi="Myriad Pro"/>
          <w:b/>
          <w:sz w:val="20"/>
          <w:szCs w:val="20"/>
        </w:rPr>
        <w:t xml:space="preserve">od daty podpisania umowy do </w:t>
      </w:r>
      <w:r w:rsidR="00434A24" w:rsidRPr="000C3791">
        <w:rPr>
          <w:rFonts w:ascii="Myriad Pro" w:hAnsi="Myriad Pro"/>
          <w:b/>
          <w:sz w:val="20"/>
          <w:szCs w:val="20"/>
        </w:rPr>
        <w:t>stycznia 2021</w:t>
      </w:r>
      <w:r w:rsidR="007568A8" w:rsidRPr="000C3791">
        <w:rPr>
          <w:rFonts w:ascii="Myriad Pro" w:hAnsi="Myriad Pro"/>
          <w:b/>
          <w:sz w:val="20"/>
          <w:szCs w:val="20"/>
        </w:rPr>
        <w:t xml:space="preserve"> r.</w:t>
      </w:r>
    </w:p>
    <w:p w:rsidR="00AD2DE0" w:rsidRPr="000C3791" w:rsidRDefault="00AD2DE0" w:rsidP="00AD2DE0">
      <w:pPr>
        <w:pStyle w:val="Akapitzlist"/>
        <w:ind w:left="360"/>
        <w:jc w:val="both"/>
        <w:rPr>
          <w:rFonts w:ascii="Myriad Pro" w:hAnsi="Myriad Pro"/>
          <w:b/>
          <w:sz w:val="20"/>
          <w:szCs w:val="20"/>
        </w:rPr>
      </w:pPr>
    </w:p>
    <w:p w:rsidR="00434A24" w:rsidRDefault="00434A24" w:rsidP="000224AA">
      <w:pPr>
        <w:pStyle w:val="Akapitzlist"/>
        <w:numPr>
          <w:ilvl w:val="0"/>
          <w:numId w:val="4"/>
        </w:numPr>
        <w:jc w:val="both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Płatność z</w:t>
      </w:r>
      <w:r w:rsidR="000224AA">
        <w:rPr>
          <w:rFonts w:ascii="Myriad Pro" w:hAnsi="Myriad Pro"/>
          <w:b/>
          <w:sz w:val="20"/>
          <w:szCs w:val="20"/>
        </w:rPr>
        <w:t xml:space="preserve">a wykonanie zamówienia nastąpi </w:t>
      </w:r>
      <w:r>
        <w:rPr>
          <w:rFonts w:ascii="Myriad Pro" w:hAnsi="Myriad Pro"/>
          <w:b/>
          <w:sz w:val="20"/>
          <w:szCs w:val="20"/>
        </w:rPr>
        <w:t>jednorazowo z końcem realizacji umowy.</w:t>
      </w:r>
    </w:p>
    <w:p w:rsidR="00AD2DE0" w:rsidRDefault="00AD2DE0" w:rsidP="00AD2DE0">
      <w:pPr>
        <w:pStyle w:val="Akapitzlist"/>
        <w:ind w:left="360"/>
        <w:jc w:val="both"/>
        <w:rPr>
          <w:rFonts w:ascii="Myriad Pro" w:hAnsi="Myriad Pro"/>
          <w:b/>
          <w:sz w:val="20"/>
          <w:szCs w:val="20"/>
        </w:rPr>
      </w:pPr>
    </w:p>
    <w:p w:rsidR="000B6ADF" w:rsidRPr="006F4E46" w:rsidRDefault="000B6ADF" w:rsidP="000224AA">
      <w:pPr>
        <w:pStyle w:val="Akapitzlist"/>
        <w:numPr>
          <w:ilvl w:val="0"/>
          <w:numId w:val="4"/>
        </w:numPr>
        <w:jc w:val="both"/>
        <w:rPr>
          <w:rFonts w:ascii="Myriad Pro" w:hAnsi="Myriad Pro"/>
          <w:b/>
          <w:sz w:val="20"/>
          <w:szCs w:val="20"/>
        </w:rPr>
      </w:pPr>
      <w:r w:rsidRPr="000C3791">
        <w:rPr>
          <w:rFonts w:ascii="Myriad Pro" w:hAnsi="Myriad Pro"/>
          <w:b/>
          <w:sz w:val="20"/>
          <w:szCs w:val="20"/>
        </w:rPr>
        <w:t>Rekomendacje do</w:t>
      </w:r>
      <w:r w:rsidRPr="000C3791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="00D97405">
        <w:rPr>
          <w:rFonts w:ascii="Myriad Pro" w:hAnsi="Myriad Pro" w:cs="Arial"/>
          <w:b/>
          <w:bCs/>
          <w:sz w:val="20"/>
          <w:szCs w:val="20"/>
        </w:rPr>
        <w:t>dokumentów wskazanych w pkt.</w:t>
      </w:r>
      <w:r w:rsidR="000224AA">
        <w:rPr>
          <w:rFonts w:ascii="Myriad Pro" w:hAnsi="Myriad Pro" w:cs="Arial"/>
          <w:b/>
          <w:bCs/>
          <w:sz w:val="20"/>
          <w:szCs w:val="20"/>
        </w:rPr>
        <w:t xml:space="preserve"> 5.2</w:t>
      </w:r>
      <w:r w:rsidR="007653D9">
        <w:rPr>
          <w:rFonts w:ascii="Myriad Pro" w:hAnsi="Myriad Pro" w:cs="Arial"/>
          <w:b/>
          <w:bCs/>
          <w:sz w:val="20"/>
          <w:szCs w:val="20"/>
        </w:rPr>
        <w:t>.</w:t>
      </w:r>
      <w:r w:rsidR="00D97405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6F4E46">
        <w:rPr>
          <w:rFonts w:ascii="Myriad Pro" w:hAnsi="Myriad Pro" w:cs="Arial"/>
          <w:b/>
          <w:bCs/>
          <w:sz w:val="20"/>
          <w:szCs w:val="20"/>
        </w:rPr>
        <w:t>powinny zawierać m.in.:</w:t>
      </w:r>
    </w:p>
    <w:p w:rsidR="000B6ADF" w:rsidRDefault="000B6ADF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 w:rsidRPr="000B6ADF">
        <w:rPr>
          <w:rFonts w:ascii="Myriad Pro" w:hAnsi="Myriad Pro"/>
          <w:sz w:val="20"/>
          <w:szCs w:val="20"/>
        </w:rPr>
        <w:t xml:space="preserve">Skrót diagnozy dot. szeroko pojętej zielonej gospodarki w </w:t>
      </w:r>
      <w:r w:rsidR="00506D37">
        <w:rPr>
          <w:rFonts w:ascii="Myriad Pro" w:hAnsi="Myriad Pro"/>
          <w:sz w:val="20"/>
          <w:szCs w:val="20"/>
        </w:rPr>
        <w:t>w</w:t>
      </w:r>
      <w:r w:rsidR="00506D37" w:rsidRPr="000B6ADF">
        <w:rPr>
          <w:rFonts w:ascii="Myriad Pro" w:hAnsi="Myriad Pro"/>
          <w:sz w:val="20"/>
          <w:szCs w:val="20"/>
        </w:rPr>
        <w:t xml:space="preserve">ojewództwie </w:t>
      </w:r>
      <w:r w:rsidR="00506D37">
        <w:rPr>
          <w:rFonts w:ascii="Myriad Pro" w:hAnsi="Myriad Pro"/>
          <w:sz w:val="20"/>
          <w:szCs w:val="20"/>
        </w:rPr>
        <w:t>z</w:t>
      </w:r>
      <w:r w:rsidR="00506D37" w:rsidRPr="000B6ADF">
        <w:rPr>
          <w:rFonts w:ascii="Myriad Pro" w:hAnsi="Myriad Pro"/>
          <w:sz w:val="20"/>
          <w:szCs w:val="20"/>
        </w:rPr>
        <w:t xml:space="preserve">achodniopomorskim </w:t>
      </w:r>
      <w:r w:rsidRPr="000B6ADF">
        <w:rPr>
          <w:rFonts w:ascii="Myriad Pro" w:hAnsi="Myriad Pro"/>
          <w:sz w:val="20"/>
          <w:szCs w:val="20"/>
        </w:rPr>
        <w:t>w tym w szczególno</w:t>
      </w:r>
      <w:r w:rsidR="00FA16DC">
        <w:rPr>
          <w:rFonts w:ascii="Myriad Pro" w:hAnsi="Myriad Pro"/>
          <w:sz w:val="20"/>
          <w:szCs w:val="20"/>
        </w:rPr>
        <w:t>ści rozwoju zielonych startupów</w:t>
      </w:r>
      <w:r>
        <w:rPr>
          <w:rFonts w:ascii="Myriad Pro" w:hAnsi="Myriad Pro"/>
          <w:sz w:val="20"/>
          <w:szCs w:val="20"/>
        </w:rPr>
        <w:t>, w tym przeprowadzenie analizy SWOT;</w:t>
      </w:r>
    </w:p>
    <w:p w:rsidR="000B6ADF" w:rsidRDefault="000B6ADF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Rewizję podobszarów, specjalizacji zielonego sektora na bazie potencjału B+R realizowanych w regionie</w:t>
      </w:r>
      <w:r w:rsidR="006F4E46">
        <w:rPr>
          <w:rFonts w:ascii="Myriad Pro" w:hAnsi="Myriad Pro"/>
          <w:sz w:val="20"/>
          <w:szCs w:val="20"/>
        </w:rPr>
        <w:t xml:space="preserve"> oraz diagnozy, któr</w:t>
      </w:r>
      <w:r>
        <w:rPr>
          <w:rFonts w:ascii="Myriad Pro" w:hAnsi="Myriad Pro"/>
          <w:sz w:val="20"/>
          <w:szCs w:val="20"/>
        </w:rPr>
        <w:t xml:space="preserve">e podobszary powinny zostać wdrażane w regionie, które mają </w:t>
      </w:r>
      <w:r w:rsidR="006F4E46">
        <w:rPr>
          <w:rFonts w:ascii="Myriad Pro" w:hAnsi="Myriad Pro"/>
          <w:sz w:val="20"/>
          <w:szCs w:val="20"/>
        </w:rPr>
        <w:t>potencjał;</w:t>
      </w:r>
    </w:p>
    <w:p w:rsidR="000B6ADF" w:rsidRDefault="00506D37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Analizę </w:t>
      </w:r>
      <w:r w:rsidR="000B6ADF">
        <w:rPr>
          <w:rFonts w:ascii="Myriad Pro" w:hAnsi="Myriad Pro"/>
          <w:sz w:val="20"/>
          <w:szCs w:val="20"/>
        </w:rPr>
        <w:t>które z obszarów powinny być w szczególności wspierane ze względu na swój innowacyjny potencjał;</w:t>
      </w:r>
    </w:p>
    <w:p w:rsidR="000B6ADF" w:rsidRDefault="006F4E46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Określenie</w:t>
      </w:r>
      <w:r w:rsidR="000B6ADF">
        <w:rPr>
          <w:rFonts w:ascii="Myriad Pro" w:hAnsi="Myriad Pro"/>
          <w:sz w:val="20"/>
          <w:szCs w:val="20"/>
        </w:rPr>
        <w:t xml:space="preserve"> głównych barier </w:t>
      </w:r>
      <w:r w:rsidR="00506D37">
        <w:rPr>
          <w:rFonts w:ascii="Myriad Pro" w:hAnsi="Myriad Pro"/>
          <w:sz w:val="20"/>
          <w:szCs w:val="20"/>
        </w:rPr>
        <w:t xml:space="preserve">i wyzwań </w:t>
      </w:r>
      <w:r w:rsidR="000B6ADF">
        <w:rPr>
          <w:rFonts w:ascii="Myriad Pro" w:hAnsi="Myriad Pro"/>
          <w:sz w:val="20"/>
          <w:szCs w:val="20"/>
        </w:rPr>
        <w:t xml:space="preserve">rozwoju zielonych </w:t>
      </w:r>
      <w:proofErr w:type="spellStart"/>
      <w:r w:rsidR="000B6ADF">
        <w:rPr>
          <w:rFonts w:ascii="Myriad Pro" w:hAnsi="Myriad Pro"/>
          <w:sz w:val="20"/>
          <w:szCs w:val="20"/>
        </w:rPr>
        <w:t>starupów</w:t>
      </w:r>
      <w:proofErr w:type="spellEnd"/>
      <w:r w:rsidR="000B6ADF">
        <w:rPr>
          <w:rFonts w:ascii="Myriad Pro" w:hAnsi="Myriad Pro"/>
          <w:sz w:val="20"/>
          <w:szCs w:val="20"/>
        </w:rPr>
        <w:t xml:space="preserve"> w Regionie</w:t>
      </w:r>
      <w:r>
        <w:rPr>
          <w:rFonts w:ascii="Myriad Pro" w:hAnsi="Myriad Pro"/>
          <w:sz w:val="20"/>
          <w:szCs w:val="20"/>
        </w:rPr>
        <w:t>;</w:t>
      </w:r>
    </w:p>
    <w:p w:rsidR="00506D37" w:rsidRDefault="00506D37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Propozycje celów operacyjnych i konkretnych działań mających na celu aktywizację zielonych startupów na Pomorzu Zachodnim; </w:t>
      </w:r>
    </w:p>
    <w:p w:rsidR="006F4E46" w:rsidRDefault="006F4E46" w:rsidP="000224AA">
      <w:pPr>
        <w:pStyle w:val="Akapitzlist"/>
        <w:numPr>
          <w:ilvl w:val="1"/>
          <w:numId w:val="4"/>
        </w:numPr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Wskazanie pożądanego celu i efektów wsparcia startupów dla rozwoju zielonych star</w:t>
      </w:r>
      <w:r w:rsidR="007D27B9">
        <w:rPr>
          <w:rFonts w:ascii="Myriad Pro" w:hAnsi="Myriad Pro"/>
          <w:sz w:val="20"/>
          <w:szCs w:val="20"/>
        </w:rPr>
        <w:t>t</w:t>
      </w:r>
      <w:r>
        <w:rPr>
          <w:rFonts w:ascii="Myriad Pro" w:hAnsi="Myriad Pro"/>
          <w:sz w:val="20"/>
          <w:szCs w:val="20"/>
        </w:rPr>
        <w:t xml:space="preserve">upów </w:t>
      </w:r>
      <w:r w:rsidR="000C3791">
        <w:rPr>
          <w:rFonts w:ascii="Myriad Pro" w:hAnsi="Myriad Pro"/>
          <w:sz w:val="20"/>
          <w:szCs w:val="20"/>
        </w:rPr>
        <w:t>w województwie zachodniopomorskim</w:t>
      </w:r>
      <w:r w:rsidR="007653D9">
        <w:rPr>
          <w:rFonts w:ascii="Myriad Pro" w:hAnsi="Myriad Pro"/>
          <w:sz w:val="20"/>
          <w:szCs w:val="20"/>
        </w:rPr>
        <w:t>.</w:t>
      </w:r>
    </w:p>
    <w:p w:rsidR="00AD2DE0" w:rsidRPr="000B6ADF" w:rsidRDefault="00AD2DE0" w:rsidP="00AD2DE0">
      <w:pPr>
        <w:pStyle w:val="Akapitzlist"/>
        <w:ind w:left="792"/>
        <w:jc w:val="both"/>
        <w:rPr>
          <w:rFonts w:ascii="Myriad Pro" w:hAnsi="Myriad Pro"/>
          <w:sz w:val="20"/>
          <w:szCs w:val="20"/>
        </w:rPr>
      </w:pPr>
    </w:p>
    <w:p w:rsidR="00BD46D4" w:rsidRPr="00A250AC" w:rsidRDefault="007D27B9" w:rsidP="000224A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bCs/>
          <w:sz w:val="20"/>
          <w:szCs w:val="20"/>
        </w:rPr>
        <w:t>Ogólne w</w:t>
      </w:r>
      <w:r w:rsidR="00BD46D4" w:rsidRPr="00A250AC">
        <w:rPr>
          <w:rFonts w:ascii="Myriad Pro" w:hAnsi="Myriad Pro" w:cs="Arial"/>
          <w:b/>
          <w:bCs/>
          <w:sz w:val="20"/>
          <w:szCs w:val="20"/>
        </w:rPr>
        <w:t xml:space="preserve">arunki wymagane od </w:t>
      </w:r>
      <w:r w:rsidR="000C34F5" w:rsidRPr="00A250AC">
        <w:rPr>
          <w:rFonts w:ascii="Myriad Pro" w:hAnsi="Myriad Pro" w:cs="Arial"/>
          <w:b/>
          <w:bCs/>
          <w:sz w:val="20"/>
          <w:szCs w:val="20"/>
        </w:rPr>
        <w:t>W</w:t>
      </w:r>
      <w:r w:rsidR="00BD46D4" w:rsidRPr="00A250AC">
        <w:rPr>
          <w:rFonts w:ascii="Myriad Pro" w:hAnsi="Myriad Pro" w:cs="Arial"/>
          <w:b/>
          <w:bCs/>
          <w:sz w:val="20"/>
          <w:szCs w:val="20"/>
        </w:rPr>
        <w:t>ykonawców.</w:t>
      </w:r>
    </w:p>
    <w:p w:rsidR="00BD46D4" w:rsidRPr="00A250AC" w:rsidRDefault="00BD46D4" w:rsidP="000224AA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O udzielenie niniejsze</w:t>
      </w:r>
      <w:r w:rsidR="00526A26" w:rsidRPr="00A250AC">
        <w:rPr>
          <w:rFonts w:ascii="Myriad Pro" w:hAnsi="Myriad Pro" w:cs="Arial"/>
          <w:sz w:val="20"/>
          <w:szCs w:val="20"/>
        </w:rPr>
        <w:t>go zamówienia mogą ubiegać się W</w:t>
      </w:r>
      <w:r w:rsidRPr="00A250AC">
        <w:rPr>
          <w:rFonts w:ascii="Myriad Pro" w:hAnsi="Myriad Pro" w:cs="Arial"/>
          <w:sz w:val="20"/>
          <w:szCs w:val="20"/>
        </w:rPr>
        <w:t xml:space="preserve">ykonawcy, którzy: </w:t>
      </w:r>
    </w:p>
    <w:p w:rsidR="00BD46D4" w:rsidRPr="00A250AC" w:rsidRDefault="00BD46D4" w:rsidP="000224A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są uprawnieni do występowania w obrocie prawnym zgodnie z wymogami ustawowymi,</w:t>
      </w:r>
    </w:p>
    <w:p w:rsidR="00BD46D4" w:rsidRPr="00A250AC" w:rsidRDefault="00BD46D4" w:rsidP="000224A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znajdują się w sytuacji ekonomicznej i finansowej zapewniającej prawidłowe wykonanie zamówienia,</w:t>
      </w:r>
    </w:p>
    <w:p w:rsidR="00BD46D4" w:rsidRPr="00A250AC" w:rsidRDefault="00BD46D4" w:rsidP="000224A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nie podlegają wykluczeniu z postępowania,</w:t>
      </w:r>
    </w:p>
    <w:p w:rsidR="00BD46D4" w:rsidRPr="00A250AC" w:rsidRDefault="00BD46D4" w:rsidP="000224AA">
      <w:pPr>
        <w:pStyle w:val="Akapitzlist"/>
        <w:numPr>
          <w:ilvl w:val="0"/>
          <w:numId w:val="2"/>
        </w:numPr>
        <w:ind w:right="-59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posiadają niezbędną wiedzę i doświadczenie w przedmiocie zamówienia,</w:t>
      </w:r>
    </w:p>
    <w:p w:rsidR="00BD46D4" w:rsidRDefault="00BD46D4" w:rsidP="000224AA">
      <w:pPr>
        <w:pStyle w:val="Akapitzlist"/>
        <w:numPr>
          <w:ilvl w:val="0"/>
          <w:numId w:val="2"/>
        </w:numPr>
        <w:ind w:right="-59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dysponują potencjałem technicznym i ludzkim zdolnym do w</w:t>
      </w:r>
      <w:r w:rsidR="00A20D72" w:rsidRPr="00A250AC">
        <w:rPr>
          <w:rFonts w:ascii="Myriad Pro" w:hAnsi="Myriad Pro" w:cs="Arial"/>
          <w:sz w:val="20"/>
          <w:szCs w:val="20"/>
        </w:rPr>
        <w:t>ykonania przedmiotu zamówienia.</w:t>
      </w:r>
    </w:p>
    <w:p w:rsidR="00AD2DE0" w:rsidRPr="00A250AC" w:rsidRDefault="00AD2DE0" w:rsidP="00AD2DE0">
      <w:pPr>
        <w:pStyle w:val="Akapitzlist"/>
        <w:ind w:right="-59"/>
        <w:jc w:val="both"/>
        <w:rPr>
          <w:rFonts w:ascii="Myriad Pro" w:hAnsi="Myriad Pro" w:cs="Arial"/>
          <w:sz w:val="20"/>
          <w:szCs w:val="20"/>
        </w:rPr>
      </w:pPr>
    </w:p>
    <w:p w:rsidR="00A20D72" w:rsidRPr="007D27B9" w:rsidRDefault="007D27B9" w:rsidP="000224AA">
      <w:pPr>
        <w:pStyle w:val="Akapitzlist"/>
        <w:numPr>
          <w:ilvl w:val="0"/>
          <w:numId w:val="4"/>
        </w:numPr>
        <w:ind w:right="-59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Szczegółowe warunki wymagane od Wykonawcy (Eksperta):</w:t>
      </w:r>
    </w:p>
    <w:p w:rsidR="007D27B9" w:rsidRDefault="007D27B9" w:rsidP="000A13BE">
      <w:pPr>
        <w:pStyle w:val="Akapitzlist"/>
        <w:numPr>
          <w:ilvl w:val="1"/>
          <w:numId w:val="4"/>
        </w:numPr>
        <w:ind w:left="851" w:right="-59" w:hanging="491"/>
        <w:jc w:val="both"/>
        <w:rPr>
          <w:rFonts w:ascii="Myriad Pro" w:hAnsi="Myriad Pro" w:cs="Arial"/>
          <w:sz w:val="20"/>
          <w:szCs w:val="20"/>
        </w:rPr>
      </w:pPr>
      <w:r w:rsidRPr="007D27B9">
        <w:rPr>
          <w:rFonts w:ascii="Myriad Pro" w:hAnsi="Myriad Pro" w:cs="Arial"/>
          <w:sz w:val="20"/>
          <w:szCs w:val="20"/>
        </w:rPr>
        <w:t>Dyplom ukończenia studiów wyższych w zakresie nauk technicznych lub ekonomicznych.</w:t>
      </w:r>
    </w:p>
    <w:p w:rsidR="007D27B9" w:rsidRDefault="007D27B9" w:rsidP="000A13BE">
      <w:pPr>
        <w:pStyle w:val="Akapitzlist"/>
        <w:numPr>
          <w:ilvl w:val="1"/>
          <w:numId w:val="4"/>
        </w:numPr>
        <w:ind w:left="851" w:right="-59" w:hanging="49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lastRenderedPageBreak/>
        <w:t>Wiedza potwierdzona co najmniej 3 publikacjami w zakresie zielonej gospodarki i/lub innowacji, i/lub planowania strategicznego.</w:t>
      </w:r>
    </w:p>
    <w:p w:rsidR="007D27B9" w:rsidRDefault="007D27B9" w:rsidP="000A13BE">
      <w:pPr>
        <w:pStyle w:val="Akapitzlist"/>
        <w:numPr>
          <w:ilvl w:val="1"/>
          <w:numId w:val="4"/>
        </w:numPr>
        <w:ind w:left="851" w:right="-59" w:hanging="49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Posiadania wiedzy i doświadczenia w zakresie rozwoju zielonych sektorów gospodarki, rozwoju innowacyjności i planowania strategicznego – tj. ekspert w okresie ostatnich 4 lat przed upływem terminu składania ofert:</w:t>
      </w:r>
    </w:p>
    <w:p w:rsidR="007D27B9" w:rsidRDefault="009A5663" w:rsidP="000A13BE">
      <w:pPr>
        <w:pStyle w:val="Akapitzlist"/>
        <w:numPr>
          <w:ilvl w:val="2"/>
          <w:numId w:val="4"/>
        </w:numPr>
        <w:ind w:left="1134" w:right="-59" w:hanging="283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</w:t>
      </w:r>
      <w:r w:rsidR="007D27B9">
        <w:rPr>
          <w:rFonts w:ascii="Myriad Pro" w:hAnsi="Myriad Pro" w:cs="Arial"/>
          <w:sz w:val="20"/>
          <w:szCs w:val="20"/>
        </w:rPr>
        <w:t>pracowywał</w:t>
      </w:r>
      <w:r>
        <w:rPr>
          <w:rFonts w:ascii="Myriad Pro" w:hAnsi="Myriad Pro" w:cs="Arial"/>
          <w:sz w:val="20"/>
          <w:szCs w:val="20"/>
        </w:rPr>
        <w:t xml:space="preserve"> lub</w:t>
      </w:r>
      <w:r w:rsidR="007D27B9">
        <w:rPr>
          <w:rFonts w:ascii="Myriad Pro" w:hAnsi="Myriad Pro" w:cs="Arial"/>
          <w:sz w:val="20"/>
          <w:szCs w:val="20"/>
        </w:rPr>
        <w:t xml:space="preserve"> współredagował</w:t>
      </w:r>
      <w:r w:rsidR="006A7A78">
        <w:rPr>
          <w:rFonts w:ascii="Myriad Pro" w:hAnsi="Myriad Pro" w:cs="Arial"/>
          <w:sz w:val="20"/>
          <w:szCs w:val="20"/>
        </w:rPr>
        <w:t xml:space="preserve"> </w:t>
      </w:r>
      <w:bookmarkStart w:id="0" w:name="_GoBack"/>
      <w:bookmarkEnd w:id="0"/>
      <w:r w:rsidR="007D27B9">
        <w:rPr>
          <w:rFonts w:ascii="Myriad Pro" w:hAnsi="Myriad Pro" w:cs="Arial"/>
          <w:sz w:val="20"/>
          <w:szCs w:val="20"/>
        </w:rPr>
        <w:t>badanie dotyczące sektorów gospodarki w obszarach potencjału ekonomicznego</w:t>
      </w:r>
      <w:r w:rsidR="006A7A78">
        <w:rPr>
          <w:rFonts w:ascii="Myriad Pro" w:hAnsi="Myriad Pro" w:cs="Arial"/>
          <w:sz w:val="20"/>
          <w:szCs w:val="20"/>
        </w:rPr>
        <w:t xml:space="preserve"> </w:t>
      </w:r>
      <w:r w:rsidR="007D27B9">
        <w:rPr>
          <w:rFonts w:ascii="Myriad Pro" w:hAnsi="Myriad Pro" w:cs="Arial"/>
          <w:sz w:val="20"/>
          <w:szCs w:val="20"/>
        </w:rPr>
        <w:t>i/lub innowacyjnego;</w:t>
      </w:r>
    </w:p>
    <w:p w:rsidR="007D27B9" w:rsidRDefault="00676545" w:rsidP="000A13BE">
      <w:pPr>
        <w:pStyle w:val="Akapitzlist"/>
        <w:numPr>
          <w:ilvl w:val="2"/>
          <w:numId w:val="4"/>
        </w:numPr>
        <w:ind w:left="1134" w:right="-59" w:hanging="283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p</w:t>
      </w:r>
      <w:r w:rsidR="006A7A78">
        <w:rPr>
          <w:rFonts w:ascii="Myriad Pro" w:hAnsi="Myriad Pro" w:cs="Arial"/>
          <w:sz w:val="20"/>
          <w:szCs w:val="20"/>
        </w:rPr>
        <w:t>racował w zespole analitycznym opracowującym badania jakościowe w zakresie potencjału branż gospodarki.</w:t>
      </w:r>
    </w:p>
    <w:p w:rsidR="006A7A78" w:rsidRDefault="006A7A78" w:rsidP="000A13BE">
      <w:pPr>
        <w:pStyle w:val="Akapitzlist"/>
        <w:numPr>
          <w:ilvl w:val="1"/>
          <w:numId w:val="4"/>
        </w:numPr>
        <w:ind w:left="851" w:right="-59" w:hanging="49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Znajomość regulacji i uwarunkowań prawnych dotyczących zielonych sektorów gospodarki w kontekście europejskim, polskim i regionalnym.</w:t>
      </w:r>
    </w:p>
    <w:p w:rsidR="006A7A78" w:rsidRDefault="006A7A78" w:rsidP="00E061E1">
      <w:pPr>
        <w:pStyle w:val="Akapitzlist"/>
        <w:numPr>
          <w:ilvl w:val="1"/>
          <w:numId w:val="4"/>
        </w:numPr>
        <w:tabs>
          <w:tab w:val="left" w:pos="851"/>
        </w:tabs>
        <w:ind w:left="851" w:right="-59" w:hanging="491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Znajomość języka angielskiego na poziomie umożliwiającym zapoznanie się z dokumentacją projektową w języku angielskim.</w:t>
      </w:r>
    </w:p>
    <w:p w:rsidR="00AD2DE0" w:rsidRPr="007D27B9" w:rsidRDefault="00AD2DE0" w:rsidP="00AD2DE0">
      <w:pPr>
        <w:pStyle w:val="Akapitzlist"/>
        <w:tabs>
          <w:tab w:val="left" w:pos="851"/>
        </w:tabs>
        <w:ind w:left="851" w:right="-59"/>
        <w:jc w:val="both"/>
        <w:rPr>
          <w:rFonts w:ascii="Myriad Pro" w:hAnsi="Myriad Pro" w:cs="Arial"/>
          <w:sz w:val="20"/>
          <w:szCs w:val="20"/>
        </w:rPr>
      </w:pPr>
    </w:p>
    <w:p w:rsidR="00BD46D4" w:rsidRPr="00A250AC" w:rsidRDefault="00BD46D4" w:rsidP="000224A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bCs/>
          <w:sz w:val="20"/>
          <w:szCs w:val="20"/>
        </w:rPr>
      </w:pPr>
      <w:r w:rsidRPr="00A250AC">
        <w:rPr>
          <w:rFonts w:ascii="Myriad Pro" w:hAnsi="Myriad Pro" w:cs="Arial"/>
          <w:b/>
          <w:bCs/>
          <w:sz w:val="20"/>
          <w:szCs w:val="20"/>
        </w:rPr>
        <w:t xml:space="preserve">Sposób porozumiewania się </w:t>
      </w:r>
      <w:r w:rsidR="00526A26" w:rsidRPr="00A250AC">
        <w:rPr>
          <w:rFonts w:ascii="Myriad Pro" w:hAnsi="Myriad Pro" w:cs="Arial"/>
          <w:b/>
          <w:bCs/>
          <w:sz w:val="20"/>
          <w:szCs w:val="20"/>
        </w:rPr>
        <w:t>W</w:t>
      </w:r>
      <w:r w:rsidRPr="00A250AC">
        <w:rPr>
          <w:rFonts w:ascii="Myriad Pro" w:hAnsi="Myriad Pro" w:cs="Arial"/>
          <w:b/>
          <w:bCs/>
          <w:sz w:val="20"/>
          <w:szCs w:val="20"/>
        </w:rPr>
        <w:t>ykonawców z Zamawiającym.</w:t>
      </w:r>
    </w:p>
    <w:p w:rsidR="00526A26" w:rsidRPr="00A250AC" w:rsidRDefault="00BD46D4" w:rsidP="000224AA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Wykonawca może zwrócić się do Zamawiającego w formie elektronicznej o wyjaśnienie treści zapytania ofertowego. </w:t>
      </w:r>
      <w:r w:rsidRPr="00A250AC">
        <w:rPr>
          <w:rFonts w:ascii="Myriad Pro" w:hAnsi="Myriad Pro" w:cs="Arial"/>
          <w:sz w:val="20"/>
          <w:szCs w:val="20"/>
        </w:rPr>
        <w:br/>
        <w:t>Ze strony Zamawiającego uprawnionym do udzielania wyjaśnień jest</w:t>
      </w:r>
      <w:r w:rsidR="00526A26" w:rsidRPr="00A250AC">
        <w:rPr>
          <w:rFonts w:ascii="Myriad Pro" w:hAnsi="Myriad Pro" w:cs="Arial"/>
          <w:sz w:val="20"/>
          <w:szCs w:val="20"/>
        </w:rPr>
        <w:t>:</w:t>
      </w:r>
    </w:p>
    <w:p w:rsidR="00BD46D4" w:rsidRPr="00A250AC" w:rsidRDefault="00526A26" w:rsidP="000224AA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Pani </w:t>
      </w:r>
      <w:r w:rsidR="00696D50" w:rsidRPr="00A250AC">
        <w:rPr>
          <w:rFonts w:ascii="Myriad Pro" w:hAnsi="Myriad Pro" w:cs="Arial"/>
          <w:sz w:val="20"/>
          <w:szCs w:val="20"/>
        </w:rPr>
        <w:t xml:space="preserve">Aleksandra Filipczak </w:t>
      </w:r>
      <w:r w:rsidR="00BD46D4" w:rsidRPr="00A250AC">
        <w:rPr>
          <w:rFonts w:ascii="Myriad Pro" w:hAnsi="Myriad Pro" w:cs="Arial"/>
          <w:sz w:val="20"/>
          <w:szCs w:val="20"/>
        </w:rPr>
        <w:t xml:space="preserve"> </w:t>
      </w:r>
      <w:r w:rsidR="00696D50" w:rsidRPr="00A250AC">
        <w:rPr>
          <w:rFonts w:ascii="Myriad Pro" w:hAnsi="Myriad Pro" w:cs="Arial"/>
          <w:sz w:val="20"/>
          <w:szCs w:val="20"/>
        </w:rPr>
        <w:t xml:space="preserve">adres e-mail: </w:t>
      </w:r>
      <w:hyperlink r:id="rId10" w:history="1">
        <w:r w:rsidR="001268A8" w:rsidRPr="001268A8">
          <w:rPr>
            <w:rStyle w:val="Hipercze"/>
            <w:rFonts w:ascii="Myriad Pro" w:hAnsi="Myriad Pro"/>
            <w:color w:val="auto"/>
            <w:sz w:val="20"/>
            <w:szCs w:val="20"/>
            <w:u w:val="none"/>
          </w:rPr>
          <w:t>afilipczak@wzp.pl</w:t>
        </w:r>
      </w:hyperlink>
      <w:r w:rsidR="001268A8" w:rsidRPr="001268A8">
        <w:rPr>
          <w:rFonts w:ascii="Myriad Pro" w:hAnsi="Myriad Pro"/>
          <w:sz w:val="20"/>
          <w:szCs w:val="20"/>
        </w:rPr>
        <w:t xml:space="preserve"> </w:t>
      </w:r>
      <w:r w:rsidR="001268A8" w:rsidRPr="001268A8">
        <w:rPr>
          <w:rFonts w:ascii="Myriad Pro" w:hAnsi="Myriad Pro"/>
          <w:sz w:val="20"/>
          <w:szCs w:val="20"/>
          <w:u w:val="single"/>
        </w:rPr>
        <w:t>oraz</w:t>
      </w:r>
    </w:p>
    <w:p w:rsidR="003C6DDF" w:rsidRPr="00A250AC" w:rsidRDefault="003C6DDF" w:rsidP="000224AA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Pani Marta Ciesielska, adres e-mail: </w:t>
      </w:r>
      <w:r w:rsidRPr="00A250AC">
        <w:rPr>
          <w:rFonts w:ascii="Myriad Pro" w:hAnsi="Myriad Pro"/>
          <w:sz w:val="20"/>
          <w:szCs w:val="20"/>
        </w:rPr>
        <w:t>mciesielska@wzp.pl</w:t>
      </w:r>
    </w:p>
    <w:p w:rsidR="00BD46D4" w:rsidRPr="00A250AC" w:rsidRDefault="00BD46D4" w:rsidP="000224AA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BD46D4" w:rsidRPr="00A250AC" w:rsidRDefault="00526A26" w:rsidP="000224AA">
      <w:pPr>
        <w:numPr>
          <w:ilvl w:val="0"/>
          <w:numId w:val="4"/>
        </w:numPr>
        <w:ind w:right="-59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A250AC">
        <w:rPr>
          <w:rFonts w:ascii="Myriad Pro" w:eastAsia="Calibri" w:hAnsi="Myriad Pro" w:cs="Arial"/>
          <w:b/>
          <w:sz w:val="20"/>
          <w:szCs w:val="20"/>
        </w:rPr>
        <w:t>Kryteria wyboru oferty oraz s</w:t>
      </w:r>
      <w:r w:rsidR="00BD46D4" w:rsidRPr="00A250AC">
        <w:rPr>
          <w:rFonts w:ascii="Myriad Pro" w:eastAsia="Calibri" w:hAnsi="Myriad Pro" w:cs="Arial"/>
          <w:b/>
          <w:sz w:val="20"/>
          <w:szCs w:val="20"/>
        </w:rPr>
        <w:t xml:space="preserve">posób obliczenia ceny oferty: </w:t>
      </w:r>
    </w:p>
    <w:p w:rsidR="00526A26" w:rsidRPr="00A250AC" w:rsidRDefault="00BD46D4" w:rsidP="000224AA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  <w:r w:rsidRPr="00A250AC">
        <w:rPr>
          <w:rFonts w:ascii="Myriad Pro" w:eastAsia="Calibri" w:hAnsi="Myriad Pro" w:cs="Arial"/>
          <w:sz w:val="20"/>
          <w:szCs w:val="20"/>
        </w:rPr>
        <w:t>Przy wyborze oferty zlecający będzie kierował się</w:t>
      </w:r>
      <w:r w:rsidR="00526A26" w:rsidRPr="00A250AC">
        <w:rPr>
          <w:rFonts w:ascii="Myriad Pro" w:eastAsia="Calibri" w:hAnsi="Myriad Pro" w:cs="Arial"/>
          <w:sz w:val="20"/>
          <w:szCs w:val="20"/>
        </w:rPr>
        <w:t>:</w:t>
      </w:r>
      <w:r w:rsidR="00526A26"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>ceną brutto (netto + VAT)</w:t>
      </w:r>
    </w:p>
    <w:p w:rsidR="00BD46D4" w:rsidRPr="00A250AC" w:rsidRDefault="00526A26" w:rsidP="000224AA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  <w:r w:rsidRPr="00A250AC">
        <w:rPr>
          <w:rFonts w:ascii="Myriad Pro" w:eastAsia="Calibri" w:hAnsi="Myriad Pro" w:cs="Arial"/>
          <w:sz w:val="20"/>
          <w:szCs w:val="20"/>
        </w:rPr>
        <w:t>W</w:t>
      </w:r>
      <w:r w:rsidR="00BD46D4" w:rsidRPr="00A250AC">
        <w:rPr>
          <w:rFonts w:ascii="Myriad Pro" w:eastAsia="Calibri" w:hAnsi="Myriad Pro" w:cs="Arial"/>
          <w:sz w:val="20"/>
          <w:szCs w:val="20"/>
        </w:rPr>
        <w:t>aga kryterium</w:t>
      </w:r>
      <w:r w:rsidRPr="00A250AC">
        <w:rPr>
          <w:rFonts w:ascii="Myriad Pro" w:eastAsia="Calibri" w:hAnsi="Myriad Pro" w:cs="Arial"/>
          <w:sz w:val="20"/>
          <w:szCs w:val="20"/>
        </w:rPr>
        <w:t>:</w:t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="00BD46D4" w:rsidRPr="00A250AC">
        <w:rPr>
          <w:rFonts w:ascii="Myriad Pro" w:eastAsia="Calibri" w:hAnsi="Myriad Pro" w:cs="Arial"/>
          <w:sz w:val="20"/>
          <w:szCs w:val="20"/>
        </w:rPr>
        <w:t>100% (najniższa cena).</w:t>
      </w:r>
    </w:p>
    <w:p w:rsidR="00526A26" w:rsidRDefault="00526A26" w:rsidP="000224AA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</w:p>
    <w:p w:rsidR="00F77BCD" w:rsidRPr="00A250AC" w:rsidRDefault="00F77BCD" w:rsidP="000224A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A250AC">
        <w:rPr>
          <w:rFonts w:ascii="Myriad Pro" w:hAnsi="Myriad Pro" w:cs="Calibri"/>
          <w:b/>
          <w:bCs/>
          <w:sz w:val="20"/>
          <w:szCs w:val="20"/>
        </w:rPr>
        <w:t>Sposób przygotowania ofert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y</w:t>
      </w:r>
      <w:r w:rsidRPr="00A250AC">
        <w:rPr>
          <w:rFonts w:ascii="Myriad Pro" w:hAnsi="Myriad Pro" w:cs="Calibri"/>
          <w:b/>
          <w:bCs/>
          <w:sz w:val="20"/>
          <w:szCs w:val="20"/>
        </w:rPr>
        <w:t xml:space="preserve"> oraz miejsce i termin 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jej</w:t>
      </w:r>
      <w:r w:rsidRPr="00A250AC">
        <w:rPr>
          <w:rFonts w:ascii="Myriad Pro" w:hAnsi="Myriad Pro" w:cs="Calibri"/>
          <w:b/>
          <w:bCs/>
          <w:sz w:val="20"/>
          <w:szCs w:val="20"/>
        </w:rPr>
        <w:t xml:space="preserve"> 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złożenia</w:t>
      </w:r>
      <w:r w:rsidRPr="00A250AC">
        <w:rPr>
          <w:rFonts w:ascii="Myriad Pro" w:hAnsi="Myriad Pro" w:cs="Calibri"/>
          <w:b/>
          <w:bCs/>
          <w:sz w:val="20"/>
          <w:szCs w:val="20"/>
        </w:rPr>
        <w:t>:</w:t>
      </w:r>
    </w:p>
    <w:p w:rsidR="00290110" w:rsidRDefault="009413A5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sz w:val="20"/>
          <w:szCs w:val="20"/>
        </w:rPr>
        <w:t xml:space="preserve">Oferent/Wykonawca musi tak skalkulować wysokość, aby stawka godzinowa nie była niższa niż stawka określona w ustawie z dnia 10 października 2002 r. o minimalnym wynagrodzeniu za pracę (Dz.U. z </w:t>
      </w:r>
      <w:r w:rsidRPr="00D82CE4">
        <w:rPr>
          <w:rFonts w:ascii="Myriad Pro" w:hAnsi="Myriad Pro" w:cs="Calibri"/>
          <w:sz w:val="20"/>
          <w:szCs w:val="20"/>
        </w:rPr>
        <w:t>20</w:t>
      </w:r>
      <w:r w:rsidR="00D957C6" w:rsidRPr="00D82CE4">
        <w:rPr>
          <w:rFonts w:ascii="Myriad Pro" w:hAnsi="Myriad Pro" w:cs="Calibri"/>
          <w:sz w:val="20"/>
          <w:szCs w:val="20"/>
        </w:rPr>
        <w:t>18</w:t>
      </w:r>
      <w:r w:rsidRPr="00D82CE4">
        <w:rPr>
          <w:rFonts w:ascii="Myriad Pro" w:hAnsi="Myriad Pro" w:cs="Calibri"/>
          <w:sz w:val="20"/>
          <w:szCs w:val="20"/>
        </w:rPr>
        <w:t xml:space="preserve"> r. poz. 2</w:t>
      </w:r>
      <w:r w:rsidR="00D957C6" w:rsidRPr="00D82CE4">
        <w:rPr>
          <w:rFonts w:ascii="Myriad Pro" w:hAnsi="Myriad Pro" w:cs="Calibri"/>
          <w:sz w:val="20"/>
          <w:szCs w:val="20"/>
        </w:rPr>
        <w:t>177</w:t>
      </w:r>
      <w:r w:rsidRPr="00A250AC">
        <w:rPr>
          <w:rFonts w:ascii="Myriad Pro" w:hAnsi="Myriad Pro" w:cs="Calibri"/>
          <w:sz w:val="20"/>
          <w:szCs w:val="20"/>
        </w:rPr>
        <w:t xml:space="preserve"> z </w:t>
      </w:r>
      <w:proofErr w:type="spellStart"/>
      <w:r w:rsidRPr="00A250AC">
        <w:rPr>
          <w:rFonts w:ascii="Myriad Pro" w:hAnsi="Myriad Pro" w:cs="Calibri"/>
          <w:sz w:val="20"/>
          <w:szCs w:val="20"/>
        </w:rPr>
        <w:t>późn</w:t>
      </w:r>
      <w:proofErr w:type="spellEnd"/>
      <w:r w:rsidRPr="00A250AC">
        <w:rPr>
          <w:rFonts w:ascii="Myriad Pro" w:hAnsi="Myriad Pro" w:cs="Calibri"/>
          <w:sz w:val="20"/>
          <w:szCs w:val="20"/>
        </w:rPr>
        <w:t>. zm.).</w:t>
      </w:r>
    </w:p>
    <w:p w:rsidR="007D27B9" w:rsidRDefault="007D27B9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Cena oferty powinna być kompletna i zawierać wszystkie koszty związane z realizacją zamówienia.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sz w:val="20"/>
          <w:szCs w:val="20"/>
        </w:rPr>
        <w:t>Oferty należy</w:t>
      </w:r>
      <w:r w:rsidR="0073493B">
        <w:rPr>
          <w:rFonts w:ascii="Myriad Pro" w:hAnsi="Myriad Pro" w:cs="Calibri"/>
          <w:sz w:val="20"/>
          <w:szCs w:val="20"/>
        </w:rPr>
        <w:t>:</w:t>
      </w:r>
    </w:p>
    <w:p w:rsidR="00290110" w:rsidRDefault="0073493B" w:rsidP="000224AA">
      <w:pPr>
        <w:autoSpaceDE w:val="0"/>
        <w:autoSpaceDN w:val="0"/>
        <w:adjustRightInd w:val="0"/>
        <w:ind w:left="851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- </w:t>
      </w:r>
      <w:r w:rsidR="001268A8" w:rsidRPr="001268A8">
        <w:rPr>
          <w:rFonts w:ascii="Myriad Pro" w:hAnsi="Myriad Pro" w:cs="Calibri"/>
          <w:sz w:val="20"/>
          <w:szCs w:val="20"/>
        </w:rPr>
        <w:t xml:space="preserve">przesłać na formularzu, który stanowi </w:t>
      </w:r>
      <w:r w:rsidR="001268A8" w:rsidRPr="001268A8">
        <w:rPr>
          <w:rFonts w:ascii="Myriad Pro" w:hAnsi="Myriad Pro" w:cs="Calibri"/>
          <w:b/>
          <w:sz w:val="20"/>
          <w:szCs w:val="20"/>
        </w:rPr>
        <w:t>załącznik nr 1</w:t>
      </w:r>
      <w:r w:rsidR="001268A8" w:rsidRPr="001268A8">
        <w:rPr>
          <w:rFonts w:ascii="Myriad Pro" w:hAnsi="Myriad Pro" w:cs="Calibri"/>
          <w:sz w:val="20"/>
          <w:szCs w:val="20"/>
        </w:rPr>
        <w:t xml:space="preserve"> do niniejszego zapytania, </w:t>
      </w:r>
    </w:p>
    <w:p w:rsidR="00290110" w:rsidRDefault="0073493B" w:rsidP="000224AA">
      <w:pPr>
        <w:autoSpaceDE w:val="0"/>
        <w:autoSpaceDN w:val="0"/>
        <w:adjustRightInd w:val="0"/>
        <w:ind w:left="851"/>
        <w:jc w:val="both"/>
      </w:pPr>
      <w:r>
        <w:rPr>
          <w:rFonts w:ascii="Myriad Pro" w:hAnsi="Myriad Pro" w:cs="Calibri"/>
          <w:sz w:val="20"/>
          <w:szCs w:val="20"/>
        </w:rPr>
        <w:t xml:space="preserve">- </w:t>
      </w:r>
      <w:r w:rsidR="001268A8" w:rsidRPr="001268A8">
        <w:rPr>
          <w:rFonts w:ascii="Myriad Pro" w:hAnsi="Myriad Pro" w:cs="Calibri"/>
          <w:sz w:val="20"/>
          <w:szCs w:val="20"/>
        </w:rPr>
        <w:t xml:space="preserve">w formie elektronicznej na adres: </w:t>
      </w:r>
      <w:hyperlink r:id="rId11" w:history="1">
        <w:r w:rsidR="003C6DDF" w:rsidRPr="0073493B">
          <w:rPr>
            <w:rStyle w:val="Hipercze"/>
            <w:rFonts w:ascii="Myriad Pro" w:hAnsi="Myriad Pro" w:cs="Arial"/>
            <w:color w:val="auto"/>
            <w:sz w:val="20"/>
            <w:szCs w:val="20"/>
          </w:rPr>
          <w:t>afilipczak@wzp.pl</w:t>
        </w:r>
      </w:hyperlink>
      <w:r>
        <w:t>,</w:t>
      </w:r>
    </w:p>
    <w:p w:rsidR="00290110" w:rsidRDefault="0073493B" w:rsidP="000224AA">
      <w:pPr>
        <w:autoSpaceDE w:val="0"/>
        <w:autoSpaceDN w:val="0"/>
        <w:adjustRightInd w:val="0"/>
        <w:ind w:left="851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 </w:t>
      </w:r>
      <w:r w:rsidR="001268A8" w:rsidRPr="001268A8">
        <w:rPr>
          <w:rFonts w:ascii="Myriad Pro" w:hAnsi="Myriad Pro" w:cs="Calibri"/>
          <w:sz w:val="20"/>
          <w:szCs w:val="20"/>
        </w:rPr>
        <w:t xml:space="preserve">w terminie </w:t>
      </w:r>
      <w:r w:rsidR="001268A8" w:rsidRPr="001268A8">
        <w:rPr>
          <w:rFonts w:ascii="Myriad Pro" w:hAnsi="Myriad Pro" w:cs="Calibri"/>
          <w:bCs/>
          <w:sz w:val="20"/>
          <w:szCs w:val="20"/>
        </w:rPr>
        <w:t>do dnia</w:t>
      </w:r>
      <w:r w:rsidR="006F4E46">
        <w:rPr>
          <w:rFonts w:ascii="Myriad Pro" w:hAnsi="Myriad Pro" w:cs="Calibri"/>
          <w:bCs/>
          <w:sz w:val="20"/>
          <w:szCs w:val="20"/>
        </w:rPr>
        <w:t xml:space="preserve"> </w:t>
      </w:r>
      <w:r w:rsidR="006F4E46" w:rsidRPr="006F4E46">
        <w:rPr>
          <w:rFonts w:ascii="Myriad Pro" w:hAnsi="Myriad Pro" w:cs="Calibri"/>
          <w:b/>
          <w:bCs/>
          <w:sz w:val="20"/>
          <w:szCs w:val="20"/>
        </w:rPr>
        <w:t>1</w:t>
      </w:r>
      <w:r w:rsidR="00D97405">
        <w:rPr>
          <w:rFonts w:ascii="Myriad Pro" w:hAnsi="Myriad Pro" w:cs="Calibri"/>
          <w:b/>
          <w:bCs/>
          <w:sz w:val="20"/>
          <w:szCs w:val="20"/>
        </w:rPr>
        <w:t>4</w:t>
      </w:r>
      <w:r w:rsidR="001268A8" w:rsidRPr="001268A8">
        <w:rPr>
          <w:rFonts w:ascii="Myriad Pro" w:hAnsi="Myriad Pro" w:cs="Calibri"/>
          <w:b/>
          <w:bCs/>
          <w:sz w:val="20"/>
          <w:szCs w:val="20"/>
        </w:rPr>
        <w:t xml:space="preserve"> </w:t>
      </w:r>
      <w:r w:rsidR="006F4E46">
        <w:rPr>
          <w:rFonts w:ascii="Myriad Pro" w:hAnsi="Myriad Pro" w:cs="Calibri"/>
          <w:b/>
          <w:bCs/>
          <w:sz w:val="20"/>
          <w:szCs w:val="20"/>
        </w:rPr>
        <w:t>października</w:t>
      </w:r>
      <w:r w:rsidR="00506D37">
        <w:rPr>
          <w:rFonts w:ascii="Myriad Pro" w:hAnsi="Myriad Pro" w:cs="Calibri"/>
          <w:b/>
          <w:bCs/>
          <w:sz w:val="20"/>
          <w:szCs w:val="20"/>
        </w:rPr>
        <w:t xml:space="preserve"> </w:t>
      </w:r>
      <w:r w:rsidR="001268A8" w:rsidRPr="001268A8">
        <w:rPr>
          <w:rFonts w:ascii="Myriad Pro" w:hAnsi="Myriad Pro" w:cs="Calibri"/>
          <w:b/>
          <w:bCs/>
          <w:sz w:val="20"/>
          <w:szCs w:val="20"/>
        </w:rPr>
        <w:t>2020 roku, do godz. 1</w:t>
      </w:r>
      <w:r w:rsidR="00D97405">
        <w:rPr>
          <w:rFonts w:ascii="Myriad Pro" w:hAnsi="Myriad Pro" w:cs="Calibri"/>
          <w:b/>
          <w:bCs/>
          <w:sz w:val="20"/>
          <w:szCs w:val="20"/>
        </w:rPr>
        <w:t>0</w:t>
      </w:r>
      <w:r w:rsidR="001268A8" w:rsidRPr="001268A8">
        <w:rPr>
          <w:rFonts w:ascii="Myriad Pro" w:hAnsi="Myriad Pro" w:cs="Calibri"/>
          <w:b/>
          <w:bCs/>
          <w:sz w:val="20"/>
          <w:szCs w:val="20"/>
        </w:rPr>
        <w:t xml:space="preserve">.00. 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bCs/>
          <w:sz w:val="20"/>
          <w:szCs w:val="20"/>
        </w:rPr>
        <w:t xml:space="preserve">Do oferty należy załączyć upoważnienie </w:t>
      </w:r>
      <w:r w:rsidRPr="00A250AC">
        <w:rPr>
          <w:rFonts w:ascii="Myriad Pro" w:hAnsi="Myriad Pro" w:cs="Calibri"/>
          <w:sz w:val="20"/>
          <w:szCs w:val="20"/>
        </w:rPr>
        <w:t>osoby reprezentującej Oferenta</w:t>
      </w:r>
      <w:r w:rsidR="00526A26" w:rsidRPr="00A250AC">
        <w:rPr>
          <w:rFonts w:ascii="Myriad Pro" w:hAnsi="Myriad Pro" w:cs="Calibri"/>
          <w:sz w:val="20"/>
          <w:szCs w:val="20"/>
        </w:rPr>
        <w:t>/Wykonawcę</w:t>
      </w:r>
      <w:r w:rsidRPr="00A250AC">
        <w:rPr>
          <w:rFonts w:ascii="Myriad Pro" w:hAnsi="Myriad Pro" w:cs="Calibri"/>
          <w:sz w:val="20"/>
          <w:szCs w:val="20"/>
        </w:rPr>
        <w:t>.</w:t>
      </w:r>
    </w:p>
    <w:p w:rsidR="00290110" w:rsidRDefault="00290110" w:rsidP="000224AA">
      <w:p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</w:p>
    <w:p w:rsidR="00290110" w:rsidRDefault="001268A8" w:rsidP="000224AA">
      <w:pPr>
        <w:numPr>
          <w:ilvl w:val="0"/>
          <w:numId w:val="4"/>
        </w:numPr>
        <w:ind w:right="-59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1268A8">
        <w:rPr>
          <w:rFonts w:ascii="Myriad Pro" w:eastAsia="Calibri" w:hAnsi="Myriad Pro" w:cs="Arial"/>
          <w:b/>
          <w:sz w:val="20"/>
          <w:szCs w:val="20"/>
        </w:rPr>
        <w:t>Istotne postanowienia umowy.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Zamawiający nabędzie prawa autorskie do wszelkich </w:t>
      </w:r>
      <w:r w:rsidR="001D5505" w:rsidRPr="003879FF">
        <w:rPr>
          <w:rFonts w:ascii="Myriad Pro" w:hAnsi="Myriad Pro" w:cs="Calibri"/>
          <w:sz w:val="20"/>
          <w:szCs w:val="20"/>
        </w:rPr>
        <w:t xml:space="preserve">wyników prac </w:t>
      </w:r>
      <w:r w:rsidRPr="003879FF">
        <w:rPr>
          <w:rFonts w:ascii="Myriad Pro" w:hAnsi="Myriad Pro" w:cs="Calibri"/>
          <w:sz w:val="20"/>
          <w:szCs w:val="20"/>
        </w:rPr>
        <w:t xml:space="preserve">w rozumieniu ustawy - Prawo autorskie, wykonanych przez </w:t>
      </w:r>
      <w:r w:rsidR="00526A26">
        <w:rPr>
          <w:rFonts w:ascii="Myriad Pro" w:hAnsi="Myriad Pro" w:cs="Calibri"/>
          <w:sz w:val="20"/>
          <w:szCs w:val="20"/>
        </w:rPr>
        <w:t>W</w:t>
      </w:r>
      <w:r w:rsidRPr="003879FF">
        <w:rPr>
          <w:rFonts w:ascii="Myriad Pro" w:hAnsi="Myriad Pro" w:cs="Calibri"/>
          <w:sz w:val="20"/>
          <w:szCs w:val="20"/>
        </w:rPr>
        <w:t>ykonawcę w ramach umowy na wszystkich polach eksploatacji,</w:t>
      </w:r>
      <w:r w:rsidR="00526A26">
        <w:rPr>
          <w:rFonts w:ascii="Myriad Pro" w:hAnsi="Myriad Pro" w:cs="Calibri"/>
          <w:sz w:val="20"/>
          <w:szCs w:val="20"/>
        </w:rPr>
        <w:t xml:space="preserve"> </w:t>
      </w:r>
      <w:r w:rsidR="00526A26">
        <w:rPr>
          <w:rFonts w:ascii="Myriad Pro" w:hAnsi="Myriad Pro" w:cs="Calibri"/>
          <w:sz w:val="20"/>
          <w:szCs w:val="20"/>
        </w:rPr>
        <w:br/>
      </w:r>
      <w:r w:rsidRPr="003879FF">
        <w:rPr>
          <w:rFonts w:ascii="Myriad Pro" w:hAnsi="Myriad Pro" w:cs="Calibri"/>
          <w:sz w:val="20"/>
          <w:szCs w:val="20"/>
        </w:rPr>
        <w:t>w szczególności wymienionych w art. 50 tej ustawy.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eastAsia="Bookman Old Style" w:hAnsi="Myriad Pro" w:cs="Calibri"/>
          <w:sz w:val="20"/>
          <w:szCs w:val="20"/>
        </w:rPr>
        <w:t>Złożenie oferty nie powoduj</w:t>
      </w:r>
      <w:r w:rsidR="001D5505" w:rsidRPr="003879FF">
        <w:rPr>
          <w:rFonts w:ascii="Myriad Pro" w:eastAsia="Bookman Old Style" w:hAnsi="Myriad Pro" w:cs="Calibri"/>
          <w:sz w:val="20"/>
          <w:szCs w:val="20"/>
        </w:rPr>
        <w:t>e powstania żadnych zobowiązań Zamawiającego</w:t>
      </w:r>
      <w:r w:rsidRPr="003879FF">
        <w:rPr>
          <w:rFonts w:ascii="Myriad Pro" w:eastAsia="Bookman Old Style" w:hAnsi="Myriad Pro" w:cs="Calibri"/>
          <w:sz w:val="20"/>
          <w:szCs w:val="20"/>
        </w:rPr>
        <w:t xml:space="preserve"> wobec </w:t>
      </w:r>
      <w:r w:rsidR="001D5505" w:rsidRPr="003879FF">
        <w:rPr>
          <w:rFonts w:ascii="Myriad Pro" w:eastAsia="Bookman Old Style" w:hAnsi="Myriad Pro" w:cs="Calibri"/>
          <w:sz w:val="20"/>
          <w:szCs w:val="20"/>
        </w:rPr>
        <w:t>O</w:t>
      </w:r>
      <w:r w:rsidRPr="003879FF">
        <w:rPr>
          <w:rFonts w:ascii="Myriad Pro" w:eastAsia="Bookman Old Style" w:hAnsi="Myriad Pro" w:cs="Calibri"/>
          <w:sz w:val="20"/>
          <w:szCs w:val="20"/>
        </w:rPr>
        <w:t>ferenta</w:t>
      </w:r>
      <w:r w:rsidR="00526A26">
        <w:rPr>
          <w:rFonts w:ascii="Myriad Pro" w:eastAsia="Bookman Old Style" w:hAnsi="Myriad Pro" w:cs="Calibri"/>
          <w:sz w:val="20"/>
          <w:szCs w:val="20"/>
        </w:rPr>
        <w:t>/Wykonawcy</w:t>
      </w:r>
      <w:r w:rsidRPr="003879FF">
        <w:rPr>
          <w:rFonts w:ascii="Myriad Pro" w:eastAsia="Bookman Old Style" w:hAnsi="Myriad Pro" w:cs="Calibri"/>
          <w:sz w:val="20"/>
          <w:szCs w:val="20"/>
        </w:rPr>
        <w:t xml:space="preserve">. 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Zamawiający </w:t>
      </w:r>
      <w:r w:rsidR="00EF29F8" w:rsidRPr="003879FF">
        <w:rPr>
          <w:rFonts w:ascii="Myriad Pro" w:hAnsi="Myriad Pro" w:cs="Calibri"/>
          <w:sz w:val="20"/>
          <w:szCs w:val="20"/>
        </w:rPr>
        <w:t xml:space="preserve">nie </w:t>
      </w:r>
      <w:r w:rsidRPr="003879FF">
        <w:rPr>
          <w:rFonts w:ascii="Myriad Pro" w:hAnsi="Myriad Pro" w:cs="Calibri"/>
          <w:sz w:val="20"/>
          <w:szCs w:val="20"/>
        </w:rPr>
        <w:t>dopuszcza możliwości składania ofert częściowych ani wariantowych. Oferta musi obejmować całość zamówienia.</w:t>
      </w:r>
    </w:p>
    <w:p w:rsidR="00290110" w:rsidRDefault="00F77BCD" w:rsidP="000224AA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W razie złożenia </w:t>
      </w:r>
      <w:r w:rsidR="00D37E3D" w:rsidRPr="003879FF">
        <w:rPr>
          <w:rFonts w:ascii="Myriad Pro" w:hAnsi="Myriad Pro" w:cs="Calibri"/>
          <w:sz w:val="20"/>
          <w:szCs w:val="20"/>
        </w:rPr>
        <w:t xml:space="preserve">przez </w:t>
      </w:r>
      <w:r w:rsidR="00D37E3D">
        <w:rPr>
          <w:rFonts w:ascii="Myriad Pro" w:hAnsi="Myriad Pro" w:cs="Calibri"/>
          <w:sz w:val="20"/>
          <w:szCs w:val="20"/>
        </w:rPr>
        <w:t>W</w:t>
      </w:r>
      <w:r w:rsidR="00D37E3D" w:rsidRPr="003879FF">
        <w:rPr>
          <w:rFonts w:ascii="Myriad Pro" w:hAnsi="Myriad Pro" w:cs="Calibri"/>
          <w:sz w:val="20"/>
          <w:szCs w:val="20"/>
        </w:rPr>
        <w:t xml:space="preserve">ykonawcę </w:t>
      </w:r>
      <w:r w:rsidRPr="003879FF">
        <w:rPr>
          <w:rFonts w:ascii="Myriad Pro" w:hAnsi="Myriad Pro" w:cs="Calibri"/>
          <w:sz w:val="20"/>
          <w:szCs w:val="20"/>
        </w:rPr>
        <w:t>więcej niż jednej oferty, wszystkie złożone przez niego oferty podlegają odrzuceniu.</w:t>
      </w:r>
    </w:p>
    <w:p w:rsidR="00290110" w:rsidRDefault="00D347B3" w:rsidP="000224AA">
      <w:pPr>
        <w:pStyle w:val="Akapitzlist"/>
        <w:numPr>
          <w:ilvl w:val="1"/>
          <w:numId w:val="4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Oferty są przygotowywane </w:t>
      </w:r>
      <w:r w:rsidR="009137D9" w:rsidRPr="003879FF">
        <w:rPr>
          <w:rFonts w:ascii="Myriad Pro" w:hAnsi="Myriad Pro" w:cs="Calibri"/>
          <w:sz w:val="20"/>
          <w:szCs w:val="20"/>
        </w:rPr>
        <w:t>na</w:t>
      </w:r>
      <w:r w:rsidR="00F77BCD" w:rsidRPr="003879FF">
        <w:rPr>
          <w:rFonts w:ascii="Myriad Pro" w:hAnsi="Myriad Pro" w:cs="Calibri"/>
          <w:sz w:val="20"/>
          <w:szCs w:val="20"/>
        </w:rPr>
        <w:t xml:space="preserve"> koszt Wykonawców.</w:t>
      </w:r>
    </w:p>
    <w:p w:rsidR="00290110" w:rsidRDefault="00F77BCD" w:rsidP="000224AA">
      <w:pPr>
        <w:pStyle w:val="Akapitzlist"/>
        <w:numPr>
          <w:ilvl w:val="1"/>
          <w:numId w:val="4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Niniejsze zapytanie nie stanowi oferty w rozumieniu art. 66 Kodeksu Cywilnego.</w:t>
      </w:r>
    </w:p>
    <w:p w:rsidR="00290110" w:rsidRDefault="00FC55D0" w:rsidP="000224AA">
      <w:pPr>
        <w:pStyle w:val="Akapitzlist"/>
        <w:numPr>
          <w:ilvl w:val="1"/>
          <w:numId w:val="4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W uzasadnionych przypadkach </w:t>
      </w:r>
      <w:r w:rsidR="0073493B">
        <w:rPr>
          <w:rFonts w:ascii="Myriad Pro" w:hAnsi="Myriad Pro" w:cs="Calibri"/>
          <w:sz w:val="20"/>
          <w:szCs w:val="20"/>
        </w:rPr>
        <w:t>Z</w:t>
      </w:r>
      <w:r w:rsidRPr="003879FF">
        <w:rPr>
          <w:rFonts w:ascii="Myriad Pro" w:hAnsi="Myriad Pro" w:cs="Calibri"/>
          <w:sz w:val="20"/>
          <w:szCs w:val="20"/>
        </w:rPr>
        <w:t>amawiający dopuszcza możliwość udzielenia wykonawcy zamówienia uzupełniającego w wysokości nieprzekraczającej 50% wartości zamówienia określonej w pierwotnej umowie zawartej z wykonawcą, o ile zamówienie to jest zgodne z przedmiotem zamówienia publicznego podstawowego, będącego przedmiotem niniejszego zapytania.</w:t>
      </w:r>
    </w:p>
    <w:sectPr w:rsidR="00290110" w:rsidSect="002600FF">
      <w:headerReference w:type="default" r:id="rId12"/>
      <w:footerReference w:type="default" r:id="rId13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80" w:rsidRDefault="00D36D80" w:rsidP="00F77BCD">
      <w:r>
        <w:separator/>
      </w:r>
    </w:p>
  </w:endnote>
  <w:endnote w:type="continuationSeparator" w:id="0">
    <w:p w:rsidR="00D36D80" w:rsidRDefault="00D36D80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A8" w:rsidRDefault="007568A8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38.65pt" o:ole="">
          <v:imagedata r:id="rId1" o:title=""/>
        </v:shape>
        <o:OLEObject Type="Embed" ProgID="Word.Document.12" ShapeID="_x0000_i1025" DrawAspect="Content" ObjectID="_166357130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80" w:rsidRDefault="00D36D80" w:rsidP="00F77BCD">
      <w:r>
        <w:separator/>
      </w:r>
    </w:p>
  </w:footnote>
  <w:footnote w:type="continuationSeparator" w:id="0">
    <w:p w:rsidR="00D36D80" w:rsidRDefault="00D36D80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8A8" w:rsidRDefault="007568A8" w:rsidP="00F77BCD">
    <w:pPr>
      <w:pStyle w:val="Nagwek"/>
      <w:jc w:val="right"/>
    </w:pPr>
    <w:r>
      <w:rPr>
        <w:noProof/>
      </w:rPr>
      <w:drawing>
        <wp:inline distT="0" distB="0" distL="0" distR="0">
          <wp:extent cx="1444829" cy="1032745"/>
          <wp:effectExtent l="0" t="0" r="3175" b="0"/>
          <wp:docPr id="1" name="Obraz 1" descr="D:\Wszystko\2015\Projekty 2014+\GRESS\GRESS LOGA\GRESS_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szystko\2015\Projekty 2014+\GRESS\GRESS LOGA\GRESS_EU_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197" cy="104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1B917B4"/>
    <w:multiLevelType w:val="hybridMultilevel"/>
    <w:tmpl w:val="1EF88026"/>
    <w:lvl w:ilvl="0" w:tplc="9A923C2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66CC4"/>
    <w:multiLevelType w:val="multilevel"/>
    <w:tmpl w:val="9BFEC77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FD72A3C"/>
    <w:multiLevelType w:val="multilevel"/>
    <w:tmpl w:val="F36ADB00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b w:val="0"/>
      </w:rPr>
    </w:lvl>
  </w:abstractNum>
  <w:abstractNum w:abstractNumId="4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915F1"/>
    <w:multiLevelType w:val="hybridMultilevel"/>
    <w:tmpl w:val="01021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C06367"/>
    <w:multiLevelType w:val="hybridMultilevel"/>
    <w:tmpl w:val="E24863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B7519"/>
    <w:multiLevelType w:val="hybridMultilevel"/>
    <w:tmpl w:val="33827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6C4335"/>
    <w:multiLevelType w:val="multilevel"/>
    <w:tmpl w:val="37181B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1000" w:hanging="432"/>
      </w:pPr>
      <w:rPr>
        <w:rFonts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76625C16"/>
    <w:multiLevelType w:val="hybridMultilevel"/>
    <w:tmpl w:val="0D16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15B48"/>
    <w:multiLevelType w:val="hybridMultilevel"/>
    <w:tmpl w:val="58C05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D"/>
    <w:rsid w:val="000224AA"/>
    <w:rsid w:val="0004637A"/>
    <w:rsid w:val="00056FFE"/>
    <w:rsid w:val="00062634"/>
    <w:rsid w:val="000900F6"/>
    <w:rsid w:val="000A13BE"/>
    <w:rsid w:val="000B0AC2"/>
    <w:rsid w:val="000B6ADF"/>
    <w:rsid w:val="000C34F5"/>
    <w:rsid w:val="000C3791"/>
    <w:rsid w:val="000D13B1"/>
    <w:rsid w:val="000F2BD6"/>
    <w:rsid w:val="001108B0"/>
    <w:rsid w:val="001136AE"/>
    <w:rsid w:val="00113D36"/>
    <w:rsid w:val="001268A8"/>
    <w:rsid w:val="00127516"/>
    <w:rsid w:val="00141D49"/>
    <w:rsid w:val="001440D1"/>
    <w:rsid w:val="00146907"/>
    <w:rsid w:val="00146B5E"/>
    <w:rsid w:val="00151222"/>
    <w:rsid w:val="0016200B"/>
    <w:rsid w:val="001750ED"/>
    <w:rsid w:val="0019014C"/>
    <w:rsid w:val="001B41F0"/>
    <w:rsid w:val="001B4444"/>
    <w:rsid w:val="001C0D8F"/>
    <w:rsid w:val="001D5505"/>
    <w:rsid w:val="001E211A"/>
    <w:rsid w:val="001E57EE"/>
    <w:rsid w:val="001F3554"/>
    <w:rsid w:val="00203312"/>
    <w:rsid w:val="00205C8F"/>
    <w:rsid w:val="002110C9"/>
    <w:rsid w:val="00234B91"/>
    <w:rsid w:val="002570D9"/>
    <w:rsid w:val="002600FF"/>
    <w:rsid w:val="00273A00"/>
    <w:rsid w:val="00277BC4"/>
    <w:rsid w:val="00290110"/>
    <w:rsid w:val="0029703E"/>
    <w:rsid w:val="002A248B"/>
    <w:rsid w:val="002C51EB"/>
    <w:rsid w:val="002E0815"/>
    <w:rsid w:val="002E17C1"/>
    <w:rsid w:val="002E246D"/>
    <w:rsid w:val="002F5D36"/>
    <w:rsid w:val="00314E5D"/>
    <w:rsid w:val="003604F9"/>
    <w:rsid w:val="00372AD6"/>
    <w:rsid w:val="00374248"/>
    <w:rsid w:val="00376192"/>
    <w:rsid w:val="00384BAB"/>
    <w:rsid w:val="003879FF"/>
    <w:rsid w:val="00391226"/>
    <w:rsid w:val="003B2D9A"/>
    <w:rsid w:val="003B5CDF"/>
    <w:rsid w:val="003C6DDF"/>
    <w:rsid w:val="003E671A"/>
    <w:rsid w:val="004114A5"/>
    <w:rsid w:val="004242AA"/>
    <w:rsid w:val="00425EA7"/>
    <w:rsid w:val="00426AC8"/>
    <w:rsid w:val="00434A24"/>
    <w:rsid w:val="00437CA4"/>
    <w:rsid w:val="004431FD"/>
    <w:rsid w:val="004519C8"/>
    <w:rsid w:val="0047178D"/>
    <w:rsid w:val="00487620"/>
    <w:rsid w:val="004C5960"/>
    <w:rsid w:val="004C781A"/>
    <w:rsid w:val="004F6939"/>
    <w:rsid w:val="00506D37"/>
    <w:rsid w:val="00511865"/>
    <w:rsid w:val="00516AEB"/>
    <w:rsid w:val="00521D04"/>
    <w:rsid w:val="00526A26"/>
    <w:rsid w:val="005305D3"/>
    <w:rsid w:val="005462FD"/>
    <w:rsid w:val="0054795E"/>
    <w:rsid w:val="00564DCB"/>
    <w:rsid w:val="005775F8"/>
    <w:rsid w:val="00586831"/>
    <w:rsid w:val="005B2D72"/>
    <w:rsid w:val="005C1F9A"/>
    <w:rsid w:val="005C3B76"/>
    <w:rsid w:val="005D609C"/>
    <w:rsid w:val="005D721F"/>
    <w:rsid w:val="00605A7D"/>
    <w:rsid w:val="0062512F"/>
    <w:rsid w:val="006255EF"/>
    <w:rsid w:val="006325DF"/>
    <w:rsid w:val="00633A92"/>
    <w:rsid w:val="006476C4"/>
    <w:rsid w:val="00662DB3"/>
    <w:rsid w:val="006726BC"/>
    <w:rsid w:val="00676545"/>
    <w:rsid w:val="00677DB8"/>
    <w:rsid w:val="00693429"/>
    <w:rsid w:val="00696D50"/>
    <w:rsid w:val="006A7A78"/>
    <w:rsid w:val="006B36B6"/>
    <w:rsid w:val="006E721F"/>
    <w:rsid w:val="006F31F2"/>
    <w:rsid w:val="006F4A09"/>
    <w:rsid w:val="006F4E46"/>
    <w:rsid w:val="00702A41"/>
    <w:rsid w:val="007120FB"/>
    <w:rsid w:val="007177AF"/>
    <w:rsid w:val="00722A58"/>
    <w:rsid w:val="00726FB9"/>
    <w:rsid w:val="0073493B"/>
    <w:rsid w:val="00751A34"/>
    <w:rsid w:val="007552F7"/>
    <w:rsid w:val="007568A8"/>
    <w:rsid w:val="0076130C"/>
    <w:rsid w:val="007653D9"/>
    <w:rsid w:val="00784B59"/>
    <w:rsid w:val="00786450"/>
    <w:rsid w:val="007B12EC"/>
    <w:rsid w:val="007B195F"/>
    <w:rsid w:val="007B4D28"/>
    <w:rsid w:val="007B725F"/>
    <w:rsid w:val="007B7BE2"/>
    <w:rsid w:val="007D27B9"/>
    <w:rsid w:val="007D3103"/>
    <w:rsid w:val="007D5CAF"/>
    <w:rsid w:val="007F6855"/>
    <w:rsid w:val="00807E22"/>
    <w:rsid w:val="00814A81"/>
    <w:rsid w:val="008278BC"/>
    <w:rsid w:val="0083029D"/>
    <w:rsid w:val="008468CA"/>
    <w:rsid w:val="00846B1A"/>
    <w:rsid w:val="00864B11"/>
    <w:rsid w:val="00875A19"/>
    <w:rsid w:val="008B0656"/>
    <w:rsid w:val="008B2403"/>
    <w:rsid w:val="008F61AB"/>
    <w:rsid w:val="00910DEE"/>
    <w:rsid w:val="009137D9"/>
    <w:rsid w:val="0091572B"/>
    <w:rsid w:val="00924FBE"/>
    <w:rsid w:val="00927690"/>
    <w:rsid w:val="00927EA3"/>
    <w:rsid w:val="009412AC"/>
    <w:rsid w:val="009413A5"/>
    <w:rsid w:val="00951468"/>
    <w:rsid w:val="00957E4C"/>
    <w:rsid w:val="0096449A"/>
    <w:rsid w:val="0096620C"/>
    <w:rsid w:val="0096682E"/>
    <w:rsid w:val="0097095D"/>
    <w:rsid w:val="00970A79"/>
    <w:rsid w:val="009826B1"/>
    <w:rsid w:val="00983DD1"/>
    <w:rsid w:val="00987B8F"/>
    <w:rsid w:val="00991C8B"/>
    <w:rsid w:val="0099552F"/>
    <w:rsid w:val="009A5663"/>
    <w:rsid w:val="009B024C"/>
    <w:rsid w:val="009B426B"/>
    <w:rsid w:val="009C1E79"/>
    <w:rsid w:val="009C1ED4"/>
    <w:rsid w:val="009C6801"/>
    <w:rsid w:val="009D0CDE"/>
    <w:rsid w:val="009E0925"/>
    <w:rsid w:val="009E719F"/>
    <w:rsid w:val="009F1830"/>
    <w:rsid w:val="00A10EB6"/>
    <w:rsid w:val="00A20D72"/>
    <w:rsid w:val="00A2415E"/>
    <w:rsid w:val="00A250AC"/>
    <w:rsid w:val="00A30727"/>
    <w:rsid w:val="00A311C2"/>
    <w:rsid w:val="00A44880"/>
    <w:rsid w:val="00A47103"/>
    <w:rsid w:val="00A55304"/>
    <w:rsid w:val="00A629CE"/>
    <w:rsid w:val="00A81020"/>
    <w:rsid w:val="00A86152"/>
    <w:rsid w:val="00AD2DE0"/>
    <w:rsid w:val="00AD3AFF"/>
    <w:rsid w:val="00AD4C58"/>
    <w:rsid w:val="00AE40E7"/>
    <w:rsid w:val="00AE53C6"/>
    <w:rsid w:val="00AF0D50"/>
    <w:rsid w:val="00B24342"/>
    <w:rsid w:val="00B305C0"/>
    <w:rsid w:val="00B36621"/>
    <w:rsid w:val="00B540C6"/>
    <w:rsid w:val="00B57F04"/>
    <w:rsid w:val="00B71868"/>
    <w:rsid w:val="00B823C6"/>
    <w:rsid w:val="00B93D51"/>
    <w:rsid w:val="00B95611"/>
    <w:rsid w:val="00BB1F0F"/>
    <w:rsid w:val="00BC76F9"/>
    <w:rsid w:val="00BC795D"/>
    <w:rsid w:val="00BD00DA"/>
    <w:rsid w:val="00BD0490"/>
    <w:rsid w:val="00BD46D4"/>
    <w:rsid w:val="00BE1BF6"/>
    <w:rsid w:val="00BE5ADA"/>
    <w:rsid w:val="00BF1E5F"/>
    <w:rsid w:val="00BF749E"/>
    <w:rsid w:val="00C142D8"/>
    <w:rsid w:val="00C36B35"/>
    <w:rsid w:val="00C432C8"/>
    <w:rsid w:val="00C70559"/>
    <w:rsid w:val="00C80EC2"/>
    <w:rsid w:val="00C955CC"/>
    <w:rsid w:val="00CA5831"/>
    <w:rsid w:val="00CB5C98"/>
    <w:rsid w:val="00CC4C89"/>
    <w:rsid w:val="00CE164B"/>
    <w:rsid w:val="00CE2F69"/>
    <w:rsid w:val="00CF0A54"/>
    <w:rsid w:val="00D009F0"/>
    <w:rsid w:val="00D03570"/>
    <w:rsid w:val="00D300A8"/>
    <w:rsid w:val="00D347B3"/>
    <w:rsid w:val="00D36D80"/>
    <w:rsid w:val="00D37748"/>
    <w:rsid w:val="00D37E3D"/>
    <w:rsid w:val="00D408EE"/>
    <w:rsid w:val="00D44A7D"/>
    <w:rsid w:val="00D54410"/>
    <w:rsid w:val="00D56125"/>
    <w:rsid w:val="00D56AB0"/>
    <w:rsid w:val="00D65744"/>
    <w:rsid w:val="00D72250"/>
    <w:rsid w:val="00D82CE4"/>
    <w:rsid w:val="00D91BB8"/>
    <w:rsid w:val="00D957C6"/>
    <w:rsid w:val="00D97405"/>
    <w:rsid w:val="00DC4C40"/>
    <w:rsid w:val="00DD227E"/>
    <w:rsid w:val="00DF2A1E"/>
    <w:rsid w:val="00E04683"/>
    <w:rsid w:val="00E061E1"/>
    <w:rsid w:val="00E539EF"/>
    <w:rsid w:val="00E56BF0"/>
    <w:rsid w:val="00E577A7"/>
    <w:rsid w:val="00E67A30"/>
    <w:rsid w:val="00E71DAF"/>
    <w:rsid w:val="00E9594E"/>
    <w:rsid w:val="00EA523E"/>
    <w:rsid w:val="00EB5CAD"/>
    <w:rsid w:val="00ED17F0"/>
    <w:rsid w:val="00EE41C5"/>
    <w:rsid w:val="00EF0996"/>
    <w:rsid w:val="00EF29F8"/>
    <w:rsid w:val="00F11953"/>
    <w:rsid w:val="00F50DEF"/>
    <w:rsid w:val="00F532F8"/>
    <w:rsid w:val="00F534CF"/>
    <w:rsid w:val="00F77BCD"/>
    <w:rsid w:val="00F92CCB"/>
    <w:rsid w:val="00F966BA"/>
    <w:rsid w:val="00FA16DC"/>
    <w:rsid w:val="00FB2815"/>
    <w:rsid w:val="00FC55D0"/>
    <w:rsid w:val="00FF4CDD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ilipczak@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filipczak@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terregeurope.eu/policylearning/good-practices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7C62F-351B-47CF-AA03-4C892603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OLA</cp:lastModifiedBy>
  <cp:revision>2</cp:revision>
  <cp:lastPrinted>2020-10-06T05:42:00Z</cp:lastPrinted>
  <dcterms:created xsi:type="dcterms:W3CDTF">2020-10-07T08:22:00Z</dcterms:created>
  <dcterms:modified xsi:type="dcterms:W3CDTF">2020-10-07T08:22:00Z</dcterms:modified>
</cp:coreProperties>
</file>