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6F" w:rsidRDefault="00F7316F"/>
    <w:p w:rsidR="00076219" w:rsidRPr="00076219" w:rsidRDefault="00076219" w:rsidP="00076219">
      <w:pPr>
        <w:tabs>
          <w:tab w:val="left" w:pos="0"/>
        </w:tabs>
        <w:spacing w:after="120"/>
        <w:ind w:firstLine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</w:t>
      </w:r>
      <w:r w:rsidR="00F0033F">
        <w:rPr>
          <w:rFonts w:ascii="Arial" w:hAnsi="Arial" w:cs="Arial"/>
          <w:sz w:val="20"/>
          <w:szCs w:val="20"/>
        </w:rPr>
        <w:t xml:space="preserve">, 20 marca </w:t>
      </w:r>
      <w:r w:rsidRPr="00B35B19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 r</w:t>
      </w:r>
      <w:r w:rsidR="00433E7D">
        <w:rPr>
          <w:rFonts w:ascii="Arial" w:hAnsi="Arial" w:cs="Arial"/>
          <w:sz w:val="20"/>
          <w:szCs w:val="20"/>
        </w:rPr>
        <w:t>.</w:t>
      </w:r>
    </w:p>
    <w:p w:rsidR="00076219" w:rsidRDefault="00076219"/>
    <w:p w:rsidR="00076219" w:rsidRDefault="00076219"/>
    <w:p w:rsidR="00F7316F" w:rsidRPr="0000267A" w:rsidRDefault="00F7316F" w:rsidP="00F7316F">
      <w:pPr>
        <w:pStyle w:val="Bezodstpw"/>
        <w:numPr>
          <w:ilvl w:val="0"/>
          <w:numId w:val="12"/>
        </w:numPr>
        <w:rPr>
          <w:rFonts w:cs="Arial"/>
          <w:b/>
          <w:sz w:val="18"/>
          <w:szCs w:val="18"/>
        </w:rPr>
      </w:pPr>
      <w:r w:rsidRPr="0000267A">
        <w:rPr>
          <w:rFonts w:cs="Arial"/>
          <w:b/>
          <w:sz w:val="18"/>
          <w:szCs w:val="18"/>
        </w:rPr>
        <w:t>Opis przedmiotu zamówienia</w:t>
      </w:r>
    </w:p>
    <w:p w:rsidR="00F7316F" w:rsidRPr="0000267A" w:rsidRDefault="00F7316F" w:rsidP="00F7316F">
      <w:pPr>
        <w:pStyle w:val="Bezodstpw"/>
        <w:rPr>
          <w:rFonts w:cs="Arial"/>
          <w:sz w:val="18"/>
          <w:szCs w:val="18"/>
        </w:rPr>
      </w:pPr>
    </w:p>
    <w:p w:rsidR="00F7316F" w:rsidRPr="0000267A" w:rsidRDefault="00F7316F" w:rsidP="00F731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18"/>
          <w:szCs w:val="18"/>
        </w:rPr>
      </w:pPr>
      <w:r w:rsidRPr="0000267A">
        <w:rPr>
          <w:rFonts w:cs="Arial"/>
          <w:b/>
          <w:sz w:val="18"/>
          <w:szCs w:val="18"/>
        </w:rPr>
        <w:t>Przedmiot zamówienia:</w:t>
      </w:r>
      <w:r w:rsidRPr="0000267A">
        <w:rPr>
          <w:rFonts w:cs="Arial"/>
          <w:sz w:val="18"/>
          <w:szCs w:val="18"/>
        </w:rPr>
        <w:t xml:space="preserve"> </w:t>
      </w:r>
      <w:r w:rsidRPr="0000267A">
        <w:rPr>
          <w:rFonts w:cs="Arial"/>
          <w:b/>
          <w:sz w:val="18"/>
          <w:szCs w:val="18"/>
        </w:rPr>
        <w:t xml:space="preserve"> </w:t>
      </w:r>
      <w:r w:rsidR="00C26278" w:rsidRPr="0000267A">
        <w:rPr>
          <w:rFonts w:cs="Arial"/>
          <w:sz w:val="18"/>
          <w:szCs w:val="18"/>
        </w:rPr>
        <w:t>korekta</w:t>
      </w:r>
      <w:r w:rsidR="00C26278" w:rsidRPr="0000267A">
        <w:rPr>
          <w:rFonts w:cs="Arial"/>
          <w:b/>
          <w:sz w:val="18"/>
          <w:szCs w:val="18"/>
        </w:rPr>
        <w:t xml:space="preserve">, </w:t>
      </w:r>
      <w:r w:rsidRPr="0000267A">
        <w:rPr>
          <w:rFonts w:cs="Arial"/>
          <w:sz w:val="18"/>
          <w:szCs w:val="18"/>
        </w:rPr>
        <w:t>skład, projekt,</w:t>
      </w:r>
      <w:r w:rsidRPr="0000267A">
        <w:rPr>
          <w:rFonts w:cs="Arial"/>
          <w:b/>
          <w:sz w:val="18"/>
          <w:szCs w:val="18"/>
        </w:rPr>
        <w:t xml:space="preserve"> </w:t>
      </w:r>
      <w:r w:rsidR="00C26278" w:rsidRPr="0000267A">
        <w:rPr>
          <w:rFonts w:cs="Arial"/>
          <w:sz w:val="18"/>
          <w:szCs w:val="18"/>
        </w:rPr>
        <w:t xml:space="preserve">wydruk, przygotowanie pliku do publikacji      </w:t>
      </w:r>
      <w:r w:rsidR="0000267A">
        <w:rPr>
          <w:rFonts w:cs="Arial"/>
          <w:sz w:val="18"/>
          <w:szCs w:val="18"/>
        </w:rPr>
        <w:t xml:space="preserve">               </w:t>
      </w:r>
      <w:r w:rsidR="00C26278" w:rsidRPr="0000267A">
        <w:rPr>
          <w:rFonts w:cs="Arial"/>
          <w:sz w:val="18"/>
          <w:szCs w:val="18"/>
        </w:rPr>
        <w:t xml:space="preserve">w Internecie oraz dostarczenie do Zamawiającego </w:t>
      </w:r>
      <w:r w:rsidR="007B63C3" w:rsidRPr="0000267A">
        <w:rPr>
          <w:rFonts w:cs="Arial"/>
          <w:sz w:val="18"/>
          <w:szCs w:val="18"/>
        </w:rPr>
        <w:t>„</w:t>
      </w:r>
      <w:r w:rsidR="00C26278" w:rsidRPr="0000267A">
        <w:rPr>
          <w:rFonts w:cs="Arial"/>
          <w:sz w:val="18"/>
          <w:szCs w:val="18"/>
        </w:rPr>
        <w:t>Podręcznika usamodzielnienia</w:t>
      </w:r>
      <w:r w:rsidR="007B63C3" w:rsidRPr="0000267A">
        <w:rPr>
          <w:rFonts w:cs="Arial"/>
          <w:sz w:val="18"/>
          <w:szCs w:val="18"/>
        </w:rPr>
        <w:t>”</w:t>
      </w:r>
      <w:r w:rsidRPr="0000267A">
        <w:rPr>
          <w:rFonts w:cs="Arial"/>
          <w:sz w:val="18"/>
          <w:szCs w:val="18"/>
        </w:rPr>
        <w:t xml:space="preserve">. Zamówienie współfinansowane jest przez Unię Europejską z Europejskiego Funduszu Społecznego w </w:t>
      </w:r>
      <w:r w:rsidR="00C26278" w:rsidRPr="0000267A">
        <w:rPr>
          <w:rFonts w:cs="Arial"/>
          <w:sz w:val="18"/>
          <w:szCs w:val="18"/>
        </w:rPr>
        <w:t>ramach projektu partnerskiego</w:t>
      </w:r>
      <w:r w:rsidRPr="0000267A">
        <w:rPr>
          <w:rFonts w:cs="Arial"/>
          <w:sz w:val="18"/>
          <w:szCs w:val="18"/>
        </w:rPr>
        <w:t xml:space="preserve"> Regionalnego Ośrodk</w:t>
      </w:r>
      <w:r w:rsidR="00C26278" w:rsidRPr="0000267A">
        <w:rPr>
          <w:rFonts w:cs="Arial"/>
          <w:sz w:val="18"/>
          <w:szCs w:val="18"/>
        </w:rPr>
        <w:t xml:space="preserve">a Polityki Społecznej </w:t>
      </w:r>
      <w:r w:rsidR="00475595" w:rsidRPr="0000267A">
        <w:rPr>
          <w:rFonts w:cs="Arial"/>
          <w:sz w:val="18"/>
          <w:szCs w:val="18"/>
        </w:rPr>
        <w:t xml:space="preserve">    </w:t>
      </w:r>
      <w:r w:rsidR="00C26278" w:rsidRPr="0000267A">
        <w:rPr>
          <w:rFonts w:cs="Arial"/>
          <w:sz w:val="18"/>
          <w:szCs w:val="18"/>
        </w:rPr>
        <w:t>pn. „Nawigator Samodzielności</w:t>
      </w:r>
      <w:r w:rsidRPr="0000267A">
        <w:rPr>
          <w:rFonts w:cs="Arial"/>
          <w:sz w:val="18"/>
          <w:szCs w:val="18"/>
        </w:rPr>
        <w:t xml:space="preserve">”, Regionalny Program Operacyjny Województwa Zachodniopomorskiego na lata 2014-2020, </w:t>
      </w:r>
      <w:r w:rsidR="00C26278" w:rsidRPr="0000267A">
        <w:rPr>
          <w:rFonts w:cs="Arial"/>
          <w:sz w:val="18"/>
          <w:szCs w:val="18"/>
        </w:rPr>
        <w:t>Działanie 7.6</w:t>
      </w:r>
      <w:r w:rsidR="00475595" w:rsidRPr="0000267A">
        <w:rPr>
          <w:rFonts w:cs="Arial"/>
          <w:sz w:val="18"/>
          <w:szCs w:val="18"/>
        </w:rPr>
        <w:t xml:space="preserve"> </w:t>
      </w:r>
      <w:r w:rsidR="00475595" w:rsidRPr="0000267A">
        <w:rPr>
          <w:rFonts w:cs="Arial"/>
          <w:i/>
          <w:sz w:val="18"/>
          <w:szCs w:val="18"/>
        </w:rPr>
        <w:t xml:space="preserve">Ułatwianie dostępu do przystępnych cenowo, trwałych oraz wysokiej jakości usług, w tym opieki zdrowotnej i usług socjalnych świadczonych w interesie ogólnym. </w:t>
      </w:r>
      <w:r w:rsidRPr="0000267A">
        <w:rPr>
          <w:rFonts w:cs="Arial"/>
          <w:sz w:val="18"/>
          <w:szCs w:val="18"/>
        </w:rPr>
        <w:t xml:space="preserve"> </w:t>
      </w:r>
    </w:p>
    <w:p w:rsidR="009E4471" w:rsidRPr="0000267A" w:rsidRDefault="009E4471" w:rsidP="009E4471">
      <w:pPr>
        <w:spacing w:line="360" w:lineRule="auto"/>
        <w:ind w:left="708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Do zadań Wykonawcy należy w szczególności: opracowanie redakcyjne tekstu, łamanie, projekt okładki (zdjęcie + logotypy unijne) , opracowanie typograficzne, strony tytułowe, korekta po złamaniu, wydruk, dostawa </w:t>
      </w:r>
      <w:r w:rsidR="008F2D96">
        <w:rPr>
          <w:rFonts w:ascii="Arial" w:hAnsi="Arial" w:cs="Arial"/>
        </w:rPr>
        <w:t xml:space="preserve">100 egz. </w:t>
      </w:r>
      <w:r w:rsidRPr="0000267A">
        <w:rPr>
          <w:rFonts w:ascii="Arial" w:hAnsi="Arial" w:cs="Arial"/>
        </w:rPr>
        <w:t>do siedziby Zamawiającego.</w:t>
      </w:r>
      <w:r w:rsidR="004F5E4F" w:rsidRPr="0000267A">
        <w:rPr>
          <w:rFonts w:ascii="Arial" w:hAnsi="Arial" w:cs="Arial"/>
        </w:rPr>
        <w:t xml:space="preserve"> Dodatkowo </w:t>
      </w:r>
      <w:r w:rsidR="00A07FF4" w:rsidRPr="0000267A">
        <w:rPr>
          <w:rFonts w:ascii="Arial" w:hAnsi="Arial" w:cs="Arial"/>
        </w:rPr>
        <w:t>Wykonawca</w:t>
      </w:r>
      <w:r w:rsidR="004F5E4F" w:rsidRPr="0000267A">
        <w:rPr>
          <w:rFonts w:ascii="Arial" w:hAnsi="Arial" w:cs="Arial"/>
        </w:rPr>
        <w:t xml:space="preserve"> przekaże </w:t>
      </w:r>
      <w:r w:rsidR="00A07FF4" w:rsidRPr="0000267A">
        <w:rPr>
          <w:rFonts w:ascii="Arial" w:hAnsi="Arial" w:cs="Arial"/>
        </w:rPr>
        <w:t xml:space="preserve">Zamawiającemu </w:t>
      </w:r>
      <w:r w:rsidR="004F5E4F" w:rsidRPr="0000267A">
        <w:rPr>
          <w:rFonts w:ascii="Arial" w:hAnsi="Arial" w:cs="Arial"/>
        </w:rPr>
        <w:t>złożoną publikację w formie elektronicznej w formacie pdf oraz formacie programu do składu tekstu.</w:t>
      </w:r>
    </w:p>
    <w:p w:rsidR="009E4471" w:rsidRPr="0000267A" w:rsidRDefault="009E4471" w:rsidP="009E4471">
      <w:pPr>
        <w:spacing w:line="360" w:lineRule="auto"/>
        <w:jc w:val="both"/>
        <w:rPr>
          <w:rFonts w:ascii="Arial" w:hAnsi="Arial" w:cs="Arial"/>
          <w:b/>
        </w:rPr>
      </w:pPr>
    </w:p>
    <w:p w:rsidR="00F7316F" w:rsidRPr="0000267A" w:rsidRDefault="00F7316F" w:rsidP="00F731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b/>
          <w:sz w:val="18"/>
          <w:szCs w:val="18"/>
        </w:rPr>
      </w:pPr>
      <w:r w:rsidRPr="0000267A">
        <w:rPr>
          <w:rFonts w:cs="Arial"/>
          <w:b/>
          <w:sz w:val="18"/>
          <w:szCs w:val="18"/>
        </w:rPr>
        <w:t>Parametry publikacji:</w:t>
      </w:r>
    </w:p>
    <w:p w:rsidR="007B63C3" w:rsidRPr="0000267A" w:rsidRDefault="005578AE" w:rsidP="00F7316F">
      <w:pPr>
        <w:spacing w:line="360" w:lineRule="auto"/>
        <w:ind w:left="709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- </w:t>
      </w:r>
      <w:r w:rsidR="00F0033F" w:rsidRPr="0000267A">
        <w:rPr>
          <w:rFonts w:ascii="Arial" w:hAnsi="Arial" w:cs="Arial"/>
        </w:rPr>
        <w:t>n</w:t>
      </w:r>
      <w:r w:rsidR="00475595" w:rsidRPr="0000267A">
        <w:rPr>
          <w:rFonts w:ascii="Arial" w:hAnsi="Arial" w:cs="Arial"/>
        </w:rPr>
        <w:t>akład</w:t>
      </w:r>
      <w:r w:rsidR="00F0033F" w:rsidRPr="0000267A">
        <w:rPr>
          <w:rFonts w:ascii="Arial" w:hAnsi="Arial" w:cs="Arial"/>
        </w:rPr>
        <w:t xml:space="preserve">: </w:t>
      </w:r>
      <w:r w:rsidR="00475595" w:rsidRPr="0000267A">
        <w:rPr>
          <w:rFonts w:ascii="Arial" w:hAnsi="Arial" w:cs="Arial"/>
        </w:rPr>
        <w:t>1</w:t>
      </w:r>
      <w:r w:rsidR="007B63C3" w:rsidRPr="0000267A">
        <w:rPr>
          <w:rFonts w:ascii="Arial" w:hAnsi="Arial" w:cs="Arial"/>
        </w:rPr>
        <w:t>00 egz.,</w:t>
      </w:r>
    </w:p>
    <w:p w:rsidR="007B63C3" w:rsidRPr="0000267A" w:rsidRDefault="005578AE" w:rsidP="00F7316F">
      <w:pPr>
        <w:spacing w:line="360" w:lineRule="auto"/>
        <w:ind w:left="709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- </w:t>
      </w:r>
      <w:r w:rsidR="00F0033F" w:rsidRPr="0000267A">
        <w:rPr>
          <w:rFonts w:ascii="Arial" w:hAnsi="Arial" w:cs="Arial"/>
        </w:rPr>
        <w:t>format:</w:t>
      </w:r>
      <w:r w:rsidR="007B63C3" w:rsidRPr="0000267A">
        <w:rPr>
          <w:rFonts w:ascii="Arial" w:hAnsi="Arial" w:cs="Arial"/>
        </w:rPr>
        <w:t xml:space="preserve"> B5 (175 x 250 mm),</w:t>
      </w:r>
    </w:p>
    <w:p w:rsidR="007B63C3" w:rsidRPr="0000267A" w:rsidRDefault="005578AE" w:rsidP="00F7316F">
      <w:pPr>
        <w:spacing w:line="360" w:lineRule="auto"/>
        <w:ind w:left="709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- </w:t>
      </w:r>
      <w:r w:rsidR="007B63C3" w:rsidRPr="0000267A">
        <w:rPr>
          <w:rFonts w:ascii="Arial" w:hAnsi="Arial" w:cs="Arial"/>
        </w:rPr>
        <w:t>klejenie po długim boku,</w:t>
      </w:r>
    </w:p>
    <w:p w:rsidR="007B63C3" w:rsidRPr="0000267A" w:rsidRDefault="005578AE" w:rsidP="00F7316F">
      <w:pPr>
        <w:spacing w:line="360" w:lineRule="auto"/>
        <w:ind w:left="709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- </w:t>
      </w:r>
      <w:r w:rsidR="00F7316F" w:rsidRPr="0000267A">
        <w:rPr>
          <w:rFonts w:ascii="Arial" w:hAnsi="Arial" w:cs="Arial"/>
        </w:rPr>
        <w:t xml:space="preserve">okładka - papier powlekany (kreda) połysk </w:t>
      </w:r>
      <w:r w:rsidRPr="0000267A">
        <w:rPr>
          <w:rFonts w:ascii="Arial" w:hAnsi="Arial" w:cs="Arial"/>
        </w:rPr>
        <w:t>250-</w:t>
      </w:r>
      <w:r w:rsidR="00F7316F" w:rsidRPr="0000267A">
        <w:rPr>
          <w:rFonts w:ascii="Arial" w:hAnsi="Arial" w:cs="Arial"/>
        </w:rPr>
        <w:t xml:space="preserve">300g, </w:t>
      </w:r>
      <w:r w:rsidR="00D0335D" w:rsidRPr="0000267A">
        <w:rPr>
          <w:rFonts w:ascii="Arial" w:hAnsi="Arial" w:cs="Arial"/>
        </w:rPr>
        <w:t xml:space="preserve">kolory 4+0, </w:t>
      </w:r>
      <w:r w:rsidR="00F7316F" w:rsidRPr="0000267A">
        <w:rPr>
          <w:rFonts w:ascii="Arial" w:hAnsi="Arial" w:cs="Arial"/>
        </w:rPr>
        <w:t>uszlachetnieni</w:t>
      </w:r>
      <w:r w:rsidR="000E4E97" w:rsidRPr="0000267A">
        <w:rPr>
          <w:rFonts w:ascii="Arial" w:hAnsi="Arial" w:cs="Arial"/>
        </w:rPr>
        <w:t>e</w:t>
      </w:r>
      <w:r w:rsidR="00F7316F" w:rsidRPr="0000267A">
        <w:rPr>
          <w:rFonts w:ascii="Arial" w:hAnsi="Arial" w:cs="Arial"/>
        </w:rPr>
        <w:t>: folia błyszcząca jednostronnie</w:t>
      </w:r>
      <w:r w:rsidR="007B63C3" w:rsidRPr="0000267A">
        <w:rPr>
          <w:rFonts w:ascii="Arial" w:hAnsi="Arial" w:cs="Arial"/>
        </w:rPr>
        <w:t xml:space="preserve"> + zdjęcie,</w:t>
      </w:r>
    </w:p>
    <w:p w:rsidR="00F0033F" w:rsidRPr="0000267A" w:rsidRDefault="005578AE" w:rsidP="00F7316F">
      <w:pPr>
        <w:spacing w:line="360" w:lineRule="auto"/>
        <w:ind w:left="709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- </w:t>
      </w:r>
      <w:r w:rsidR="00DA6236" w:rsidRPr="0000267A">
        <w:rPr>
          <w:rFonts w:ascii="Arial" w:hAnsi="Arial" w:cs="Arial"/>
        </w:rPr>
        <w:t>środek – papier offset 90 g</w:t>
      </w:r>
      <w:r w:rsidR="00D0335D" w:rsidRPr="0000267A">
        <w:rPr>
          <w:rFonts w:ascii="Arial" w:hAnsi="Arial" w:cs="Arial"/>
        </w:rPr>
        <w:t>, kolory 1+1</w:t>
      </w:r>
      <w:r w:rsidRPr="0000267A">
        <w:rPr>
          <w:rFonts w:ascii="Arial" w:hAnsi="Arial" w:cs="Arial"/>
        </w:rPr>
        <w:t xml:space="preserve"> (wkładka 4 strony - kolory 4+4)</w:t>
      </w:r>
      <w:r w:rsidR="00D0335D" w:rsidRPr="0000267A">
        <w:rPr>
          <w:rFonts w:ascii="Arial" w:hAnsi="Arial" w:cs="Arial"/>
        </w:rPr>
        <w:t xml:space="preserve">, druk dwustronny, </w:t>
      </w:r>
      <w:r w:rsidR="007C520C" w:rsidRPr="0000267A">
        <w:rPr>
          <w:rFonts w:ascii="Arial" w:hAnsi="Arial" w:cs="Arial"/>
        </w:rPr>
        <w:t>wyróżnienie materiału przeznaczonego dla usamodzielnianych wychowanków pieczy zastępc</w:t>
      </w:r>
      <w:r w:rsidRPr="0000267A">
        <w:rPr>
          <w:rFonts w:ascii="Arial" w:hAnsi="Arial" w:cs="Arial"/>
        </w:rPr>
        <w:t>zej</w:t>
      </w:r>
    </w:p>
    <w:p w:rsidR="005578AE" w:rsidRPr="0000267A" w:rsidRDefault="005578AE" w:rsidP="00F7316F">
      <w:pPr>
        <w:spacing w:line="360" w:lineRule="auto"/>
        <w:ind w:left="709"/>
        <w:jc w:val="both"/>
        <w:rPr>
          <w:rFonts w:ascii="Arial" w:hAnsi="Arial" w:cs="Arial"/>
        </w:rPr>
      </w:pPr>
    </w:p>
    <w:p w:rsidR="00F7316F" w:rsidRPr="0000267A" w:rsidRDefault="001178A0" w:rsidP="00F7316F">
      <w:pPr>
        <w:spacing w:line="360" w:lineRule="auto"/>
        <w:ind w:left="709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>Treść publikacji zostanie przesłana Wykonawcy po podpisaniu umowy w formacie MS Word</w:t>
      </w:r>
      <w:r w:rsidR="00371764" w:rsidRPr="0000267A">
        <w:rPr>
          <w:rFonts w:ascii="Arial" w:hAnsi="Arial" w:cs="Arial"/>
        </w:rPr>
        <w:t xml:space="preserve"> </w:t>
      </w:r>
      <w:r w:rsidR="00350191" w:rsidRPr="0000267A">
        <w:rPr>
          <w:rFonts w:ascii="Arial" w:hAnsi="Arial" w:cs="Arial"/>
        </w:rPr>
        <w:t xml:space="preserve"> (</w:t>
      </w:r>
      <w:r w:rsidR="00B313CC">
        <w:rPr>
          <w:rFonts w:ascii="Arial" w:hAnsi="Arial" w:cs="Arial"/>
        </w:rPr>
        <w:t>620 436 znaków).</w:t>
      </w:r>
    </w:p>
    <w:p w:rsidR="009E4471" w:rsidRPr="0000267A" w:rsidRDefault="009E4471" w:rsidP="00F7316F">
      <w:pPr>
        <w:spacing w:line="360" w:lineRule="auto"/>
        <w:ind w:left="709"/>
        <w:jc w:val="both"/>
        <w:rPr>
          <w:rFonts w:ascii="Arial" w:hAnsi="Arial" w:cs="Arial"/>
        </w:rPr>
      </w:pPr>
    </w:p>
    <w:p w:rsidR="00F0033F" w:rsidRPr="0000267A" w:rsidRDefault="00F7316F" w:rsidP="00F731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18"/>
          <w:szCs w:val="18"/>
        </w:rPr>
      </w:pPr>
      <w:r w:rsidRPr="0000267A">
        <w:rPr>
          <w:rFonts w:cs="Arial"/>
          <w:b/>
          <w:sz w:val="18"/>
          <w:szCs w:val="18"/>
        </w:rPr>
        <w:t xml:space="preserve">Termin realizacji: </w:t>
      </w:r>
      <w:r w:rsidR="00F0033F" w:rsidRPr="0000267A">
        <w:rPr>
          <w:rFonts w:cs="Arial"/>
          <w:sz w:val="18"/>
          <w:szCs w:val="18"/>
        </w:rPr>
        <w:t>14</w:t>
      </w:r>
      <w:r w:rsidRPr="0000267A">
        <w:rPr>
          <w:rFonts w:cs="Arial"/>
          <w:sz w:val="18"/>
          <w:szCs w:val="18"/>
        </w:rPr>
        <w:t xml:space="preserve"> dni od momentu akceptacji składu </w:t>
      </w:r>
      <w:r w:rsidR="00F0033F" w:rsidRPr="0000267A">
        <w:rPr>
          <w:rFonts w:cs="Arial"/>
          <w:sz w:val="18"/>
          <w:szCs w:val="18"/>
        </w:rPr>
        <w:t xml:space="preserve">i projektu </w:t>
      </w:r>
      <w:r w:rsidRPr="0000267A">
        <w:rPr>
          <w:rFonts w:cs="Arial"/>
          <w:sz w:val="18"/>
          <w:szCs w:val="18"/>
        </w:rPr>
        <w:t>publikacji</w:t>
      </w:r>
      <w:r w:rsidR="00F0033F" w:rsidRPr="0000267A">
        <w:rPr>
          <w:rFonts w:cs="Arial"/>
          <w:sz w:val="18"/>
          <w:szCs w:val="18"/>
        </w:rPr>
        <w:t>.</w:t>
      </w:r>
    </w:p>
    <w:p w:rsidR="00D0335D" w:rsidRPr="0000267A" w:rsidRDefault="00D0335D" w:rsidP="00F7316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18"/>
          <w:szCs w:val="18"/>
        </w:rPr>
      </w:pPr>
      <w:r w:rsidRPr="0000267A">
        <w:rPr>
          <w:rFonts w:cs="Arial"/>
          <w:sz w:val="18"/>
          <w:szCs w:val="18"/>
        </w:rPr>
        <w:t xml:space="preserve">Dodatkowo Zamawiający oczekuje, że Wykonawca wystąpi o nadanie </w:t>
      </w:r>
      <w:r w:rsidR="007C520C" w:rsidRPr="0000267A">
        <w:rPr>
          <w:rFonts w:cs="Arial"/>
          <w:sz w:val="18"/>
          <w:szCs w:val="18"/>
        </w:rPr>
        <w:t>Międzynarodowego Znormalizowanego Numeru Książki ISBN.</w:t>
      </w:r>
    </w:p>
    <w:p w:rsidR="00F7316F" w:rsidRPr="0000267A" w:rsidRDefault="00F7316F" w:rsidP="00F7316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eastAsia="Arial Unicode MS" w:cs="Arial"/>
          <w:b/>
          <w:sz w:val="18"/>
          <w:szCs w:val="18"/>
          <w:lang w:eastAsia="pl-PL"/>
        </w:rPr>
      </w:pPr>
      <w:r w:rsidRPr="0000267A">
        <w:rPr>
          <w:rFonts w:eastAsia="Arial Unicode MS" w:cs="Arial"/>
          <w:b/>
          <w:sz w:val="18"/>
          <w:szCs w:val="18"/>
          <w:lang w:eastAsia="pl-PL"/>
        </w:rPr>
        <w:t>Opis kryteriów oceny ofert.</w:t>
      </w:r>
    </w:p>
    <w:p w:rsidR="00F7316F" w:rsidRPr="0000267A" w:rsidRDefault="00F7316F" w:rsidP="00F7316F">
      <w:pPr>
        <w:pStyle w:val="Akapitzlist"/>
        <w:autoSpaceDE w:val="0"/>
        <w:autoSpaceDN w:val="0"/>
        <w:adjustRightInd w:val="0"/>
        <w:spacing w:after="0" w:line="360" w:lineRule="auto"/>
        <w:ind w:left="0"/>
        <w:jc w:val="center"/>
        <w:rPr>
          <w:rFonts w:cs="Arial"/>
          <w:b/>
          <w:color w:val="auto"/>
          <w:sz w:val="18"/>
          <w:szCs w:val="18"/>
          <w:lang w:eastAsia="pl-PL"/>
        </w:rPr>
      </w:pPr>
    </w:p>
    <w:p w:rsidR="00F7316F" w:rsidRPr="0000267A" w:rsidRDefault="00F7316F" w:rsidP="00F731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auto"/>
          <w:sz w:val="18"/>
          <w:szCs w:val="18"/>
          <w:lang w:eastAsia="pl-PL"/>
        </w:rPr>
      </w:pPr>
      <w:r w:rsidRPr="0000267A">
        <w:rPr>
          <w:rFonts w:cs="Arial"/>
          <w:b/>
          <w:color w:val="auto"/>
          <w:sz w:val="18"/>
          <w:szCs w:val="18"/>
          <w:lang w:eastAsia="pl-PL"/>
        </w:rPr>
        <w:t xml:space="preserve">Cena </w:t>
      </w:r>
      <w:r w:rsidR="002C0E0D" w:rsidRPr="0000267A">
        <w:rPr>
          <w:rFonts w:cs="Arial"/>
          <w:b/>
          <w:color w:val="auto"/>
          <w:sz w:val="18"/>
          <w:szCs w:val="18"/>
          <w:lang w:eastAsia="pl-PL"/>
        </w:rPr>
        <w:t>6</w:t>
      </w:r>
      <w:r w:rsidRPr="0000267A">
        <w:rPr>
          <w:rFonts w:cs="Arial"/>
          <w:b/>
          <w:color w:val="auto"/>
          <w:sz w:val="18"/>
          <w:szCs w:val="18"/>
          <w:lang w:eastAsia="pl-PL"/>
        </w:rPr>
        <w:t>0%.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67"/>
      </w:tblGrid>
      <w:tr w:rsidR="00F7316F" w:rsidRPr="0000267A" w:rsidTr="001B2ED1">
        <w:trPr>
          <w:jc w:val="center"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7316F" w:rsidRPr="0000267A" w:rsidRDefault="00F7316F" w:rsidP="001B2ED1">
            <w:pPr>
              <w:spacing w:line="360" w:lineRule="auto"/>
              <w:jc w:val="center"/>
              <w:rPr>
                <w:rFonts w:ascii="Arial" w:eastAsia="MS Mincho" w:hAnsi="Arial" w:cs="Arial"/>
              </w:rPr>
            </w:pPr>
            <w:r w:rsidRPr="0000267A">
              <w:rPr>
                <w:rFonts w:ascii="Arial" w:eastAsia="MS Mincho" w:hAnsi="Arial" w:cs="Arial"/>
              </w:rPr>
              <w:t>Wartość najniższa</w:t>
            </w:r>
          </w:p>
        </w:tc>
        <w:tc>
          <w:tcPr>
            <w:tcW w:w="5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7316F" w:rsidRPr="0000267A" w:rsidRDefault="002C0E0D" w:rsidP="001B2ED1">
            <w:pPr>
              <w:spacing w:line="360" w:lineRule="auto"/>
              <w:jc w:val="center"/>
              <w:rPr>
                <w:rFonts w:ascii="Arial" w:eastAsia="MS Mincho" w:hAnsi="Arial" w:cs="Arial"/>
              </w:rPr>
            </w:pPr>
            <w:r w:rsidRPr="0000267A">
              <w:rPr>
                <w:rFonts w:ascii="Arial" w:eastAsia="MS Mincho" w:hAnsi="Arial" w:cs="Arial"/>
              </w:rPr>
              <w:t>x 100 % x 6</w:t>
            </w:r>
            <w:r w:rsidR="00F7316F" w:rsidRPr="0000267A">
              <w:rPr>
                <w:rFonts w:ascii="Arial" w:eastAsia="MS Mincho" w:hAnsi="Arial" w:cs="Arial"/>
              </w:rPr>
              <w:t>0 pk</w:t>
            </w:r>
            <w:r w:rsidR="00475595" w:rsidRPr="0000267A">
              <w:rPr>
                <w:rFonts w:ascii="Arial" w:eastAsia="MS Mincho" w:hAnsi="Arial" w:cs="Arial"/>
              </w:rPr>
              <w:t xml:space="preserve">t. = liczba uzyskanych punktów </w:t>
            </w:r>
            <w:r w:rsidR="00F7316F" w:rsidRPr="0000267A">
              <w:rPr>
                <w:rFonts w:ascii="Arial" w:eastAsia="MS Mincho" w:hAnsi="Arial" w:cs="Arial"/>
              </w:rPr>
              <w:t xml:space="preserve"> </w:t>
            </w:r>
            <w:r w:rsidR="00475595" w:rsidRPr="0000267A">
              <w:rPr>
                <w:rFonts w:ascii="Arial" w:eastAsia="MS Mincho" w:hAnsi="Arial" w:cs="Arial"/>
              </w:rPr>
              <w:t xml:space="preserve">w </w:t>
            </w:r>
            <w:r w:rsidR="00F7316F" w:rsidRPr="0000267A">
              <w:rPr>
                <w:rFonts w:ascii="Arial" w:eastAsia="MS Mincho" w:hAnsi="Arial" w:cs="Arial"/>
              </w:rPr>
              <w:t>przedmiotowym kryterium</w:t>
            </w:r>
          </w:p>
        </w:tc>
      </w:tr>
      <w:tr w:rsidR="00F7316F" w:rsidRPr="0000267A" w:rsidTr="001B2ED1">
        <w:trPr>
          <w:jc w:val="center"/>
        </w:trPr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316F" w:rsidRPr="0000267A" w:rsidRDefault="00F7316F" w:rsidP="001B2ED1">
            <w:pPr>
              <w:spacing w:line="360" w:lineRule="auto"/>
              <w:jc w:val="center"/>
              <w:rPr>
                <w:rFonts w:ascii="Arial" w:eastAsia="MS Mincho" w:hAnsi="Arial" w:cs="Arial"/>
              </w:rPr>
            </w:pPr>
            <w:r w:rsidRPr="0000267A">
              <w:rPr>
                <w:rFonts w:ascii="Arial" w:eastAsia="MS Mincho" w:hAnsi="Arial" w:cs="Arial"/>
              </w:rPr>
              <w:t>Wartość badana</w:t>
            </w:r>
          </w:p>
        </w:tc>
        <w:tc>
          <w:tcPr>
            <w:tcW w:w="57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F7316F" w:rsidRPr="0000267A" w:rsidRDefault="00F7316F" w:rsidP="001B2ED1">
            <w:pPr>
              <w:spacing w:line="360" w:lineRule="auto"/>
              <w:rPr>
                <w:rFonts w:ascii="Arial" w:eastAsia="MS Mincho" w:hAnsi="Arial" w:cs="Arial"/>
              </w:rPr>
            </w:pPr>
          </w:p>
        </w:tc>
      </w:tr>
    </w:tbl>
    <w:p w:rsidR="00F7316F" w:rsidRPr="0000267A" w:rsidRDefault="00F7316F" w:rsidP="00F7316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6027AB" w:rsidRPr="0000267A" w:rsidRDefault="006027AB" w:rsidP="007D1448">
      <w:pPr>
        <w:pStyle w:val="Akapitzlist"/>
        <w:numPr>
          <w:ilvl w:val="0"/>
          <w:numId w:val="6"/>
        </w:numPr>
        <w:spacing w:before="120" w:after="120" w:line="280" w:lineRule="exact"/>
        <w:jc w:val="both"/>
        <w:rPr>
          <w:rFonts w:cs="Arial"/>
          <w:b/>
          <w:sz w:val="18"/>
          <w:szCs w:val="18"/>
        </w:rPr>
      </w:pPr>
      <w:r w:rsidRPr="0000267A">
        <w:rPr>
          <w:rFonts w:cs="Arial"/>
          <w:b/>
          <w:sz w:val="18"/>
          <w:szCs w:val="18"/>
        </w:rPr>
        <w:t>Zatrudnienie osób niepełnosprawnych przy wykonywaniu zamówienia</w:t>
      </w:r>
      <w:r w:rsidR="007D1448" w:rsidRPr="0000267A">
        <w:rPr>
          <w:rFonts w:cs="Arial"/>
          <w:b/>
          <w:sz w:val="18"/>
          <w:szCs w:val="18"/>
        </w:rPr>
        <w:t xml:space="preserve"> (kryterium społeczne) – waga 4</w:t>
      </w:r>
      <w:r w:rsidRPr="0000267A">
        <w:rPr>
          <w:rFonts w:cs="Arial"/>
          <w:b/>
          <w:sz w:val="18"/>
          <w:szCs w:val="18"/>
        </w:rPr>
        <w:t>0%:</w:t>
      </w:r>
    </w:p>
    <w:p w:rsidR="006027AB" w:rsidRPr="0000267A" w:rsidRDefault="006027AB" w:rsidP="006027AB">
      <w:pPr>
        <w:spacing w:before="120" w:after="120" w:line="280" w:lineRule="exact"/>
        <w:ind w:left="426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W tym kryterium Zamawiający będzie oceniał wskazaną w ofercie Wykonawcy </w:t>
      </w:r>
      <w:r w:rsidRPr="0000267A">
        <w:rPr>
          <w:rFonts w:ascii="Arial" w:hAnsi="Arial" w:cs="Arial"/>
          <w:b/>
        </w:rPr>
        <w:t xml:space="preserve">liczbę </w:t>
      </w:r>
      <w:r w:rsidRPr="0000267A">
        <w:rPr>
          <w:rFonts w:ascii="Arial" w:hAnsi="Arial" w:cs="Arial"/>
          <w:b/>
          <w:u w:val="single"/>
        </w:rPr>
        <w:t>osób niepełnosprawnych</w:t>
      </w:r>
      <w:r w:rsidRPr="0000267A">
        <w:rPr>
          <w:rFonts w:ascii="Arial" w:hAnsi="Arial" w:cs="Arial"/>
        </w:rPr>
        <w:t xml:space="preserve"> (w rozumieniu ustawy z dnia 27 sierpnia 1997 r. o rehabilitacji zawodowej </w:t>
      </w:r>
      <w:r w:rsidRPr="0000267A">
        <w:rPr>
          <w:rFonts w:ascii="Arial" w:hAnsi="Arial" w:cs="Arial"/>
        </w:rPr>
        <w:br/>
        <w:t xml:space="preserve">i społecznej oraz zatrudnianiu osób niepełnosprawnych - Dz. U. z 2018 r. poz. 511, z późn. zm.), </w:t>
      </w:r>
      <w:r w:rsidRPr="0000267A">
        <w:rPr>
          <w:rFonts w:ascii="Arial" w:hAnsi="Arial" w:cs="Arial"/>
        </w:rPr>
        <w:lastRenderedPageBreak/>
        <w:t xml:space="preserve">zatrudnionych przez Wykonawcę na umowę o pracę przy realizacji </w:t>
      </w:r>
      <w:r w:rsidR="007D1448" w:rsidRPr="0000267A">
        <w:rPr>
          <w:rFonts w:ascii="Arial" w:hAnsi="Arial" w:cs="Arial"/>
        </w:rPr>
        <w:t>przedmiotu zamówienia</w:t>
      </w:r>
      <w:r w:rsidRPr="0000267A">
        <w:rPr>
          <w:rFonts w:ascii="Arial" w:hAnsi="Arial" w:cs="Arial"/>
        </w:rPr>
        <w:t>, wg następującego klucza:</w:t>
      </w:r>
    </w:p>
    <w:p w:rsidR="006027AB" w:rsidRPr="0000267A" w:rsidRDefault="006027AB" w:rsidP="006027AB">
      <w:pPr>
        <w:numPr>
          <w:ilvl w:val="0"/>
          <w:numId w:val="16"/>
        </w:numPr>
        <w:spacing w:before="120" w:after="120" w:line="280" w:lineRule="exact"/>
        <w:ind w:left="709" w:hanging="283"/>
        <w:jc w:val="both"/>
        <w:rPr>
          <w:rFonts w:ascii="Arial" w:hAnsi="Arial" w:cs="Arial"/>
        </w:rPr>
      </w:pPr>
      <w:r w:rsidRPr="0000267A">
        <w:rPr>
          <w:rFonts w:ascii="Arial" w:hAnsi="Arial" w:cs="Arial"/>
          <w:b/>
        </w:rPr>
        <w:t>5 i więcej</w:t>
      </w:r>
      <w:r w:rsidRPr="0000267A">
        <w:rPr>
          <w:rFonts w:ascii="Arial" w:hAnsi="Arial" w:cs="Arial"/>
        </w:rPr>
        <w:t xml:space="preserve"> osób niepełnosprawnych – </w:t>
      </w:r>
      <w:r w:rsidR="007D1448" w:rsidRPr="0000267A">
        <w:rPr>
          <w:rFonts w:ascii="Arial" w:hAnsi="Arial" w:cs="Arial"/>
          <w:b/>
        </w:rPr>
        <w:t>4</w:t>
      </w:r>
      <w:r w:rsidRPr="0000267A">
        <w:rPr>
          <w:rFonts w:ascii="Arial" w:hAnsi="Arial" w:cs="Arial"/>
          <w:b/>
        </w:rPr>
        <w:t>0 pkt</w:t>
      </w:r>
    </w:p>
    <w:p w:rsidR="006027AB" w:rsidRPr="0000267A" w:rsidRDefault="006027AB" w:rsidP="006027AB">
      <w:pPr>
        <w:numPr>
          <w:ilvl w:val="0"/>
          <w:numId w:val="14"/>
        </w:numPr>
        <w:spacing w:before="120" w:after="120" w:line="280" w:lineRule="exact"/>
        <w:ind w:left="709" w:hanging="283"/>
        <w:rPr>
          <w:rFonts w:ascii="Arial" w:hAnsi="Arial" w:cs="Arial"/>
        </w:rPr>
      </w:pPr>
      <w:r w:rsidRPr="0000267A">
        <w:rPr>
          <w:rFonts w:ascii="Arial" w:hAnsi="Arial" w:cs="Arial"/>
          <w:b/>
        </w:rPr>
        <w:t>3-4</w:t>
      </w:r>
      <w:r w:rsidRPr="0000267A">
        <w:rPr>
          <w:rFonts w:ascii="Arial" w:hAnsi="Arial" w:cs="Arial"/>
        </w:rPr>
        <w:t xml:space="preserve"> osoby niepełnosprawne – </w:t>
      </w:r>
      <w:r w:rsidRPr="0000267A">
        <w:rPr>
          <w:rFonts w:ascii="Arial" w:hAnsi="Arial" w:cs="Arial"/>
          <w:b/>
        </w:rPr>
        <w:t>10 pkt</w:t>
      </w:r>
    </w:p>
    <w:p w:rsidR="006027AB" w:rsidRPr="0000267A" w:rsidRDefault="006027AB" w:rsidP="006027AB">
      <w:pPr>
        <w:numPr>
          <w:ilvl w:val="0"/>
          <w:numId w:val="14"/>
        </w:numPr>
        <w:spacing w:before="120" w:after="120" w:line="280" w:lineRule="exact"/>
        <w:ind w:left="709" w:hanging="283"/>
        <w:rPr>
          <w:rFonts w:ascii="Arial" w:hAnsi="Arial" w:cs="Arial"/>
        </w:rPr>
      </w:pPr>
      <w:r w:rsidRPr="0000267A">
        <w:rPr>
          <w:rFonts w:ascii="Arial" w:hAnsi="Arial" w:cs="Arial"/>
          <w:b/>
        </w:rPr>
        <w:t>2</w:t>
      </w:r>
      <w:r w:rsidRPr="0000267A">
        <w:rPr>
          <w:rFonts w:ascii="Arial" w:hAnsi="Arial" w:cs="Arial"/>
        </w:rPr>
        <w:t xml:space="preserve"> osoby niepełnosprawne – </w:t>
      </w:r>
      <w:r w:rsidRPr="0000267A">
        <w:rPr>
          <w:rFonts w:ascii="Arial" w:hAnsi="Arial" w:cs="Arial"/>
          <w:b/>
        </w:rPr>
        <w:t>5 pkt</w:t>
      </w:r>
    </w:p>
    <w:p w:rsidR="006027AB" w:rsidRPr="0000267A" w:rsidRDefault="006027AB" w:rsidP="006027AB">
      <w:pPr>
        <w:numPr>
          <w:ilvl w:val="0"/>
          <w:numId w:val="14"/>
        </w:numPr>
        <w:spacing w:before="120" w:after="120" w:line="280" w:lineRule="exact"/>
        <w:ind w:left="709" w:hanging="283"/>
        <w:rPr>
          <w:rFonts w:ascii="Arial" w:hAnsi="Arial" w:cs="Arial"/>
        </w:rPr>
      </w:pPr>
      <w:r w:rsidRPr="0000267A">
        <w:rPr>
          <w:rFonts w:ascii="Arial" w:hAnsi="Arial" w:cs="Arial"/>
          <w:b/>
        </w:rPr>
        <w:t>1</w:t>
      </w:r>
      <w:r w:rsidRPr="0000267A">
        <w:rPr>
          <w:rFonts w:ascii="Arial" w:hAnsi="Arial" w:cs="Arial"/>
        </w:rPr>
        <w:t xml:space="preserve"> osoba niepełnosprawna – </w:t>
      </w:r>
      <w:r w:rsidRPr="0000267A">
        <w:rPr>
          <w:rFonts w:ascii="Arial" w:hAnsi="Arial" w:cs="Arial"/>
          <w:b/>
        </w:rPr>
        <w:t>1 pkt</w:t>
      </w:r>
    </w:p>
    <w:p w:rsidR="006027AB" w:rsidRPr="0000267A" w:rsidRDefault="006027AB" w:rsidP="006027AB">
      <w:pPr>
        <w:numPr>
          <w:ilvl w:val="0"/>
          <w:numId w:val="14"/>
        </w:numPr>
        <w:spacing w:before="120" w:after="120" w:line="280" w:lineRule="exact"/>
        <w:ind w:left="709" w:hanging="283"/>
        <w:rPr>
          <w:rFonts w:ascii="Arial" w:hAnsi="Arial" w:cs="Arial"/>
        </w:rPr>
      </w:pPr>
      <w:r w:rsidRPr="0000267A">
        <w:rPr>
          <w:rFonts w:ascii="Arial" w:hAnsi="Arial" w:cs="Arial"/>
          <w:b/>
        </w:rPr>
        <w:t>0</w:t>
      </w:r>
      <w:r w:rsidRPr="0000267A">
        <w:rPr>
          <w:rFonts w:ascii="Arial" w:hAnsi="Arial" w:cs="Arial"/>
        </w:rPr>
        <w:t xml:space="preserve"> osób niepełnosprawnych – </w:t>
      </w:r>
      <w:r w:rsidRPr="0000267A">
        <w:rPr>
          <w:rFonts w:ascii="Arial" w:hAnsi="Arial" w:cs="Arial"/>
          <w:b/>
        </w:rPr>
        <w:t>0 pkt</w:t>
      </w:r>
    </w:p>
    <w:p w:rsidR="006027AB" w:rsidRPr="0000267A" w:rsidRDefault="006027AB" w:rsidP="006027AB">
      <w:pPr>
        <w:spacing w:before="120" w:after="120" w:line="280" w:lineRule="exact"/>
        <w:ind w:left="426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>Sposób weryfikacji  zatrudnienia osób niepełnosprawnych przy wykonywaniu zamówienia (w trakcie realizacji umowy) określ</w:t>
      </w:r>
      <w:r w:rsidR="007D1448" w:rsidRPr="0000267A">
        <w:rPr>
          <w:rFonts w:ascii="Arial" w:hAnsi="Arial" w:cs="Arial"/>
        </w:rPr>
        <w:t>i</w:t>
      </w:r>
      <w:r w:rsidRPr="0000267A">
        <w:rPr>
          <w:rFonts w:ascii="Arial" w:hAnsi="Arial" w:cs="Arial"/>
        </w:rPr>
        <w:t xml:space="preserve"> projekt umowy.</w:t>
      </w:r>
    </w:p>
    <w:p w:rsidR="006027AB" w:rsidRPr="0000267A" w:rsidRDefault="006027AB" w:rsidP="006027AB">
      <w:pPr>
        <w:spacing w:before="120" w:after="120" w:line="280" w:lineRule="exact"/>
        <w:ind w:left="426"/>
        <w:rPr>
          <w:rFonts w:ascii="Arial" w:hAnsi="Arial" w:cs="Arial"/>
        </w:rPr>
      </w:pPr>
      <w:r w:rsidRPr="0000267A">
        <w:rPr>
          <w:rFonts w:ascii="Arial" w:hAnsi="Arial" w:cs="Arial"/>
        </w:rPr>
        <w:t xml:space="preserve">W powyższym kryterium oferta Wykonawcy może uzyskać maksimum </w:t>
      </w:r>
      <w:r w:rsidR="007D1448" w:rsidRPr="0000267A">
        <w:rPr>
          <w:rFonts w:ascii="Arial" w:hAnsi="Arial" w:cs="Arial"/>
          <w:b/>
        </w:rPr>
        <w:t>4</w:t>
      </w:r>
      <w:r w:rsidRPr="0000267A">
        <w:rPr>
          <w:rFonts w:ascii="Arial" w:hAnsi="Arial" w:cs="Arial"/>
          <w:b/>
        </w:rPr>
        <w:t>0 punktów</w:t>
      </w:r>
      <w:r w:rsidRPr="0000267A">
        <w:rPr>
          <w:rFonts w:ascii="Arial" w:hAnsi="Arial" w:cs="Arial"/>
        </w:rPr>
        <w:t>.</w:t>
      </w:r>
    </w:p>
    <w:p w:rsidR="00F7316F" w:rsidRPr="0000267A" w:rsidRDefault="00F7316F" w:rsidP="00F7316F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F7316F" w:rsidRPr="0000267A" w:rsidRDefault="00F7316F" w:rsidP="00F731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0267A">
        <w:rPr>
          <w:rFonts w:ascii="Arial" w:hAnsi="Arial" w:cs="Arial"/>
        </w:rPr>
        <w:t>Punkty z kryteriów zostaną zsumowane. Za najkorzystniejszą zostanie uznana oferta, która uzyska najwyższą końcową ocenę.</w:t>
      </w:r>
    </w:p>
    <w:p w:rsidR="00F7316F" w:rsidRPr="0000267A" w:rsidRDefault="00F7316F" w:rsidP="00F7316F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18"/>
          <w:szCs w:val="18"/>
        </w:rPr>
      </w:pPr>
      <w:r w:rsidRPr="0000267A">
        <w:rPr>
          <w:rFonts w:ascii="Arial" w:hAnsi="Arial" w:cs="Arial"/>
          <w:b w:val="0"/>
          <w:sz w:val="18"/>
          <w:szCs w:val="18"/>
        </w:rPr>
        <w:t>W sytuacji, gdy Zamawiający nie będzie mógł dokonać wyboru oferty najkorzystniejszej ze względu na to, że dwie lub więcej ofert przedstawią taki sam bilans ceny i kolejnego kryterium oceny ofert, Zamawiający spośród tych ofert wybiera ofertę z niższą ceną.</w:t>
      </w:r>
    </w:p>
    <w:p w:rsidR="00C53F6D" w:rsidRPr="0000267A" w:rsidRDefault="00C53F6D" w:rsidP="00F7316F">
      <w:pPr>
        <w:pStyle w:val="Tekstpodstawowy"/>
        <w:suppressAutoHyphens w:val="0"/>
        <w:spacing w:line="360" w:lineRule="auto"/>
        <w:ind w:right="-142"/>
        <w:jc w:val="both"/>
        <w:rPr>
          <w:rFonts w:ascii="Arial" w:hAnsi="Arial" w:cs="Arial"/>
          <w:b w:val="0"/>
          <w:sz w:val="18"/>
          <w:szCs w:val="18"/>
        </w:rPr>
      </w:pPr>
    </w:p>
    <w:p w:rsidR="00F7316F" w:rsidRPr="0000267A" w:rsidRDefault="00F7316F" w:rsidP="00F7316F">
      <w:pPr>
        <w:pStyle w:val="Akapitzlist"/>
        <w:numPr>
          <w:ilvl w:val="0"/>
          <w:numId w:val="12"/>
        </w:numPr>
        <w:spacing w:after="0" w:line="360" w:lineRule="auto"/>
        <w:rPr>
          <w:rFonts w:cs="Arial"/>
          <w:b/>
          <w:sz w:val="18"/>
          <w:szCs w:val="18"/>
        </w:rPr>
      </w:pPr>
      <w:r w:rsidRPr="0000267A">
        <w:rPr>
          <w:rFonts w:cs="Arial"/>
          <w:b/>
          <w:sz w:val="18"/>
          <w:szCs w:val="18"/>
        </w:rPr>
        <w:t>Termin i sposób złożenia oferty przez wykonawcę.</w:t>
      </w:r>
    </w:p>
    <w:p w:rsidR="000E4E97" w:rsidRPr="0000267A" w:rsidRDefault="00F7316F" w:rsidP="00F731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00267A">
        <w:rPr>
          <w:rFonts w:ascii="Arial" w:hAnsi="Arial" w:cs="Arial"/>
          <w:bCs/>
        </w:rPr>
        <w:t>Ofert</w:t>
      </w:r>
      <w:r w:rsidR="00C53F6D" w:rsidRPr="0000267A">
        <w:rPr>
          <w:rFonts w:ascii="Arial" w:hAnsi="Arial" w:cs="Arial"/>
          <w:bCs/>
        </w:rPr>
        <w:t>ę cenową</w:t>
      </w:r>
      <w:r w:rsidRPr="0000267A">
        <w:rPr>
          <w:rFonts w:ascii="Arial" w:hAnsi="Arial" w:cs="Arial"/>
          <w:bCs/>
        </w:rPr>
        <w:t xml:space="preserve"> </w:t>
      </w:r>
      <w:r w:rsidR="00C53F6D" w:rsidRPr="0000267A">
        <w:rPr>
          <w:rFonts w:ascii="Arial" w:hAnsi="Arial" w:cs="Arial"/>
          <w:bCs/>
        </w:rPr>
        <w:t>(wartość brutto i netto</w:t>
      </w:r>
      <w:r w:rsidR="00FF456C">
        <w:rPr>
          <w:rFonts w:ascii="Arial" w:hAnsi="Arial" w:cs="Arial"/>
          <w:bCs/>
        </w:rPr>
        <w:t xml:space="preserve"> oraz deklarowana liczba osób z niepełnosprawnością zatrudniona do realizacji zmaówienia</w:t>
      </w:r>
      <w:bookmarkStart w:id="0" w:name="_GoBack"/>
      <w:bookmarkEnd w:id="0"/>
      <w:r w:rsidR="00C53F6D" w:rsidRPr="0000267A">
        <w:rPr>
          <w:rFonts w:ascii="Arial" w:hAnsi="Arial" w:cs="Arial"/>
          <w:bCs/>
        </w:rPr>
        <w:t xml:space="preserve">) </w:t>
      </w:r>
      <w:r w:rsidRPr="0000267A">
        <w:rPr>
          <w:rFonts w:ascii="Arial" w:hAnsi="Arial" w:cs="Arial"/>
          <w:bCs/>
        </w:rPr>
        <w:t xml:space="preserve">należy przesłać drogą </w:t>
      </w:r>
      <w:r w:rsidR="000E4E97" w:rsidRPr="0000267A">
        <w:rPr>
          <w:rFonts w:ascii="Arial" w:hAnsi="Arial" w:cs="Arial"/>
          <w:bCs/>
        </w:rPr>
        <w:t>e-mail</w:t>
      </w:r>
      <w:r w:rsidRPr="0000267A">
        <w:rPr>
          <w:rFonts w:ascii="Arial" w:hAnsi="Arial" w:cs="Arial"/>
          <w:bCs/>
        </w:rPr>
        <w:t xml:space="preserve"> </w:t>
      </w:r>
      <w:r w:rsidRPr="0000267A">
        <w:rPr>
          <w:rFonts w:ascii="Arial" w:hAnsi="Arial" w:cs="Arial"/>
          <w:b/>
          <w:bCs/>
        </w:rPr>
        <w:t xml:space="preserve">do </w:t>
      </w:r>
      <w:r w:rsidR="00057410">
        <w:rPr>
          <w:rFonts w:ascii="Arial" w:hAnsi="Arial" w:cs="Arial"/>
          <w:b/>
          <w:bCs/>
        </w:rPr>
        <w:t>29</w:t>
      </w:r>
      <w:r w:rsidR="00AF57EF" w:rsidRPr="0000267A">
        <w:rPr>
          <w:rFonts w:ascii="Arial" w:hAnsi="Arial" w:cs="Arial"/>
          <w:b/>
          <w:bCs/>
        </w:rPr>
        <w:t xml:space="preserve"> marca 2019</w:t>
      </w:r>
      <w:r w:rsidRPr="0000267A">
        <w:rPr>
          <w:rFonts w:ascii="Arial" w:hAnsi="Arial" w:cs="Arial"/>
          <w:b/>
          <w:bCs/>
        </w:rPr>
        <w:t xml:space="preserve"> r.</w:t>
      </w:r>
      <w:r w:rsidR="000E4E97" w:rsidRPr="0000267A">
        <w:rPr>
          <w:rFonts w:ascii="Arial" w:hAnsi="Arial" w:cs="Arial"/>
          <w:bCs/>
        </w:rPr>
        <w:t xml:space="preserve"> na adres: </w:t>
      </w:r>
      <w:hyperlink r:id="rId8" w:history="1">
        <w:r w:rsidR="000E4E97" w:rsidRPr="0000267A">
          <w:rPr>
            <w:rStyle w:val="Hipercze"/>
            <w:rFonts w:ascii="Arial" w:hAnsi="Arial" w:cs="Arial"/>
            <w:bCs/>
          </w:rPr>
          <w:t>skalamaga@wzp.pl</w:t>
        </w:r>
      </w:hyperlink>
      <w:r w:rsidR="000E4E97" w:rsidRPr="0000267A">
        <w:rPr>
          <w:rFonts w:ascii="Arial" w:hAnsi="Arial" w:cs="Arial"/>
          <w:bCs/>
        </w:rPr>
        <w:t xml:space="preserve">. </w:t>
      </w:r>
      <w:r w:rsidRPr="0000267A">
        <w:rPr>
          <w:rFonts w:ascii="Arial" w:hAnsi="Arial" w:cs="Arial"/>
          <w:bCs/>
        </w:rPr>
        <w:t xml:space="preserve">W przypadku dodatkowych pytań proszę o kontakt z p. </w:t>
      </w:r>
      <w:r w:rsidR="000E4E97" w:rsidRPr="0000267A">
        <w:rPr>
          <w:rFonts w:ascii="Arial" w:hAnsi="Arial" w:cs="Arial"/>
          <w:bCs/>
        </w:rPr>
        <w:t>Stanisławem Kałamagą</w:t>
      </w:r>
      <w:r w:rsidRPr="0000267A">
        <w:rPr>
          <w:rFonts w:ascii="Arial" w:hAnsi="Arial" w:cs="Arial"/>
          <w:bCs/>
        </w:rPr>
        <w:t>  tel. 91 42 53</w:t>
      </w:r>
      <w:r w:rsidR="000E4E97" w:rsidRPr="0000267A">
        <w:rPr>
          <w:rFonts w:ascii="Arial" w:hAnsi="Arial" w:cs="Arial"/>
          <w:bCs/>
        </w:rPr>
        <w:t> </w:t>
      </w:r>
      <w:r w:rsidRPr="0000267A">
        <w:rPr>
          <w:rFonts w:ascii="Arial" w:hAnsi="Arial" w:cs="Arial"/>
          <w:bCs/>
        </w:rPr>
        <w:t>63</w:t>
      </w:r>
      <w:r w:rsidR="000E4E97" w:rsidRPr="0000267A">
        <w:rPr>
          <w:rFonts w:ascii="Arial" w:hAnsi="Arial" w:cs="Arial"/>
          <w:bCs/>
        </w:rPr>
        <w:t>5.</w:t>
      </w:r>
    </w:p>
    <w:p w:rsidR="00F7316F" w:rsidRPr="0000267A" w:rsidRDefault="00F7316F" w:rsidP="00F7316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00267A">
        <w:rPr>
          <w:rFonts w:ascii="Arial" w:hAnsi="Arial" w:cs="Arial"/>
          <w:bCs/>
        </w:rPr>
        <w:br/>
        <w:t xml:space="preserve">Zamówienie jest prowadzone w oparciu o art. 4 pkt 8 ustawy PZP. Zapytanie nie jest równoznaczne </w:t>
      </w:r>
      <w:r w:rsidR="0000267A">
        <w:rPr>
          <w:rFonts w:ascii="Arial" w:hAnsi="Arial" w:cs="Arial"/>
          <w:bCs/>
        </w:rPr>
        <w:t xml:space="preserve">                     </w:t>
      </w:r>
      <w:r w:rsidRPr="0000267A">
        <w:rPr>
          <w:rFonts w:ascii="Arial" w:hAnsi="Arial" w:cs="Arial"/>
          <w:bCs/>
        </w:rPr>
        <w:t>z zaproszeniem do składania ofert na realizację zamówienia. Zamawiający zastrzega sobie prawo anulowania zapytania ofertowego, bez podawania przyczyny. Oferty będą mogły być przedmiotem wyjaśnień ze strony Wykonawcy.</w:t>
      </w:r>
    </w:p>
    <w:sectPr w:rsidR="00F7316F" w:rsidRPr="0000267A" w:rsidSect="00133C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8B" w:rsidRDefault="00216C8B" w:rsidP="000E4E97">
      <w:r>
        <w:separator/>
      </w:r>
    </w:p>
  </w:endnote>
  <w:endnote w:type="continuationSeparator" w:id="0">
    <w:p w:rsidR="00216C8B" w:rsidRDefault="00216C8B" w:rsidP="000E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E97" w:rsidRDefault="00177AE8">
    <w:pPr>
      <w:pStyle w:val="Stopka"/>
    </w:pPr>
    <w:r>
      <w:rPr>
        <w:noProof/>
        <w:lang w:eastAsia="pl-PL"/>
      </w:rPr>
      <w:drawing>
        <wp:inline distT="0" distB="0" distL="0" distR="0">
          <wp:extent cx="5760720" cy="6248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8B" w:rsidRDefault="00216C8B" w:rsidP="000E4E97">
      <w:r>
        <w:separator/>
      </w:r>
    </w:p>
  </w:footnote>
  <w:footnote w:type="continuationSeparator" w:id="0">
    <w:p w:rsidR="00216C8B" w:rsidRDefault="00216C8B" w:rsidP="000E4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9ED"/>
    <w:multiLevelType w:val="hybridMultilevel"/>
    <w:tmpl w:val="1FA43ED0"/>
    <w:lvl w:ilvl="0" w:tplc="27EA9EA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4A57"/>
    <w:multiLevelType w:val="hybridMultilevel"/>
    <w:tmpl w:val="EDF8E2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43A0B67"/>
    <w:multiLevelType w:val="hybridMultilevel"/>
    <w:tmpl w:val="63FEA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E50E02"/>
    <w:multiLevelType w:val="hybridMultilevel"/>
    <w:tmpl w:val="239C91D8"/>
    <w:lvl w:ilvl="0" w:tplc="D7C4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C03F1"/>
    <w:multiLevelType w:val="hybridMultilevel"/>
    <w:tmpl w:val="A67A2A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1518AB"/>
    <w:multiLevelType w:val="hybridMultilevel"/>
    <w:tmpl w:val="7A8604F8"/>
    <w:lvl w:ilvl="0" w:tplc="2C005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9EB"/>
    <w:multiLevelType w:val="hybridMultilevel"/>
    <w:tmpl w:val="3A762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002C6"/>
    <w:multiLevelType w:val="multilevel"/>
    <w:tmpl w:val="06AAE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06"/>
        </w:tabs>
        <w:ind w:left="506" w:hanging="36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C903CF8"/>
    <w:multiLevelType w:val="hybridMultilevel"/>
    <w:tmpl w:val="8436A5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A73F70"/>
    <w:multiLevelType w:val="multilevel"/>
    <w:tmpl w:val="6756BF1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544"/>
        </w:tabs>
        <w:ind w:left="154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6B6002C2"/>
    <w:multiLevelType w:val="hybridMultilevel"/>
    <w:tmpl w:val="5C6AE2A2"/>
    <w:lvl w:ilvl="0" w:tplc="82964B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0F838FD"/>
    <w:multiLevelType w:val="hybridMultilevel"/>
    <w:tmpl w:val="D3C8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0"/>
  </w:num>
  <w:num w:numId="5">
    <w:abstractNumId w:val="12"/>
  </w:num>
  <w:num w:numId="6">
    <w:abstractNumId w:val="9"/>
  </w:num>
  <w:num w:numId="7">
    <w:abstractNumId w:val="14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  <w:num w:numId="14">
    <w:abstractNumId w:val="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E5"/>
    <w:rsid w:val="0000267A"/>
    <w:rsid w:val="00057410"/>
    <w:rsid w:val="00060641"/>
    <w:rsid w:val="00076219"/>
    <w:rsid w:val="000A6938"/>
    <w:rsid w:val="000C00F6"/>
    <w:rsid w:val="000E4E97"/>
    <w:rsid w:val="001178A0"/>
    <w:rsid w:val="00133C58"/>
    <w:rsid w:val="00164CA5"/>
    <w:rsid w:val="00177AE8"/>
    <w:rsid w:val="001A230C"/>
    <w:rsid w:val="00216C8B"/>
    <w:rsid w:val="00270B72"/>
    <w:rsid w:val="002976C6"/>
    <w:rsid w:val="002C0E0D"/>
    <w:rsid w:val="00350191"/>
    <w:rsid w:val="00371764"/>
    <w:rsid w:val="00422258"/>
    <w:rsid w:val="00433E7D"/>
    <w:rsid w:val="0043763B"/>
    <w:rsid w:val="00466A4A"/>
    <w:rsid w:val="00475595"/>
    <w:rsid w:val="004C5477"/>
    <w:rsid w:val="004F5E4F"/>
    <w:rsid w:val="005578AE"/>
    <w:rsid w:val="006027AB"/>
    <w:rsid w:val="00787209"/>
    <w:rsid w:val="007B63C3"/>
    <w:rsid w:val="007C520C"/>
    <w:rsid w:val="007D1448"/>
    <w:rsid w:val="008F2D96"/>
    <w:rsid w:val="00907A50"/>
    <w:rsid w:val="0094589D"/>
    <w:rsid w:val="009C7508"/>
    <w:rsid w:val="009E4471"/>
    <w:rsid w:val="00A07FF4"/>
    <w:rsid w:val="00AF57EF"/>
    <w:rsid w:val="00B23AE9"/>
    <w:rsid w:val="00B313CC"/>
    <w:rsid w:val="00C26278"/>
    <w:rsid w:val="00C53F6D"/>
    <w:rsid w:val="00D0335D"/>
    <w:rsid w:val="00D066E5"/>
    <w:rsid w:val="00DA6236"/>
    <w:rsid w:val="00DE2DE1"/>
    <w:rsid w:val="00DF0CE5"/>
    <w:rsid w:val="00E63191"/>
    <w:rsid w:val="00E667EB"/>
    <w:rsid w:val="00F0033F"/>
    <w:rsid w:val="00F7316F"/>
    <w:rsid w:val="00FC002D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7316F"/>
    <w:pPr>
      <w:spacing w:after="200" w:line="276" w:lineRule="auto"/>
      <w:ind w:left="720"/>
      <w:contextualSpacing/>
    </w:pPr>
    <w:rPr>
      <w:rFonts w:ascii="Arial" w:eastAsia="Calibri" w:hAnsi="Arial" w:cs="Times New Roman"/>
      <w:color w:val="000000"/>
      <w:sz w:val="20"/>
      <w:szCs w:val="22"/>
    </w:rPr>
  </w:style>
  <w:style w:type="paragraph" w:styleId="Tekstpodstawowy">
    <w:name w:val="Body Text"/>
    <w:basedOn w:val="Normalny"/>
    <w:link w:val="TekstpodstawowyZnak"/>
    <w:rsid w:val="00F7316F"/>
    <w:pPr>
      <w:suppressAutoHyphens/>
      <w:jc w:val="center"/>
    </w:pPr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316F"/>
    <w:rPr>
      <w:b/>
      <w:bCs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F731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7316F"/>
  </w:style>
  <w:style w:type="character" w:styleId="Hipercze">
    <w:name w:val="Hyperlink"/>
    <w:basedOn w:val="Domylnaczcionkaakapitu"/>
    <w:uiPriority w:val="99"/>
    <w:unhideWhenUsed/>
    <w:rsid w:val="00F7316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7316F"/>
    <w:rPr>
      <w:rFonts w:ascii="Arial" w:eastAsia="Calibri" w:hAnsi="Arial"/>
      <w:color w:val="000000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E97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E97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258"/>
    <w:rPr>
      <w:rFonts w:ascii="Verdana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422258"/>
    <w:pPr>
      <w:spacing w:before="900" w:after="200"/>
      <w:ind w:left="2284"/>
      <w:outlineLvl w:val="0"/>
    </w:pPr>
    <w:rPr>
      <w:rFonts w:cs="Times New Roman"/>
      <w:b/>
      <w:color w:val="435169"/>
      <w:sz w:val="60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qFormat/>
    <w:rsid w:val="00422258"/>
    <w:pPr>
      <w:spacing w:before="320" w:after="40"/>
      <w:outlineLvl w:val="1"/>
    </w:pPr>
    <w:rPr>
      <w:rFonts w:cs="Times New Roman"/>
      <w:b/>
      <w:color w:val="435169"/>
      <w:sz w:val="28"/>
      <w:szCs w:val="28"/>
    </w:rPr>
  </w:style>
  <w:style w:type="paragraph" w:styleId="Nagwek3">
    <w:name w:val="heading 3"/>
    <w:basedOn w:val="Nagwek2"/>
    <w:next w:val="Normalny"/>
    <w:link w:val="Nagwek3Znak"/>
    <w:qFormat/>
    <w:rsid w:val="00422258"/>
    <w:pPr>
      <w:outlineLvl w:val="2"/>
    </w:pPr>
    <w:rPr>
      <w:bCs/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22258"/>
    <w:rPr>
      <w:rFonts w:ascii="Verdana" w:hAnsi="Verdana"/>
      <w:b/>
      <w:color w:val="435169"/>
      <w:sz w:val="60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422258"/>
    <w:rPr>
      <w:rFonts w:ascii="Verdana" w:hAnsi="Verdana"/>
      <w:b/>
      <w:color w:val="43516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22258"/>
    <w:rPr>
      <w:rFonts w:ascii="Verdana" w:hAnsi="Verdana"/>
      <w:b/>
      <w:bCs/>
      <w:i/>
      <w:iCs/>
      <w:color w:val="435169"/>
      <w:sz w:val="22"/>
      <w:szCs w:val="22"/>
    </w:rPr>
  </w:style>
  <w:style w:type="character" w:styleId="Pogrubienie">
    <w:name w:val="Strong"/>
    <w:qFormat/>
    <w:rsid w:val="00422258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2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258"/>
    <w:rPr>
      <w:rFonts w:ascii="Verdana" w:hAnsi="Verdana" w:cs="Verdana"/>
      <w:b/>
      <w:bCs/>
      <w:i/>
      <w:iCs/>
      <w:color w:val="4F81BD" w:themeColor="accent1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422258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F7316F"/>
    <w:pPr>
      <w:spacing w:after="200" w:line="276" w:lineRule="auto"/>
      <w:ind w:left="720"/>
      <w:contextualSpacing/>
    </w:pPr>
    <w:rPr>
      <w:rFonts w:ascii="Arial" w:eastAsia="Calibri" w:hAnsi="Arial" w:cs="Times New Roman"/>
      <w:color w:val="000000"/>
      <w:sz w:val="20"/>
      <w:szCs w:val="22"/>
    </w:rPr>
  </w:style>
  <w:style w:type="paragraph" w:styleId="Tekstpodstawowy">
    <w:name w:val="Body Text"/>
    <w:basedOn w:val="Normalny"/>
    <w:link w:val="TekstpodstawowyZnak"/>
    <w:rsid w:val="00F7316F"/>
    <w:pPr>
      <w:suppressAutoHyphens/>
      <w:jc w:val="center"/>
    </w:pPr>
    <w:rPr>
      <w:rFonts w:ascii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7316F"/>
    <w:rPr>
      <w:b/>
      <w:bCs/>
      <w:sz w:val="28"/>
      <w:szCs w:val="24"/>
      <w:lang w:eastAsia="ar-SA"/>
    </w:rPr>
  </w:style>
  <w:style w:type="table" w:styleId="Tabela-Siatka">
    <w:name w:val="Table Grid"/>
    <w:basedOn w:val="Standardowy"/>
    <w:uiPriority w:val="59"/>
    <w:rsid w:val="00F731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">
    <w:name w:val="h2"/>
    <w:basedOn w:val="Domylnaczcionkaakapitu"/>
    <w:rsid w:val="00F7316F"/>
  </w:style>
  <w:style w:type="character" w:styleId="Hipercze">
    <w:name w:val="Hyperlink"/>
    <w:basedOn w:val="Domylnaczcionkaakapitu"/>
    <w:uiPriority w:val="99"/>
    <w:unhideWhenUsed/>
    <w:rsid w:val="00F7316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7316F"/>
    <w:rPr>
      <w:rFonts w:ascii="Arial" w:eastAsia="Calibri" w:hAnsi="Arial"/>
      <w:color w:val="000000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E97"/>
    <w:rPr>
      <w:rFonts w:ascii="Verdana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0E4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E97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E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45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0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amaga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 Województwa Zachodniopomorskiego</cp:lastModifiedBy>
  <cp:revision>4</cp:revision>
  <dcterms:created xsi:type="dcterms:W3CDTF">2019-03-20T12:41:00Z</dcterms:created>
  <dcterms:modified xsi:type="dcterms:W3CDTF">2019-03-20T12:51:00Z</dcterms:modified>
</cp:coreProperties>
</file>