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A6" w:rsidRPr="00001F9B" w:rsidRDefault="00A17BA6" w:rsidP="00A17BA6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</w:p>
    <w:p w:rsidR="00A17BA6" w:rsidRDefault="00A17BA6" w:rsidP="00A17BA6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144/15</w:t>
      </w:r>
    </w:p>
    <w:p w:rsidR="00A17BA6" w:rsidRDefault="00A17BA6" w:rsidP="00A17BA6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A17BA6" w:rsidRDefault="00A17BA6" w:rsidP="00A17BA6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 dnia 4 lutego 2015 r. </w:t>
      </w:r>
    </w:p>
    <w:p w:rsidR="00A17BA6" w:rsidRDefault="00A17BA6" w:rsidP="00A17BA6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A17BA6" w:rsidRPr="009F43FF" w:rsidRDefault="00A17BA6" w:rsidP="00A17BA6">
      <w:pPr>
        <w:pStyle w:val="Nagwek2"/>
        <w:ind w:left="5664"/>
        <w:jc w:val="right"/>
        <w:rPr>
          <w:sz w:val="16"/>
          <w:szCs w:val="16"/>
        </w:rPr>
      </w:pPr>
      <w:r w:rsidRPr="009F43FF">
        <w:rPr>
          <w:sz w:val="16"/>
          <w:szCs w:val="16"/>
        </w:rPr>
        <w:t>Załącznik Nr 3</w:t>
      </w:r>
    </w:p>
    <w:p w:rsidR="00A17BA6" w:rsidRDefault="00A17BA6" w:rsidP="00A17BA6">
      <w:pPr>
        <w:ind w:left="5664"/>
        <w:jc w:val="right"/>
        <w:rPr>
          <w:b/>
          <w:sz w:val="16"/>
        </w:rPr>
      </w:pPr>
      <w:r>
        <w:rPr>
          <w:b/>
          <w:sz w:val="16"/>
        </w:rPr>
        <w:t>do Regulaminu Organizacyjnego</w:t>
      </w:r>
    </w:p>
    <w:p w:rsidR="00A17BA6" w:rsidRDefault="00A17BA6" w:rsidP="00A17BA6">
      <w:pPr>
        <w:ind w:left="5664"/>
        <w:jc w:val="right"/>
        <w:rPr>
          <w:b/>
          <w:sz w:val="16"/>
        </w:rPr>
      </w:pPr>
      <w:r>
        <w:rPr>
          <w:b/>
          <w:sz w:val="16"/>
        </w:rPr>
        <w:t>Urzędu Marszałkowskiego</w:t>
      </w:r>
    </w:p>
    <w:p w:rsidR="00A17BA6" w:rsidRDefault="00A17BA6" w:rsidP="00A17BA6">
      <w:pPr>
        <w:ind w:left="5664"/>
        <w:jc w:val="right"/>
        <w:rPr>
          <w:b/>
          <w:sz w:val="16"/>
        </w:rPr>
      </w:pPr>
      <w:r>
        <w:rPr>
          <w:b/>
          <w:sz w:val="16"/>
        </w:rPr>
        <w:t>Województwa Zachodniopomorskiego</w:t>
      </w:r>
    </w:p>
    <w:p w:rsidR="00A17BA6" w:rsidRDefault="00A17BA6" w:rsidP="00A17BA6"/>
    <w:p w:rsidR="00A17BA6" w:rsidRDefault="00A17BA6" w:rsidP="00A17BA6"/>
    <w:p w:rsidR="00A17BA6" w:rsidRPr="009F43FF" w:rsidRDefault="00A17BA6" w:rsidP="00A17BA6">
      <w:pPr>
        <w:pStyle w:val="Nagwek3"/>
        <w:jc w:val="center"/>
        <w:rPr>
          <w:color w:val="auto"/>
        </w:rPr>
      </w:pPr>
      <w:r w:rsidRPr="009F43FF">
        <w:rPr>
          <w:color w:val="auto"/>
        </w:rPr>
        <w:t>I.   WOJEWÓDZKIE OSOBY PRAWNE</w:t>
      </w:r>
    </w:p>
    <w:p w:rsidR="00A17BA6" w:rsidRPr="009F43FF" w:rsidRDefault="00A17BA6" w:rsidP="00A17BA6"/>
    <w:p w:rsidR="00A17BA6" w:rsidRPr="009F43FF" w:rsidRDefault="00A17BA6" w:rsidP="00A17BA6">
      <w:pPr>
        <w:pStyle w:val="Nagwek3"/>
        <w:rPr>
          <w:color w:val="auto"/>
        </w:rPr>
      </w:pPr>
      <w:r w:rsidRPr="009F43FF">
        <w:rPr>
          <w:color w:val="auto"/>
        </w:rPr>
        <w:t>SAMODZIELNE PUBLICZNE ZAKŁADY OPIEKI ZDROWOTNEJ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94"/>
        <w:gridCol w:w="2877"/>
        <w:gridCol w:w="2845"/>
      </w:tblGrid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WYDZIAŁU </w:t>
            </w:r>
          </w:p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NADZORUJĄCEGO/</w:t>
            </w:r>
          </w:p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PROWADZĄCEGO SPRAWY </w:t>
            </w:r>
          </w:p>
          <w:p w:rsidR="00A17BA6" w:rsidRDefault="00A17BA6" w:rsidP="00C65075">
            <w:pPr>
              <w:jc w:val="center"/>
              <w:rPr>
                <w:b/>
              </w:rPr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SAMODZIELNY PUBLICZNY ZESPÓŁ ZAKŁADÓW OPIEKI ZDROWOTNEJ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Niechorska 27</w:t>
            </w:r>
            <w: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REGIONALNY SZPITAL W KOŁOBRZEGU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Łopuskiego 31</w:t>
            </w:r>
          </w:p>
          <w:p w:rsidR="00A17BA6" w:rsidRDefault="00A17BA6" w:rsidP="00C65075">
            <w:pPr>
              <w:jc w:val="center"/>
            </w:pPr>
            <w: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SZPITAL UZDROWISKOWY ”WILLA FORTUNA” S.P.Z.O.Z. 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ul. Rafińskiego 3 </w:t>
            </w:r>
            <w: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SZPITAL WOJEWÓDZKI </w:t>
            </w:r>
            <w:r>
              <w:br/>
              <w:t>IM. MIKOŁAJA KOPERNIKA W KOSZALINIE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Tytusa Chałubińskiego 7</w:t>
            </w:r>
          </w:p>
          <w:p w:rsidR="00A17BA6" w:rsidRDefault="00A17BA6" w:rsidP="00C65075">
            <w:pPr>
              <w:jc w:val="center"/>
            </w:pPr>
            <w: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SPECJALISTYCZNY ZESPÓŁ GRUŹLICY I CHORÓB PŁUC 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Niepodległości 44 - 48</w:t>
            </w:r>
          </w:p>
          <w:p w:rsidR="00A17BA6" w:rsidRDefault="00A17BA6" w:rsidP="00C65075">
            <w:pPr>
              <w:jc w:val="center"/>
            </w:pPr>
            <w: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WOJEWÓDZKI OŚRODEK MEDYCYNY PRACY W KOSZALINIE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lastRenderedPageBreak/>
              <w:t>ul. Zwycięstwa 136</w:t>
            </w:r>
          </w:p>
          <w:p w:rsidR="00A17BA6" w:rsidRDefault="00A17BA6" w:rsidP="00C65075">
            <w:pPr>
              <w:jc w:val="center"/>
            </w:pPr>
            <w: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SAMODZIELNY PUBLICZNY ZAKŁAD OPIEKI ZDROWOTNEJ - WOJEWÓDZKI OŚRODEK TERAPII UZALEŻNIENIA OD ALKOHOLU </w:t>
            </w:r>
            <w:r>
              <w:br/>
              <w:t>I WSPÓŁUZALEŻNIENIA W STANOMINIE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Stanomino 5 </w:t>
            </w:r>
            <w: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WOJEWÓDZKI OŚRODEK MEDYCYNY PRACY – </w:t>
            </w:r>
            <w:smartTag w:uri="urn:schemas-microsoft-com:office:smarttags" w:element="PersonName">
              <w:smartTagPr>
                <w:attr w:name="ProductID" w:val="ZACHODNIOPOMORSKIE CENTRUM"/>
              </w:smartTagPr>
              <w:r>
                <w:t>ZACHODNIOPOMORSKIE CENTRUM</w:t>
              </w:r>
            </w:smartTag>
            <w:r>
              <w:t xml:space="preserve"> LECZENIA </w:t>
            </w:r>
            <w:r>
              <w:br/>
              <w:t>I PROFILAKTYKI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Bolesława Śmiałego 33</w:t>
            </w:r>
          </w:p>
          <w:p w:rsidR="00A17BA6" w:rsidRDefault="00A17BA6" w:rsidP="00C65075">
            <w:pPr>
              <w:jc w:val="center"/>
            </w:pPr>
            <w: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SAMODZIELNY PUBLICZNY WOJEWÓDZKI SZPITAL ZESPOLONY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Arkońska 4</w:t>
            </w:r>
          </w:p>
          <w:p w:rsidR="00A17BA6" w:rsidRDefault="00A17BA6" w:rsidP="00C65075">
            <w:pPr>
              <w:jc w:val="center"/>
            </w:pPr>
            <w: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smartTag w:uri="urn:schemas-microsoft-com:office:smarttags" w:element="PersonName">
              <w:smartTagPr>
                <w:attr w:name="ProductID" w:val="ZACHODNIOPOMORSKIE CENTRUM"/>
              </w:smartTagPr>
              <w:r>
                <w:t>ZACHODNIOPOMORSKIE CENTRUM</w:t>
              </w:r>
            </w:smartTag>
            <w:r>
              <w:t xml:space="preserve"> ONKOLOGII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ul. </w:t>
            </w:r>
            <w:proofErr w:type="spellStart"/>
            <w:r>
              <w:t>Strzałowska</w:t>
            </w:r>
            <w:proofErr w:type="spellEnd"/>
            <w:r>
              <w:t xml:space="preserve"> 22</w:t>
            </w:r>
          </w:p>
          <w:p w:rsidR="00A17BA6" w:rsidRDefault="00A17BA6" w:rsidP="00C65075">
            <w:pPr>
              <w:jc w:val="center"/>
            </w:pPr>
            <w: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WOJEWÓDZKA STACJA POGOTOWIA RATUNKOWEGO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Mazowiecka 14</w:t>
            </w:r>
          </w:p>
          <w:p w:rsidR="00A17BA6" w:rsidRDefault="00A17BA6" w:rsidP="00C65075">
            <w:pPr>
              <w:jc w:val="center"/>
            </w:pPr>
            <w:r>
              <w:t>70 – 526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SAMODZIELNY PUBLICZNY SPECJALISTYCZNY ZAKŁAD OPIEKI ZDROWOTNEJ "ZDROJE"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Mączna 4</w:t>
            </w:r>
            <w: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rPr>
          <w:trHeight w:val="79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SPECJALISTYCZNY SZPITAL IM. PROF. ALFREDA SOKOŁOWSKIEGO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Sokołowskiego 11</w:t>
            </w:r>
          </w:p>
          <w:p w:rsidR="00A17BA6" w:rsidRDefault="00A17BA6" w:rsidP="00C65075">
            <w:pPr>
              <w:jc w:val="center"/>
            </w:pPr>
            <w:r>
              <w:t>70 – 891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ZAKŁAD OPIEKUŃCZO-LECZNICZY  SAMODZIELNY PUBLICZNY ZAKŁAD </w:t>
            </w:r>
            <w:r>
              <w:lastRenderedPageBreak/>
              <w:t>OPIEKI ZDROWOTNEJ „LEŚNA USTROŃ” W TUCZNIE</w:t>
            </w:r>
          </w:p>
          <w:p w:rsidR="00A17BA6" w:rsidRDefault="00A17BA6" w:rsidP="00C65075"/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lastRenderedPageBreak/>
              <w:t>ul. Staszica 5</w:t>
            </w:r>
            <w: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ZDROWIA</w:t>
            </w:r>
          </w:p>
        </w:tc>
      </w:tr>
    </w:tbl>
    <w:p w:rsidR="00A17BA6" w:rsidRDefault="00A17BA6" w:rsidP="00A17BA6"/>
    <w:p w:rsidR="00A17BA6" w:rsidRDefault="00A17BA6" w:rsidP="00A17B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3036"/>
        <w:gridCol w:w="515"/>
        <w:gridCol w:w="2330"/>
      </w:tblGrid>
      <w:tr w:rsidR="00A17BA6" w:rsidTr="00C65075"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BA6" w:rsidRDefault="00A17BA6" w:rsidP="00C65075">
            <w:pPr>
              <w:rPr>
                <w:b/>
              </w:rPr>
            </w:pPr>
          </w:p>
          <w:p w:rsidR="00A17BA6" w:rsidRDefault="00A17BA6" w:rsidP="00C65075">
            <w:pPr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SAMORZĄDOWE 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BA6" w:rsidRDefault="00A17BA6" w:rsidP="00C65075">
            <w:pPr>
              <w:rPr>
                <w:b/>
              </w:rPr>
            </w:pPr>
          </w:p>
          <w:p w:rsidR="00A17BA6" w:rsidRDefault="00A17BA6" w:rsidP="00C65075">
            <w:pPr>
              <w:rPr>
                <w:b/>
              </w:rPr>
            </w:pPr>
          </w:p>
          <w:p w:rsidR="00A17BA6" w:rsidRDefault="00A17BA6" w:rsidP="00C65075">
            <w:r>
              <w:rPr>
                <w:b/>
              </w:rPr>
              <w:t xml:space="preserve">     INSTYTUCJE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jc w:val="center"/>
              <w:rPr>
                <w:b/>
              </w:rPr>
            </w:pPr>
          </w:p>
          <w:p w:rsidR="00A17BA6" w:rsidRDefault="00A17BA6" w:rsidP="00C65075">
            <w:pPr>
              <w:rPr>
                <w:b/>
              </w:rPr>
            </w:pPr>
          </w:p>
          <w:p w:rsidR="00A17BA6" w:rsidRDefault="00A17BA6" w:rsidP="00C65075">
            <w:pPr>
              <w:rPr>
                <w:b/>
              </w:rPr>
            </w:pPr>
            <w:r>
              <w:rPr>
                <w:b/>
              </w:rPr>
              <w:t xml:space="preserve">    KULTURY</w:t>
            </w:r>
          </w:p>
          <w:p w:rsidR="00A17BA6" w:rsidRDefault="00A17BA6" w:rsidP="00C65075"/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KSIĄŻNICA POMORSKA </w:t>
            </w:r>
            <w:r>
              <w:br/>
              <w:t>IM. STANISŁAWA STASZICA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ul. Podgórna 15/16 </w:t>
            </w:r>
            <w: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KULTURY, NAUKI  I DZIEDZICTWA NARODOWEGO                               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MUZEUM NARODOWE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Staromłyńska 27</w:t>
            </w:r>
          </w:p>
          <w:p w:rsidR="00A17BA6" w:rsidRDefault="00A17BA6" w:rsidP="00C65075">
            <w:pPr>
              <w:jc w:val="center"/>
            </w:pPr>
            <w: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KULTURY, NAUKI  I DZIEDZICTWA NARODOWEGO                               </w:t>
            </w:r>
          </w:p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OPERA NA ZAMKU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Korsarzy 34</w:t>
            </w:r>
          </w:p>
          <w:p w:rsidR="00A17BA6" w:rsidRDefault="00A17BA6" w:rsidP="00C65075">
            <w:pPr>
              <w:jc w:val="center"/>
            </w:pPr>
            <w: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KULTURY, NAUKI  I DZIEDZICTWA NARODOWEGO                               </w:t>
            </w:r>
          </w:p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TEATR POLSKI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Swarożyca 5</w:t>
            </w:r>
          </w:p>
          <w:p w:rsidR="00A17BA6" w:rsidRDefault="00A17BA6" w:rsidP="00C65075">
            <w:pPr>
              <w:jc w:val="center"/>
            </w:pPr>
            <w: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KULTURY, NAUKI  I DZIEDZICTWA NARODOWEGO                               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>ZAMEK KSIĄŻĄT POMORSKICH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>ul. Korsarzy 34</w:t>
            </w:r>
          </w:p>
          <w:p w:rsidR="00A17BA6" w:rsidRDefault="00A17BA6" w:rsidP="00C65075">
            <w:pPr>
              <w:jc w:val="center"/>
            </w:pPr>
            <w: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KULTURY, NAUKI  I DZIEDZICTWA NARODOWEGO                               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BIURO DOKUMENTACJI ZABYTKÓW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Korsarzy 34</w:t>
            </w:r>
          </w:p>
          <w:p w:rsidR="00A17BA6" w:rsidRDefault="00A17BA6" w:rsidP="00C65075">
            <w:pPr>
              <w:jc w:val="center"/>
            </w:pPr>
            <w:r>
              <w:t>70-536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KULTURY, NAUKI  I DZIEDZICTWA NARODOWEGO                               </w:t>
            </w:r>
          </w:p>
          <w:p w:rsidR="00A17BA6" w:rsidRDefault="00A17BA6" w:rsidP="00C65075"/>
        </w:tc>
      </w:tr>
    </w:tbl>
    <w:p w:rsidR="00A17BA6" w:rsidRDefault="00A17BA6" w:rsidP="00A17BA6">
      <w:pPr>
        <w:jc w:val="both"/>
      </w:pPr>
    </w:p>
    <w:p w:rsidR="00A17BA6" w:rsidRDefault="00A17BA6" w:rsidP="00A17BA6">
      <w:pPr>
        <w:jc w:val="both"/>
      </w:pPr>
    </w:p>
    <w:p w:rsidR="00A17BA6" w:rsidRDefault="00A17BA6" w:rsidP="00A17BA6">
      <w:pPr>
        <w:jc w:val="both"/>
      </w:pPr>
    </w:p>
    <w:p w:rsidR="00A17BA6" w:rsidRDefault="00A17BA6" w:rsidP="00A17BA6">
      <w:pPr>
        <w:jc w:val="both"/>
      </w:pPr>
    </w:p>
    <w:p w:rsidR="00A17BA6" w:rsidRDefault="00A17BA6" w:rsidP="00A17BA6">
      <w:pPr>
        <w:jc w:val="both"/>
      </w:pPr>
    </w:p>
    <w:p w:rsidR="00A17BA6" w:rsidRDefault="00A17BA6" w:rsidP="00A17BA6">
      <w:pPr>
        <w:jc w:val="center"/>
        <w:rPr>
          <w:b/>
        </w:rPr>
      </w:pPr>
      <w:r>
        <w:rPr>
          <w:b/>
        </w:rPr>
        <w:t>INNE SAMORZĄDOWE OSOBY PRAWNE</w:t>
      </w:r>
    </w:p>
    <w:p w:rsidR="00A17BA6" w:rsidRDefault="00A17BA6" w:rsidP="00A17BA6">
      <w:pPr>
        <w:jc w:val="both"/>
      </w:pPr>
    </w:p>
    <w:p w:rsidR="00A17BA6" w:rsidRDefault="00A17BA6" w:rsidP="00A17BA6">
      <w:pPr>
        <w:jc w:val="both"/>
      </w:pPr>
    </w:p>
    <w:p w:rsidR="00A17BA6" w:rsidRDefault="00A17BA6" w:rsidP="00A17B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3543"/>
        <w:gridCol w:w="2694"/>
      </w:tblGrid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WOJEWÓDZKI OŚRODEK RUCHU DROGOWEGO </w:t>
            </w:r>
            <w: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ul. </w:t>
            </w:r>
            <w:proofErr w:type="spellStart"/>
            <w:r>
              <w:t>Golisza</w:t>
            </w:r>
            <w:proofErr w:type="spellEnd"/>
            <w:r>
              <w:t xml:space="preserve"> 10b</w:t>
            </w:r>
            <w: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INFRASTRUKTURY      I TRANSPORTU 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ZACHODNIOPOMORSKI OŚRODEK RUCHU DROGOWEGO </w:t>
            </w:r>
            <w: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ul. Mieszka I-go 39 </w:t>
            </w:r>
            <w: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>WYDZIAŁ INFRASTRUKTURY      I TRANSPORTU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>ZACHODNIOPOMORSKI OŚRODEK DORADZTWA ROLNICZEGO W BARZKOWICACH</w:t>
            </w:r>
          </w:p>
          <w:p w:rsidR="00A17BA6" w:rsidRDefault="00A17BA6" w:rsidP="00C65075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Pr="00836948" w:rsidRDefault="00A17BA6" w:rsidP="00C65075">
            <w:pPr>
              <w:jc w:val="center"/>
            </w:pPr>
            <w:r w:rsidRPr="00836948">
              <w:rPr>
                <w:color w:val="000000"/>
              </w:rPr>
              <w:t>73-134 Barzkowice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WYDZIAŁ ROLNICTWA                  I RYBACTWA 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color w:val="FF0000"/>
              </w:rPr>
            </w:pPr>
          </w:p>
          <w:p w:rsidR="00A17BA6" w:rsidRPr="008B6F52" w:rsidRDefault="00A17BA6" w:rsidP="00C65075">
            <w:pPr>
              <w:jc w:val="center"/>
            </w:pPr>
            <w:r w:rsidRPr="008B6F52">
              <w:t>WOJEWÓDZKI FUNDUSZ OCHRONY ŚRODOWISKA                       I GOSPODARKI WODNEJ</w:t>
            </w:r>
            <w:r w:rsidRPr="00F07762">
              <w:rPr>
                <w:b/>
              </w:rPr>
              <w:t>¹</w:t>
            </w:r>
            <w:r w:rsidRPr="008B6F52">
              <w:t xml:space="preserve"> </w:t>
            </w:r>
          </w:p>
          <w:p w:rsidR="00A17BA6" w:rsidRPr="0052662C" w:rsidRDefault="00A17BA6" w:rsidP="00C65075">
            <w:pPr>
              <w:jc w:val="center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Solskiego 3</w:t>
            </w:r>
          </w:p>
          <w:p w:rsidR="00A17BA6" w:rsidRDefault="00A17BA6" w:rsidP="00C65075">
            <w:pPr>
              <w:jc w:val="center"/>
            </w:pPr>
            <w: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Pr="00F07762" w:rsidRDefault="00A17BA6" w:rsidP="00C65075">
            <w:pPr>
              <w:jc w:val="center"/>
              <w:rPr>
                <w:b/>
              </w:rPr>
            </w:pPr>
            <w:r>
              <w:t>WYDZIAŁ                    OCHRONY ŚRODOWISKA</w:t>
            </w:r>
            <w:r w:rsidRPr="00F07762">
              <w:rPr>
                <w:b/>
              </w:rPr>
              <w:t>²</w:t>
            </w:r>
          </w:p>
          <w:p w:rsidR="00A17BA6" w:rsidRDefault="00A17BA6" w:rsidP="00C65075">
            <w:pPr>
              <w:jc w:val="center"/>
            </w:pPr>
          </w:p>
        </w:tc>
      </w:tr>
    </w:tbl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/>
    <w:p w:rsidR="00A17BA6" w:rsidRDefault="00A17BA6" w:rsidP="00A17BA6">
      <w:pPr>
        <w:pStyle w:val="Nagwek3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A17BA6" w:rsidRPr="000E05FF" w:rsidRDefault="00A17BA6" w:rsidP="00A17BA6"/>
    <w:p w:rsidR="00A17BA6" w:rsidRPr="00F7706C" w:rsidRDefault="00A17BA6" w:rsidP="00A17BA6">
      <w:pPr>
        <w:pStyle w:val="Nagwek3"/>
        <w:jc w:val="center"/>
        <w:rPr>
          <w:color w:val="auto"/>
        </w:rPr>
      </w:pPr>
      <w:r w:rsidRPr="00F7706C">
        <w:rPr>
          <w:color w:val="auto"/>
        </w:rPr>
        <w:t>II.  WOJEWÓDZKIE SAMORZĄDOWE JEDNOSTKI ORGANIZACYJNE</w:t>
      </w:r>
    </w:p>
    <w:p w:rsidR="00A17BA6" w:rsidRDefault="00A17BA6" w:rsidP="00A17BA6">
      <w:pPr>
        <w:rPr>
          <w:b/>
          <w:sz w:val="28"/>
          <w:szCs w:val="20"/>
        </w:rPr>
      </w:pPr>
    </w:p>
    <w:p w:rsidR="00A17BA6" w:rsidRPr="00F2261B" w:rsidRDefault="00A17BA6" w:rsidP="00A17BA6"/>
    <w:p w:rsidR="00A17BA6" w:rsidRDefault="00A17BA6" w:rsidP="00A17BA6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402"/>
        <w:gridCol w:w="2694"/>
      </w:tblGrid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NAZWA JEDNOSTKI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NAZWA WYDZIAŁU NADZORUJĄCEGO</w:t>
            </w:r>
          </w:p>
          <w:p w:rsidR="00A17BA6" w:rsidRDefault="00A17BA6" w:rsidP="00C65075">
            <w:pPr>
              <w:jc w:val="center"/>
              <w:rPr>
                <w:b/>
              </w:rPr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r>
              <w:t>CENTRUM EDUKACJI NAUCZYCIELI                          W KOSZALINIE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Ruszczyca 16</w:t>
            </w:r>
          </w:p>
          <w:p w:rsidR="00A17BA6" w:rsidRDefault="00A17BA6" w:rsidP="00C65075">
            <w:pPr>
              <w:jc w:val="center"/>
            </w:pPr>
            <w:r>
              <w:t>75 - 624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 </w:t>
            </w:r>
          </w:p>
          <w:p w:rsidR="00A17BA6" w:rsidRDefault="00A17BA6" w:rsidP="00C65075">
            <w:pPr>
              <w:jc w:val="center"/>
            </w:pPr>
            <w:r>
              <w:t>EDUKACJI I SPORTU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ZACHODNIOPOMORSKIECENTRUM DOSKONALENIA NAUCZYCIELI                          W SZCZECINIE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Gen. Józefa Sowińskiego 68</w:t>
            </w:r>
          </w:p>
          <w:p w:rsidR="00A17BA6" w:rsidRDefault="00A17BA6" w:rsidP="00C65075">
            <w:pPr>
              <w:jc w:val="center"/>
            </w:pPr>
            <w:r>
              <w:t>71 - 421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WYDZIAŁ  </w:t>
            </w:r>
          </w:p>
          <w:p w:rsidR="00A17BA6" w:rsidRDefault="00A17BA6" w:rsidP="00C65075">
            <w:pPr>
              <w:jc w:val="center"/>
            </w:pPr>
            <w:r>
              <w:t>EDUKACJI  I SPORTU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ZESPÓŁ SZKÓŁ SPECJALNYCH PRZY SZPITALU UZDROWISKOWYM "SŁONECZKO"                        W KOŁOBRZEGU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Rafińskiego 7</w:t>
            </w:r>
            <w:r>
              <w:br/>
              <w:t>78 – 100 Kołobrzeg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WYDZIAŁ  </w:t>
            </w:r>
          </w:p>
          <w:p w:rsidR="00A17BA6" w:rsidRDefault="00A17BA6" w:rsidP="00C65075">
            <w:pPr>
              <w:jc w:val="center"/>
            </w:pPr>
            <w:r>
              <w:t>EDUKACJI I SPORTU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I LICEUM OGÓLNOKSZTAŁCĄCE </w:t>
            </w:r>
            <w:r>
              <w:br/>
              <w:t>W BIAŁYM BORZE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Dworcowa 25</w:t>
            </w:r>
            <w:r>
              <w:br/>
              <w:t>78 – 425 Biały Bór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pPr>
              <w:jc w:val="center"/>
            </w:pPr>
            <w:r>
              <w:t xml:space="preserve">WYDZIAŁ </w:t>
            </w:r>
          </w:p>
          <w:p w:rsidR="00A17BA6" w:rsidRDefault="00A17BA6" w:rsidP="00C65075">
            <w:pPr>
              <w:jc w:val="center"/>
            </w:pPr>
            <w:r>
              <w:t xml:space="preserve"> EDUKACJI I SPORTU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ZACHODNIOPOMORSKIECENTRUM  KSZTAŁCENIA ZAWODOWEGO                          I USTAWICZNEGO                    W SZCZECINIE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Broniewskiego 9</w:t>
            </w:r>
          </w:p>
          <w:p w:rsidR="00A17BA6" w:rsidRDefault="00A17BA6" w:rsidP="00C65075">
            <w:pPr>
              <w:jc w:val="center"/>
            </w:pPr>
            <w:r>
              <w:t>71 – 460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WYDZIAŁ </w:t>
            </w:r>
          </w:p>
          <w:p w:rsidR="00A17BA6" w:rsidRDefault="00A17BA6" w:rsidP="00C65075">
            <w:pPr>
              <w:jc w:val="center"/>
            </w:pPr>
            <w:r>
              <w:t>EDUKACJI I SPORTU</w:t>
            </w:r>
          </w:p>
          <w:p w:rsidR="00A17BA6" w:rsidRDefault="00A17BA6" w:rsidP="00C65075"/>
        </w:tc>
      </w:tr>
      <w:tr w:rsidR="00A17BA6" w:rsidRPr="00C1237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ZESPÓŁ SZKÓŁ MEDYCZNYCH                       W ŚWINOUJŚCIU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Grodzka 3</w:t>
            </w:r>
          </w:p>
          <w:p w:rsidR="00A17BA6" w:rsidRDefault="00A17BA6" w:rsidP="00C65075">
            <w:pPr>
              <w:jc w:val="center"/>
            </w:pPr>
            <w:r>
              <w:t>72 – 600 Świnoujście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WYDZIAŁ </w:t>
            </w:r>
          </w:p>
          <w:p w:rsidR="00A17BA6" w:rsidRDefault="00A17BA6" w:rsidP="00C65075">
            <w:pPr>
              <w:jc w:val="center"/>
            </w:pPr>
            <w:r>
              <w:t>EDUKACJI I SPORTU</w:t>
            </w:r>
          </w:p>
          <w:p w:rsidR="00A17BA6" w:rsidRDefault="00A17BA6" w:rsidP="00C65075"/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ZACHODNIOPOMORSKI ZARZĄD DRÓG </w:t>
            </w:r>
            <w:r>
              <w:lastRenderedPageBreak/>
              <w:t xml:space="preserve">WOJEWÓDZKICH                      W KOSZALINIE 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lastRenderedPageBreak/>
              <w:t>ul. Szczecińska 31</w:t>
            </w:r>
            <w: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INFRASTRUKTURY               </w:t>
            </w:r>
            <w:r>
              <w:lastRenderedPageBreak/>
              <w:t>I TRANSPORTU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ZACHODNIOPOMORSKIE LABORATORIUM DROGOWE                                 W KOSZALINIE 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ul. Szczecińska 31</w:t>
            </w:r>
            <w: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INFRASTRUKTURY               I TRANSPORTU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r>
              <w:t xml:space="preserve">ZACHODNIOPOMORSKI ZARZĄD MELIORACJI </w:t>
            </w:r>
            <w:r>
              <w:br/>
              <w:t>I URZĄDZEŃ WODNYCH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Al. Wyzwolenia 105</w:t>
            </w:r>
            <w:r>
              <w:br/>
              <w:t>71 – 421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WYDZIAŁ </w:t>
            </w:r>
          </w:p>
          <w:p w:rsidR="00A17BA6" w:rsidRDefault="00A17BA6" w:rsidP="00C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ROLNICTWA        </w:t>
            </w:r>
          </w:p>
          <w:p w:rsidR="00A17BA6" w:rsidRDefault="00A17BA6" w:rsidP="00C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RYBACTWA</w:t>
            </w:r>
          </w:p>
          <w:p w:rsidR="00A17BA6" w:rsidRDefault="00A17BA6" w:rsidP="00C65075">
            <w:pPr>
              <w:jc w:val="center"/>
            </w:pP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r>
              <w:t>WOJEWÓDZKI URZĄD PRACY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>ul. Mickiewicza 41</w:t>
            </w:r>
            <w:r>
              <w:br/>
              <w:t>70 – 383 Szczecin</w:t>
            </w:r>
          </w:p>
          <w:p w:rsidR="00A17BA6" w:rsidRDefault="00A17BA6" w:rsidP="00C65075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CENTRUM OBSŁUGI INWESTORÓW                     I EKSPORTERÓW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SEKRETARIAT DS. MŁODZIEŻY WOJEWÓDZTWA ZACHODNIOPOMORSKIEGO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pl. Orła Białego 2</w:t>
            </w:r>
            <w:r>
              <w:br/>
              <w:t>70 – 562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WSPÓŁPRACY TERYTORIALNEJ 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>BIURO REGIONALNE WOJEWÓDZTWA ZACHODNIOPOMORSKIEGO W BRUKSELI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proofErr w:type="spellStart"/>
            <w:r>
              <w:t>Rue</w:t>
            </w:r>
            <w:proofErr w:type="spellEnd"/>
            <w:r>
              <w:t xml:space="preserve"> </w:t>
            </w:r>
            <w:proofErr w:type="spellStart"/>
            <w:r>
              <w:t>Montoyer</w:t>
            </w:r>
            <w:proofErr w:type="spellEnd"/>
            <w:r>
              <w:t xml:space="preserve"> 31</w:t>
            </w:r>
            <w:r>
              <w:br/>
              <w:t>1000 Bruksela</w:t>
            </w:r>
            <w:r>
              <w:br/>
              <w:t>Belgia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 xml:space="preserve">WYDZIAŁ WSPÓŁPRACY TERYTORIALNEJ 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smartTag w:uri="urn:schemas-microsoft-com:office:smarttags" w:element="PersonName">
              <w:smartTagPr>
                <w:attr w:name="ProductID" w:val="REGIONALNE BIURO GOSPODARKI PRZESTRZENNEJ"/>
              </w:smartTagPr>
              <w:r>
                <w:t>REGIONALNE BIURO GOSPODARKI PRZESTRZENNEJ</w:t>
              </w:r>
            </w:smartTag>
            <w:r>
              <w:t xml:space="preserve"> WOJEWÓDZTWA ZACHODNIOPOMORSKIEGO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pl. Kilińskiego 3</w:t>
            </w:r>
            <w:r>
              <w:br/>
              <w:t>71 – 414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WYDZIAŁ ZARZĄDZANIA STRATEGICZNEGO</w:t>
            </w:r>
          </w:p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PUBLICZNY OŚRODEK ADOPCYJNY W SZCZECINIE  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t>Al. Jana Pawła II 42</w:t>
            </w:r>
          </w:p>
          <w:p w:rsidR="00A17BA6" w:rsidRDefault="00A17BA6" w:rsidP="00C65075">
            <w:pPr>
              <w:jc w:val="center"/>
            </w:pPr>
            <w:r>
              <w:t xml:space="preserve">70 - 413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REGIONALNY OŚRODEK POLITYKI SPOŁECZNEJ </w:t>
            </w:r>
          </w:p>
          <w:p w:rsidR="00A17BA6" w:rsidRDefault="00A17BA6" w:rsidP="00C65075">
            <w:pPr>
              <w:jc w:val="center"/>
            </w:pPr>
          </w:p>
          <w:p w:rsidR="00A17BA6" w:rsidRDefault="00A17BA6" w:rsidP="00C65075"/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PUBLICZNY OŚRODEK ADOPCYJNY W KOSZALINIE 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  <w:r>
              <w:lastRenderedPageBreak/>
              <w:t>ul. Morska 43</w:t>
            </w:r>
          </w:p>
          <w:p w:rsidR="00A17BA6" w:rsidRDefault="00A17BA6" w:rsidP="00C65075">
            <w:pPr>
              <w:jc w:val="center"/>
            </w:pPr>
            <w:r>
              <w:t xml:space="preserve">75 - 215 Koszalin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REGIONALNY OŚRODEK POLITYKI </w:t>
            </w:r>
            <w:r>
              <w:lastRenderedPageBreak/>
              <w:t>SPOŁECZNEJ</w:t>
            </w:r>
          </w:p>
          <w:p w:rsidR="00A17BA6" w:rsidRDefault="00A17BA6" w:rsidP="00C65075">
            <w:pPr>
              <w:jc w:val="center"/>
            </w:pPr>
          </w:p>
          <w:p w:rsidR="00A17BA6" w:rsidRDefault="00A17BA6" w:rsidP="00C65075"/>
        </w:tc>
      </w:tr>
      <w:tr w:rsidR="00A17BA6" w:rsidTr="00C6507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/>
          <w:p w:rsidR="00A17BA6" w:rsidRDefault="00A17BA6" w:rsidP="00C65075">
            <w:r>
              <w:t xml:space="preserve">ZESPÓŁ PARKÓW KRAJOBRAZOWYCH WOJEWÓDZTWA ZACHODNIOPOMORSKIEGO </w:t>
            </w:r>
          </w:p>
          <w:p w:rsidR="00A17BA6" w:rsidRDefault="00A17BA6" w:rsidP="00C6507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ul. Starzyńskiego 3/4 </w:t>
            </w:r>
          </w:p>
          <w:p w:rsidR="00A17BA6" w:rsidRDefault="00A17BA6" w:rsidP="00C65075">
            <w:pPr>
              <w:jc w:val="center"/>
            </w:pPr>
            <w:r>
              <w:t xml:space="preserve">70-506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A6" w:rsidRDefault="00A17BA6" w:rsidP="00C65075">
            <w:pPr>
              <w:jc w:val="center"/>
            </w:pPr>
          </w:p>
          <w:p w:rsidR="00A17BA6" w:rsidRDefault="00A17BA6" w:rsidP="00C65075">
            <w:pPr>
              <w:jc w:val="center"/>
            </w:pPr>
            <w:r>
              <w:t xml:space="preserve">WYDZIAŁ TURYSTYKI I GOSPODARKI </w:t>
            </w:r>
          </w:p>
        </w:tc>
      </w:tr>
    </w:tbl>
    <w:p w:rsidR="00A17BA6" w:rsidRPr="008B6F52" w:rsidRDefault="00A17BA6" w:rsidP="00A17BA6">
      <w:pPr>
        <w:rPr>
          <w:sz w:val="20"/>
          <w:szCs w:val="20"/>
        </w:rPr>
      </w:pPr>
    </w:p>
    <w:p w:rsidR="00A17BA6" w:rsidRPr="00453222" w:rsidRDefault="00A17BA6" w:rsidP="00A17BA6">
      <w:pPr>
        <w:jc w:val="both"/>
        <w:rPr>
          <w:color w:val="000000"/>
          <w:sz w:val="20"/>
          <w:szCs w:val="20"/>
        </w:rPr>
      </w:pPr>
      <w:r w:rsidRPr="00453222">
        <w:rPr>
          <w:sz w:val="20"/>
          <w:szCs w:val="20"/>
        </w:rPr>
        <w:t xml:space="preserve">¹ zgodnie z art. 400 ust. 2 i 3 ustawy z dnia 27 kwietnia 2001 r. Prawo </w:t>
      </w:r>
      <w:r>
        <w:rPr>
          <w:sz w:val="20"/>
          <w:szCs w:val="20"/>
        </w:rPr>
        <w:t>ochrony środowiska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>. z 2013 r., poz. 1232</w:t>
      </w:r>
      <w:r w:rsidRPr="00453222">
        <w:rPr>
          <w:sz w:val="20"/>
          <w:szCs w:val="20"/>
        </w:rPr>
        <w:t xml:space="preserve"> ze zm.), </w:t>
      </w:r>
      <w:r w:rsidRPr="00453222">
        <w:rPr>
          <w:color w:val="000000"/>
          <w:sz w:val="20"/>
          <w:szCs w:val="20"/>
        </w:rPr>
        <w:t xml:space="preserve">wojewódzkie fundusze nie są wojewódzkimi samorządowymi jednostkami organizacyjnymi, o których mowa </w:t>
      </w:r>
      <w:r w:rsidRPr="00453222">
        <w:rPr>
          <w:sz w:val="20"/>
          <w:szCs w:val="20"/>
        </w:rPr>
        <w:t xml:space="preserve">w </w:t>
      </w:r>
      <w:hyperlink r:id="rId5" w:anchor="hiperlinkText.rpc?hiperlink=type=tresc:nro=Powszechny.145543:part=a8u1&amp;full=1" w:tgtFrame="_parent" w:history="1">
        <w:r w:rsidRPr="00453222">
          <w:rPr>
            <w:rStyle w:val="Hipercze"/>
            <w:sz w:val="20"/>
          </w:rPr>
          <w:t>art. 8 ust. 1</w:t>
        </w:r>
      </w:hyperlink>
      <w:r w:rsidRPr="00453222">
        <w:rPr>
          <w:sz w:val="20"/>
          <w:szCs w:val="20"/>
        </w:rPr>
        <w:t xml:space="preserve"> </w:t>
      </w:r>
      <w:r w:rsidRPr="00453222">
        <w:rPr>
          <w:color w:val="000000"/>
          <w:sz w:val="20"/>
          <w:szCs w:val="20"/>
        </w:rPr>
        <w:t xml:space="preserve">ustawy z dnia 5 czerwca 1998 r. o samorządzie województwa (Dz. U. z 2013 r., poz. 596, z </w:t>
      </w:r>
      <w:proofErr w:type="spellStart"/>
      <w:r w:rsidRPr="00453222">
        <w:rPr>
          <w:color w:val="000000"/>
          <w:sz w:val="20"/>
          <w:szCs w:val="20"/>
        </w:rPr>
        <w:t>późn</w:t>
      </w:r>
      <w:proofErr w:type="spellEnd"/>
      <w:r w:rsidRPr="00453222">
        <w:rPr>
          <w:color w:val="000000"/>
          <w:sz w:val="20"/>
          <w:szCs w:val="20"/>
        </w:rPr>
        <w:t>. zm.).</w:t>
      </w:r>
      <w:r w:rsidRPr="00453222">
        <w:rPr>
          <w:sz w:val="20"/>
          <w:szCs w:val="20"/>
        </w:rPr>
        <w:t xml:space="preserve"> </w:t>
      </w:r>
      <w:r w:rsidRPr="00453222">
        <w:rPr>
          <w:color w:val="000000"/>
          <w:sz w:val="20"/>
          <w:szCs w:val="20"/>
        </w:rPr>
        <w:t xml:space="preserve">Wojewódzkie fundusze ochrony środowiska i gospodarki wodnej, są samorządowymi osobami prawnymi w rozumieniu </w:t>
      </w:r>
      <w:r w:rsidRPr="00453222">
        <w:rPr>
          <w:sz w:val="20"/>
          <w:szCs w:val="20"/>
        </w:rPr>
        <w:t xml:space="preserve">w </w:t>
      </w:r>
      <w:hyperlink r:id="rId6" w:anchor="hiperlinkText.rpc?hiperlink=type=tresc:nro=Powszechny.792343:part=a9p14&amp;full=1" w:tgtFrame="_parent" w:history="1">
        <w:r w:rsidRPr="00453222">
          <w:rPr>
            <w:rStyle w:val="Hipercze"/>
            <w:sz w:val="20"/>
          </w:rPr>
          <w:t>art. 9 pkt 14</w:t>
        </w:r>
      </w:hyperlink>
      <w:r w:rsidRPr="00453222">
        <w:rPr>
          <w:color w:val="000000"/>
          <w:sz w:val="20"/>
          <w:szCs w:val="20"/>
        </w:rPr>
        <w:t xml:space="preserve"> ustawy z dnia 27 sierpnia 2009 r.  o finansach publicznych (</w:t>
      </w:r>
      <w:proofErr w:type="spellStart"/>
      <w:r w:rsidRPr="00453222">
        <w:rPr>
          <w:color w:val="000000"/>
          <w:sz w:val="20"/>
          <w:szCs w:val="20"/>
        </w:rPr>
        <w:t>Dz.U</w:t>
      </w:r>
      <w:proofErr w:type="spellEnd"/>
      <w:r w:rsidRPr="00453222">
        <w:rPr>
          <w:color w:val="000000"/>
          <w:sz w:val="20"/>
          <w:szCs w:val="20"/>
        </w:rPr>
        <w:t>. z 2013 r., poz. 885 ze zm.);</w:t>
      </w:r>
    </w:p>
    <w:p w:rsidR="00A17BA6" w:rsidRPr="00453222" w:rsidRDefault="00A17BA6" w:rsidP="00A17BA6">
      <w:pPr>
        <w:jc w:val="both"/>
        <w:rPr>
          <w:sz w:val="20"/>
          <w:szCs w:val="20"/>
        </w:rPr>
      </w:pPr>
      <w:r w:rsidRPr="00453222">
        <w:rPr>
          <w:color w:val="000000"/>
          <w:sz w:val="20"/>
          <w:szCs w:val="20"/>
        </w:rPr>
        <w:t xml:space="preserve">² Wydział Ochrony Środowiska, zgodnie z § 28a ust. 2 pkt 54 Regulaminu Organizacyjnego, prowadzi sprawy dotyczące Wojewódzkiego Funduszu Ochrony Środowiska i Gospodarki Wodnej. </w:t>
      </w:r>
    </w:p>
    <w:p w:rsidR="00A17BA6" w:rsidRPr="008B6F52" w:rsidRDefault="00A17BA6" w:rsidP="00A17BA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EB0603" w:rsidRDefault="00EB0603">
      <w:bookmarkStart w:id="0" w:name="_GoBack"/>
      <w:bookmarkEnd w:id="0"/>
    </w:p>
    <w:sectPr w:rsidR="00EB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A6"/>
    <w:rsid w:val="00A17BA6"/>
    <w:rsid w:val="00E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7BA6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7B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B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17BA6"/>
    <w:pPr>
      <w:spacing w:before="100" w:beforeAutospacing="1" w:after="100" w:afterAutospacing="1"/>
    </w:pPr>
    <w:rPr>
      <w:color w:val="232323"/>
    </w:rPr>
  </w:style>
  <w:style w:type="character" w:styleId="Hipercze">
    <w:name w:val="Hyperlink"/>
    <w:uiPriority w:val="99"/>
    <w:unhideWhenUsed/>
    <w:rsid w:val="00A17BA6"/>
    <w:rPr>
      <w:rFonts w:ascii="Verdana" w:hAnsi="Verdana" w:hint="default"/>
      <w:color w:val="0000CD"/>
      <w:sz w:val="17"/>
      <w:szCs w:val="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7BA6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7B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B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17BA6"/>
    <w:pPr>
      <w:spacing w:before="100" w:beforeAutospacing="1" w:after="100" w:afterAutospacing="1"/>
    </w:pPr>
    <w:rPr>
      <w:color w:val="232323"/>
    </w:rPr>
  </w:style>
  <w:style w:type="character" w:styleId="Hipercze">
    <w:name w:val="Hyperlink"/>
    <w:uiPriority w:val="99"/>
    <w:unhideWhenUsed/>
    <w:rsid w:val="00A17BA6"/>
    <w:rPr>
      <w:rFonts w:ascii="Verdana" w:hAnsi="Verdana" w:hint="default"/>
      <w:color w:val="0000CD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online-02.lex.pl/WKPLOnline/index.rpc" TargetMode="Externa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2015-02-19T11:32:00Z</dcterms:created>
  <dcterms:modified xsi:type="dcterms:W3CDTF">2015-02-19T11:34:00Z</dcterms:modified>
</cp:coreProperties>
</file>