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92651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>Załącznik</w:t>
      </w:r>
      <w:r w:rsidR="00926513">
        <w:rPr>
          <w:rFonts w:ascii="Arial" w:hAnsi="Arial" w:cs="Arial"/>
          <w:sz w:val="20"/>
          <w:szCs w:val="20"/>
        </w:rPr>
        <w:t xml:space="preserve"> nr 2</w:t>
      </w:r>
      <w:r w:rsidRPr="008A42B3">
        <w:rPr>
          <w:rFonts w:ascii="Arial" w:hAnsi="Arial" w:cs="Arial"/>
          <w:sz w:val="20"/>
          <w:szCs w:val="20"/>
        </w:rPr>
        <w:t xml:space="preserve"> do uchwały Nr </w:t>
      </w:r>
      <w:r w:rsidR="00C44AC0">
        <w:rPr>
          <w:rFonts w:ascii="Arial" w:hAnsi="Arial" w:cs="Arial"/>
          <w:sz w:val="20"/>
          <w:szCs w:val="20"/>
        </w:rPr>
        <w:t xml:space="preserve"> ___</w:t>
      </w:r>
      <w:r w:rsidR="00353036">
        <w:rPr>
          <w:rFonts w:ascii="Arial" w:hAnsi="Arial" w:cs="Arial"/>
          <w:sz w:val="20"/>
          <w:szCs w:val="20"/>
        </w:rPr>
        <w:t>/</w:t>
      </w:r>
      <w:r w:rsidR="00E60665">
        <w:rPr>
          <w:rFonts w:ascii="Arial" w:hAnsi="Arial" w:cs="Arial"/>
          <w:sz w:val="20"/>
          <w:szCs w:val="20"/>
        </w:rPr>
        <w:t>17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</w:t>
      </w:r>
      <w:r w:rsidR="00C44AC0">
        <w:rPr>
          <w:rFonts w:ascii="Arial" w:hAnsi="Arial" w:cs="Arial"/>
          <w:sz w:val="20"/>
          <w:szCs w:val="20"/>
        </w:rPr>
        <w:t>___</w:t>
      </w:r>
      <w:r w:rsidR="00E60665">
        <w:rPr>
          <w:rFonts w:ascii="Arial" w:hAnsi="Arial" w:cs="Arial"/>
          <w:sz w:val="20"/>
          <w:szCs w:val="20"/>
        </w:rPr>
        <w:t xml:space="preserve"> marca 2017</w:t>
      </w:r>
      <w:r w:rsidR="001F0AEA">
        <w:rPr>
          <w:rFonts w:ascii="Arial" w:hAnsi="Arial" w:cs="Arial"/>
          <w:sz w:val="20"/>
          <w:szCs w:val="20"/>
        </w:rPr>
        <w:t xml:space="preserve"> 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941C29" w:rsidP="00D168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66442D">
        <w:rPr>
          <w:rFonts w:ascii="Arial" w:hAnsi="Arial" w:cs="Arial"/>
          <w:b/>
          <w:sz w:val="20"/>
          <w:szCs w:val="20"/>
        </w:rPr>
        <w:t xml:space="preserve"> NR ………/17</w:t>
      </w:r>
      <w:bookmarkStart w:id="0" w:name="_GoBack"/>
      <w:bookmarkEnd w:id="0"/>
    </w:p>
    <w:p w:rsidR="0066442D" w:rsidRPr="0066442D" w:rsidRDefault="0066442D" w:rsidP="0066442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64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podstawie art. 41 ust. 1 ustawy z dnia 5 czerwca 1998 r. o samorządzie województwa </w:t>
      </w:r>
      <w:r w:rsidRPr="0066442D">
        <w:rPr>
          <w:rFonts w:ascii="Arial" w:eastAsia="Times New Roman" w:hAnsi="Arial" w:cs="Arial"/>
          <w:bCs/>
          <w:sz w:val="20"/>
          <w:szCs w:val="20"/>
          <w:lang w:eastAsia="pl-PL"/>
        </w:rPr>
        <w:br/>
        <w:t>(Dz.U. z 2016 r., poz. 486 ze zm.), art. 55 ust. 1 pkt. 2 i  ust. 3 pkt. 2  oraz art. 57c ust. 1 pkt. 2,</w:t>
      </w:r>
      <w:r w:rsidR="00926513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66442D">
        <w:rPr>
          <w:rFonts w:ascii="Arial" w:eastAsia="Times New Roman" w:hAnsi="Arial" w:cs="Arial"/>
          <w:bCs/>
          <w:sz w:val="20"/>
          <w:szCs w:val="20"/>
          <w:lang w:eastAsia="pl-PL"/>
        </w:rPr>
        <w:t>art. 57d ust. 4, 5, 7, art. 57e ust. 1 pkt. 2 u</w:t>
      </w:r>
      <w:r w:rsidRPr="0066442D">
        <w:rPr>
          <w:rFonts w:ascii="Arial" w:eastAsia="Times New Roman" w:hAnsi="Arial" w:cs="Arial"/>
          <w:sz w:val="20"/>
          <w:szCs w:val="20"/>
          <w:lang w:eastAsia="pl-PL"/>
        </w:rPr>
        <w:t>stawy z dnia 20 lutego 2015 r. o wspieraniu rozwoju obszarów wiejskich z udziałem środków Europejskiego Funduszu Rolnego na rzecz Rozwoju Obszarów Wiejskich w ramach Programu Rozwoju Obszarów Wiejskich na lata 2014–2020</w:t>
      </w:r>
      <w:r w:rsidR="00463EE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6442D">
        <w:rPr>
          <w:rFonts w:ascii="Arial" w:eastAsia="Times New Roman" w:hAnsi="Arial" w:cs="Arial"/>
          <w:sz w:val="20"/>
          <w:szCs w:val="20"/>
          <w:lang w:eastAsia="pl-PL"/>
        </w:rPr>
        <w:t>(Dz.U. z 2015 poz. 349 ze zm.), § 3 ust. 3 rozporządzenia Ministra Rolnictwa i Rozwoju Wsi z dnia</w:t>
      </w:r>
      <w:r w:rsidR="00463EE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6442D">
        <w:rPr>
          <w:rFonts w:ascii="Arial" w:eastAsia="Times New Roman" w:hAnsi="Arial" w:cs="Arial"/>
          <w:sz w:val="20"/>
          <w:szCs w:val="20"/>
          <w:lang w:eastAsia="pl-PL"/>
        </w:rPr>
        <w:t>17 stycznia 2017 r. w sprawie krajowej sieci obszarów wiejskich w ramach Programu Rozwoju Obszarów Wiejskich na lata 2014-2020 (Dz. U. z 2017 r., poz. 148) oraz § 6 ust. 9, § 7 ust. 1 i ust. 2 pkt.</w:t>
      </w:r>
      <w:r w:rsidR="00463EE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6442D">
        <w:rPr>
          <w:rFonts w:ascii="Arial" w:eastAsia="Times New Roman" w:hAnsi="Arial" w:cs="Arial"/>
          <w:sz w:val="20"/>
          <w:szCs w:val="20"/>
          <w:lang w:eastAsia="pl-PL"/>
        </w:rPr>
        <w:t>1,</w:t>
      </w:r>
      <w:r w:rsidR="00463EE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6442D">
        <w:rPr>
          <w:rFonts w:ascii="Arial" w:eastAsia="Times New Roman" w:hAnsi="Arial" w:cs="Arial"/>
          <w:sz w:val="20"/>
          <w:szCs w:val="20"/>
          <w:lang w:eastAsia="pl-PL"/>
        </w:rPr>
        <w:t>§ 9 ust. 5, § 11 ust. 9 i 10, § 12 ust. 5, § 13 ust. 5 „Regulaminu Konkursu w ramach Krajowej Sieci Obszarów Wiejskich objętej Programem Rozwoju Obszarów Wiejskich na lata 2014-2020” – przyjętego do stosowania uchwałą Zarządu Województwa Zachodniopomorskiego</w:t>
      </w:r>
      <w:r w:rsidR="00926513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53036">
        <w:rPr>
          <w:rFonts w:ascii="Arial" w:eastAsia="Times New Roman" w:hAnsi="Arial" w:cs="Arial"/>
          <w:sz w:val="20"/>
          <w:szCs w:val="20"/>
          <w:lang w:eastAsia="pl-PL"/>
        </w:rPr>
        <w:t>nr 372/17 z dnia 14 marca 2017 r.</w:t>
      </w:r>
    </w:p>
    <w:p w:rsidR="00941C29" w:rsidRDefault="00941C29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Default="00941C29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upoważnienia</w:t>
      </w:r>
    </w:p>
    <w:p w:rsidR="00463EEF" w:rsidRPr="008A42B3" w:rsidRDefault="00463EEF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B7764C" w:rsidRPr="00C86CB2" w:rsidRDefault="00B7764C" w:rsidP="00B7764C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Arkadiuszowi Janowiczowi</w:t>
      </w:r>
    </w:p>
    <w:p w:rsidR="00B7764C" w:rsidRPr="00C86CB2" w:rsidRDefault="00485E1F" w:rsidP="00B7764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Pełniącemu</w:t>
      </w:r>
      <w:r w:rsidR="00B7764C" w:rsidRPr="00C86CB2">
        <w:rPr>
          <w:rFonts w:ascii="Arial" w:hAnsi="Arial" w:cs="Arial"/>
          <w:b/>
          <w:sz w:val="20"/>
          <w:szCs w:val="20"/>
        </w:rPr>
        <w:t xml:space="preserve"> obowiązki zastępcy dyrektora w Wydziale Programów Rozwoju Obszarów Wiejskich</w:t>
      </w:r>
    </w:p>
    <w:p w:rsidR="00B7764C" w:rsidRPr="00C86CB2" w:rsidRDefault="00B7764C" w:rsidP="00B7764C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941C29" w:rsidRDefault="00941C29" w:rsidP="00941C29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  <w:r w:rsidRPr="002D1953">
        <w:rPr>
          <w:rFonts w:ascii="Arial" w:hAnsi="Arial" w:cs="Arial"/>
          <w:sz w:val="20"/>
          <w:szCs w:val="20"/>
        </w:rPr>
        <w:t xml:space="preserve">do dokonywania czynności w sprawach </w:t>
      </w:r>
      <w:r w:rsidR="0066442D" w:rsidRPr="0066442D">
        <w:rPr>
          <w:rFonts w:ascii="Arial" w:hAnsi="Arial" w:cs="Arial"/>
          <w:sz w:val="20"/>
          <w:szCs w:val="20"/>
        </w:rPr>
        <w:t>dotyczących rozpatrywania wniosków Partnerów KSOW</w:t>
      </w:r>
      <w:r w:rsidR="0066442D">
        <w:rPr>
          <w:rFonts w:ascii="Arial" w:hAnsi="Arial" w:cs="Arial"/>
          <w:sz w:val="20"/>
          <w:szCs w:val="20"/>
        </w:rPr>
        <w:br/>
      </w:r>
      <w:r w:rsidR="00926513">
        <w:rPr>
          <w:rFonts w:ascii="Arial" w:hAnsi="Arial" w:cs="Arial"/>
          <w:sz w:val="20"/>
          <w:szCs w:val="20"/>
        </w:rPr>
        <w:t>(dalej także jako wnioskodawców</w:t>
      </w:r>
      <w:r w:rsidR="0066442D" w:rsidRPr="0066442D">
        <w:rPr>
          <w:rFonts w:ascii="Arial" w:hAnsi="Arial" w:cs="Arial"/>
          <w:sz w:val="20"/>
          <w:szCs w:val="20"/>
        </w:rPr>
        <w:t>) o wybór operacji do realizacji w ramach Planu Działania KSOW na lata 2014 – 2020 (</w:t>
      </w:r>
      <w:r w:rsidR="0066442D" w:rsidRPr="0066442D">
        <w:rPr>
          <w:rFonts w:ascii="Arial" w:hAnsi="Arial" w:cs="Arial"/>
          <w:bCs/>
          <w:sz w:val="20"/>
          <w:szCs w:val="20"/>
        </w:rPr>
        <w:t>dot. II etapu realizacji Planu Operacyjnego na lata 2016 – 2017 KSOW 2014 – 2020,</w:t>
      </w:r>
      <w:r w:rsidR="0066442D">
        <w:rPr>
          <w:rFonts w:ascii="Arial" w:hAnsi="Arial" w:cs="Arial"/>
          <w:bCs/>
          <w:sz w:val="20"/>
          <w:szCs w:val="20"/>
        </w:rPr>
        <w:t xml:space="preserve"> </w:t>
      </w:r>
      <w:r w:rsidR="0066442D" w:rsidRPr="0066442D">
        <w:rPr>
          <w:rFonts w:ascii="Arial" w:hAnsi="Arial" w:cs="Arial"/>
          <w:bCs/>
          <w:sz w:val="20"/>
          <w:szCs w:val="20"/>
        </w:rPr>
        <w:t>dla Województwa Zachodniopomorskiego, obejmującego rok 2017).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D1953">
        <w:rPr>
          <w:rFonts w:ascii="Arial" w:hAnsi="Arial" w:cs="Arial"/>
          <w:bCs/>
          <w:sz w:val="20"/>
          <w:szCs w:val="20"/>
        </w:rPr>
        <w:t>Umocowanie obejmuje w szczególności upoważnienie do:</w:t>
      </w:r>
    </w:p>
    <w:p w:rsidR="0066442D" w:rsidRDefault="0066442D" w:rsidP="00941C29">
      <w:pPr>
        <w:pStyle w:val="Akapitzlist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66442D" w:rsidRPr="0066442D" w:rsidRDefault="0066442D" w:rsidP="0066442D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442D">
        <w:rPr>
          <w:rFonts w:ascii="Arial" w:eastAsia="Times New Roman" w:hAnsi="Arial" w:cs="Arial"/>
          <w:sz w:val="20"/>
          <w:szCs w:val="20"/>
          <w:lang w:eastAsia="pl-PL"/>
        </w:rPr>
        <w:t>zawiadamiania wnios</w:t>
      </w:r>
      <w:r w:rsidR="00F6417D">
        <w:rPr>
          <w:rFonts w:ascii="Arial" w:eastAsia="Times New Roman" w:hAnsi="Arial" w:cs="Arial"/>
          <w:sz w:val="20"/>
          <w:szCs w:val="20"/>
          <w:lang w:eastAsia="pl-PL"/>
        </w:rPr>
        <w:t>kodawców o przekazaniu złożonych przez nich wniosków</w:t>
      </w:r>
      <w:r w:rsidRPr="0066442D">
        <w:rPr>
          <w:rFonts w:ascii="Arial" w:eastAsia="Times New Roman" w:hAnsi="Arial" w:cs="Arial"/>
          <w:sz w:val="20"/>
          <w:szCs w:val="20"/>
          <w:lang w:eastAsia="pl-PL"/>
        </w:rPr>
        <w:t xml:space="preserve"> do jednostki właściwej;</w:t>
      </w:r>
    </w:p>
    <w:p w:rsidR="0066442D" w:rsidRPr="0066442D" w:rsidRDefault="0066442D" w:rsidP="0066442D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442D">
        <w:rPr>
          <w:rFonts w:ascii="Arial" w:eastAsia="Times New Roman" w:hAnsi="Arial" w:cs="Arial"/>
          <w:sz w:val="20"/>
          <w:szCs w:val="20"/>
          <w:lang w:eastAsia="pl-PL"/>
        </w:rPr>
        <w:t>zawiadamiania wnios</w:t>
      </w:r>
      <w:r w:rsidR="00F6417D">
        <w:rPr>
          <w:rFonts w:ascii="Arial" w:eastAsia="Times New Roman" w:hAnsi="Arial" w:cs="Arial"/>
          <w:sz w:val="20"/>
          <w:szCs w:val="20"/>
          <w:lang w:eastAsia="pl-PL"/>
        </w:rPr>
        <w:t>kodawców o pozostawieniu wniosków</w:t>
      </w:r>
      <w:r w:rsidRPr="0066442D">
        <w:rPr>
          <w:rFonts w:ascii="Arial" w:eastAsia="Times New Roman" w:hAnsi="Arial" w:cs="Arial"/>
          <w:sz w:val="20"/>
          <w:szCs w:val="20"/>
          <w:lang w:eastAsia="pl-PL"/>
        </w:rPr>
        <w:t xml:space="preserve"> bez rozpatrzenia;</w:t>
      </w:r>
    </w:p>
    <w:p w:rsidR="0066442D" w:rsidRPr="0066442D" w:rsidRDefault="0066442D" w:rsidP="0066442D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66442D">
        <w:rPr>
          <w:rFonts w:ascii="Arial" w:eastAsia="Times New Roman" w:hAnsi="Arial" w:cs="Arial"/>
          <w:sz w:val="20"/>
          <w:szCs w:val="20"/>
          <w:lang w:eastAsia="pl-PL"/>
        </w:rPr>
        <w:t>wzywania wnioskodawców do złożenia wyjaśnień/uzupełnienia braków stwierdzonych w wyniku przeprowadzonej oceny formalnej (ocena wniosku pod względem spełnienia wymagań formalnych oraz ocena pod względem spełnienia warunków wyboru operacji);</w:t>
      </w:r>
    </w:p>
    <w:p w:rsidR="0066442D" w:rsidRPr="0066442D" w:rsidRDefault="0066442D" w:rsidP="0066442D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66442D">
        <w:rPr>
          <w:rFonts w:ascii="Arial" w:eastAsia="Times New Roman" w:hAnsi="Arial" w:cs="Arial"/>
          <w:sz w:val="20"/>
          <w:szCs w:val="20"/>
          <w:lang w:eastAsia="pl-PL"/>
        </w:rPr>
        <w:t>informowania wnioskodawców o dokonaniu poprawy błędów pisarskich lub innych oczywistych omyłek w złożonych wnioskach o wybór operacji;</w:t>
      </w:r>
    </w:p>
    <w:p w:rsidR="0066442D" w:rsidRPr="0066442D" w:rsidRDefault="0066442D" w:rsidP="0066442D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66442D">
        <w:rPr>
          <w:rFonts w:ascii="Arial" w:eastAsia="Times New Roman" w:hAnsi="Arial" w:cs="Arial"/>
          <w:sz w:val="20"/>
          <w:szCs w:val="20"/>
          <w:lang w:eastAsia="pl-PL"/>
        </w:rPr>
        <w:t>informowania wnioskodawców o niespełnieniu warunków wyboru operacji oraz przysługującym im prawie do wniesienia skargi do sądu administracyjnego;</w:t>
      </w:r>
    </w:p>
    <w:p w:rsidR="0066442D" w:rsidRPr="0066442D" w:rsidRDefault="0066442D" w:rsidP="0066442D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66442D">
        <w:rPr>
          <w:rFonts w:ascii="Arial" w:eastAsia="Times New Roman" w:hAnsi="Arial" w:cs="Arial"/>
          <w:sz w:val="20"/>
          <w:szCs w:val="20"/>
          <w:lang w:eastAsia="pl-PL"/>
        </w:rPr>
        <w:t>informowania wnioskodawców o pozytywnym wyniku wyboru operacji ze wskazaniem liczby punktów otrzymanych przez operację w ramach oceny poszczególnych kryteriów wyboru operacji oraz uzasadnieniem tej oceny;</w:t>
      </w:r>
    </w:p>
    <w:p w:rsidR="0066442D" w:rsidRDefault="0066442D" w:rsidP="0066442D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66442D">
        <w:rPr>
          <w:rFonts w:ascii="Arial" w:eastAsia="Times New Roman" w:hAnsi="Arial" w:cs="Arial"/>
          <w:sz w:val="20"/>
          <w:szCs w:val="20"/>
          <w:lang w:eastAsia="pl-PL"/>
        </w:rPr>
        <w:t>informowania wnioskodawców o zakończeniu oceny i niewybraniu operacji do realizacji ze wskazaniem informacji o spełnieniu albo niespełnieniu kryteriów, podaniem liczby punktów otrzymanych przez operację wraz z uzasadnieniem oraz pouczeniem o przysługującym im prawie do wniesienia skargi do sądu administracyjnego;</w:t>
      </w:r>
    </w:p>
    <w:p w:rsidR="00463EEF" w:rsidRPr="0066442D" w:rsidRDefault="00463EEF" w:rsidP="00463EEF">
      <w:pPr>
        <w:spacing w:after="0" w:line="240" w:lineRule="auto"/>
        <w:ind w:left="786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442D" w:rsidRPr="0066442D" w:rsidRDefault="0066442D" w:rsidP="0066442D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66442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informowania wnioskodawców o zmianie podjętego rozstrzygnięcia w zakresie dotyczącym oceny operacji - pod względem spełnienia warunków wyboru - dokonanej na skutek wniesienia wezwania do usunięcia naruszenia prawa;</w:t>
      </w:r>
    </w:p>
    <w:p w:rsidR="0066442D" w:rsidRPr="0066442D" w:rsidRDefault="0066442D" w:rsidP="0066442D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66442D">
        <w:rPr>
          <w:rFonts w:ascii="Arial" w:eastAsia="Times New Roman" w:hAnsi="Arial" w:cs="Arial"/>
          <w:sz w:val="20"/>
          <w:szCs w:val="20"/>
          <w:lang w:eastAsia="pl-PL"/>
        </w:rPr>
        <w:t>informowania wnioskodawców o podtrzymaniu negatywnej oceny operacji - pod względem spełnienia warunków albo kryteriów wyboru – po weryfikacji przeprowadzonej na skutek wniesienia wezwania do usunięcia naruszenia prawa;</w:t>
      </w:r>
    </w:p>
    <w:p w:rsidR="0066442D" w:rsidRPr="0066442D" w:rsidRDefault="0066442D" w:rsidP="006644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42D">
        <w:rPr>
          <w:rFonts w:ascii="Arial" w:eastAsia="Times New Roman" w:hAnsi="Arial" w:cs="Arial"/>
          <w:sz w:val="20"/>
          <w:szCs w:val="20"/>
          <w:lang w:eastAsia="pl-PL"/>
        </w:rPr>
        <w:t>wzywania wnioskodawców do zawarcia umów na realizację operacji.</w:t>
      </w:r>
    </w:p>
    <w:p w:rsidR="0066442D" w:rsidRPr="00163683" w:rsidRDefault="0066442D" w:rsidP="00941C2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941C29" w:rsidRPr="00CE4236" w:rsidRDefault="00941C29" w:rsidP="00941C29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941C29" w:rsidRDefault="00941C29" w:rsidP="00941C29">
      <w:pPr>
        <w:pStyle w:val="Punkt"/>
        <w:numPr>
          <w:ilvl w:val="0"/>
          <w:numId w:val="0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z wyłączeniem </w:t>
      </w:r>
      <w:r w:rsidR="0066442D">
        <w:rPr>
          <w:rFonts w:ascii="Arial" w:hAnsi="Arial" w:cs="Arial"/>
          <w:sz w:val="20"/>
        </w:rPr>
        <w:t>czynności</w:t>
      </w:r>
      <w:r w:rsidR="00926513">
        <w:rPr>
          <w:rFonts w:ascii="Arial" w:hAnsi="Arial" w:cs="Arial"/>
          <w:sz w:val="20"/>
        </w:rPr>
        <w:t xml:space="preserve"> -</w:t>
      </w:r>
      <w:r w:rsidR="0066442D">
        <w:rPr>
          <w:rFonts w:ascii="Arial" w:hAnsi="Arial" w:cs="Arial"/>
          <w:sz w:val="20"/>
        </w:rPr>
        <w:t xml:space="preserve"> </w:t>
      </w:r>
      <w:r w:rsidR="0066442D" w:rsidRPr="0066442D">
        <w:rPr>
          <w:rFonts w:ascii="Arial" w:hAnsi="Arial" w:cs="Arial"/>
          <w:sz w:val="20"/>
        </w:rPr>
        <w:t>wykonywanych w ramach rozpatrywania wniosków Partnerów KSOW o wybór operacji do realizacji w ramach Planu Działania KSOW na lata 2014 – 2020 (</w:t>
      </w:r>
      <w:r w:rsidR="0066442D" w:rsidRPr="0066442D">
        <w:rPr>
          <w:rFonts w:ascii="Arial" w:hAnsi="Arial" w:cs="Arial"/>
          <w:bCs/>
          <w:sz w:val="20"/>
        </w:rPr>
        <w:t>dot. II etapu realizacji Planu Operacyjnego na lata 2016 – 2017 KSOW 2014 – 2020, dla Województwa Zachodniopomorskiego, obejmującego rok 2017) -</w:t>
      </w:r>
      <w:r w:rsidR="0066442D" w:rsidRPr="0066442D">
        <w:rPr>
          <w:rFonts w:ascii="Arial" w:hAnsi="Arial" w:cs="Arial"/>
          <w:sz w:val="20"/>
        </w:rPr>
        <w:t xml:space="preserve"> powierzonych do realizacji innym podmiotom oraz zawierania umów na realizację operacji w ramach Planu Działania Krajowej Sieci Obszarów Wiejskich na lata 2014 – 2020.</w:t>
      </w:r>
    </w:p>
    <w:p w:rsidR="00760B94" w:rsidRPr="008A42B3" w:rsidRDefault="00133285" w:rsidP="00F35E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</w:t>
      </w:r>
    </w:p>
    <w:p w:rsidR="00133285" w:rsidRPr="008A42B3" w:rsidRDefault="00941C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sectPr w:rsidR="00133285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B94" w:rsidRDefault="00760B94" w:rsidP="00F35E3A">
      <w:pPr>
        <w:spacing w:after="0" w:line="240" w:lineRule="auto"/>
      </w:pPr>
      <w:r>
        <w:separator/>
      </w:r>
    </w:p>
  </w:endnote>
  <w:end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B94" w:rsidRDefault="00760B94" w:rsidP="00F35E3A">
      <w:pPr>
        <w:spacing w:after="0" w:line="240" w:lineRule="auto"/>
      </w:pPr>
      <w:r>
        <w:separator/>
      </w:r>
    </w:p>
  </w:footnote>
  <w:foot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20330"/>
    <w:multiLevelType w:val="hybridMultilevel"/>
    <w:tmpl w:val="596AC158"/>
    <w:lvl w:ilvl="0" w:tplc="4E660AB8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D2F"/>
    <w:rsid w:val="00050591"/>
    <w:rsid w:val="00085EC4"/>
    <w:rsid w:val="000A130D"/>
    <w:rsid w:val="00124216"/>
    <w:rsid w:val="00133285"/>
    <w:rsid w:val="00174684"/>
    <w:rsid w:val="001A093B"/>
    <w:rsid w:val="001D48B3"/>
    <w:rsid w:val="001F0AEA"/>
    <w:rsid w:val="00271787"/>
    <w:rsid w:val="002A4BD7"/>
    <w:rsid w:val="00311FAD"/>
    <w:rsid w:val="00353036"/>
    <w:rsid w:val="0039624A"/>
    <w:rsid w:val="00414A5B"/>
    <w:rsid w:val="00463EEF"/>
    <w:rsid w:val="00471205"/>
    <w:rsid w:val="00485E1F"/>
    <w:rsid w:val="004C7FB7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6442D"/>
    <w:rsid w:val="006735F0"/>
    <w:rsid w:val="006C4C24"/>
    <w:rsid w:val="00740210"/>
    <w:rsid w:val="00760B94"/>
    <w:rsid w:val="007640F0"/>
    <w:rsid w:val="008A42B3"/>
    <w:rsid w:val="008B4370"/>
    <w:rsid w:val="008D13CF"/>
    <w:rsid w:val="008E6F7B"/>
    <w:rsid w:val="00926513"/>
    <w:rsid w:val="00935EE1"/>
    <w:rsid w:val="00941C29"/>
    <w:rsid w:val="00946646"/>
    <w:rsid w:val="009D236C"/>
    <w:rsid w:val="00A23093"/>
    <w:rsid w:val="00A454F9"/>
    <w:rsid w:val="00A964EE"/>
    <w:rsid w:val="00AF43DA"/>
    <w:rsid w:val="00B06004"/>
    <w:rsid w:val="00B7764C"/>
    <w:rsid w:val="00BE3C7F"/>
    <w:rsid w:val="00C36E37"/>
    <w:rsid w:val="00C44AC0"/>
    <w:rsid w:val="00CF221D"/>
    <w:rsid w:val="00D065EF"/>
    <w:rsid w:val="00D168A6"/>
    <w:rsid w:val="00D23D2F"/>
    <w:rsid w:val="00D55777"/>
    <w:rsid w:val="00D755C7"/>
    <w:rsid w:val="00E60665"/>
    <w:rsid w:val="00EA6E16"/>
    <w:rsid w:val="00F35E3A"/>
    <w:rsid w:val="00F554D3"/>
    <w:rsid w:val="00F6417D"/>
    <w:rsid w:val="00F737CF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B7764C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B7764C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B7764C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B7764C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B7764C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B7764C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76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050591"/>
  </w:style>
  <w:style w:type="character" w:customStyle="1" w:styleId="h1">
    <w:name w:val="h1"/>
    <w:basedOn w:val="Domylnaczcionkaakapitu"/>
    <w:rsid w:val="00050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 Województwa Zachodniopomorskiego</cp:lastModifiedBy>
  <cp:revision>26</cp:revision>
  <cp:lastPrinted>2017-03-10T08:12:00Z</cp:lastPrinted>
  <dcterms:created xsi:type="dcterms:W3CDTF">2014-07-22T07:32:00Z</dcterms:created>
  <dcterms:modified xsi:type="dcterms:W3CDTF">2017-03-15T13:52:00Z</dcterms:modified>
</cp:coreProperties>
</file>