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„Świadczenie usług hotelarskich, konferencyjnych i restauracyjnych na potrzeby szkoleń organizowanych w ramach projektu pn. „Azymut – Samodzielność” </w:t>
      </w:r>
      <w:r w:rsidR="00792E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Ośrodka Polityki Społecznej UM WZ”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>Oświadczam, że nie podleg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</w:rPr>
        <w:t xml:space="preserve">am wykluczeniu z postępowania na podstawie art. 24 ust. 5 pkt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 w:rsidRPr="00C52121">
        <w:rPr>
          <w:rFonts w:ascii="Arial" w:hAnsi="Arial" w:cs="Arial"/>
          <w:sz w:val="20"/>
          <w:szCs w:val="20"/>
          <w:u w:val="single"/>
        </w:rPr>
        <w:br/>
      </w:r>
      <w:r w:rsidRPr="00C52121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487DD9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87DD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87DD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87DD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87DD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87DD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809CB">
      <w:rPr>
        <w:rFonts w:ascii="Arial" w:hAnsi="Arial" w:cs="Arial"/>
        <w:b/>
        <w:bCs/>
        <w:noProof/>
        <w:sz w:val="14"/>
        <w:szCs w:val="14"/>
      </w:rPr>
      <w:t>1</w:t>
    </w:r>
    <w:r w:rsidR="00487DD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WOiRZL-II.272.</w:t>
    </w:r>
    <w:r w:rsidR="00BE1501">
      <w:rPr>
        <w:rFonts w:ascii="Arial" w:hAnsi="Arial" w:cs="Arial"/>
        <w:sz w:val="20"/>
        <w:szCs w:val="20"/>
      </w:rPr>
      <w:t>43</w:t>
    </w:r>
    <w:r>
      <w:rPr>
        <w:rFonts w:ascii="Arial" w:hAnsi="Arial" w:cs="Arial"/>
        <w:sz w:val="20"/>
        <w:szCs w:val="20"/>
      </w:rPr>
      <w:t>.2019.PB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87DD9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92E3C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150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3E19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CF73-29CE-4CC8-A589-6447B772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277</cp:revision>
  <cp:lastPrinted>2019-08-13T07:07:00Z</cp:lastPrinted>
  <dcterms:created xsi:type="dcterms:W3CDTF">2015-04-21T11:04:00Z</dcterms:created>
  <dcterms:modified xsi:type="dcterms:W3CDTF">2019-09-02T11:22:00Z</dcterms:modified>
</cp:coreProperties>
</file>