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18" w:rsidRDefault="00552018" w:rsidP="00552018">
      <w:r>
        <w:t xml:space="preserve">Załącznik  nr 1 do uchwały  nr </w:t>
      </w:r>
      <w:r w:rsidR="003010D9">
        <w:t xml:space="preserve"> </w:t>
      </w:r>
      <w:r w:rsidR="00B64D99">
        <w:t>996/15</w:t>
      </w:r>
      <w:bookmarkStart w:id="0" w:name="_GoBack"/>
      <w:bookmarkEnd w:id="0"/>
    </w:p>
    <w:tbl>
      <w:tblPr>
        <w:tblStyle w:val="Tabela-Siatka"/>
        <w:tblpPr w:leftFromText="141" w:rightFromText="141" w:vertAnchor="text" w:horzAnchor="margin" w:tblpY="264"/>
        <w:tblW w:w="10004" w:type="dxa"/>
        <w:tblLayout w:type="fixed"/>
        <w:tblLook w:val="04A0" w:firstRow="1" w:lastRow="0" w:firstColumn="1" w:lastColumn="0" w:noHBand="0" w:noVBand="1"/>
      </w:tblPr>
      <w:tblGrid>
        <w:gridCol w:w="4915"/>
        <w:gridCol w:w="5089"/>
      </w:tblGrid>
      <w:tr w:rsidR="00144C34" w:rsidRPr="00552018" w:rsidTr="00065F9D">
        <w:trPr>
          <w:trHeight w:val="200"/>
        </w:trPr>
        <w:tc>
          <w:tcPr>
            <w:tcW w:w="4915" w:type="dxa"/>
            <w:shd w:val="clear" w:color="auto" w:fill="D9D9D9" w:themeFill="background1" w:themeFillShade="D9"/>
            <w:vAlign w:val="center"/>
          </w:tcPr>
          <w:p w:rsidR="00144C34" w:rsidRPr="006128A7" w:rsidRDefault="006128A7" w:rsidP="00BE5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 xml:space="preserve">Zakres </w:t>
            </w:r>
            <w:r w:rsidR="00BE521C">
              <w:rPr>
                <w:rFonts w:ascii="Arial" w:hAnsi="Arial" w:cs="Arial"/>
                <w:sz w:val="18"/>
                <w:szCs w:val="18"/>
              </w:rPr>
              <w:t>obowiązujący</w:t>
            </w:r>
          </w:p>
        </w:tc>
        <w:tc>
          <w:tcPr>
            <w:tcW w:w="5089" w:type="dxa"/>
            <w:shd w:val="clear" w:color="auto" w:fill="D9D9D9" w:themeFill="background1" w:themeFillShade="D9"/>
          </w:tcPr>
          <w:p w:rsidR="00144C34" w:rsidRPr="006128A7" w:rsidRDefault="00144C34" w:rsidP="00612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Zak</w:t>
            </w:r>
            <w:r w:rsidR="006128A7" w:rsidRPr="006128A7">
              <w:rPr>
                <w:rFonts w:ascii="Arial" w:hAnsi="Arial" w:cs="Arial"/>
                <w:sz w:val="18"/>
                <w:szCs w:val="18"/>
              </w:rPr>
              <w:t>res</w:t>
            </w:r>
            <w:r w:rsidRPr="006128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28A7" w:rsidRPr="006128A7">
              <w:rPr>
                <w:rFonts w:ascii="Arial" w:hAnsi="Arial" w:cs="Arial"/>
                <w:sz w:val="18"/>
                <w:szCs w:val="18"/>
              </w:rPr>
              <w:t xml:space="preserve">po </w:t>
            </w:r>
            <w:r w:rsidRPr="006128A7">
              <w:rPr>
                <w:rFonts w:ascii="Arial" w:hAnsi="Arial" w:cs="Arial"/>
                <w:sz w:val="18"/>
                <w:szCs w:val="18"/>
              </w:rPr>
              <w:t>zmian</w:t>
            </w:r>
            <w:r w:rsidR="006128A7" w:rsidRPr="006128A7">
              <w:rPr>
                <w:rFonts w:ascii="Arial" w:hAnsi="Arial" w:cs="Arial"/>
                <w:sz w:val="18"/>
                <w:szCs w:val="18"/>
              </w:rPr>
              <w:t>ach</w:t>
            </w:r>
          </w:p>
        </w:tc>
      </w:tr>
      <w:tr w:rsidR="006128A7" w:rsidRPr="00552018" w:rsidTr="00065F9D">
        <w:trPr>
          <w:trHeight w:hRule="exact" w:val="447"/>
        </w:trPr>
        <w:tc>
          <w:tcPr>
            <w:tcW w:w="4915" w:type="dxa"/>
            <w:vAlign w:val="center"/>
          </w:tcPr>
          <w:p w:rsidR="006128A7" w:rsidRPr="006128A7" w:rsidRDefault="006128A7" w:rsidP="003850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 xml:space="preserve">Prace przygotowawcze </w:t>
            </w:r>
          </w:p>
          <w:p w:rsidR="006128A7" w:rsidRPr="006128A7" w:rsidRDefault="006128A7" w:rsidP="00385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9" w:type="dxa"/>
            <w:vAlign w:val="center"/>
          </w:tcPr>
          <w:p w:rsidR="006128A7" w:rsidRPr="006128A7" w:rsidRDefault="006128A7" w:rsidP="003850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 xml:space="preserve">Prace przygotowawcze </w:t>
            </w:r>
          </w:p>
          <w:p w:rsidR="006128A7" w:rsidRPr="006128A7" w:rsidRDefault="006128A7" w:rsidP="003850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28A7" w:rsidRPr="00552018" w:rsidTr="00065F9D">
        <w:trPr>
          <w:trHeight w:hRule="exact" w:val="536"/>
        </w:trPr>
        <w:tc>
          <w:tcPr>
            <w:tcW w:w="4915" w:type="dxa"/>
            <w:vAlign w:val="center"/>
          </w:tcPr>
          <w:p w:rsidR="006128A7" w:rsidRPr="006128A7" w:rsidRDefault="006128A7" w:rsidP="003850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Roboty kolejowe na odcinku Trzęsacz -</w:t>
            </w:r>
            <w:r w:rsidR="004501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28A7">
              <w:rPr>
                <w:rFonts w:ascii="Arial" w:hAnsi="Arial" w:cs="Arial"/>
                <w:sz w:val="18"/>
                <w:szCs w:val="18"/>
              </w:rPr>
              <w:t>Pogorzelica</w:t>
            </w:r>
          </w:p>
        </w:tc>
        <w:tc>
          <w:tcPr>
            <w:tcW w:w="5089" w:type="dxa"/>
            <w:vAlign w:val="center"/>
          </w:tcPr>
          <w:p w:rsidR="006128A7" w:rsidRPr="006128A7" w:rsidRDefault="006128A7" w:rsidP="003850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Roboty kolejowe na odcinku Trzęsacz -</w:t>
            </w:r>
            <w:r w:rsidR="004501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28A7">
              <w:rPr>
                <w:rFonts w:ascii="Arial" w:hAnsi="Arial" w:cs="Arial"/>
                <w:sz w:val="18"/>
                <w:szCs w:val="18"/>
              </w:rPr>
              <w:t>Pogorzelica</w:t>
            </w:r>
          </w:p>
        </w:tc>
      </w:tr>
      <w:tr w:rsidR="006128A7" w:rsidRPr="00552018" w:rsidTr="00065F9D">
        <w:trPr>
          <w:trHeight w:hRule="exact" w:val="676"/>
        </w:trPr>
        <w:tc>
          <w:tcPr>
            <w:tcW w:w="4915" w:type="dxa"/>
            <w:vAlign w:val="center"/>
          </w:tcPr>
          <w:p w:rsidR="006128A7" w:rsidRPr="006128A7" w:rsidRDefault="006128A7" w:rsidP="003850AE">
            <w:pPr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Przebudowa budynku dworca w Rewalu</w:t>
            </w:r>
          </w:p>
        </w:tc>
        <w:tc>
          <w:tcPr>
            <w:tcW w:w="5089" w:type="dxa"/>
            <w:vAlign w:val="center"/>
          </w:tcPr>
          <w:p w:rsidR="006128A7" w:rsidRPr="006128A7" w:rsidRDefault="006128A7" w:rsidP="003850AE">
            <w:pPr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Przebudowa budynku dworca w Rewalu</w:t>
            </w:r>
          </w:p>
        </w:tc>
      </w:tr>
      <w:tr w:rsidR="006128A7" w:rsidRPr="00552018" w:rsidTr="00065F9D">
        <w:trPr>
          <w:trHeight w:hRule="exact" w:val="676"/>
        </w:trPr>
        <w:tc>
          <w:tcPr>
            <w:tcW w:w="4915" w:type="dxa"/>
            <w:vAlign w:val="center"/>
          </w:tcPr>
          <w:p w:rsidR="006128A7" w:rsidRPr="006128A7" w:rsidRDefault="006128A7" w:rsidP="003850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Przebudowa budynku dworca w</w:t>
            </w:r>
            <w:r w:rsidR="004501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28A7">
              <w:rPr>
                <w:rFonts w:ascii="Arial" w:hAnsi="Arial" w:cs="Arial"/>
                <w:sz w:val="18"/>
                <w:szCs w:val="18"/>
              </w:rPr>
              <w:t>Pogorzelicy</w:t>
            </w:r>
          </w:p>
          <w:p w:rsidR="006128A7" w:rsidRPr="006128A7" w:rsidRDefault="006128A7" w:rsidP="00385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9" w:type="dxa"/>
            <w:vAlign w:val="center"/>
          </w:tcPr>
          <w:p w:rsidR="006128A7" w:rsidRPr="006128A7" w:rsidRDefault="006128A7" w:rsidP="003850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Przebudowa budynku dworca w</w:t>
            </w:r>
            <w:r w:rsidR="004501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28A7">
              <w:rPr>
                <w:rFonts w:ascii="Arial" w:hAnsi="Arial" w:cs="Arial"/>
                <w:sz w:val="18"/>
                <w:szCs w:val="18"/>
              </w:rPr>
              <w:t>Pogorzelicy</w:t>
            </w:r>
          </w:p>
          <w:p w:rsidR="006128A7" w:rsidRPr="006128A7" w:rsidRDefault="006128A7" w:rsidP="003850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28A7" w:rsidRPr="00552018" w:rsidTr="00065F9D">
        <w:trPr>
          <w:trHeight w:hRule="exact" w:val="1750"/>
        </w:trPr>
        <w:tc>
          <w:tcPr>
            <w:tcW w:w="4915" w:type="dxa"/>
            <w:vAlign w:val="center"/>
          </w:tcPr>
          <w:p w:rsidR="006128A7" w:rsidRPr="00887D35" w:rsidRDefault="006128A7" w:rsidP="003850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87D35">
              <w:rPr>
                <w:rFonts w:ascii="Arial" w:hAnsi="Arial" w:cs="Arial"/>
                <w:sz w:val="18"/>
                <w:szCs w:val="18"/>
              </w:rPr>
              <w:t>- Przebudowa węzła komunikacyjnego w Niechorzu</w:t>
            </w:r>
          </w:p>
          <w:p w:rsidR="006128A7" w:rsidRPr="00887D35" w:rsidRDefault="006128A7" w:rsidP="003850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6128A7" w:rsidRPr="00887D35" w:rsidRDefault="006128A7" w:rsidP="003850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87D35">
              <w:rPr>
                <w:rFonts w:ascii="Arial" w:hAnsi="Arial" w:cs="Arial"/>
                <w:sz w:val="18"/>
                <w:szCs w:val="18"/>
              </w:rPr>
              <w:t>- Przebudowa oświetlenia węzła komunikacyjnego w Niechorzu</w:t>
            </w:r>
          </w:p>
        </w:tc>
        <w:tc>
          <w:tcPr>
            <w:tcW w:w="5089" w:type="dxa"/>
            <w:vAlign w:val="center"/>
          </w:tcPr>
          <w:p w:rsidR="00887D35" w:rsidRPr="00887D35" w:rsidRDefault="00887D35" w:rsidP="00887D3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87D35">
              <w:rPr>
                <w:rFonts w:ascii="Arial" w:hAnsi="Arial" w:cs="Arial"/>
                <w:sz w:val="18"/>
                <w:szCs w:val="18"/>
              </w:rPr>
              <w:t>- Przebudowa węzła komunikacyjnego w Niechorzu</w:t>
            </w:r>
          </w:p>
          <w:p w:rsidR="00887D35" w:rsidRPr="00887D35" w:rsidRDefault="00887D35" w:rsidP="00887D3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6128A7" w:rsidRPr="00887D35" w:rsidRDefault="00887D35" w:rsidP="00887D3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87D35">
              <w:rPr>
                <w:rFonts w:ascii="Arial" w:hAnsi="Arial" w:cs="Arial"/>
                <w:sz w:val="18"/>
                <w:szCs w:val="18"/>
              </w:rPr>
              <w:t>- Przebudowa oświetlenia węzła komunikacyjnego w Niechorzu</w:t>
            </w:r>
          </w:p>
        </w:tc>
      </w:tr>
      <w:tr w:rsidR="006128A7" w:rsidRPr="00552018" w:rsidTr="00065F9D">
        <w:trPr>
          <w:trHeight w:hRule="exact" w:val="676"/>
        </w:trPr>
        <w:tc>
          <w:tcPr>
            <w:tcW w:w="4915" w:type="dxa"/>
            <w:vAlign w:val="center"/>
          </w:tcPr>
          <w:p w:rsidR="006128A7" w:rsidRPr="006128A7" w:rsidRDefault="006128A7" w:rsidP="003850AE">
            <w:pPr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Budowa budynku dworca w Trzęsaczu</w:t>
            </w:r>
          </w:p>
        </w:tc>
        <w:tc>
          <w:tcPr>
            <w:tcW w:w="5089" w:type="dxa"/>
            <w:vAlign w:val="center"/>
          </w:tcPr>
          <w:p w:rsidR="006128A7" w:rsidRPr="006128A7" w:rsidRDefault="006128A7" w:rsidP="003850AE">
            <w:pPr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Budowa budynku dworca w Trzęsaczu</w:t>
            </w:r>
          </w:p>
        </w:tc>
      </w:tr>
      <w:tr w:rsidR="006128A7" w:rsidRPr="00552018" w:rsidTr="00065F9D">
        <w:trPr>
          <w:trHeight w:hRule="exact" w:val="676"/>
        </w:trPr>
        <w:tc>
          <w:tcPr>
            <w:tcW w:w="4915" w:type="dxa"/>
            <w:vAlign w:val="center"/>
          </w:tcPr>
          <w:p w:rsidR="006128A7" w:rsidRPr="006128A7" w:rsidRDefault="006128A7" w:rsidP="003850AE">
            <w:pPr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Budowa budynku dworca w Śliwinie</w:t>
            </w:r>
          </w:p>
        </w:tc>
        <w:tc>
          <w:tcPr>
            <w:tcW w:w="5089" w:type="dxa"/>
            <w:vAlign w:val="center"/>
          </w:tcPr>
          <w:p w:rsidR="006128A7" w:rsidRPr="006128A7" w:rsidRDefault="006128A7" w:rsidP="003850AE">
            <w:pPr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Budowa budynku dworca w Śliwinie</w:t>
            </w:r>
          </w:p>
        </w:tc>
      </w:tr>
      <w:tr w:rsidR="006128A7" w:rsidRPr="00552018" w:rsidTr="00065F9D">
        <w:trPr>
          <w:trHeight w:hRule="exact" w:val="676"/>
        </w:trPr>
        <w:tc>
          <w:tcPr>
            <w:tcW w:w="4915" w:type="dxa"/>
            <w:vAlign w:val="center"/>
          </w:tcPr>
          <w:p w:rsidR="006128A7" w:rsidRPr="006128A7" w:rsidRDefault="006128A7" w:rsidP="003850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Budowa budynku dworca w Niechorzu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28A7">
              <w:rPr>
                <w:rFonts w:ascii="Arial" w:hAnsi="Arial" w:cs="Arial"/>
                <w:sz w:val="18"/>
                <w:szCs w:val="18"/>
              </w:rPr>
              <w:t>latarnia</w:t>
            </w:r>
          </w:p>
        </w:tc>
        <w:tc>
          <w:tcPr>
            <w:tcW w:w="5089" w:type="dxa"/>
            <w:vAlign w:val="center"/>
          </w:tcPr>
          <w:p w:rsidR="006128A7" w:rsidRPr="006128A7" w:rsidRDefault="006128A7" w:rsidP="003850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Budowa budynku dworca w Niechorzu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28A7">
              <w:rPr>
                <w:rFonts w:ascii="Arial" w:hAnsi="Arial" w:cs="Arial"/>
                <w:sz w:val="18"/>
                <w:szCs w:val="18"/>
              </w:rPr>
              <w:t>latarnia</w:t>
            </w:r>
          </w:p>
          <w:p w:rsidR="006128A7" w:rsidRPr="006128A7" w:rsidRDefault="006128A7" w:rsidP="003850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28A7" w:rsidRPr="00552018" w:rsidTr="00065F9D">
        <w:trPr>
          <w:trHeight w:hRule="exact" w:val="676"/>
        </w:trPr>
        <w:tc>
          <w:tcPr>
            <w:tcW w:w="4915" w:type="dxa"/>
            <w:vAlign w:val="center"/>
          </w:tcPr>
          <w:p w:rsidR="006128A7" w:rsidRPr="006128A7" w:rsidRDefault="006128A7" w:rsidP="003850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 xml:space="preserve">Remont mostu na kanale </w:t>
            </w:r>
            <w:proofErr w:type="spellStart"/>
            <w:r w:rsidRPr="006128A7">
              <w:rPr>
                <w:rFonts w:ascii="Arial" w:hAnsi="Arial" w:cs="Arial"/>
                <w:sz w:val="18"/>
                <w:szCs w:val="18"/>
              </w:rPr>
              <w:t>Liwka</w:t>
            </w:r>
            <w:proofErr w:type="spellEnd"/>
            <w:r w:rsidRPr="006128A7">
              <w:rPr>
                <w:rFonts w:ascii="Arial" w:hAnsi="Arial" w:cs="Arial"/>
                <w:sz w:val="18"/>
                <w:szCs w:val="18"/>
              </w:rPr>
              <w:t xml:space="preserve"> 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28A7">
              <w:rPr>
                <w:rFonts w:ascii="Arial" w:hAnsi="Arial" w:cs="Arial"/>
                <w:sz w:val="18"/>
                <w:szCs w:val="18"/>
              </w:rPr>
              <w:t>Niechorzu w części drogowej i kolejowej</w:t>
            </w:r>
          </w:p>
        </w:tc>
        <w:tc>
          <w:tcPr>
            <w:tcW w:w="5089" w:type="dxa"/>
            <w:vAlign w:val="center"/>
          </w:tcPr>
          <w:p w:rsidR="006128A7" w:rsidRPr="006128A7" w:rsidRDefault="006128A7" w:rsidP="003850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 xml:space="preserve">Remont mostu na kanale </w:t>
            </w:r>
            <w:proofErr w:type="spellStart"/>
            <w:r w:rsidRPr="006128A7">
              <w:rPr>
                <w:rFonts w:ascii="Arial" w:hAnsi="Arial" w:cs="Arial"/>
                <w:sz w:val="18"/>
                <w:szCs w:val="18"/>
              </w:rPr>
              <w:t>Liwka</w:t>
            </w:r>
            <w:proofErr w:type="spellEnd"/>
            <w:r w:rsidRPr="006128A7">
              <w:rPr>
                <w:rFonts w:ascii="Arial" w:hAnsi="Arial" w:cs="Arial"/>
                <w:sz w:val="18"/>
                <w:szCs w:val="18"/>
              </w:rPr>
              <w:t xml:space="preserve"> 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28A7">
              <w:rPr>
                <w:rFonts w:ascii="Arial" w:hAnsi="Arial" w:cs="Arial"/>
                <w:sz w:val="18"/>
                <w:szCs w:val="18"/>
              </w:rPr>
              <w:t>Niechorzu w części drogowej i kolejowej</w:t>
            </w:r>
          </w:p>
        </w:tc>
      </w:tr>
      <w:tr w:rsidR="006128A7" w:rsidRPr="00552018" w:rsidTr="00065F9D">
        <w:trPr>
          <w:trHeight w:hRule="exact" w:val="1044"/>
        </w:trPr>
        <w:tc>
          <w:tcPr>
            <w:tcW w:w="4915" w:type="dxa"/>
            <w:vAlign w:val="center"/>
          </w:tcPr>
          <w:p w:rsidR="006128A7" w:rsidRDefault="006128A7" w:rsidP="003850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50AE">
              <w:rPr>
                <w:rFonts w:ascii="Arial" w:hAnsi="Arial" w:cs="Arial"/>
                <w:b/>
                <w:sz w:val="18"/>
                <w:szCs w:val="18"/>
              </w:rPr>
              <w:t>Modernizacja taboru kolejowego</w:t>
            </w:r>
            <w:r w:rsidR="003850AE" w:rsidRPr="003850A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3850AE" w:rsidRPr="003850AE" w:rsidRDefault="003850AE" w:rsidP="003850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850AE" w:rsidRDefault="003850AE" w:rsidP="003850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 Remont parowozu Px48 oraz 2 lokomotyw serii Lxd2</w:t>
            </w:r>
          </w:p>
          <w:p w:rsidR="003850AE" w:rsidRPr="003850AE" w:rsidRDefault="003850AE" w:rsidP="003850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 Modernizacja 14 sztuk wagonów</w:t>
            </w:r>
          </w:p>
        </w:tc>
        <w:tc>
          <w:tcPr>
            <w:tcW w:w="5089" w:type="dxa"/>
            <w:vAlign w:val="center"/>
          </w:tcPr>
          <w:p w:rsidR="006128A7" w:rsidRDefault="006128A7" w:rsidP="003850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50AE">
              <w:rPr>
                <w:rFonts w:ascii="Arial" w:hAnsi="Arial" w:cs="Arial"/>
                <w:b/>
                <w:sz w:val="18"/>
                <w:szCs w:val="18"/>
              </w:rPr>
              <w:t>Modernizacja taboru kolejowego</w:t>
            </w:r>
            <w:r w:rsidR="003850AE" w:rsidRPr="003850A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3850AE" w:rsidRDefault="003850AE" w:rsidP="003850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850AE" w:rsidRDefault="003850AE" w:rsidP="003850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 Remont 2 lokomotyw serii Lxd2</w:t>
            </w:r>
          </w:p>
          <w:p w:rsidR="003850AE" w:rsidRPr="003850AE" w:rsidRDefault="003850AE" w:rsidP="00AE005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- Modernizacja </w:t>
            </w:r>
            <w:r w:rsidR="00AE0054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sztuk wagonów</w:t>
            </w:r>
          </w:p>
        </w:tc>
      </w:tr>
      <w:tr w:rsidR="006128A7" w:rsidRPr="00552018" w:rsidTr="00065F9D">
        <w:trPr>
          <w:trHeight w:hRule="exact" w:val="511"/>
        </w:trPr>
        <w:tc>
          <w:tcPr>
            <w:tcW w:w="4915" w:type="dxa"/>
            <w:vAlign w:val="center"/>
          </w:tcPr>
          <w:p w:rsidR="006128A7" w:rsidRPr="006128A7" w:rsidRDefault="006128A7" w:rsidP="003850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Wyposażenie personelu w umundurowanie</w:t>
            </w:r>
          </w:p>
          <w:p w:rsidR="006128A7" w:rsidRPr="006128A7" w:rsidRDefault="006128A7" w:rsidP="00385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9" w:type="dxa"/>
            <w:vAlign w:val="center"/>
          </w:tcPr>
          <w:p w:rsidR="006128A7" w:rsidRPr="006128A7" w:rsidRDefault="006128A7" w:rsidP="003850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Wyposażenie personelu w umundurowanie</w:t>
            </w:r>
          </w:p>
          <w:p w:rsidR="006128A7" w:rsidRPr="006128A7" w:rsidRDefault="006128A7" w:rsidP="003850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28A7" w:rsidRPr="00552018" w:rsidTr="00065F9D">
        <w:trPr>
          <w:trHeight w:hRule="exact" w:val="494"/>
        </w:trPr>
        <w:tc>
          <w:tcPr>
            <w:tcW w:w="4915" w:type="dxa"/>
            <w:vAlign w:val="center"/>
          </w:tcPr>
          <w:p w:rsidR="006128A7" w:rsidRPr="006128A7" w:rsidRDefault="006128A7" w:rsidP="003850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Informatyzacja punktów informacji</w:t>
            </w:r>
            <w:r w:rsidR="004501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28A7">
              <w:rPr>
                <w:rFonts w:ascii="Arial" w:hAnsi="Arial" w:cs="Arial"/>
                <w:sz w:val="18"/>
                <w:szCs w:val="18"/>
              </w:rPr>
              <w:t>turystycznej</w:t>
            </w:r>
          </w:p>
          <w:p w:rsidR="006128A7" w:rsidRPr="006128A7" w:rsidRDefault="006128A7" w:rsidP="003850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9" w:type="dxa"/>
            <w:vAlign w:val="center"/>
          </w:tcPr>
          <w:p w:rsidR="006128A7" w:rsidRPr="006128A7" w:rsidRDefault="006128A7" w:rsidP="003850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Informatyzacja punktów informacji</w:t>
            </w:r>
            <w:r w:rsidR="004501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28A7">
              <w:rPr>
                <w:rFonts w:ascii="Arial" w:hAnsi="Arial" w:cs="Arial"/>
                <w:sz w:val="18"/>
                <w:szCs w:val="18"/>
              </w:rPr>
              <w:t>turystycznej</w:t>
            </w:r>
          </w:p>
          <w:p w:rsidR="006128A7" w:rsidRPr="006128A7" w:rsidRDefault="006128A7" w:rsidP="003850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28A7" w:rsidRPr="00552018" w:rsidTr="00065F9D">
        <w:trPr>
          <w:trHeight w:hRule="exact" w:val="477"/>
        </w:trPr>
        <w:tc>
          <w:tcPr>
            <w:tcW w:w="4915" w:type="dxa"/>
            <w:vAlign w:val="center"/>
          </w:tcPr>
          <w:p w:rsidR="006128A7" w:rsidRPr="00AE0054" w:rsidRDefault="006128A7" w:rsidP="003850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E0054">
              <w:rPr>
                <w:rFonts w:ascii="Arial" w:hAnsi="Arial" w:cs="Arial"/>
                <w:sz w:val="18"/>
                <w:szCs w:val="18"/>
              </w:rPr>
              <w:t>Zakup wyposażenia galerii modeli kolejki</w:t>
            </w:r>
          </w:p>
          <w:p w:rsidR="006128A7" w:rsidRPr="00AE0054" w:rsidRDefault="006128A7" w:rsidP="003850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9" w:type="dxa"/>
            <w:vAlign w:val="center"/>
          </w:tcPr>
          <w:p w:rsidR="006128A7" w:rsidRPr="00AE0054" w:rsidRDefault="006128A7" w:rsidP="003850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E0054">
              <w:rPr>
                <w:rFonts w:ascii="Arial" w:hAnsi="Arial" w:cs="Arial"/>
                <w:sz w:val="18"/>
                <w:szCs w:val="18"/>
              </w:rPr>
              <w:t>Zakup</w:t>
            </w:r>
            <w:r w:rsidR="00BD1C29" w:rsidRPr="00AE00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0054">
              <w:rPr>
                <w:rFonts w:ascii="Arial" w:hAnsi="Arial" w:cs="Arial"/>
                <w:sz w:val="18"/>
                <w:szCs w:val="18"/>
              </w:rPr>
              <w:t>wyposażenia galerii modeli kolejki</w:t>
            </w:r>
          </w:p>
          <w:p w:rsidR="006128A7" w:rsidRPr="00AE0054" w:rsidRDefault="006128A7" w:rsidP="003850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28A7" w:rsidRPr="00552018" w:rsidTr="00065F9D">
        <w:trPr>
          <w:trHeight w:hRule="exact" w:val="607"/>
        </w:trPr>
        <w:tc>
          <w:tcPr>
            <w:tcW w:w="4915" w:type="dxa"/>
            <w:tcBorders>
              <w:bottom w:val="single" w:sz="4" w:space="0" w:color="auto"/>
            </w:tcBorders>
            <w:vAlign w:val="center"/>
          </w:tcPr>
          <w:p w:rsidR="006128A7" w:rsidRPr="006128A7" w:rsidRDefault="006128A7" w:rsidP="003850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Inżynier Kontraktu</w:t>
            </w:r>
          </w:p>
        </w:tc>
        <w:tc>
          <w:tcPr>
            <w:tcW w:w="5089" w:type="dxa"/>
            <w:tcBorders>
              <w:bottom w:val="single" w:sz="4" w:space="0" w:color="auto"/>
            </w:tcBorders>
            <w:vAlign w:val="center"/>
          </w:tcPr>
          <w:p w:rsidR="006128A7" w:rsidRPr="006128A7" w:rsidRDefault="006128A7" w:rsidP="003850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Inżynier Kontraktu</w:t>
            </w:r>
          </w:p>
        </w:tc>
      </w:tr>
      <w:tr w:rsidR="00065F9D" w:rsidRPr="00552018" w:rsidTr="00065F9D">
        <w:trPr>
          <w:trHeight w:hRule="exact" w:val="607"/>
        </w:trPr>
        <w:tc>
          <w:tcPr>
            <w:tcW w:w="4915" w:type="dxa"/>
            <w:tcBorders>
              <w:bottom w:val="single" w:sz="4" w:space="0" w:color="auto"/>
            </w:tcBorders>
            <w:vAlign w:val="center"/>
          </w:tcPr>
          <w:p w:rsidR="00065F9D" w:rsidRPr="006128A7" w:rsidRDefault="00065F9D" w:rsidP="00065F9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Promocja</w:t>
            </w:r>
          </w:p>
        </w:tc>
        <w:tc>
          <w:tcPr>
            <w:tcW w:w="5089" w:type="dxa"/>
            <w:tcBorders>
              <w:bottom w:val="single" w:sz="4" w:space="0" w:color="auto"/>
            </w:tcBorders>
            <w:vAlign w:val="center"/>
          </w:tcPr>
          <w:p w:rsidR="00065F9D" w:rsidRPr="006128A7" w:rsidRDefault="00065F9D" w:rsidP="00065F9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Promocja</w:t>
            </w:r>
          </w:p>
        </w:tc>
      </w:tr>
      <w:tr w:rsidR="00065F9D" w:rsidRPr="00552018" w:rsidTr="00065F9D">
        <w:trPr>
          <w:trHeight w:hRule="exact" w:val="676"/>
        </w:trPr>
        <w:tc>
          <w:tcPr>
            <w:tcW w:w="10004" w:type="dxa"/>
            <w:gridSpan w:val="2"/>
            <w:tcBorders>
              <w:left w:val="nil"/>
              <w:right w:val="nil"/>
            </w:tcBorders>
            <w:vAlign w:val="center"/>
          </w:tcPr>
          <w:p w:rsidR="00065F9D" w:rsidRPr="006128A7" w:rsidRDefault="00065F9D" w:rsidP="00065F9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52018" w:rsidRDefault="00552018"/>
    <w:sectPr w:rsidR="00552018" w:rsidSect="00F200F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2018"/>
    <w:rsid w:val="000239E9"/>
    <w:rsid w:val="00065F9D"/>
    <w:rsid w:val="001077D1"/>
    <w:rsid w:val="00144C34"/>
    <w:rsid w:val="001D77D9"/>
    <w:rsid w:val="003010D9"/>
    <w:rsid w:val="003850AE"/>
    <w:rsid w:val="00450106"/>
    <w:rsid w:val="00471DF5"/>
    <w:rsid w:val="00526451"/>
    <w:rsid w:val="00526841"/>
    <w:rsid w:val="00552018"/>
    <w:rsid w:val="006128A7"/>
    <w:rsid w:val="006E7EAC"/>
    <w:rsid w:val="00887D35"/>
    <w:rsid w:val="00AE0054"/>
    <w:rsid w:val="00B64D99"/>
    <w:rsid w:val="00BD1C29"/>
    <w:rsid w:val="00BE521C"/>
    <w:rsid w:val="00C15636"/>
    <w:rsid w:val="00DC2A9A"/>
    <w:rsid w:val="00EE444F"/>
    <w:rsid w:val="00F20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451"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52018"/>
    <w:pPr>
      <w:keepNext/>
      <w:keepLines/>
      <w:spacing w:before="200" w:after="0" w:line="360" w:lineRule="auto"/>
      <w:ind w:firstLine="567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2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rsid w:val="0055201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52018"/>
    <w:pPr>
      <w:keepNext/>
      <w:keepLines/>
      <w:spacing w:before="200" w:after="0" w:line="360" w:lineRule="auto"/>
      <w:ind w:firstLine="567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2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rsid w:val="0055201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A4F7C-F88C-445A-8038-417CB8399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eprzybylska</dc:creator>
  <cp:lastModifiedBy>jkaliszczak</cp:lastModifiedBy>
  <cp:revision>13</cp:revision>
  <dcterms:created xsi:type="dcterms:W3CDTF">2014-05-27T12:47:00Z</dcterms:created>
  <dcterms:modified xsi:type="dcterms:W3CDTF">2015-07-20T10:14:00Z</dcterms:modified>
</cp:coreProperties>
</file>