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171"/>
        <w:tblW w:w="14299" w:type="dxa"/>
        <w:tblInd w:w="-74" w:type="dxa"/>
        <w:tblLayout w:type="fixed"/>
        <w:tblCellMar>
          <w:top w:w="68" w:type="dxa"/>
          <w:left w:w="68" w:type="dxa"/>
          <w:bottom w:w="68" w:type="dxa"/>
          <w:right w:w="68" w:type="dxa"/>
        </w:tblCellMar>
        <w:tblLook w:val="04A0" w:firstRow="1" w:lastRow="0" w:firstColumn="1" w:lastColumn="0" w:noHBand="0" w:noVBand="1"/>
      </w:tblPr>
      <w:tblGrid>
        <w:gridCol w:w="1984"/>
        <w:gridCol w:w="12315"/>
      </w:tblGrid>
      <w:tr w:rsidR="001D6B2C" w:rsidRPr="004B4BB3" w:rsidTr="001351E8">
        <w:tc>
          <w:tcPr>
            <w:tcW w:w="1984" w:type="dxa"/>
            <w:shd w:val="clear" w:color="auto" w:fill="B6DDE8" w:themeFill="accent5" w:themeFillTint="66"/>
          </w:tcPr>
          <w:p w:rsidR="001D6B2C" w:rsidRPr="004B4BB3" w:rsidRDefault="001D6B2C" w:rsidP="001D6B2C">
            <w:pPr>
              <w:rPr>
                <w:rFonts w:ascii="Myriad Pro" w:hAnsi="Myriad Pro"/>
                <w:sz w:val="20"/>
                <w:szCs w:val="20"/>
              </w:rPr>
            </w:pPr>
            <w:r w:rsidRPr="004B4BB3">
              <w:rPr>
                <w:rFonts w:ascii="Myriad Pro" w:hAnsi="Myriad Pro"/>
                <w:sz w:val="20"/>
                <w:szCs w:val="20"/>
              </w:rPr>
              <w:t>Oś priorytetowa</w:t>
            </w:r>
          </w:p>
        </w:tc>
        <w:tc>
          <w:tcPr>
            <w:tcW w:w="12315" w:type="dxa"/>
            <w:shd w:val="clear" w:color="auto" w:fill="B6DDE8" w:themeFill="accent5" w:themeFillTint="66"/>
          </w:tcPr>
          <w:p w:rsidR="001D6B2C" w:rsidRPr="004B4BB3" w:rsidRDefault="001D6B2C" w:rsidP="001D6B2C">
            <w:pPr>
              <w:rPr>
                <w:rFonts w:ascii="Myriad Pro" w:hAnsi="Myriad Pro"/>
                <w:sz w:val="20"/>
                <w:szCs w:val="20"/>
              </w:rPr>
            </w:pPr>
            <w:r w:rsidRPr="004B4BB3">
              <w:rPr>
                <w:rFonts w:ascii="Myriad Pro" w:hAnsi="Myriad Pro"/>
                <w:sz w:val="20"/>
                <w:szCs w:val="20"/>
              </w:rPr>
              <w:t>I Gospodarka- Innowacje-Nowoczesne Technologie</w:t>
            </w:r>
          </w:p>
        </w:tc>
      </w:tr>
      <w:tr w:rsidR="001D6B2C" w:rsidRPr="004B4BB3" w:rsidTr="001351E8">
        <w:tc>
          <w:tcPr>
            <w:tcW w:w="1984" w:type="dxa"/>
            <w:shd w:val="clear" w:color="auto" w:fill="B6DDE8" w:themeFill="accent5" w:themeFillTint="66"/>
          </w:tcPr>
          <w:p w:rsidR="001D6B2C" w:rsidRPr="004B4BB3" w:rsidRDefault="001D6B2C" w:rsidP="001D6B2C">
            <w:pPr>
              <w:rPr>
                <w:rFonts w:ascii="Myriad Pro" w:hAnsi="Myriad Pro"/>
                <w:sz w:val="20"/>
                <w:szCs w:val="20"/>
              </w:rPr>
            </w:pPr>
            <w:r w:rsidRPr="004B4BB3">
              <w:rPr>
                <w:rFonts w:ascii="Myriad Pro" w:hAnsi="Myriad Pro"/>
                <w:sz w:val="20"/>
                <w:szCs w:val="20"/>
              </w:rPr>
              <w:t>Priorytet Inwestycyjny</w:t>
            </w:r>
          </w:p>
        </w:tc>
        <w:tc>
          <w:tcPr>
            <w:tcW w:w="12315" w:type="dxa"/>
            <w:shd w:val="clear" w:color="auto" w:fill="B6DDE8" w:themeFill="accent5" w:themeFillTint="66"/>
          </w:tcPr>
          <w:p w:rsidR="001D6B2C" w:rsidRPr="0091771B" w:rsidRDefault="001D6B2C" w:rsidP="001D6B2C">
            <w:pPr>
              <w:rPr>
                <w:rFonts w:ascii="Myriad Pro" w:hAnsi="Myriad Pro"/>
                <w:sz w:val="20"/>
                <w:szCs w:val="20"/>
              </w:rPr>
            </w:pPr>
            <w:r w:rsidRPr="0091771B">
              <w:rPr>
                <w:rFonts w:ascii="Myriad Pro" w:hAnsi="Myriad Pro"/>
                <w:sz w:val="20"/>
                <w:szCs w:val="20"/>
              </w:rPr>
              <w:t>3a Promowanie przedsiębiorczości, w szczególności poprzez ułatwianie gospodarczego wykorzystywania nowych pomysłów oraz sprzyjanie tworzeniu nowych firm, w tym również poprzez inkubatory przedsiębiorczości</w:t>
            </w:r>
          </w:p>
        </w:tc>
      </w:tr>
      <w:tr w:rsidR="001D6B2C" w:rsidRPr="004B4BB3" w:rsidTr="001351E8">
        <w:tc>
          <w:tcPr>
            <w:tcW w:w="1984" w:type="dxa"/>
            <w:shd w:val="clear" w:color="auto" w:fill="B6DDE8" w:themeFill="accent5" w:themeFillTint="66"/>
          </w:tcPr>
          <w:p w:rsidR="001D6B2C" w:rsidRPr="004B4BB3" w:rsidRDefault="001D6B2C" w:rsidP="001D6B2C">
            <w:pPr>
              <w:rPr>
                <w:rFonts w:ascii="Myriad Pro" w:hAnsi="Myriad Pro"/>
                <w:sz w:val="20"/>
                <w:szCs w:val="20"/>
              </w:rPr>
            </w:pPr>
            <w:r w:rsidRPr="004B4BB3">
              <w:rPr>
                <w:rFonts w:ascii="Myriad Pro" w:hAnsi="Myriad Pro"/>
                <w:sz w:val="20"/>
                <w:szCs w:val="20"/>
              </w:rPr>
              <w:t>Działanie</w:t>
            </w:r>
          </w:p>
        </w:tc>
        <w:tc>
          <w:tcPr>
            <w:tcW w:w="12315" w:type="dxa"/>
            <w:shd w:val="clear" w:color="auto" w:fill="B6DDE8" w:themeFill="accent5" w:themeFillTint="66"/>
          </w:tcPr>
          <w:p w:rsidR="001D6B2C" w:rsidRPr="0091771B" w:rsidRDefault="001D6B2C" w:rsidP="001D6B2C">
            <w:pPr>
              <w:keepNext/>
              <w:keepLines/>
              <w:outlineLvl w:val="1"/>
              <w:rPr>
                <w:rFonts w:ascii="Myriad Pro" w:eastAsiaTheme="majorEastAsia" w:hAnsi="Myriad Pro" w:cstheme="majorBidi"/>
                <w:bCs/>
                <w:sz w:val="20"/>
                <w:szCs w:val="20"/>
              </w:rPr>
            </w:pPr>
            <w:bookmarkStart w:id="0" w:name="_Toc436655509"/>
            <w:r w:rsidRPr="0091771B">
              <w:rPr>
                <w:rFonts w:ascii="Myriad Pro" w:eastAsiaTheme="majorEastAsia" w:hAnsi="Myriad Pro" w:cstheme="majorBidi"/>
                <w:bCs/>
                <w:sz w:val="20"/>
                <w:szCs w:val="20"/>
              </w:rPr>
              <w:t>1.13 Tworzenie i rozbudowa infrastruktury na rzecz rozwoju gospodarczego w ramach Kontraktów Samorządowych</w:t>
            </w:r>
            <w:bookmarkEnd w:id="0"/>
            <w:r w:rsidR="00B07D1D">
              <w:rPr>
                <w:rFonts w:ascii="Myriad Pro" w:eastAsiaTheme="majorEastAsia" w:hAnsi="Myriad Pro" w:cstheme="majorBidi"/>
                <w:bCs/>
                <w:sz w:val="20"/>
                <w:szCs w:val="20"/>
              </w:rPr>
              <w:t>- kryteria dla naboru w 2019 r.</w:t>
            </w:r>
            <w:r w:rsidRPr="0091771B">
              <w:rPr>
                <w:rFonts w:ascii="Myriad Pro" w:eastAsiaTheme="majorEastAsia" w:hAnsi="Myriad Pro" w:cstheme="majorBidi"/>
                <w:bCs/>
                <w:sz w:val="20"/>
                <w:szCs w:val="20"/>
              </w:rPr>
              <w:t xml:space="preserve"> </w:t>
            </w:r>
          </w:p>
        </w:tc>
      </w:tr>
      <w:tr w:rsidR="001D6B2C" w:rsidRPr="004B4BB3" w:rsidTr="001351E8">
        <w:tc>
          <w:tcPr>
            <w:tcW w:w="1984" w:type="dxa"/>
            <w:shd w:val="clear" w:color="auto" w:fill="B6DDE8" w:themeFill="accent5" w:themeFillTint="66"/>
          </w:tcPr>
          <w:p w:rsidR="001D6B2C" w:rsidRPr="004B4BB3" w:rsidRDefault="001D6B2C" w:rsidP="001D6B2C">
            <w:pPr>
              <w:rPr>
                <w:rFonts w:ascii="Myriad Pro" w:hAnsi="Myriad Pro"/>
                <w:sz w:val="20"/>
                <w:szCs w:val="20"/>
              </w:rPr>
            </w:pPr>
            <w:r w:rsidRPr="004B4BB3">
              <w:rPr>
                <w:rFonts w:ascii="Myriad Pro" w:hAnsi="Myriad Pro"/>
                <w:sz w:val="20"/>
                <w:szCs w:val="20"/>
              </w:rPr>
              <w:t>Typ projektu</w:t>
            </w:r>
          </w:p>
        </w:tc>
        <w:tc>
          <w:tcPr>
            <w:tcW w:w="12315" w:type="dxa"/>
            <w:shd w:val="clear" w:color="auto" w:fill="B6DDE8" w:themeFill="accent5" w:themeFillTint="66"/>
          </w:tcPr>
          <w:p w:rsidR="001D6B2C" w:rsidRPr="0091771B" w:rsidRDefault="001D6B2C" w:rsidP="001D6B2C">
            <w:pPr>
              <w:rPr>
                <w:rFonts w:ascii="Myriad Pro" w:hAnsi="Myriad Pro"/>
                <w:sz w:val="20"/>
                <w:szCs w:val="20"/>
              </w:rPr>
            </w:pPr>
            <w:r w:rsidRPr="0091771B">
              <w:rPr>
                <w:rFonts w:ascii="Myriad Pro" w:hAnsi="Myriad Pro"/>
                <w:sz w:val="20"/>
                <w:szCs w:val="20"/>
              </w:rPr>
              <w:t>Działania zwiększające atrakcyjność i dostępność stref inwestycyjnych na obszarze objętym Kontraktem Samorządowym</w:t>
            </w:r>
          </w:p>
        </w:tc>
      </w:tr>
    </w:tbl>
    <w:p w:rsidR="001D6B2C" w:rsidRPr="004B4BB3" w:rsidRDefault="001D6B2C" w:rsidP="001D6B2C">
      <w:pPr>
        <w:spacing w:after="0"/>
        <w:rPr>
          <w:rFonts w:ascii="Myriad Pro" w:hAnsi="Myriad Pro"/>
          <w:sz w:val="20"/>
          <w:szCs w:val="20"/>
        </w:rPr>
      </w:pPr>
    </w:p>
    <w:p w:rsidR="001D6B2C" w:rsidRPr="0091771B" w:rsidRDefault="001D6B2C" w:rsidP="001D6B2C">
      <w:pPr>
        <w:spacing w:after="0"/>
        <w:rPr>
          <w:rFonts w:ascii="Myriad Pro" w:hAnsi="Myriad Pro"/>
          <w:i/>
          <w:sz w:val="20"/>
          <w:szCs w:val="20"/>
        </w:rPr>
      </w:pPr>
    </w:p>
    <w:tbl>
      <w:tblPr>
        <w:tblStyle w:val="Tabela-Siatka10"/>
        <w:tblW w:w="5000" w:type="pct"/>
        <w:tblCellMar>
          <w:top w:w="68" w:type="dxa"/>
          <w:left w:w="68" w:type="dxa"/>
          <w:bottom w:w="68" w:type="dxa"/>
          <w:right w:w="68" w:type="dxa"/>
        </w:tblCellMar>
        <w:tblLook w:val="04A0" w:firstRow="1" w:lastRow="0" w:firstColumn="1" w:lastColumn="0" w:noHBand="0" w:noVBand="1"/>
      </w:tblPr>
      <w:tblGrid>
        <w:gridCol w:w="1122"/>
        <w:gridCol w:w="2596"/>
        <w:gridCol w:w="6273"/>
        <w:gridCol w:w="4149"/>
      </w:tblGrid>
      <w:tr w:rsidR="001D6B2C" w:rsidRPr="004B4BB3" w:rsidTr="001351E8">
        <w:trPr>
          <w:trHeight w:val="236"/>
          <w:tblHeader/>
        </w:trPr>
        <w:tc>
          <w:tcPr>
            <w:tcW w:w="5000" w:type="pct"/>
            <w:gridSpan w:val="4"/>
            <w:shd w:val="clear" w:color="auto" w:fill="D9D9D9" w:themeFill="background1" w:themeFillShade="D9"/>
          </w:tcPr>
          <w:p w:rsidR="001D6B2C" w:rsidRPr="0091771B" w:rsidRDefault="001D6B2C" w:rsidP="00402C6A">
            <w:pPr>
              <w:rPr>
                <w:rFonts w:ascii="Myriad Pro" w:hAnsi="Myriad Pro"/>
                <w:b/>
                <w:sz w:val="20"/>
                <w:szCs w:val="20"/>
              </w:rPr>
            </w:pPr>
            <w:r w:rsidRPr="0091771B">
              <w:rPr>
                <w:rFonts w:ascii="Myriad Pro" w:hAnsi="Myriad Pro"/>
                <w:b/>
                <w:sz w:val="20"/>
                <w:szCs w:val="20"/>
              </w:rPr>
              <w:t xml:space="preserve">Kryteria dopuszczalności </w:t>
            </w:r>
          </w:p>
        </w:tc>
      </w:tr>
      <w:tr w:rsidR="001D6B2C" w:rsidRPr="004B4BB3" w:rsidTr="00FB04C3">
        <w:trPr>
          <w:trHeight w:val="236"/>
          <w:tblHeader/>
        </w:trPr>
        <w:tc>
          <w:tcPr>
            <w:tcW w:w="397" w:type="pct"/>
          </w:tcPr>
          <w:p w:rsidR="001D6B2C" w:rsidRPr="004B4BB3" w:rsidRDefault="001D6B2C" w:rsidP="001D6B2C">
            <w:pPr>
              <w:rPr>
                <w:rFonts w:ascii="Myriad Pro" w:hAnsi="Myriad Pro"/>
                <w:sz w:val="20"/>
                <w:szCs w:val="20"/>
              </w:rPr>
            </w:pPr>
            <w:r w:rsidRPr="004B4BB3">
              <w:rPr>
                <w:rFonts w:ascii="Myriad Pro" w:hAnsi="Myriad Pro"/>
                <w:sz w:val="20"/>
                <w:szCs w:val="20"/>
              </w:rPr>
              <w:t>Lp.</w:t>
            </w:r>
          </w:p>
        </w:tc>
        <w:tc>
          <w:tcPr>
            <w:tcW w:w="918" w:type="pct"/>
          </w:tcPr>
          <w:p w:rsidR="001D6B2C" w:rsidRPr="0091771B" w:rsidRDefault="001D6B2C" w:rsidP="001D6B2C">
            <w:pPr>
              <w:rPr>
                <w:rFonts w:ascii="Myriad Pro" w:hAnsi="Myriad Pro"/>
                <w:sz w:val="20"/>
                <w:szCs w:val="20"/>
              </w:rPr>
            </w:pPr>
            <w:r w:rsidRPr="0091771B">
              <w:rPr>
                <w:rFonts w:ascii="Myriad Pro" w:hAnsi="Myriad Pro"/>
                <w:sz w:val="20"/>
                <w:szCs w:val="20"/>
              </w:rPr>
              <w:t>Nazwa kryterium</w:t>
            </w:r>
          </w:p>
        </w:tc>
        <w:tc>
          <w:tcPr>
            <w:tcW w:w="2218" w:type="pct"/>
          </w:tcPr>
          <w:p w:rsidR="001D6B2C" w:rsidRPr="0091771B" w:rsidRDefault="001D6B2C" w:rsidP="001D6B2C">
            <w:pPr>
              <w:rPr>
                <w:rFonts w:ascii="Myriad Pro" w:hAnsi="Myriad Pro"/>
                <w:sz w:val="20"/>
                <w:szCs w:val="20"/>
              </w:rPr>
            </w:pPr>
            <w:r w:rsidRPr="0091771B">
              <w:rPr>
                <w:rFonts w:ascii="Myriad Pro" w:hAnsi="Myriad Pro"/>
                <w:sz w:val="20"/>
                <w:szCs w:val="20"/>
              </w:rPr>
              <w:t>Definicja kryterium</w:t>
            </w:r>
          </w:p>
        </w:tc>
        <w:tc>
          <w:tcPr>
            <w:tcW w:w="1467" w:type="pct"/>
          </w:tcPr>
          <w:p w:rsidR="001D6B2C" w:rsidRPr="0091771B" w:rsidRDefault="001D6B2C" w:rsidP="001D6B2C">
            <w:pPr>
              <w:rPr>
                <w:rFonts w:ascii="Myriad Pro" w:hAnsi="Myriad Pro"/>
                <w:sz w:val="20"/>
                <w:szCs w:val="20"/>
              </w:rPr>
            </w:pPr>
            <w:r w:rsidRPr="0091771B">
              <w:rPr>
                <w:rFonts w:ascii="Myriad Pro" w:hAnsi="Myriad Pro"/>
                <w:sz w:val="20"/>
                <w:szCs w:val="20"/>
              </w:rPr>
              <w:t>Opis znaczenia kryterium</w:t>
            </w:r>
          </w:p>
        </w:tc>
      </w:tr>
      <w:tr w:rsidR="001D6B2C" w:rsidRPr="004B4BB3" w:rsidTr="00FB04C3">
        <w:trPr>
          <w:trHeight w:val="253"/>
          <w:tblHeader/>
        </w:trPr>
        <w:tc>
          <w:tcPr>
            <w:tcW w:w="397" w:type="pct"/>
            <w:tcBorders>
              <w:bottom w:val="single" w:sz="4" w:space="0" w:color="auto"/>
            </w:tcBorders>
          </w:tcPr>
          <w:p w:rsidR="001D6B2C" w:rsidRPr="004B4BB3" w:rsidRDefault="001D6B2C" w:rsidP="001D6B2C">
            <w:pPr>
              <w:rPr>
                <w:rFonts w:ascii="Myriad Pro" w:hAnsi="Myriad Pro"/>
                <w:sz w:val="20"/>
                <w:szCs w:val="20"/>
              </w:rPr>
            </w:pPr>
            <w:r w:rsidRPr="004B4BB3">
              <w:rPr>
                <w:rFonts w:ascii="Myriad Pro" w:hAnsi="Myriad Pro"/>
                <w:sz w:val="20"/>
                <w:szCs w:val="20"/>
              </w:rPr>
              <w:t>1</w:t>
            </w:r>
          </w:p>
        </w:tc>
        <w:tc>
          <w:tcPr>
            <w:tcW w:w="918" w:type="pct"/>
            <w:tcBorders>
              <w:bottom w:val="single" w:sz="4" w:space="0" w:color="auto"/>
            </w:tcBorders>
          </w:tcPr>
          <w:p w:rsidR="001D6B2C" w:rsidRPr="0091771B" w:rsidRDefault="001D6B2C" w:rsidP="001D6B2C">
            <w:pPr>
              <w:rPr>
                <w:rFonts w:ascii="Myriad Pro" w:hAnsi="Myriad Pro"/>
                <w:sz w:val="20"/>
                <w:szCs w:val="20"/>
              </w:rPr>
            </w:pPr>
            <w:r w:rsidRPr="0091771B">
              <w:rPr>
                <w:rFonts w:ascii="Myriad Pro" w:hAnsi="Myriad Pro"/>
                <w:sz w:val="20"/>
                <w:szCs w:val="20"/>
              </w:rPr>
              <w:t>2</w:t>
            </w:r>
          </w:p>
        </w:tc>
        <w:tc>
          <w:tcPr>
            <w:tcW w:w="2218" w:type="pct"/>
            <w:tcBorders>
              <w:bottom w:val="single" w:sz="4" w:space="0" w:color="auto"/>
            </w:tcBorders>
          </w:tcPr>
          <w:p w:rsidR="001D6B2C" w:rsidRPr="0091771B" w:rsidRDefault="001D6B2C" w:rsidP="001D6B2C">
            <w:pPr>
              <w:rPr>
                <w:rFonts w:ascii="Myriad Pro" w:hAnsi="Myriad Pro"/>
                <w:sz w:val="20"/>
                <w:szCs w:val="20"/>
              </w:rPr>
            </w:pPr>
            <w:r w:rsidRPr="0091771B">
              <w:rPr>
                <w:rFonts w:ascii="Myriad Pro" w:hAnsi="Myriad Pro"/>
                <w:sz w:val="20"/>
                <w:szCs w:val="20"/>
              </w:rPr>
              <w:t>3</w:t>
            </w:r>
          </w:p>
        </w:tc>
        <w:tc>
          <w:tcPr>
            <w:tcW w:w="1467" w:type="pct"/>
            <w:tcBorders>
              <w:bottom w:val="single" w:sz="4" w:space="0" w:color="auto"/>
            </w:tcBorders>
          </w:tcPr>
          <w:p w:rsidR="001D6B2C" w:rsidRPr="0091771B" w:rsidRDefault="001D6B2C" w:rsidP="001D6B2C">
            <w:pPr>
              <w:rPr>
                <w:rFonts w:ascii="Myriad Pro" w:hAnsi="Myriad Pro"/>
                <w:sz w:val="20"/>
                <w:szCs w:val="20"/>
              </w:rPr>
            </w:pPr>
            <w:r w:rsidRPr="0091771B">
              <w:rPr>
                <w:rFonts w:ascii="Myriad Pro" w:hAnsi="Myriad Pro"/>
                <w:sz w:val="20"/>
                <w:szCs w:val="20"/>
              </w:rPr>
              <w:t>4</w:t>
            </w:r>
          </w:p>
        </w:tc>
      </w:tr>
      <w:tr w:rsidR="001D6B2C" w:rsidRPr="004B4BB3" w:rsidTr="00FB04C3">
        <w:trPr>
          <w:trHeight w:val="1260"/>
        </w:trPr>
        <w:tc>
          <w:tcPr>
            <w:tcW w:w="397" w:type="pct"/>
            <w:shd w:val="clear" w:color="auto" w:fill="FFFFFF" w:themeFill="background1"/>
          </w:tcPr>
          <w:p w:rsidR="001D6B2C" w:rsidRPr="004B4BB3" w:rsidRDefault="001D6B2C" w:rsidP="001D6B2C">
            <w:pPr>
              <w:rPr>
                <w:rFonts w:ascii="Myriad Pro" w:hAnsi="Myriad Pro"/>
                <w:sz w:val="20"/>
                <w:szCs w:val="20"/>
              </w:rPr>
            </w:pPr>
            <w:r w:rsidRPr="004B4BB3">
              <w:rPr>
                <w:rFonts w:ascii="Myriad Pro" w:hAnsi="Myriad Pro"/>
                <w:sz w:val="20"/>
                <w:szCs w:val="20"/>
              </w:rPr>
              <w:t>1.1</w:t>
            </w:r>
          </w:p>
        </w:tc>
        <w:tc>
          <w:tcPr>
            <w:tcW w:w="918" w:type="pct"/>
            <w:shd w:val="clear" w:color="auto" w:fill="FFFFFF" w:themeFill="background1"/>
          </w:tcPr>
          <w:p w:rsidR="001D6B2C" w:rsidRPr="0091771B" w:rsidRDefault="001D6B2C" w:rsidP="001D6B2C">
            <w:pPr>
              <w:rPr>
                <w:rFonts w:ascii="Myriad Pro" w:hAnsi="Myriad Pro"/>
                <w:sz w:val="20"/>
                <w:szCs w:val="20"/>
              </w:rPr>
            </w:pPr>
            <w:r w:rsidRPr="0091771B">
              <w:rPr>
                <w:rFonts w:ascii="Myriad Pro" w:hAnsi="Myriad Pro"/>
                <w:sz w:val="20"/>
                <w:szCs w:val="20"/>
              </w:rPr>
              <w:t>Zgodność z celem szczegółowym i rezultatami priorytetu inwestycyjnego</w:t>
            </w:r>
          </w:p>
        </w:tc>
        <w:tc>
          <w:tcPr>
            <w:tcW w:w="2218" w:type="pct"/>
            <w:shd w:val="clear" w:color="auto" w:fill="FFFFFF" w:themeFill="background1"/>
          </w:tcPr>
          <w:p w:rsidR="001351E8" w:rsidRPr="0091771B" w:rsidRDefault="001351E8" w:rsidP="001351E8">
            <w:pPr>
              <w:rPr>
                <w:rFonts w:ascii="Myriad Pro" w:hAnsi="Myriad Pro" w:cs="Arial"/>
                <w:sz w:val="20"/>
                <w:szCs w:val="20"/>
              </w:rPr>
            </w:pPr>
            <w:r w:rsidRPr="0091771B">
              <w:rPr>
                <w:rFonts w:ascii="Myriad Pro" w:hAnsi="Myriad Pro" w:cs="Arial"/>
                <w:sz w:val="20"/>
                <w:szCs w:val="20"/>
              </w:rPr>
              <w:t>Projekt jest zgodny z celem szczegóło</w:t>
            </w:r>
            <w:r w:rsidR="000D5235" w:rsidRPr="0091771B">
              <w:rPr>
                <w:rFonts w:ascii="Myriad Pro" w:hAnsi="Myriad Pro" w:cs="Arial"/>
                <w:sz w:val="20"/>
                <w:szCs w:val="20"/>
              </w:rPr>
              <w:t>wym priorytetu inwestycyjnego 3a</w:t>
            </w:r>
            <w:r w:rsidRPr="0091771B">
              <w:rPr>
                <w:rFonts w:ascii="Myriad Pro" w:hAnsi="Myriad Pro" w:cs="Arial"/>
                <w:sz w:val="20"/>
                <w:szCs w:val="20"/>
              </w:rPr>
              <w:t xml:space="preserve"> </w:t>
            </w:r>
            <w:r w:rsidR="00DC4A7E" w:rsidRPr="0091771B">
              <w:rPr>
                <w:rFonts w:ascii="Myriad Pro" w:hAnsi="Myriad Pro" w:cs="Arial"/>
                <w:sz w:val="20"/>
                <w:szCs w:val="20"/>
              </w:rPr>
              <w:t xml:space="preserve">RPO WZ 2014-2020  </w:t>
            </w:r>
            <w:r w:rsidRPr="0091771B">
              <w:rPr>
                <w:rFonts w:ascii="Myriad Pro" w:hAnsi="Myriad Pro" w:cs="Arial"/>
                <w:sz w:val="20"/>
                <w:szCs w:val="20"/>
              </w:rPr>
              <w:t xml:space="preserve">oraz celem </w:t>
            </w:r>
            <w:r w:rsidRPr="004B4BB3">
              <w:rPr>
                <w:rFonts w:ascii="Myriad Pro" w:hAnsi="Myriad Pro" w:cs="Arial"/>
                <w:sz w:val="20"/>
                <w:szCs w:val="20"/>
              </w:rPr>
              <w:t>działania 1.13</w:t>
            </w:r>
            <w:r w:rsidR="00057CA7" w:rsidRPr="0091771B">
              <w:rPr>
                <w:rFonts w:ascii="Myriad Pro" w:hAnsi="Myriad Pro" w:cs="Arial"/>
                <w:sz w:val="20"/>
                <w:szCs w:val="20"/>
              </w:rPr>
              <w:t xml:space="preserve">  </w:t>
            </w:r>
            <w:r w:rsidRPr="0091771B">
              <w:rPr>
                <w:rFonts w:ascii="Myriad Pro" w:hAnsi="Myriad Pro" w:cs="Arial"/>
                <w:sz w:val="20"/>
                <w:szCs w:val="20"/>
              </w:rPr>
              <w:t xml:space="preserve">jakim </w:t>
            </w:r>
            <w:r w:rsidR="008663BD" w:rsidRPr="0091771B">
              <w:rPr>
                <w:rFonts w:ascii="Myriad Pro" w:hAnsi="Myriad Pro" w:cs="Arial"/>
                <w:sz w:val="20"/>
                <w:szCs w:val="20"/>
              </w:rPr>
              <w:t>jest</w:t>
            </w:r>
            <w:r w:rsidRPr="0091771B">
              <w:rPr>
                <w:rFonts w:ascii="Myriad Pro" w:hAnsi="Myriad Pro" w:cs="Arial"/>
                <w:sz w:val="20"/>
                <w:szCs w:val="20"/>
              </w:rPr>
              <w:t xml:space="preserve"> „</w:t>
            </w:r>
            <w:r w:rsidRPr="0091771B">
              <w:rPr>
                <w:rFonts w:ascii="Myriad Pro" w:eastAsia="Times New Roman" w:hAnsi="Myriad Pro" w:cs="Times New Roman"/>
                <w:color w:val="000000"/>
                <w:sz w:val="20"/>
                <w:szCs w:val="20"/>
              </w:rPr>
              <w:t>Lepsz</w:t>
            </w:r>
            <w:r w:rsidR="0056790C">
              <w:rPr>
                <w:rFonts w:ascii="Myriad Pro" w:eastAsia="Times New Roman" w:hAnsi="Myriad Pro" w:cs="Times New Roman"/>
                <w:color w:val="000000"/>
                <w:sz w:val="20"/>
                <w:szCs w:val="20"/>
              </w:rPr>
              <w:t>e</w:t>
            </w:r>
            <w:r w:rsidRPr="0091771B">
              <w:rPr>
                <w:rFonts w:ascii="Myriad Pro" w:eastAsia="Times New Roman" w:hAnsi="Myriad Pro" w:cs="Times New Roman"/>
                <w:color w:val="000000"/>
                <w:sz w:val="20"/>
                <w:szCs w:val="20"/>
              </w:rPr>
              <w:t xml:space="preserve"> warunk</w:t>
            </w:r>
            <w:r w:rsidR="0056790C">
              <w:rPr>
                <w:rFonts w:ascii="Myriad Pro" w:eastAsia="Times New Roman" w:hAnsi="Myriad Pro" w:cs="Times New Roman"/>
                <w:color w:val="000000"/>
                <w:sz w:val="20"/>
                <w:szCs w:val="20"/>
              </w:rPr>
              <w:t>i</w:t>
            </w:r>
            <w:r w:rsidRPr="0091771B">
              <w:rPr>
                <w:rFonts w:ascii="Myriad Pro" w:eastAsia="Times New Roman" w:hAnsi="Myriad Pro" w:cs="Times New Roman"/>
                <w:color w:val="000000"/>
                <w:sz w:val="20"/>
                <w:szCs w:val="20"/>
              </w:rPr>
              <w:t xml:space="preserve"> do rozwoju MŚP popr</w:t>
            </w:r>
            <w:bookmarkStart w:id="1" w:name="_GoBack"/>
            <w:bookmarkEnd w:id="1"/>
            <w:r w:rsidRPr="0091771B">
              <w:rPr>
                <w:rFonts w:ascii="Myriad Pro" w:eastAsia="Times New Roman" w:hAnsi="Myriad Pro" w:cs="Times New Roman"/>
                <w:color w:val="000000"/>
                <w:sz w:val="20"/>
                <w:szCs w:val="20"/>
              </w:rPr>
              <w:t>zez zwiększenie atrakcyjności i dostępności stref inwestycyjnych na obszarze objętym KS</w:t>
            </w:r>
            <w:r w:rsidRPr="004B4BB3">
              <w:rPr>
                <w:rFonts w:ascii="Myriad Pro" w:hAnsi="Myriad Pro" w:cs="Arial"/>
                <w:sz w:val="20"/>
                <w:szCs w:val="20"/>
              </w:rPr>
              <w:t>” oraz</w:t>
            </w:r>
            <w:r w:rsidR="00DC4A7E" w:rsidRPr="0091771B">
              <w:rPr>
                <w:rFonts w:ascii="Myriad Pro" w:hAnsi="Myriad Pro" w:cs="Arial"/>
                <w:sz w:val="20"/>
                <w:szCs w:val="20"/>
              </w:rPr>
              <w:t xml:space="preserve"> wpływa na osiągnięcie wskaźników</w:t>
            </w:r>
            <w:r w:rsidRPr="0091771B">
              <w:rPr>
                <w:rFonts w:ascii="Myriad Pro" w:hAnsi="Myriad Pro" w:cs="Arial"/>
                <w:sz w:val="20"/>
                <w:szCs w:val="20"/>
              </w:rPr>
              <w:t xml:space="preserve"> rezultatu:</w:t>
            </w:r>
          </w:p>
          <w:p w:rsidR="001351E8" w:rsidRPr="0091771B" w:rsidRDefault="001351E8" w:rsidP="001351E8">
            <w:pPr>
              <w:numPr>
                <w:ilvl w:val="0"/>
                <w:numId w:val="2"/>
              </w:numPr>
              <w:ind w:left="714" w:hanging="357"/>
              <w:rPr>
                <w:rFonts w:ascii="Myriad Pro" w:eastAsia="Times New Roman" w:hAnsi="Myriad Pro" w:cs="Times New Roman"/>
                <w:color w:val="000000"/>
                <w:sz w:val="20"/>
                <w:szCs w:val="20"/>
                <w:lang w:eastAsia="pl-PL"/>
              </w:rPr>
            </w:pPr>
            <w:r w:rsidRPr="0091771B">
              <w:rPr>
                <w:rFonts w:ascii="Myriad Pro" w:eastAsia="Times New Roman" w:hAnsi="Myriad Pro" w:cs="Times New Roman"/>
                <w:color w:val="000000"/>
                <w:sz w:val="20"/>
                <w:szCs w:val="20"/>
                <w:lang w:eastAsia="pl-PL"/>
              </w:rPr>
              <w:t>Wartość inwestycji zlokalizowanych na przygotowanych terenach [zł],</w:t>
            </w:r>
          </w:p>
          <w:p w:rsidR="00E6243C" w:rsidRPr="005D4448" w:rsidRDefault="001351E8" w:rsidP="00E6243C">
            <w:pPr>
              <w:pStyle w:val="Akapitzlist"/>
              <w:numPr>
                <w:ilvl w:val="0"/>
                <w:numId w:val="2"/>
              </w:numPr>
              <w:rPr>
                <w:rFonts w:ascii="Myriad Pro" w:hAnsi="Myriad Pro" w:cs="Arial"/>
                <w:sz w:val="20"/>
                <w:szCs w:val="20"/>
              </w:rPr>
            </w:pPr>
            <w:r w:rsidRPr="0091771B">
              <w:rPr>
                <w:rFonts w:ascii="Myriad Pro" w:eastAsia="Times New Roman" w:hAnsi="Myriad Pro" w:cs="Times New Roman"/>
                <w:color w:val="000000"/>
                <w:sz w:val="20"/>
                <w:szCs w:val="20"/>
              </w:rPr>
              <w:t>Liczba inwestycji zlokalizowanych na przygotowanych terenach inwestycyjnych [szt.].</w:t>
            </w:r>
          </w:p>
          <w:p w:rsidR="001D6B2C" w:rsidRPr="0091771B" w:rsidRDefault="001D6B2C" w:rsidP="001D6B2C">
            <w:pPr>
              <w:rPr>
                <w:rFonts w:ascii="Myriad Pro" w:hAnsi="Myriad Pro"/>
                <w:sz w:val="20"/>
                <w:szCs w:val="20"/>
              </w:rPr>
            </w:pPr>
          </w:p>
        </w:tc>
        <w:tc>
          <w:tcPr>
            <w:tcW w:w="1467" w:type="pct"/>
            <w:shd w:val="clear" w:color="auto" w:fill="FFFFFF" w:themeFill="background1"/>
          </w:tcPr>
          <w:p w:rsidR="001D6B2C" w:rsidRPr="0091771B" w:rsidRDefault="001D6B2C" w:rsidP="001D6B2C">
            <w:pPr>
              <w:rPr>
                <w:rFonts w:ascii="Myriad Pro" w:hAnsi="Myriad Pro"/>
                <w:sz w:val="20"/>
                <w:szCs w:val="20"/>
              </w:rPr>
            </w:pPr>
            <w:r w:rsidRPr="0091771B">
              <w:rPr>
                <w:rFonts w:ascii="Myriad Pro" w:hAnsi="Myriad Pro"/>
                <w:sz w:val="20"/>
                <w:szCs w:val="20"/>
              </w:rPr>
              <w:t>Spełnienie kryterium jest konieczne do przyznania dofinansowania.</w:t>
            </w:r>
          </w:p>
          <w:p w:rsidR="001D6B2C" w:rsidRPr="0091771B" w:rsidRDefault="001D6B2C" w:rsidP="001D6B2C">
            <w:pPr>
              <w:rPr>
                <w:rFonts w:ascii="Myriad Pro" w:hAnsi="Myriad Pro"/>
                <w:sz w:val="20"/>
                <w:szCs w:val="20"/>
              </w:rPr>
            </w:pPr>
            <w:r w:rsidRPr="0091771B">
              <w:rPr>
                <w:rFonts w:ascii="Myriad Pro" w:hAnsi="Myriad Pro"/>
                <w:sz w:val="20"/>
                <w:szCs w:val="20"/>
              </w:rPr>
              <w:t>Projekty niespełniające kryterium są odrzucane.</w:t>
            </w:r>
          </w:p>
          <w:p w:rsidR="001D6B2C" w:rsidRPr="0091771B" w:rsidRDefault="001D6B2C" w:rsidP="001D6B2C">
            <w:pPr>
              <w:rPr>
                <w:rFonts w:ascii="Myriad Pro" w:hAnsi="Myriad Pro"/>
                <w:sz w:val="20"/>
                <w:szCs w:val="20"/>
              </w:rPr>
            </w:pPr>
            <w:r w:rsidRPr="0091771B">
              <w:rPr>
                <w:rFonts w:ascii="Myriad Pro" w:hAnsi="Myriad Pro"/>
                <w:sz w:val="20"/>
                <w:szCs w:val="20"/>
              </w:rPr>
              <w:t>Ocena spełniania kryterium polega na przypisaniu wartości logicznych „tak”, „nie”.</w:t>
            </w:r>
          </w:p>
        </w:tc>
      </w:tr>
      <w:tr w:rsidR="001D6B2C" w:rsidRPr="0091771B" w:rsidTr="00FB04C3">
        <w:trPr>
          <w:trHeight w:val="2399"/>
        </w:trPr>
        <w:tc>
          <w:tcPr>
            <w:tcW w:w="397" w:type="pct"/>
            <w:shd w:val="clear" w:color="auto" w:fill="FFFFFF" w:themeFill="background1"/>
          </w:tcPr>
          <w:p w:rsidR="001D6B2C" w:rsidRPr="004B4BB3" w:rsidRDefault="001D6B2C" w:rsidP="001D6B2C">
            <w:pPr>
              <w:rPr>
                <w:rFonts w:ascii="Myriad Pro" w:hAnsi="Myriad Pro"/>
                <w:sz w:val="20"/>
                <w:szCs w:val="20"/>
              </w:rPr>
            </w:pPr>
            <w:r w:rsidRPr="004B4BB3">
              <w:rPr>
                <w:rFonts w:ascii="Myriad Pro" w:hAnsi="Myriad Pro"/>
                <w:sz w:val="20"/>
                <w:szCs w:val="20"/>
              </w:rPr>
              <w:t>1.2</w:t>
            </w:r>
          </w:p>
        </w:tc>
        <w:tc>
          <w:tcPr>
            <w:tcW w:w="918" w:type="pct"/>
            <w:shd w:val="clear" w:color="auto" w:fill="FFFFFF" w:themeFill="background1"/>
          </w:tcPr>
          <w:p w:rsidR="001D6B2C" w:rsidRPr="0091771B" w:rsidRDefault="001D6B2C" w:rsidP="001D6B2C">
            <w:pPr>
              <w:rPr>
                <w:rFonts w:ascii="Myriad Pro" w:hAnsi="Myriad Pro"/>
                <w:sz w:val="20"/>
                <w:szCs w:val="20"/>
              </w:rPr>
            </w:pPr>
            <w:r w:rsidRPr="0091771B">
              <w:rPr>
                <w:rFonts w:ascii="Myriad Pro" w:hAnsi="Myriad Pro"/>
                <w:sz w:val="20"/>
                <w:szCs w:val="20"/>
              </w:rPr>
              <w:t>Zgodność z typami projektów</w:t>
            </w:r>
          </w:p>
        </w:tc>
        <w:tc>
          <w:tcPr>
            <w:tcW w:w="2218" w:type="pct"/>
            <w:shd w:val="clear" w:color="auto" w:fill="FFFFFF" w:themeFill="background1"/>
          </w:tcPr>
          <w:p w:rsidR="00D63BEC" w:rsidRPr="0091771B" w:rsidRDefault="001D6B2C" w:rsidP="00D63BEC">
            <w:pPr>
              <w:rPr>
                <w:rFonts w:ascii="Myriad Pro" w:eastAsiaTheme="minorEastAsia" w:hAnsi="Myriad Pro"/>
                <w:sz w:val="20"/>
                <w:szCs w:val="20"/>
              </w:rPr>
            </w:pPr>
            <w:r w:rsidRPr="0091771B">
              <w:rPr>
                <w:rFonts w:ascii="Myriad Pro" w:hAnsi="Myriad Pro"/>
                <w:sz w:val="20"/>
                <w:szCs w:val="20"/>
              </w:rPr>
              <w:t xml:space="preserve">Projekt </w:t>
            </w:r>
            <w:r w:rsidR="00D63BEC" w:rsidRPr="0091771B">
              <w:rPr>
                <w:rFonts w:ascii="Myriad Pro" w:hAnsi="Myriad Pro"/>
                <w:sz w:val="20"/>
                <w:szCs w:val="20"/>
              </w:rPr>
              <w:t xml:space="preserve">wpisuje się w typ projektu określony dla działania 1.13, tj. </w:t>
            </w:r>
            <w:r w:rsidR="00D63BEC" w:rsidRPr="0091771B">
              <w:rPr>
                <w:rFonts w:ascii="Myriad Pro" w:eastAsia="Times New Roman" w:hAnsi="Myriad Pro" w:cs="Times New Roman"/>
                <w:sz w:val="20"/>
                <w:szCs w:val="20"/>
              </w:rPr>
              <w:t>„</w:t>
            </w:r>
            <w:r w:rsidR="001351E8" w:rsidRPr="0091771B">
              <w:rPr>
                <w:rFonts w:ascii="Myriad Pro" w:eastAsia="Times New Roman" w:hAnsi="Myriad Pro" w:cs="Times New Roman"/>
                <w:sz w:val="20"/>
                <w:szCs w:val="20"/>
              </w:rPr>
              <w:t>Działania zwiększające atrakcyjność i dostępność stref inwestycyjnych na obszarze objętym KS</w:t>
            </w:r>
            <w:r w:rsidR="00A83FE9">
              <w:rPr>
                <w:rFonts w:ascii="Myriad Pro" w:eastAsia="Times New Roman" w:hAnsi="Myriad Pro" w:cs="Times New Roman"/>
                <w:sz w:val="20"/>
                <w:szCs w:val="20"/>
              </w:rPr>
              <w:t>”,</w:t>
            </w:r>
            <w:r w:rsidR="00D63BEC" w:rsidRPr="0091771B">
              <w:rPr>
                <w:rFonts w:ascii="Myriad Pro" w:eastAsia="Times New Roman" w:hAnsi="Myriad Pro" w:cs="Times New Roman"/>
                <w:sz w:val="20"/>
                <w:szCs w:val="20"/>
              </w:rPr>
              <w:t xml:space="preserve"> polegające na:</w:t>
            </w:r>
          </w:p>
          <w:p w:rsidR="00D63BEC" w:rsidRPr="0091771B" w:rsidRDefault="00D63BEC" w:rsidP="0091771B">
            <w:pPr>
              <w:pStyle w:val="Akapitzlist"/>
              <w:numPr>
                <w:ilvl w:val="0"/>
                <w:numId w:val="11"/>
              </w:numPr>
              <w:autoSpaceDE w:val="0"/>
              <w:autoSpaceDN w:val="0"/>
              <w:adjustRightInd w:val="0"/>
              <w:rPr>
                <w:rFonts w:ascii="Myriad Pro" w:hAnsi="Myriad Pro" w:cs="Arial"/>
                <w:sz w:val="20"/>
                <w:szCs w:val="20"/>
              </w:rPr>
            </w:pPr>
            <w:r w:rsidRPr="0091771B">
              <w:rPr>
                <w:rFonts w:ascii="Myriad Pro" w:hAnsi="Myriad Pro" w:cs="Arial"/>
                <w:sz w:val="20"/>
                <w:szCs w:val="20"/>
              </w:rPr>
              <w:t>tworzeniu nowych stref inwestycyjnych typu „greenfield”</w:t>
            </w:r>
            <w:r w:rsidR="000A410A">
              <w:rPr>
                <w:rStyle w:val="Odwoanieprzypisudolnego"/>
                <w:rFonts w:ascii="Myriad Pro" w:hAnsi="Myriad Pro" w:cs="Arial"/>
                <w:sz w:val="20"/>
                <w:szCs w:val="20"/>
              </w:rPr>
              <w:footnoteReference w:id="1"/>
            </w:r>
            <w:r w:rsidRPr="0091771B">
              <w:rPr>
                <w:rFonts w:ascii="Myriad Pro" w:hAnsi="Myriad Pro" w:cs="Arial"/>
                <w:sz w:val="20"/>
                <w:szCs w:val="20"/>
              </w:rPr>
              <w:t>,</w:t>
            </w:r>
          </w:p>
          <w:p w:rsidR="00D63BEC" w:rsidRPr="0091771B" w:rsidRDefault="00D63BEC" w:rsidP="0091771B">
            <w:pPr>
              <w:pStyle w:val="Akapitzlist"/>
              <w:numPr>
                <w:ilvl w:val="0"/>
                <w:numId w:val="11"/>
              </w:numPr>
              <w:autoSpaceDE w:val="0"/>
              <w:autoSpaceDN w:val="0"/>
              <w:adjustRightInd w:val="0"/>
              <w:rPr>
                <w:rFonts w:ascii="Myriad Pro" w:hAnsi="Myriad Pro" w:cs="Arial"/>
                <w:sz w:val="20"/>
                <w:szCs w:val="20"/>
              </w:rPr>
            </w:pPr>
            <w:r w:rsidRPr="0091771B">
              <w:rPr>
                <w:rFonts w:ascii="Myriad Pro" w:hAnsi="Myriad Pro" w:cs="Arial"/>
                <w:sz w:val="20"/>
                <w:szCs w:val="20"/>
              </w:rPr>
              <w:t>poszerzeniu istniejącej strefy inwestycyjnej, poprzez przyłączenie przylegających do niej działek,</w:t>
            </w:r>
          </w:p>
          <w:p w:rsidR="00D63BEC" w:rsidRPr="0091771B" w:rsidRDefault="00D63BEC" w:rsidP="0091771B">
            <w:pPr>
              <w:pStyle w:val="Akapitzlist"/>
              <w:numPr>
                <w:ilvl w:val="0"/>
                <w:numId w:val="11"/>
              </w:numPr>
              <w:autoSpaceDE w:val="0"/>
              <w:autoSpaceDN w:val="0"/>
              <w:adjustRightInd w:val="0"/>
              <w:rPr>
                <w:rFonts w:ascii="Myriad Pro" w:hAnsi="Myriad Pro" w:cs="Arial"/>
                <w:sz w:val="20"/>
                <w:szCs w:val="20"/>
              </w:rPr>
            </w:pPr>
            <w:r w:rsidRPr="0091771B">
              <w:rPr>
                <w:rFonts w:ascii="Myriad Pro" w:hAnsi="Myriad Pro" w:cs="Arial"/>
                <w:sz w:val="20"/>
                <w:szCs w:val="20"/>
              </w:rPr>
              <w:t>zwiększeniu atrakcyjności strefy w istniejących granicach,</w:t>
            </w:r>
          </w:p>
          <w:p w:rsidR="00D63BEC" w:rsidRPr="00CE1CE2" w:rsidRDefault="00D63BEC" w:rsidP="00CE1CE2">
            <w:pPr>
              <w:pStyle w:val="Akapitzlist"/>
              <w:numPr>
                <w:ilvl w:val="0"/>
                <w:numId w:val="11"/>
              </w:numPr>
              <w:autoSpaceDE w:val="0"/>
              <w:autoSpaceDN w:val="0"/>
              <w:adjustRightInd w:val="0"/>
              <w:rPr>
                <w:rFonts w:ascii="Myriad Pro" w:hAnsi="Myriad Pro"/>
                <w:sz w:val="20"/>
                <w:szCs w:val="20"/>
              </w:rPr>
            </w:pPr>
            <w:r w:rsidRPr="0091771B">
              <w:rPr>
                <w:rFonts w:ascii="Myriad Pro" w:hAnsi="Myriad Pro" w:cs="Arial"/>
                <w:sz w:val="20"/>
                <w:szCs w:val="20"/>
              </w:rPr>
              <w:t>tworzeniu nowych stref inwestycyjnych na terenach poprzemysłowych, pokolejowych,</w:t>
            </w:r>
            <w:r w:rsidR="00CF7CF7">
              <w:rPr>
                <w:rFonts w:ascii="Myriad Pro" w:hAnsi="Myriad Pro" w:cs="Arial"/>
                <w:sz w:val="20"/>
                <w:szCs w:val="20"/>
              </w:rPr>
              <w:t xml:space="preserve"> </w:t>
            </w:r>
            <w:r w:rsidRPr="00CE1CE2">
              <w:rPr>
                <w:rFonts w:ascii="Myriad Pro" w:hAnsi="Myriad Pro" w:cs="Arial"/>
                <w:sz w:val="20"/>
                <w:szCs w:val="20"/>
              </w:rPr>
              <w:t>powojskowych i popegeerowskich</w:t>
            </w:r>
          </w:p>
          <w:p w:rsidR="00D63BEC" w:rsidRPr="004B4BB3" w:rsidRDefault="00D63BEC" w:rsidP="0091771B">
            <w:pPr>
              <w:rPr>
                <w:rFonts w:ascii="Myriad Pro" w:eastAsia="Times New Roman" w:hAnsi="Myriad Pro" w:cs="Times New Roman"/>
                <w:color w:val="000000"/>
                <w:sz w:val="20"/>
                <w:szCs w:val="20"/>
              </w:rPr>
            </w:pPr>
          </w:p>
          <w:p w:rsidR="00D63BEC" w:rsidRPr="0091771B" w:rsidRDefault="00D63BEC" w:rsidP="00D63BEC">
            <w:pPr>
              <w:autoSpaceDE w:val="0"/>
              <w:autoSpaceDN w:val="0"/>
              <w:adjustRightInd w:val="0"/>
              <w:rPr>
                <w:rFonts w:ascii="Myriad Pro" w:hAnsi="Myriad Pro" w:cs="Arial"/>
                <w:sz w:val="20"/>
                <w:szCs w:val="20"/>
              </w:rPr>
            </w:pPr>
            <w:r w:rsidRPr="0091771B">
              <w:rPr>
                <w:rFonts w:ascii="Myriad Pro" w:eastAsia="Times New Roman" w:hAnsi="Myriad Pro" w:cs="Times New Roman"/>
                <w:color w:val="000000"/>
                <w:sz w:val="20"/>
                <w:szCs w:val="20"/>
              </w:rPr>
              <w:lastRenderedPageBreak/>
              <w:t xml:space="preserve"> </w:t>
            </w:r>
            <w:r w:rsidR="001351E8" w:rsidRPr="00BF6FCD">
              <w:rPr>
                <w:rFonts w:ascii="Myriad Pro" w:eastAsia="Times New Roman" w:hAnsi="Myriad Pro" w:cs="Times New Roman"/>
                <w:color w:val="000000"/>
                <w:sz w:val="20"/>
                <w:szCs w:val="20"/>
              </w:rPr>
              <w:t xml:space="preserve"> </w:t>
            </w:r>
            <w:r w:rsidRPr="0091771B">
              <w:rPr>
                <w:rFonts w:ascii="Myriad Pro" w:hAnsi="Myriad Pro" w:cs="Arial"/>
                <w:sz w:val="20"/>
                <w:szCs w:val="20"/>
              </w:rPr>
              <w:t>Działania zaplanowane w projekcie wpisują się w następujący zakres:</w:t>
            </w:r>
          </w:p>
          <w:p w:rsidR="00D63BEC" w:rsidRPr="00CE1CE2" w:rsidRDefault="00D63BEC" w:rsidP="00CE1CE2">
            <w:pPr>
              <w:pStyle w:val="Akapitzlist"/>
              <w:numPr>
                <w:ilvl w:val="0"/>
                <w:numId w:val="12"/>
              </w:numPr>
              <w:autoSpaceDE w:val="0"/>
              <w:autoSpaceDN w:val="0"/>
              <w:adjustRightInd w:val="0"/>
              <w:rPr>
                <w:rFonts w:ascii="Myriad Pro" w:hAnsi="Myriad Pro" w:cs="Arial"/>
                <w:sz w:val="20"/>
                <w:szCs w:val="20"/>
              </w:rPr>
            </w:pPr>
            <w:r w:rsidRPr="00CE1CE2">
              <w:rPr>
                <w:rFonts w:ascii="Myriad Pro" w:hAnsi="Myriad Pro" w:cs="Arial"/>
                <w:sz w:val="20"/>
                <w:szCs w:val="20"/>
              </w:rPr>
              <w:t>prowadzenie prac studyjno-koncepcyjnych, badań geotechnicznych,</w:t>
            </w:r>
          </w:p>
          <w:p w:rsidR="00D63BEC" w:rsidRPr="00CE1CE2" w:rsidRDefault="00D63BEC" w:rsidP="00CE1CE2">
            <w:pPr>
              <w:pStyle w:val="Akapitzlist"/>
              <w:numPr>
                <w:ilvl w:val="0"/>
                <w:numId w:val="12"/>
              </w:numPr>
              <w:autoSpaceDE w:val="0"/>
              <w:autoSpaceDN w:val="0"/>
              <w:adjustRightInd w:val="0"/>
              <w:rPr>
                <w:rFonts w:ascii="Myriad Pro" w:hAnsi="Myriad Pro" w:cs="Arial"/>
                <w:sz w:val="20"/>
                <w:szCs w:val="20"/>
              </w:rPr>
            </w:pPr>
            <w:r w:rsidRPr="00CE1CE2">
              <w:rPr>
                <w:rFonts w:ascii="Myriad Pro" w:hAnsi="Myriad Pro" w:cs="Arial"/>
                <w:sz w:val="20"/>
                <w:szCs w:val="20"/>
              </w:rPr>
              <w:t>kompleksowe wyposażenie w media,</w:t>
            </w:r>
          </w:p>
          <w:p w:rsidR="00D63BEC" w:rsidRPr="00CE1CE2" w:rsidRDefault="00D63BEC" w:rsidP="00CE1CE2">
            <w:pPr>
              <w:pStyle w:val="Akapitzlist"/>
              <w:autoSpaceDE w:val="0"/>
              <w:autoSpaceDN w:val="0"/>
              <w:adjustRightInd w:val="0"/>
              <w:ind w:left="360"/>
              <w:rPr>
                <w:rFonts w:ascii="Myriad Pro" w:hAnsi="Myriad Pro" w:cs="Arial"/>
                <w:sz w:val="20"/>
                <w:szCs w:val="20"/>
              </w:rPr>
            </w:pPr>
            <w:r w:rsidRPr="00CE1CE2">
              <w:rPr>
                <w:rFonts w:ascii="Myriad Pro" w:hAnsi="Myriad Pro" w:cs="Arial"/>
                <w:sz w:val="20"/>
                <w:szCs w:val="20"/>
              </w:rPr>
              <w:t xml:space="preserve"> modernizacja i rozbudowa wewnętrznej infrastruktury k</w:t>
            </w:r>
            <w:r w:rsidR="005D4448" w:rsidRPr="00CE1CE2">
              <w:rPr>
                <w:rFonts w:ascii="Myriad Pro" w:hAnsi="Myriad Pro" w:cs="Arial"/>
                <w:sz w:val="20"/>
                <w:szCs w:val="20"/>
              </w:rPr>
              <w:t xml:space="preserve">omunikacyjnej, z zastrzeżeniem, </w:t>
            </w:r>
            <w:r w:rsidRPr="00CE1CE2">
              <w:rPr>
                <w:rFonts w:ascii="Myriad Pro" w:hAnsi="Myriad Pro" w:cs="Arial"/>
                <w:sz w:val="20"/>
                <w:szCs w:val="20"/>
              </w:rPr>
              <w:t>iż wewnętrzne drogi komunikacyjne, to tzw. drogi wew</w:t>
            </w:r>
            <w:r w:rsidR="005D4448" w:rsidRPr="00CE1CE2">
              <w:rPr>
                <w:rFonts w:ascii="Myriad Pro" w:hAnsi="Myriad Pro" w:cs="Arial"/>
                <w:sz w:val="20"/>
                <w:szCs w:val="20"/>
              </w:rPr>
              <w:t xml:space="preserve">nętrzne, niezaliczone do żadnej </w:t>
            </w:r>
            <w:r w:rsidRPr="00CE1CE2">
              <w:rPr>
                <w:rFonts w:ascii="Myriad Pro" w:hAnsi="Myriad Pro" w:cs="Arial"/>
                <w:sz w:val="20"/>
                <w:szCs w:val="20"/>
              </w:rPr>
              <w:t>z kategorii dróg publicznych i niezlokalizowane w pasie drogowym tych dróg,</w:t>
            </w:r>
          </w:p>
          <w:p w:rsidR="00D63BEC" w:rsidRPr="00CE1CE2" w:rsidRDefault="00D63BEC" w:rsidP="00CE1CE2">
            <w:pPr>
              <w:pStyle w:val="Akapitzlist"/>
              <w:numPr>
                <w:ilvl w:val="0"/>
                <w:numId w:val="12"/>
              </w:numPr>
              <w:autoSpaceDE w:val="0"/>
              <w:autoSpaceDN w:val="0"/>
              <w:adjustRightInd w:val="0"/>
              <w:rPr>
                <w:rFonts w:ascii="Myriad Pro" w:hAnsi="Myriad Pro" w:cs="Arial"/>
                <w:sz w:val="20"/>
                <w:szCs w:val="20"/>
              </w:rPr>
            </w:pPr>
            <w:r w:rsidRPr="00CE1CE2">
              <w:rPr>
                <w:rFonts w:ascii="Myriad Pro" w:hAnsi="Myriad Pro" w:cs="Arial"/>
                <w:sz w:val="20"/>
                <w:szCs w:val="20"/>
              </w:rPr>
              <w:t>uzupełnienie elementów infrastruktury lub modernizacja istniej</w:t>
            </w:r>
            <w:r w:rsidR="005D4448" w:rsidRPr="00CE1CE2">
              <w:rPr>
                <w:rFonts w:ascii="Myriad Pro" w:hAnsi="Myriad Pro" w:cs="Arial"/>
                <w:sz w:val="20"/>
                <w:szCs w:val="20"/>
              </w:rPr>
              <w:t xml:space="preserve">ących (w tym wspólnej </w:t>
            </w:r>
            <w:r w:rsidRPr="00CE1CE2">
              <w:rPr>
                <w:rFonts w:ascii="Myriad Pro" w:hAnsi="Myriad Pro" w:cs="Arial"/>
                <w:sz w:val="20"/>
                <w:szCs w:val="20"/>
              </w:rPr>
              <w:t>infrastruktury przeznaczonej dla wszystkich przedsiębiorc</w:t>
            </w:r>
            <w:r w:rsidR="005D4448" w:rsidRPr="00CE1CE2">
              <w:rPr>
                <w:rFonts w:ascii="Myriad Pro" w:hAnsi="Myriad Pro" w:cs="Arial"/>
                <w:sz w:val="20"/>
                <w:szCs w:val="20"/>
              </w:rPr>
              <w:t xml:space="preserve">ów, którzy funkcjonować będą na </w:t>
            </w:r>
            <w:r w:rsidRPr="00CE1CE2">
              <w:rPr>
                <w:rFonts w:ascii="Myriad Pro" w:hAnsi="Myriad Pro" w:cs="Arial"/>
                <w:sz w:val="20"/>
                <w:szCs w:val="20"/>
              </w:rPr>
              <w:t>terenie strefy),</w:t>
            </w:r>
          </w:p>
          <w:p w:rsidR="00D63BEC" w:rsidRPr="00CE1CE2" w:rsidRDefault="00D63BEC" w:rsidP="00CE1CE2">
            <w:pPr>
              <w:pStyle w:val="Akapitzlist"/>
              <w:numPr>
                <w:ilvl w:val="0"/>
                <w:numId w:val="12"/>
              </w:numPr>
              <w:autoSpaceDE w:val="0"/>
              <w:autoSpaceDN w:val="0"/>
              <w:adjustRightInd w:val="0"/>
              <w:rPr>
                <w:rFonts w:ascii="Myriad Pro" w:hAnsi="Myriad Pro" w:cs="Arial"/>
                <w:sz w:val="20"/>
                <w:szCs w:val="20"/>
              </w:rPr>
            </w:pPr>
            <w:r w:rsidRPr="00CE1CE2">
              <w:rPr>
                <w:rFonts w:ascii="Myriad Pro" w:hAnsi="Myriad Pro" w:cs="Arial"/>
                <w:sz w:val="20"/>
                <w:szCs w:val="20"/>
              </w:rPr>
              <w:t xml:space="preserve"> adaptacja budynków na cele planowanej działalności g</w:t>
            </w:r>
            <w:r w:rsidR="005D4448" w:rsidRPr="00CE1CE2">
              <w:rPr>
                <w:rFonts w:ascii="Myriad Pro" w:hAnsi="Myriad Pro" w:cs="Arial"/>
                <w:sz w:val="20"/>
                <w:szCs w:val="20"/>
              </w:rPr>
              <w:t xml:space="preserve">ospodarczej służącej więcej niż </w:t>
            </w:r>
            <w:r w:rsidRPr="00CE1CE2">
              <w:rPr>
                <w:rFonts w:ascii="Myriad Pro" w:hAnsi="Myriad Pro" w:cs="Arial"/>
                <w:sz w:val="20"/>
                <w:szCs w:val="20"/>
              </w:rPr>
              <w:t>jednemu przedsiębiorcy</w:t>
            </w:r>
          </w:p>
          <w:p w:rsidR="00D63BEC" w:rsidRPr="004B4BB3" w:rsidRDefault="00D63BEC" w:rsidP="00D63BEC">
            <w:pPr>
              <w:rPr>
                <w:rFonts w:ascii="Myriad Pro" w:hAnsi="Myriad Pro"/>
                <w:sz w:val="20"/>
                <w:szCs w:val="20"/>
              </w:rPr>
            </w:pPr>
          </w:p>
          <w:p w:rsidR="009C295A" w:rsidRPr="0091771B" w:rsidRDefault="00061805" w:rsidP="0091771B">
            <w:pPr>
              <w:autoSpaceDE w:val="0"/>
              <w:autoSpaceDN w:val="0"/>
              <w:adjustRightInd w:val="0"/>
              <w:rPr>
                <w:rFonts w:ascii="Myriad Pro" w:hAnsi="Myriad Pro" w:cs="Arial"/>
                <w:sz w:val="20"/>
                <w:szCs w:val="20"/>
              </w:rPr>
            </w:pPr>
            <w:r w:rsidRPr="0091771B">
              <w:rPr>
                <w:rFonts w:ascii="Myriad Pro" w:hAnsi="Myriad Pro" w:cs="Arial"/>
                <w:sz w:val="20"/>
                <w:szCs w:val="20"/>
              </w:rPr>
              <w:t xml:space="preserve">Projekt jest ukierunkowany </w:t>
            </w:r>
            <w:r w:rsidR="009C295A" w:rsidRPr="0091771B">
              <w:rPr>
                <w:rFonts w:ascii="Myriad Pro" w:hAnsi="Myriad Pro" w:cs="Arial"/>
                <w:sz w:val="20"/>
                <w:szCs w:val="20"/>
              </w:rPr>
              <w:t xml:space="preserve">na </w:t>
            </w:r>
            <w:r w:rsidR="009C295A" w:rsidRPr="0091771B">
              <w:rPr>
                <w:rFonts w:ascii="Myriad Pro" w:hAnsi="Myriad Pro" w:cs="Arial"/>
                <w:bCs/>
                <w:sz w:val="20"/>
                <w:szCs w:val="20"/>
              </w:rPr>
              <w:t>zwi</w:t>
            </w:r>
            <w:r w:rsidR="009C295A" w:rsidRPr="0091771B">
              <w:rPr>
                <w:rFonts w:ascii="Myriad Pro" w:hAnsi="Myriad Pro" w:cs="Arial,Bold"/>
                <w:bCs/>
                <w:sz w:val="20"/>
                <w:szCs w:val="20"/>
              </w:rPr>
              <w:t>ę</w:t>
            </w:r>
            <w:r w:rsidR="009C295A" w:rsidRPr="0091771B">
              <w:rPr>
                <w:rFonts w:ascii="Myriad Pro" w:hAnsi="Myriad Pro" w:cs="Arial"/>
                <w:bCs/>
                <w:sz w:val="20"/>
                <w:szCs w:val="20"/>
              </w:rPr>
              <w:t>kszenie liczby nowych inwestycji realizowanych na terenie strefy przez mikro, małe</w:t>
            </w:r>
            <w:r w:rsidR="005D4448">
              <w:rPr>
                <w:rFonts w:ascii="Myriad Pro" w:hAnsi="Myriad Pro" w:cs="Arial"/>
                <w:sz w:val="20"/>
                <w:szCs w:val="20"/>
              </w:rPr>
              <w:t xml:space="preserve"> </w:t>
            </w:r>
            <w:r w:rsidR="009C295A" w:rsidRPr="0091771B">
              <w:rPr>
                <w:rFonts w:ascii="Myriad Pro" w:hAnsi="Myriad Pro" w:cs="Arial"/>
                <w:bCs/>
                <w:sz w:val="20"/>
                <w:szCs w:val="20"/>
              </w:rPr>
              <w:t xml:space="preserve">i </w:t>
            </w:r>
            <w:r w:rsidR="009C295A" w:rsidRPr="0091771B">
              <w:rPr>
                <w:rFonts w:ascii="Myriad Pro" w:hAnsi="Myriad Pro" w:cs="Arial,Bold"/>
                <w:bCs/>
                <w:sz w:val="20"/>
                <w:szCs w:val="20"/>
              </w:rPr>
              <w:t>ś</w:t>
            </w:r>
            <w:r w:rsidR="009C295A" w:rsidRPr="0091771B">
              <w:rPr>
                <w:rFonts w:ascii="Myriad Pro" w:hAnsi="Myriad Pro" w:cs="Arial"/>
                <w:bCs/>
                <w:sz w:val="20"/>
                <w:szCs w:val="20"/>
              </w:rPr>
              <w:t>rednie przedsi</w:t>
            </w:r>
            <w:r w:rsidR="009C295A" w:rsidRPr="0091771B">
              <w:rPr>
                <w:rFonts w:ascii="Myriad Pro" w:hAnsi="Myriad Pro" w:cs="Arial,Bold"/>
                <w:bCs/>
                <w:sz w:val="20"/>
                <w:szCs w:val="20"/>
              </w:rPr>
              <w:t>ę</w:t>
            </w:r>
            <w:r w:rsidR="009C295A" w:rsidRPr="0091771B">
              <w:rPr>
                <w:rFonts w:ascii="Myriad Pro" w:hAnsi="Myriad Pro" w:cs="Arial"/>
                <w:bCs/>
                <w:sz w:val="20"/>
                <w:szCs w:val="20"/>
              </w:rPr>
              <w:t xml:space="preserve">biorstwa </w:t>
            </w:r>
            <w:r w:rsidR="009C295A" w:rsidRPr="0091771B">
              <w:rPr>
                <w:rFonts w:ascii="Myriad Pro" w:hAnsi="Myriad Pro" w:cs="Arial"/>
                <w:sz w:val="20"/>
                <w:szCs w:val="20"/>
              </w:rPr>
              <w:t xml:space="preserve">oraz </w:t>
            </w:r>
            <w:r w:rsidRPr="0091771B">
              <w:rPr>
                <w:rFonts w:ascii="Myriad Pro" w:hAnsi="Myriad Pro" w:cs="Arial"/>
                <w:sz w:val="20"/>
                <w:szCs w:val="20"/>
              </w:rPr>
              <w:t>zakłada</w:t>
            </w:r>
            <w:r w:rsidR="009C295A" w:rsidRPr="0091771B">
              <w:rPr>
                <w:rFonts w:ascii="Myriad Pro" w:hAnsi="Myriad Pro" w:cs="Arial"/>
                <w:sz w:val="20"/>
                <w:szCs w:val="20"/>
              </w:rPr>
              <w:t xml:space="preserve"> </w:t>
            </w:r>
            <w:r w:rsidRPr="0091771B">
              <w:rPr>
                <w:rFonts w:ascii="Myriad Pro" w:hAnsi="Myriad Pro" w:cs="Arial"/>
                <w:sz w:val="20"/>
                <w:szCs w:val="20"/>
              </w:rPr>
              <w:t xml:space="preserve">poprawę warunków do prowadzenia </w:t>
            </w:r>
            <w:r w:rsidR="009C295A" w:rsidRPr="0091771B">
              <w:rPr>
                <w:rFonts w:ascii="Myriad Pro" w:hAnsi="Myriad Pro" w:cs="Arial"/>
                <w:sz w:val="20"/>
                <w:szCs w:val="20"/>
              </w:rPr>
              <w:t>i rozwoju działalności MŚP, zwię</w:t>
            </w:r>
            <w:r w:rsidRPr="0091771B">
              <w:rPr>
                <w:rFonts w:ascii="Myriad Pro" w:hAnsi="Myriad Pro" w:cs="Arial"/>
                <w:sz w:val="20"/>
                <w:szCs w:val="20"/>
              </w:rPr>
              <w:t>kszenie</w:t>
            </w:r>
            <w:r w:rsidR="009C295A" w:rsidRPr="0091771B">
              <w:rPr>
                <w:rFonts w:ascii="Myriad Pro" w:hAnsi="Myriad Pro" w:cs="Arial"/>
                <w:sz w:val="20"/>
                <w:szCs w:val="20"/>
              </w:rPr>
              <w:t xml:space="preserve"> dostępno</w:t>
            </w:r>
            <w:r w:rsidRPr="0091771B">
              <w:rPr>
                <w:rFonts w:ascii="Myriad Pro" w:hAnsi="Myriad Pro" w:cs="Arial"/>
                <w:sz w:val="20"/>
                <w:szCs w:val="20"/>
              </w:rPr>
              <w:t>ści</w:t>
            </w:r>
            <w:r w:rsidR="009C295A" w:rsidRPr="0091771B">
              <w:rPr>
                <w:rFonts w:ascii="Myriad Pro" w:hAnsi="Myriad Pro" w:cs="Arial"/>
                <w:sz w:val="20"/>
                <w:szCs w:val="20"/>
              </w:rPr>
              <w:t xml:space="preserve"> strefy lub stopień jej skomunikowania.</w:t>
            </w:r>
          </w:p>
          <w:p w:rsidR="009C295A" w:rsidRPr="0091771B" w:rsidRDefault="009C295A" w:rsidP="009C295A">
            <w:pPr>
              <w:rPr>
                <w:rFonts w:ascii="Myriad Pro" w:hAnsi="Myriad Pro" w:cs="Arial"/>
                <w:sz w:val="20"/>
                <w:szCs w:val="20"/>
              </w:rPr>
            </w:pPr>
          </w:p>
          <w:p w:rsidR="009C295A" w:rsidRPr="0091771B" w:rsidRDefault="009C295A" w:rsidP="00C13F43">
            <w:pPr>
              <w:autoSpaceDE w:val="0"/>
              <w:autoSpaceDN w:val="0"/>
              <w:adjustRightInd w:val="0"/>
              <w:rPr>
                <w:rFonts w:ascii="Myriad Pro" w:hAnsi="Myriad Pro" w:cs="Arial"/>
                <w:sz w:val="20"/>
                <w:szCs w:val="20"/>
              </w:rPr>
            </w:pPr>
            <w:r w:rsidRPr="0091771B">
              <w:rPr>
                <w:rFonts w:ascii="Myriad Pro" w:hAnsi="Myriad Pro" w:cs="Arial"/>
                <w:sz w:val="20"/>
                <w:szCs w:val="20"/>
              </w:rPr>
              <w:t>Zaplanowane działania w ramach projektu dotyczą wyłącznie strefy</w:t>
            </w:r>
            <w:r w:rsidR="005D4448">
              <w:rPr>
                <w:rFonts w:ascii="Myriad Pro" w:hAnsi="Myriad Pro" w:cs="Arial"/>
                <w:sz w:val="20"/>
                <w:szCs w:val="20"/>
              </w:rPr>
              <w:t xml:space="preserve"> o zwartym charakterze </w:t>
            </w:r>
            <w:r w:rsidRPr="0091771B">
              <w:rPr>
                <w:rFonts w:ascii="Myriad Pro" w:hAnsi="Myriad Pro" w:cs="Arial"/>
                <w:sz w:val="20"/>
                <w:szCs w:val="20"/>
              </w:rPr>
              <w:t>obszaru, co oznacza, że strefa taka nie moż</w:t>
            </w:r>
            <w:r w:rsidR="005D4448">
              <w:rPr>
                <w:rFonts w:ascii="Myriad Pro" w:hAnsi="Myriad Pro" w:cs="Arial"/>
                <w:sz w:val="20"/>
                <w:szCs w:val="20"/>
              </w:rPr>
              <w:t xml:space="preserve">e być rozproszona w podstrefach </w:t>
            </w:r>
            <w:r w:rsidRPr="0091771B">
              <w:rPr>
                <w:rFonts w:ascii="Myriad Pro" w:hAnsi="Myriad Pro" w:cs="Arial"/>
                <w:sz w:val="20"/>
                <w:szCs w:val="20"/>
              </w:rPr>
              <w:t>i musi obejmować przylegające do siebie działki lub działki sąsiadujące (w tym także działki</w:t>
            </w:r>
            <w:r w:rsidR="00A8163F">
              <w:rPr>
                <w:rFonts w:ascii="Myriad Pro" w:hAnsi="Myriad Pro" w:cs="Arial"/>
                <w:sz w:val="20"/>
                <w:szCs w:val="20"/>
              </w:rPr>
              <w:t xml:space="preserve"> </w:t>
            </w:r>
            <w:r w:rsidRPr="0091771B">
              <w:rPr>
                <w:rFonts w:ascii="Myriad Pro" w:hAnsi="Myriad Pro" w:cs="Arial"/>
                <w:sz w:val="20"/>
                <w:szCs w:val="20"/>
              </w:rPr>
              <w:t>przedzielone drogą).</w:t>
            </w:r>
          </w:p>
          <w:p w:rsidR="009C295A" w:rsidRPr="004B4BB3" w:rsidRDefault="009C295A" w:rsidP="009C295A">
            <w:pPr>
              <w:rPr>
                <w:rFonts w:ascii="Myriad Pro" w:hAnsi="Myriad Pro"/>
                <w:sz w:val="20"/>
                <w:szCs w:val="20"/>
              </w:rPr>
            </w:pPr>
          </w:p>
          <w:p w:rsidR="008663BD" w:rsidRPr="0091771B" w:rsidRDefault="001D6B2C" w:rsidP="001D6B2C">
            <w:pPr>
              <w:rPr>
                <w:rFonts w:ascii="Myriad Pro" w:hAnsi="Myriad Pro"/>
                <w:sz w:val="20"/>
                <w:szCs w:val="20"/>
              </w:rPr>
            </w:pPr>
            <w:r w:rsidRPr="0091771B">
              <w:rPr>
                <w:rFonts w:ascii="Myriad Pro" w:hAnsi="Myriad Pro"/>
                <w:sz w:val="20"/>
                <w:szCs w:val="20"/>
              </w:rPr>
              <w:t>Opis projektu wskazuje na zgodność ze wskazanym przez Wnioskodawcę typem projektu.</w:t>
            </w:r>
          </w:p>
          <w:p w:rsidR="001D6B2C" w:rsidRPr="0091771B" w:rsidRDefault="001D6B2C" w:rsidP="001D6B2C">
            <w:pPr>
              <w:rPr>
                <w:rFonts w:ascii="Myriad Pro" w:hAnsi="Myriad Pro"/>
                <w:sz w:val="20"/>
                <w:szCs w:val="20"/>
              </w:rPr>
            </w:pPr>
            <w:r w:rsidRPr="0091771B">
              <w:rPr>
                <w:rFonts w:ascii="Myriad Pro" w:hAnsi="Myriad Pro"/>
                <w:sz w:val="20"/>
                <w:szCs w:val="20"/>
              </w:rPr>
              <w:t xml:space="preserve"> </w:t>
            </w:r>
          </w:p>
          <w:p w:rsidR="001D6B2C" w:rsidRPr="0091771B" w:rsidRDefault="001D6B2C" w:rsidP="001351E8">
            <w:pPr>
              <w:rPr>
                <w:rFonts w:ascii="Myriad Pro" w:hAnsi="Myriad Pro"/>
                <w:sz w:val="20"/>
                <w:szCs w:val="20"/>
              </w:rPr>
            </w:pPr>
            <w:r w:rsidRPr="0091771B">
              <w:rPr>
                <w:rFonts w:ascii="Myriad Pro" w:hAnsi="Myriad Pro"/>
                <w:sz w:val="20"/>
                <w:szCs w:val="20"/>
              </w:rPr>
              <w:t xml:space="preserve">Charakter przewidywanych działań, wskaźniki produktu, wydatki kwalifikowalne dają pewność, że mamy do czynienia z typem projektu zaplanowanym do wsparcia w ramach </w:t>
            </w:r>
            <w:r w:rsidR="001351E8" w:rsidRPr="0091771B">
              <w:rPr>
                <w:rFonts w:ascii="Myriad Pro" w:hAnsi="Myriad Pro"/>
                <w:sz w:val="20"/>
                <w:szCs w:val="20"/>
              </w:rPr>
              <w:t xml:space="preserve">działania 1.13. </w:t>
            </w:r>
          </w:p>
        </w:tc>
        <w:tc>
          <w:tcPr>
            <w:tcW w:w="1467" w:type="pct"/>
            <w:shd w:val="clear" w:color="auto" w:fill="FFFFFF" w:themeFill="background1"/>
          </w:tcPr>
          <w:p w:rsidR="001D6B2C" w:rsidRPr="0091771B" w:rsidRDefault="001D6B2C" w:rsidP="001D6B2C">
            <w:pPr>
              <w:rPr>
                <w:rFonts w:ascii="Myriad Pro" w:hAnsi="Myriad Pro"/>
                <w:sz w:val="20"/>
                <w:szCs w:val="20"/>
              </w:rPr>
            </w:pPr>
            <w:r w:rsidRPr="0091771B">
              <w:rPr>
                <w:rFonts w:ascii="Myriad Pro" w:hAnsi="Myriad Pro"/>
                <w:sz w:val="20"/>
                <w:szCs w:val="20"/>
              </w:rPr>
              <w:lastRenderedPageBreak/>
              <w:t>Spełnienie kryterium jest konieczne do przyznania dofinansowania.</w:t>
            </w:r>
          </w:p>
          <w:p w:rsidR="001D6B2C" w:rsidRPr="0091771B" w:rsidRDefault="001D6B2C" w:rsidP="001D6B2C">
            <w:pPr>
              <w:rPr>
                <w:rFonts w:ascii="Myriad Pro" w:hAnsi="Myriad Pro"/>
                <w:sz w:val="20"/>
                <w:szCs w:val="20"/>
              </w:rPr>
            </w:pPr>
            <w:r w:rsidRPr="0091771B">
              <w:rPr>
                <w:rFonts w:ascii="Myriad Pro" w:hAnsi="Myriad Pro"/>
                <w:sz w:val="20"/>
                <w:szCs w:val="20"/>
              </w:rPr>
              <w:t>Projekty niespełniające kryterium są odrzucane.</w:t>
            </w:r>
          </w:p>
          <w:p w:rsidR="001D6B2C" w:rsidRPr="0091771B" w:rsidRDefault="001D6B2C" w:rsidP="001D6B2C">
            <w:pPr>
              <w:rPr>
                <w:rFonts w:ascii="Myriad Pro" w:hAnsi="Myriad Pro"/>
                <w:sz w:val="20"/>
                <w:szCs w:val="20"/>
              </w:rPr>
            </w:pPr>
            <w:r w:rsidRPr="0091771B">
              <w:rPr>
                <w:rFonts w:ascii="Myriad Pro" w:hAnsi="Myriad Pro"/>
                <w:sz w:val="20"/>
                <w:szCs w:val="20"/>
              </w:rPr>
              <w:t>Ocena spełniania kryterium polega na przypisaniu wartości logicznych „tak”, „nie”.</w:t>
            </w:r>
          </w:p>
        </w:tc>
      </w:tr>
      <w:tr w:rsidR="001D6B2C" w:rsidRPr="004B4BB3" w:rsidTr="00FB04C3">
        <w:trPr>
          <w:trHeight w:val="758"/>
        </w:trPr>
        <w:tc>
          <w:tcPr>
            <w:tcW w:w="397" w:type="pct"/>
            <w:shd w:val="clear" w:color="auto" w:fill="FFFFFF" w:themeFill="background1"/>
          </w:tcPr>
          <w:p w:rsidR="001D6B2C" w:rsidRPr="004B4BB3" w:rsidRDefault="001D6B2C" w:rsidP="001D6B2C">
            <w:pPr>
              <w:rPr>
                <w:rFonts w:ascii="Myriad Pro" w:hAnsi="Myriad Pro"/>
                <w:sz w:val="20"/>
                <w:szCs w:val="20"/>
              </w:rPr>
            </w:pPr>
            <w:r w:rsidRPr="004B4BB3">
              <w:rPr>
                <w:rFonts w:ascii="Myriad Pro" w:hAnsi="Myriad Pro"/>
                <w:sz w:val="20"/>
                <w:szCs w:val="20"/>
              </w:rPr>
              <w:lastRenderedPageBreak/>
              <w:t>1.3</w:t>
            </w:r>
          </w:p>
        </w:tc>
        <w:tc>
          <w:tcPr>
            <w:tcW w:w="918" w:type="pct"/>
            <w:shd w:val="clear" w:color="auto" w:fill="FFFFFF" w:themeFill="background1"/>
          </w:tcPr>
          <w:p w:rsidR="001D6B2C" w:rsidRPr="0091771B" w:rsidRDefault="001D6B2C" w:rsidP="001D6B2C">
            <w:pPr>
              <w:rPr>
                <w:rFonts w:ascii="Myriad Pro" w:hAnsi="Myriad Pro"/>
                <w:sz w:val="20"/>
                <w:szCs w:val="20"/>
              </w:rPr>
            </w:pPr>
            <w:r w:rsidRPr="0091771B">
              <w:rPr>
                <w:rFonts w:ascii="Myriad Pro" w:hAnsi="Myriad Pro"/>
                <w:sz w:val="20"/>
                <w:szCs w:val="20"/>
              </w:rPr>
              <w:t>Zasadność realizacji projektu</w:t>
            </w:r>
          </w:p>
        </w:tc>
        <w:tc>
          <w:tcPr>
            <w:tcW w:w="2218" w:type="pct"/>
            <w:shd w:val="clear" w:color="auto" w:fill="FFFFFF" w:themeFill="background1"/>
          </w:tcPr>
          <w:p w:rsidR="001D6B2C" w:rsidRPr="0091771B" w:rsidRDefault="001D6B2C" w:rsidP="001D6B2C">
            <w:pPr>
              <w:rPr>
                <w:rFonts w:ascii="Myriad Pro" w:hAnsi="Myriad Pro"/>
                <w:sz w:val="20"/>
                <w:szCs w:val="20"/>
              </w:rPr>
            </w:pPr>
            <w:r w:rsidRPr="0091771B">
              <w:rPr>
                <w:rFonts w:ascii="Myriad Pro" w:hAnsi="Myriad Pro"/>
                <w:sz w:val="20"/>
                <w:szCs w:val="20"/>
              </w:rPr>
              <w:t xml:space="preserve">Realizacja projektu jest uzasadniona, przeprowadzono analizę popytu (w tym w oparciu o udokumentowane zapotrzebowanie ze strony przedsiębiorców), z której wynika potrzeba realizacji projektu. </w:t>
            </w:r>
          </w:p>
          <w:p w:rsidR="00CE1CE2" w:rsidRDefault="009C295A" w:rsidP="005D4448">
            <w:pPr>
              <w:autoSpaceDE w:val="0"/>
              <w:autoSpaceDN w:val="0"/>
              <w:adjustRightInd w:val="0"/>
              <w:rPr>
                <w:rFonts w:ascii="Myriad Pro" w:hAnsi="Myriad Pro" w:cs="Arial"/>
                <w:bCs/>
                <w:sz w:val="20"/>
                <w:szCs w:val="20"/>
              </w:rPr>
            </w:pPr>
            <w:r w:rsidRPr="0091771B">
              <w:rPr>
                <w:rFonts w:ascii="Myriad Pro" w:hAnsi="Myriad Pro" w:cs="Arial"/>
                <w:bCs/>
                <w:sz w:val="20"/>
                <w:szCs w:val="20"/>
              </w:rPr>
              <w:t>Wnioskodawca wykazał w dokumentacji aplikacyjnej, i</w:t>
            </w:r>
            <w:r w:rsidRPr="0091771B">
              <w:rPr>
                <w:rFonts w:ascii="Myriad Pro" w:hAnsi="Myriad Pro" w:cs="Arial,Bold"/>
                <w:bCs/>
                <w:sz w:val="20"/>
                <w:szCs w:val="20"/>
              </w:rPr>
              <w:t>ż</w:t>
            </w:r>
            <w:r w:rsidR="005D4448">
              <w:rPr>
                <w:rFonts w:ascii="Myriad Pro" w:hAnsi="Myriad Pro" w:cs="Arial"/>
                <w:bCs/>
                <w:sz w:val="20"/>
                <w:szCs w:val="20"/>
              </w:rPr>
              <w:t xml:space="preserve"> </w:t>
            </w:r>
            <w:r w:rsidRPr="0091771B">
              <w:rPr>
                <w:rFonts w:ascii="Myriad Pro" w:hAnsi="Myriad Pro" w:cs="Arial"/>
                <w:bCs/>
                <w:sz w:val="20"/>
                <w:szCs w:val="20"/>
              </w:rPr>
              <w:t>planowane przedsi</w:t>
            </w:r>
            <w:r w:rsidRPr="0091771B">
              <w:rPr>
                <w:rFonts w:ascii="Myriad Pro" w:hAnsi="Myriad Pro" w:cs="Arial,Bold"/>
                <w:bCs/>
                <w:sz w:val="20"/>
                <w:szCs w:val="20"/>
              </w:rPr>
              <w:t>ę</w:t>
            </w:r>
            <w:r w:rsidRPr="0091771B">
              <w:rPr>
                <w:rFonts w:ascii="Myriad Pro" w:hAnsi="Myriad Pro" w:cs="Arial"/>
                <w:bCs/>
                <w:sz w:val="20"/>
                <w:szCs w:val="20"/>
              </w:rPr>
              <w:t>wzi</w:t>
            </w:r>
            <w:r w:rsidRPr="0091771B">
              <w:rPr>
                <w:rFonts w:ascii="Myriad Pro" w:hAnsi="Myriad Pro" w:cs="Arial,Bold"/>
                <w:bCs/>
                <w:sz w:val="20"/>
                <w:szCs w:val="20"/>
              </w:rPr>
              <w:t>ę</w:t>
            </w:r>
            <w:r w:rsidRPr="0091771B">
              <w:rPr>
                <w:rFonts w:ascii="Myriad Pro" w:hAnsi="Myriad Pro" w:cs="Arial"/>
                <w:bCs/>
                <w:sz w:val="20"/>
                <w:szCs w:val="20"/>
              </w:rPr>
              <w:t>cie wynika ze zinten</w:t>
            </w:r>
            <w:r w:rsidR="005D4448">
              <w:rPr>
                <w:rFonts w:ascii="Myriad Pro" w:hAnsi="Myriad Pro" w:cs="Arial"/>
                <w:bCs/>
                <w:sz w:val="20"/>
                <w:szCs w:val="20"/>
              </w:rPr>
              <w:t xml:space="preserve">syfikowanego i udokumentowanego </w:t>
            </w:r>
            <w:r w:rsidRPr="0091771B">
              <w:rPr>
                <w:rFonts w:ascii="Myriad Pro" w:hAnsi="Myriad Pro" w:cs="Arial"/>
                <w:bCs/>
                <w:sz w:val="20"/>
                <w:szCs w:val="20"/>
              </w:rPr>
              <w:t>zapotrzebowania ze strony przedsi</w:t>
            </w:r>
            <w:r w:rsidRPr="0091771B">
              <w:rPr>
                <w:rFonts w:ascii="Myriad Pro" w:hAnsi="Myriad Pro" w:cs="Arial,Bold"/>
                <w:bCs/>
                <w:sz w:val="20"/>
                <w:szCs w:val="20"/>
              </w:rPr>
              <w:t>ę</w:t>
            </w:r>
            <w:r w:rsidRPr="0091771B">
              <w:rPr>
                <w:rFonts w:ascii="Myriad Pro" w:hAnsi="Myriad Pro" w:cs="Arial"/>
                <w:bCs/>
                <w:sz w:val="20"/>
                <w:szCs w:val="20"/>
              </w:rPr>
              <w:t>biorców poszukuj</w:t>
            </w:r>
            <w:r w:rsidRPr="0091771B">
              <w:rPr>
                <w:rFonts w:ascii="Myriad Pro" w:hAnsi="Myriad Pro" w:cs="Arial,Bold"/>
                <w:bCs/>
                <w:sz w:val="20"/>
                <w:szCs w:val="20"/>
              </w:rPr>
              <w:t>ą</w:t>
            </w:r>
            <w:r w:rsidR="005D4448">
              <w:rPr>
                <w:rFonts w:ascii="Myriad Pro" w:hAnsi="Myriad Pro" w:cs="Arial"/>
                <w:bCs/>
                <w:sz w:val="20"/>
                <w:szCs w:val="20"/>
              </w:rPr>
              <w:t xml:space="preserve">cych lokalizacji do prowadzenia </w:t>
            </w:r>
            <w:r w:rsidRPr="0091771B">
              <w:rPr>
                <w:rFonts w:ascii="Myriad Pro" w:hAnsi="Myriad Pro" w:cs="Arial"/>
                <w:bCs/>
                <w:sz w:val="20"/>
                <w:szCs w:val="20"/>
              </w:rPr>
              <w:t>działalno</w:t>
            </w:r>
            <w:r w:rsidRPr="0091771B">
              <w:rPr>
                <w:rFonts w:ascii="Myriad Pro" w:hAnsi="Myriad Pro" w:cs="Arial,Bold"/>
                <w:bCs/>
                <w:sz w:val="20"/>
                <w:szCs w:val="20"/>
              </w:rPr>
              <w:t>ś</w:t>
            </w:r>
            <w:r w:rsidRPr="0091771B">
              <w:rPr>
                <w:rFonts w:ascii="Myriad Pro" w:hAnsi="Myriad Pro" w:cs="Arial"/>
                <w:bCs/>
                <w:sz w:val="20"/>
                <w:szCs w:val="20"/>
              </w:rPr>
              <w:t>ci.</w:t>
            </w:r>
            <w:r w:rsidR="00D9762B">
              <w:rPr>
                <w:rFonts w:ascii="Myriad Pro" w:hAnsi="Myriad Pro" w:cs="Arial"/>
                <w:bCs/>
                <w:sz w:val="20"/>
                <w:szCs w:val="20"/>
              </w:rPr>
              <w:t xml:space="preserve"> </w:t>
            </w:r>
          </w:p>
          <w:p w:rsidR="009C295A" w:rsidRDefault="00CE1CE2" w:rsidP="005D4448">
            <w:pPr>
              <w:autoSpaceDE w:val="0"/>
              <w:autoSpaceDN w:val="0"/>
              <w:adjustRightInd w:val="0"/>
              <w:rPr>
                <w:rFonts w:ascii="Myriad Pro" w:hAnsi="Myriad Pro" w:cs="Arial"/>
                <w:bCs/>
                <w:sz w:val="20"/>
                <w:szCs w:val="20"/>
              </w:rPr>
            </w:pPr>
            <w:r>
              <w:rPr>
                <w:rFonts w:ascii="Myriad Pro" w:hAnsi="Myriad Pro" w:cs="Arial"/>
                <w:bCs/>
                <w:sz w:val="20"/>
                <w:szCs w:val="20"/>
              </w:rPr>
              <w:t>Projekt nie jest nakierowany</w:t>
            </w:r>
            <w:r w:rsidR="00D9762B" w:rsidRPr="00D9762B">
              <w:rPr>
                <w:rFonts w:ascii="Myriad Pro" w:hAnsi="Myriad Pro" w:cs="Arial"/>
                <w:bCs/>
                <w:sz w:val="20"/>
                <w:szCs w:val="20"/>
              </w:rPr>
              <w:t xml:space="preserve"> na potrzeby jednego przedsiębiorstwa. Realizacja inwestycji </w:t>
            </w:r>
            <w:r>
              <w:rPr>
                <w:rFonts w:ascii="Myriad Pro" w:hAnsi="Myriad Pro" w:cs="Arial"/>
                <w:bCs/>
                <w:sz w:val="20"/>
                <w:szCs w:val="20"/>
              </w:rPr>
              <w:t xml:space="preserve">obejmuje </w:t>
            </w:r>
            <w:r w:rsidR="00D9762B" w:rsidRPr="00D9762B">
              <w:rPr>
                <w:rFonts w:ascii="Myriad Pro" w:hAnsi="Myriad Pro" w:cs="Arial"/>
                <w:bCs/>
                <w:sz w:val="20"/>
                <w:szCs w:val="20"/>
              </w:rPr>
              <w:t>ogół podmiotów, które będą</w:t>
            </w:r>
            <w:r>
              <w:rPr>
                <w:rFonts w:ascii="Myriad Pro" w:hAnsi="Myriad Pro" w:cs="Arial"/>
                <w:bCs/>
                <w:sz w:val="20"/>
                <w:szCs w:val="20"/>
              </w:rPr>
              <w:t>/są</w:t>
            </w:r>
            <w:r w:rsidR="00D9762B" w:rsidRPr="00D9762B">
              <w:rPr>
                <w:rFonts w:ascii="Myriad Pro" w:hAnsi="Myriad Pro" w:cs="Arial"/>
                <w:bCs/>
                <w:sz w:val="20"/>
                <w:szCs w:val="20"/>
              </w:rPr>
              <w:t xml:space="preserve"> zloka</w:t>
            </w:r>
            <w:r>
              <w:rPr>
                <w:rFonts w:ascii="Myriad Pro" w:hAnsi="Myriad Pro" w:cs="Arial"/>
                <w:bCs/>
                <w:sz w:val="20"/>
                <w:szCs w:val="20"/>
              </w:rPr>
              <w:t>lizowane na wspieranym terenie , efekty</w:t>
            </w:r>
            <w:r w:rsidR="00D9762B" w:rsidRPr="00D9762B">
              <w:rPr>
                <w:rFonts w:ascii="Myriad Pro" w:hAnsi="Myriad Pro" w:cs="Arial"/>
                <w:bCs/>
                <w:sz w:val="20"/>
                <w:szCs w:val="20"/>
              </w:rPr>
              <w:t xml:space="preserve"> projektu nie </w:t>
            </w:r>
            <w:r>
              <w:rPr>
                <w:rFonts w:ascii="Myriad Pro" w:hAnsi="Myriad Pro" w:cs="Arial"/>
                <w:bCs/>
                <w:sz w:val="20"/>
                <w:szCs w:val="20"/>
              </w:rPr>
              <w:t>są</w:t>
            </w:r>
            <w:r w:rsidR="00D9762B" w:rsidRPr="00D9762B">
              <w:rPr>
                <w:rFonts w:ascii="Myriad Pro" w:hAnsi="Myriad Pro" w:cs="Arial"/>
                <w:bCs/>
                <w:sz w:val="20"/>
                <w:szCs w:val="20"/>
              </w:rPr>
              <w:t xml:space="preserve"> dedykowane poszczególnym podmiotom funkcjonującym na danym terenie.</w:t>
            </w:r>
          </w:p>
          <w:p w:rsidR="005D4448" w:rsidRPr="005D4448" w:rsidRDefault="005D4448" w:rsidP="005D4448">
            <w:pPr>
              <w:autoSpaceDE w:val="0"/>
              <w:autoSpaceDN w:val="0"/>
              <w:adjustRightInd w:val="0"/>
              <w:rPr>
                <w:rFonts w:ascii="Myriad Pro" w:hAnsi="Myriad Pro" w:cs="Arial"/>
                <w:bCs/>
                <w:sz w:val="20"/>
                <w:szCs w:val="20"/>
              </w:rPr>
            </w:pPr>
          </w:p>
          <w:p w:rsidR="001D6B2C" w:rsidRPr="0091771B" w:rsidRDefault="001D6B2C" w:rsidP="001D6B2C">
            <w:pPr>
              <w:rPr>
                <w:rFonts w:ascii="Myriad Pro" w:hAnsi="Myriad Pro"/>
                <w:sz w:val="20"/>
                <w:szCs w:val="20"/>
              </w:rPr>
            </w:pPr>
            <w:r w:rsidRPr="0091771B">
              <w:rPr>
                <w:rFonts w:ascii="Myriad Pro" w:hAnsi="Myriad Pro"/>
                <w:sz w:val="20"/>
                <w:szCs w:val="20"/>
              </w:rPr>
              <w:t>Potrzeba realizacji danego projektu jest zrozumiała i wynika z założeń Kontraktu Samorządowego, w tym opisanych w nim barier i wyzwań.</w:t>
            </w:r>
          </w:p>
          <w:p w:rsidR="001D6B2C" w:rsidRPr="0091771B" w:rsidRDefault="001D6B2C" w:rsidP="001D6B2C">
            <w:pPr>
              <w:rPr>
                <w:rFonts w:ascii="Myriad Pro" w:hAnsi="Myriad Pro"/>
                <w:sz w:val="20"/>
                <w:szCs w:val="20"/>
              </w:rPr>
            </w:pPr>
            <w:r w:rsidRPr="0091771B">
              <w:rPr>
                <w:rFonts w:ascii="Myriad Pro" w:eastAsia="Times New Roman" w:hAnsi="Myriad Pro"/>
                <w:color w:val="000000"/>
                <w:sz w:val="20"/>
                <w:szCs w:val="20"/>
                <w:lang w:eastAsia="pl-PL"/>
              </w:rPr>
              <w:t xml:space="preserve">Projekt wynika z przedstawionej w Kontrakcie Samorządowym wizji/ strategii rozwoju gospodarczego, w szczególności dotyczy branży/specjalizacji gospodarki, na rozwoju której Kontrakt Samorządowy został oparty. </w:t>
            </w:r>
          </w:p>
          <w:p w:rsidR="001D6B2C" w:rsidRDefault="001D6B2C" w:rsidP="001D6B2C">
            <w:pPr>
              <w:rPr>
                <w:rFonts w:ascii="Myriad Pro" w:hAnsi="Myriad Pro"/>
                <w:sz w:val="20"/>
                <w:szCs w:val="20"/>
              </w:rPr>
            </w:pPr>
            <w:r w:rsidRPr="0091771B">
              <w:rPr>
                <w:rFonts w:ascii="Myriad Pro" w:hAnsi="Myriad Pro"/>
                <w:sz w:val="20"/>
                <w:szCs w:val="20"/>
              </w:rPr>
              <w:t xml:space="preserve">Infrastruktura tworzona w ramach projektu nie będzie powielała dostępnej </w:t>
            </w:r>
            <w:r w:rsidR="00D76B24" w:rsidRPr="00D76B24">
              <w:rPr>
                <w:rFonts w:ascii="Myriad Pro" w:hAnsi="Myriad Pro"/>
                <w:sz w:val="20"/>
                <w:szCs w:val="20"/>
              </w:rPr>
              <w:t>na obszarze objętym KS</w:t>
            </w:r>
            <w:r w:rsidR="00D76B24">
              <w:rPr>
                <w:rFonts w:ascii="Myriad Pro" w:hAnsi="Myriad Pro"/>
                <w:sz w:val="20"/>
                <w:szCs w:val="20"/>
              </w:rPr>
              <w:t xml:space="preserve"> </w:t>
            </w:r>
            <w:r w:rsidRPr="0091771B">
              <w:rPr>
                <w:rFonts w:ascii="Myriad Pro" w:hAnsi="Myriad Pro"/>
                <w:sz w:val="20"/>
                <w:szCs w:val="20"/>
              </w:rPr>
              <w:t xml:space="preserve">infrastruktury, chyba że limit dostępnej powierzchni został wyczerpany lub inwestycja wynika ze specyficznych potrzeb zainteresowanych inwestorów. </w:t>
            </w:r>
          </w:p>
          <w:p w:rsidR="005D4448" w:rsidRPr="0091771B" w:rsidRDefault="005D4448" w:rsidP="001D6B2C">
            <w:pPr>
              <w:rPr>
                <w:rFonts w:ascii="Myriad Pro" w:hAnsi="Myriad Pro"/>
                <w:sz w:val="20"/>
                <w:szCs w:val="20"/>
              </w:rPr>
            </w:pPr>
          </w:p>
          <w:p w:rsidR="009C295A" w:rsidRPr="0091771B" w:rsidRDefault="009C295A" w:rsidP="009C295A">
            <w:pPr>
              <w:autoSpaceDE w:val="0"/>
              <w:autoSpaceDN w:val="0"/>
              <w:adjustRightInd w:val="0"/>
              <w:rPr>
                <w:rFonts w:ascii="Myriad Pro" w:hAnsi="Myriad Pro" w:cs="Arial,Bold"/>
                <w:bCs/>
                <w:sz w:val="20"/>
                <w:szCs w:val="20"/>
              </w:rPr>
            </w:pPr>
            <w:r w:rsidRPr="0091771B">
              <w:rPr>
                <w:rFonts w:ascii="Myriad Pro" w:hAnsi="Myriad Pro" w:cs="Arial"/>
                <w:bCs/>
                <w:sz w:val="20"/>
                <w:szCs w:val="20"/>
              </w:rPr>
              <w:t>Wnioskodawca gwarantuje właściwy dostęp do terenów inwestycyjnych</w:t>
            </w:r>
            <w:r w:rsidRPr="0091771B">
              <w:rPr>
                <w:rFonts w:ascii="Myriad Pro" w:hAnsi="Myriad Pro" w:cs="Arial,Bold"/>
                <w:bCs/>
                <w:sz w:val="20"/>
                <w:szCs w:val="20"/>
              </w:rPr>
              <w:t xml:space="preserve"> </w:t>
            </w:r>
            <w:r w:rsidRPr="0091771B">
              <w:rPr>
                <w:rFonts w:ascii="Myriad Pro" w:hAnsi="Myriad Pro" w:cs="Arial"/>
                <w:sz w:val="20"/>
                <w:szCs w:val="20"/>
              </w:rPr>
              <w:t>tzn. zapewnia, że teren inwestycyjny</w:t>
            </w:r>
            <w:r w:rsidRPr="0091771B">
              <w:rPr>
                <w:rFonts w:ascii="Myriad Pro" w:hAnsi="Myriad Pro" w:cs="Arial,Bold"/>
                <w:bCs/>
                <w:sz w:val="20"/>
                <w:szCs w:val="20"/>
              </w:rPr>
              <w:t xml:space="preserve"> </w:t>
            </w:r>
            <w:r w:rsidRPr="0091771B">
              <w:rPr>
                <w:rFonts w:ascii="Myriad Pro" w:hAnsi="Myriad Pro" w:cs="Arial"/>
                <w:sz w:val="20"/>
                <w:szCs w:val="20"/>
              </w:rPr>
              <w:t>zostanie połączony (skomunikowany) z układem drogowym (istniejącym lub będącym w fazie</w:t>
            </w:r>
          </w:p>
          <w:p w:rsidR="001D6B2C" w:rsidRPr="0091771B" w:rsidRDefault="009C295A" w:rsidP="00FB04C3">
            <w:pPr>
              <w:autoSpaceDE w:val="0"/>
              <w:autoSpaceDN w:val="0"/>
              <w:adjustRightInd w:val="0"/>
              <w:rPr>
                <w:rFonts w:ascii="Myriad Pro" w:hAnsi="Myriad Pro" w:cs="Arial"/>
                <w:sz w:val="20"/>
                <w:szCs w:val="20"/>
              </w:rPr>
            </w:pPr>
            <w:r w:rsidRPr="0091771B">
              <w:rPr>
                <w:rFonts w:ascii="Myriad Pro" w:hAnsi="Myriad Pro" w:cs="Arial"/>
                <w:sz w:val="20"/>
                <w:szCs w:val="20"/>
              </w:rPr>
              <w:t>realizacji albo na etapie udokumentowanego planowania) w sposób umożliwia</w:t>
            </w:r>
            <w:r w:rsidR="005D4448">
              <w:rPr>
                <w:rFonts w:ascii="Myriad Pro" w:hAnsi="Myriad Pro" w:cs="Arial"/>
                <w:sz w:val="20"/>
                <w:szCs w:val="20"/>
              </w:rPr>
              <w:t xml:space="preserve">jący bez </w:t>
            </w:r>
            <w:r w:rsidRPr="0091771B">
              <w:rPr>
                <w:rFonts w:ascii="Myriad Pro" w:hAnsi="Myriad Pro" w:cs="Arial"/>
                <w:sz w:val="20"/>
                <w:szCs w:val="20"/>
              </w:rPr>
              <w:t xml:space="preserve">wątpliwości prowadzenie działalności gospodarczej na tym terenie. Na potwierdzenie </w:t>
            </w:r>
            <w:r w:rsidR="00E450BC">
              <w:rPr>
                <w:rFonts w:ascii="Myriad Pro" w:hAnsi="Myriad Pro" w:cs="Arial"/>
                <w:sz w:val="20"/>
                <w:szCs w:val="20"/>
              </w:rPr>
              <w:t xml:space="preserve">powyższego </w:t>
            </w:r>
            <w:r w:rsidRPr="0091771B">
              <w:rPr>
                <w:rFonts w:ascii="Myriad Pro" w:hAnsi="Myriad Pro" w:cs="Arial"/>
                <w:sz w:val="20"/>
                <w:szCs w:val="20"/>
              </w:rPr>
              <w:t xml:space="preserve">w dokumentacji aplikacyjnej Wnioskodawca przedstawił </w:t>
            </w:r>
            <w:r w:rsidR="00A8614A">
              <w:rPr>
                <w:rFonts w:ascii="Myriad Pro" w:hAnsi="Myriad Pro" w:cs="Arial"/>
                <w:sz w:val="20"/>
                <w:szCs w:val="20"/>
              </w:rPr>
              <w:t xml:space="preserve"> </w:t>
            </w:r>
            <w:r w:rsidRPr="0091771B">
              <w:rPr>
                <w:rFonts w:ascii="Myriad Pro" w:hAnsi="Myriad Pro" w:cs="Arial"/>
                <w:sz w:val="20"/>
                <w:szCs w:val="20"/>
              </w:rPr>
              <w:t>plan skomunikowania terenu z istniejącymi/planowanymi drogami publicznymi i/lub ogólnodostępnymi drogami wewnętrznymi</w:t>
            </w:r>
            <w:r w:rsidR="00CE1CE2">
              <w:rPr>
                <w:rFonts w:ascii="Myriad Pro" w:hAnsi="Myriad Pro" w:cs="Arial"/>
                <w:sz w:val="20"/>
                <w:szCs w:val="20"/>
              </w:rPr>
              <w:t>.</w:t>
            </w:r>
          </w:p>
          <w:p w:rsidR="00061805" w:rsidRPr="0091771B" w:rsidRDefault="00061805" w:rsidP="009C295A">
            <w:pPr>
              <w:rPr>
                <w:rFonts w:ascii="Myriad Pro" w:hAnsi="Myriad Pro" w:cs="Arial"/>
                <w:sz w:val="20"/>
                <w:szCs w:val="20"/>
              </w:rPr>
            </w:pPr>
          </w:p>
          <w:p w:rsidR="00061805" w:rsidRDefault="00061805" w:rsidP="00362F86">
            <w:pPr>
              <w:autoSpaceDE w:val="0"/>
              <w:autoSpaceDN w:val="0"/>
              <w:adjustRightInd w:val="0"/>
              <w:rPr>
                <w:rFonts w:ascii="Myriad Pro" w:hAnsi="Myriad Pro" w:cs="Arial"/>
                <w:bCs/>
                <w:sz w:val="20"/>
                <w:szCs w:val="20"/>
              </w:rPr>
            </w:pPr>
            <w:r w:rsidRPr="0091771B">
              <w:rPr>
                <w:rFonts w:ascii="Myriad Pro" w:hAnsi="Myriad Pro" w:cs="Arial"/>
                <w:bCs/>
                <w:sz w:val="20"/>
                <w:szCs w:val="20"/>
              </w:rPr>
              <w:lastRenderedPageBreak/>
              <w:t>Projekt zakłada, że pełne zagospodarowanie terenów inwestycyjnych na rzecz inwestycji realizowanych przez</w:t>
            </w:r>
            <w:r w:rsidR="00A8614A">
              <w:rPr>
                <w:rFonts w:ascii="Myriad Pro" w:hAnsi="Myriad Pro" w:cs="Arial"/>
                <w:bCs/>
                <w:sz w:val="20"/>
                <w:szCs w:val="20"/>
              </w:rPr>
              <w:t xml:space="preserve"> </w:t>
            </w:r>
            <w:r w:rsidRPr="0091771B">
              <w:rPr>
                <w:rFonts w:ascii="Myriad Pro" w:hAnsi="Myriad Pro" w:cs="Arial"/>
                <w:bCs/>
                <w:sz w:val="20"/>
                <w:szCs w:val="20"/>
              </w:rPr>
              <w:t>M</w:t>
            </w:r>
            <w:r w:rsidRPr="0091771B">
              <w:rPr>
                <w:rFonts w:ascii="Myriad Pro" w:hAnsi="Myriad Pro" w:cs="Arial,Bold"/>
                <w:bCs/>
                <w:sz w:val="20"/>
                <w:szCs w:val="20"/>
              </w:rPr>
              <w:t>Ś</w:t>
            </w:r>
            <w:r w:rsidRPr="0091771B">
              <w:rPr>
                <w:rFonts w:ascii="Myriad Pro" w:hAnsi="Myriad Pro" w:cs="Arial"/>
                <w:bCs/>
                <w:sz w:val="20"/>
                <w:szCs w:val="20"/>
              </w:rPr>
              <w:t>P nastąpi</w:t>
            </w:r>
            <w:r w:rsidRPr="0091771B">
              <w:rPr>
                <w:rFonts w:ascii="Myriad Pro" w:hAnsi="Myriad Pro" w:cs="Arial,Bold"/>
                <w:bCs/>
                <w:sz w:val="20"/>
                <w:szCs w:val="20"/>
              </w:rPr>
              <w:t xml:space="preserve"> </w:t>
            </w:r>
            <w:r w:rsidRPr="0091771B">
              <w:rPr>
                <w:rFonts w:ascii="Myriad Pro" w:hAnsi="Myriad Pro" w:cs="Arial"/>
                <w:bCs/>
                <w:sz w:val="20"/>
                <w:szCs w:val="20"/>
              </w:rPr>
              <w:t>nie pó</w:t>
            </w:r>
            <w:r w:rsidRPr="0091771B">
              <w:rPr>
                <w:rFonts w:ascii="Myriad Pro" w:hAnsi="Myriad Pro" w:cs="Arial,Bold"/>
                <w:bCs/>
                <w:sz w:val="20"/>
                <w:szCs w:val="20"/>
              </w:rPr>
              <w:t>ź</w:t>
            </w:r>
            <w:r w:rsidRPr="0091771B">
              <w:rPr>
                <w:rFonts w:ascii="Myriad Pro" w:hAnsi="Myriad Pro" w:cs="Arial"/>
                <w:bCs/>
                <w:sz w:val="20"/>
                <w:szCs w:val="20"/>
              </w:rPr>
              <w:t>niej ni</w:t>
            </w:r>
            <w:r w:rsidRPr="0091771B">
              <w:rPr>
                <w:rFonts w:ascii="Myriad Pro" w:hAnsi="Myriad Pro" w:cs="Arial,Bold"/>
                <w:bCs/>
                <w:sz w:val="20"/>
                <w:szCs w:val="20"/>
              </w:rPr>
              <w:t xml:space="preserve">ż </w:t>
            </w:r>
            <w:r w:rsidRPr="0091771B">
              <w:rPr>
                <w:rFonts w:ascii="Myriad Pro" w:hAnsi="Myriad Pro" w:cs="Arial"/>
                <w:bCs/>
                <w:sz w:val="20"/>
                <w:szCs w:val="20"/>
              </w:rPr>
              <w:t>do 31 grudnia 202</w:t>
            </w:r>
            <w:r w:rsidR="00712AA6">
              <w:rPr>
                <w:rFonts w:ascii="Myriad Pro" w:hAnsi="Myriad Pro" w:cs="Arial"/>
                <w:bCs/>
                <w:sz w:val="20"/>
                <w:szCs w:val="20"/>
              </w:rPr>
              <w:t>2</w:t>
            </w:r>
            <w:r w:rsidRPr="0091771B">
              <w:rPr>
                <w:rFonts w:ascii="Myriad Pro" w:hAnsi="Myriad Pro" w:cs="Arial"/>
                <w:bCs/>
                <w:sz w:val="20"/>
                <w:szCs w:val="20"/>
              </w:rPr>
              <w:t xml:space="preserve"> r.</w:t>
            </w:r>
            <w:r w:rsidR="00362F86">
              <w:rPr>
                <w:rFonts w:ascii="Myriad Pro" w:hAnsi="Myriad Pro" w:cs="Arial"/>
                <w:bCs/>
                <w:sz w:val="20"/>
                <w:szCs w:val="20"/>
              </w:rPr>
              <w:t xml:space="preserve"> Przez </w:t>
            </w:r>
            <w:r w:rsidR="00362F86" w:rsidRPr="00362F86">
              <w:rPr>
                <w:rFonts w:ascii="Myriad Pro" w:hAnsi="Myriad Pro" w:cs="Arial"/>
                <w:bCs/>
                <w:sz w:val="20"/>
                <w:szCs w:val="20"/>
              </w:rPr>
              <w:t>zagospodarowanie terenu strefy inwestycyjnej nale</w:t>
            </w:r>
            <w:r w:rsidR="00362F86">
              <w:rPr>
                <w:rFonts w:ascii="Myriad Pro" w:hAnsi="Myriad Pro" w:cs="Arial"/>
                <w:bCs/>
                <w:sz w:val="20"/>
                <w:szCs w:val="20"/>
              </w:rPr>
              <w:t xml:space="preserve">ży rozumieć przeniesienie prawa </w:t>
            </w:r>
            <w:r w:rsidR="00362F86" w:rsidRPr="00362F86">
              <w:rPr>
                <w:rFonts w:ascii="Myriad Pro" w:hAnsi="Myriad Pro" w:cs="Arial"/>
                <w:bCs/>
                <w:sz w:val="20"/>
                <w:szCs w:val="20"/>
              </w:rPr>
              <w:t>do dysponowania danym terenem na rzecz przedsię</w:t>
            </w:r>
            <w:r w:rsidR="00362F86">
              <w:rPr>
                <w:rFonts w:ascii="Myriad Pro" w:hAnsi="Myriad Pro" w:cs="Arial"/>
                <w:bCs/>
                <w:sz w:val="20"/>
                <w:szCs w:val="20"/>
              </w:rPr>
              <w:t>biorców inwestujących w strefie</w:t>
            </w:r>
            <w:r w:rsidR="0056790C">
              <w:rPr>
                <w:rFonts w:ascii="Myriad Pro" w:hAnsi="Myriad Pro" w:cs="Arial"/>
                <w:bCs/>
                <w:sz w:val="20"/>
                <w:szCs w:val="20"/>
              </w:rPr>
              <w:t>.</w:t>
            </w:r>
          </w:p>
          <w:p w:rsidR="0056790C" w:rsidRDefault="0056790C" w:rsidP="00362F86">
            <w:pPr>
              <w:autoSpaceDE w:val="0"/>
              <w:autoSpaceDN w:val="0"/>
              <w:adjustRightInd w:val="0"/>
              <w:rPr>
                <w:rFonts w:ascii="Myriad Pro" w:hAnsi="Myriad Pro" w:cs="Arial"/>
                <w:bCs/>
                <w:sz w:val="20"/>
                <w:szCs w:val="20"/>
              </w:rPr>
            </w:pPr>
          </w:p>
          <w:p w:rsidR="00BA338F" w:rsidRPr="0091771B" w:rsidRDefault="00BA338F" w:rsidP="00FB04C3">
            <w:pPr>
              <w:autoSpaceDE w:val="0"/>
              <w:autoSpaceDN w:val="0"/>
              <w:adjustRightInd w:val="0"/>
              <w:rPr>
                <w:rFonts w:ascii="Myriad Pro" w:hAnsi="Myriad Pro" w:cs="Arial"/>
                <w:bCs/>
                <w:sz w:val="20"/>
                <w:szCs w:val="20"/>
              </w:rPr>
            </w:pPr>
            <w:r w:rsidRPr="00BA338F">
              <w:rPr>
                <w:rFonts w:ascii="Myriad Pro" w:hAnsi="Myriad Pro" w:cs="Arial"/>
                <w:bCs/>
                <w:sz w:val="20"/>
                <w:szCs w:val="20"/>
              </w:rPr>
              <w:t xml:space="preserve">W przypadku niepełnego zagospodarowania wspartych terenów inwestycyjnych </w:t>
            </w:r>
            <w:r w:rsidR="0056790C">
              <w:rPr>
                <w:rFonts w:ascii="Myriad Pro" w:hAnsi="Myriad Pro" w:cs="Arial"/>
                <w:bCs/>
                <w:sz w:val="20"/>
                <w:szCs w:val="20"/>
              </w:rPr>
              <w:t xml:space="preserve">przez MŚP </w:t>
            </w:r>
            <w:r w:rsidRPr="00BA338F">
              <w:rPr>
                <w:rFonts w:ascii="Myriad Pro" w:hAnsi="Myriad Pro" w:cs="Arial"/>
                <w:bCs/>
                <w:sz w:val="20"/>
                <w:szCs w:val="20"/>
              </w:rPr>
              <w:t>do końca 2022 r., udział środków z RPO WZ będzie pomniejszany proporcjonalnie do niezajętej powierzchni uzbrojonych terenów</w:t>
            </w:r>
            <w:r w:rsidR="00362F86">
              <w:rPr>
                <w:rFonts w:ascii="Myriad Pro" w:hAnsi="Myriad Pro" w:cs="Arial"/>
                <w:bCs/>
                <w:sz w:val="20"/>
                <w:szCs w:val="20"/>
              </w:rPr>
              <w:t>.</w:t>
            </w:r>
          </w:p>
          <w:p w:rsidR="00061805" w:rsidRPr="004B4BB3" w:rsidRDefault="00061805" w:rsidP="00061805">
            <w:pPr>
              <w:rPr>
                <w:rFonts w:ascii="Myriad Pro" w:hAnsi="Myriad Pro"/>
                <w:sz w:val="20"/>
                <w:szCs w:val="20"/>
              </w:rPr>
            </w:pPr>
          </w:p>
        </w:tc>
        <w:tc>
          <w:tcPr>
            <w:tcW w:w="1467" w:type="pct"/>
            <w:shd w:val="clear" w:color="auto" w:fill="FFFFFF" w:themeFill="background1"/>
          </w:tcPr>
          <w:p w:rsidR="001D6B2C" w:rsidRPr="0091771B" w:rsidRDefault="001D6B2C" w:rsidP="001D6B2C">
            <w:pPr>
              <w:rPr>
                <w:rFonts w:ascii="Myriad Pro" w:hAnsi="Myriad Pro"/>
                <w:sz w:val="20"/>
                <w:szCs w:val="20"/>
              </w:rPr>
            </w:pPr>
            <w:r w:rsidRPr="0091771B">
              <w:rPr>
                <w:rFonts w:ascii="Myriad Pro" w:hAnsi="Myriad Pro"/>
                <w:sz w:val="20"/>
                <w:szCs w:val="20"/>
              </w:rPr>
              <w:lastRenderedPageBreak/>
              <w:t>Spełnienie kryterium jest konieczne do przyznania dofinansowania.</w:t>
            </w:r>
          </w:p>
          <w:p w:rsidR="001D6B2C" w:rsidRPr="0091771B" w:rsidRDefault="001D6B2C" w:rsidP="001D6B2C">
            <w:pPr>
              <w:rPr>
                <w:rFonts w:ascii="Myriad Pro" w:hAnsi="Myriad Pro"/>
                <w:sz w:val="20"/>
                <w:szCs w:val="20"/>
              </w:rPr>
            </w:pPr>
            <w:r w:rsidRPr="0091771B">
              <w:rPr>
                <w:rFonts w:ascii="Myriad Pro" w:hAnsi="Myriad Pro"/>
                <w:sz w:val="20"/>
                <w:szCs w:val="20"/>
              </w:rPr>
              <w:t>Projekty niespełniające kryterium są odrzucane.</w:t>
            </w:r>
          </w:p>
          <w:p w:rsidR="001D6B2C" w:rsidRPr="0091771B" w:rsidRDefault="001D6B2C" w:rsidP="001D6B2C">
            <w:pPr>
              <w:rPr>
                <w:rFonts w:ascii="Myriad Pro" w:hAnsi="Myriad Pro"/>
                <w:sz w:val="20"/>
                <w:szCs w:val="20"/>
              </w:rPr>
            </w:pPr>
            <w:r w:rsidRPr="0091771B">
              <w:rPr>
                <w:rFonts w:ascii="Myriad Pro" w:hAnsi="Myriad Pro"/>
                <w:sz w:val="20"/>
                <w:szCs w:val="20"/>
              </w:rPr>
              <w:t>Ocena spełniania kryterium polega na przypisaniu wartości logicznych „tak”, „nie”.</w:t>
            </w:r>
          </w:p>
        </w:tc>
      </w:tr>
      <w:tr w:rsidR="001D6B2C" w:rsidRPr="004B4BB3" w:rsidTr="00FB04C3">
        <w:trPr>
          <w:trHeight w:val="145"/>
        </w:trPr>
        <w:tc>
          <w:tcPr>
            <w:tcW w:w="397" w:type="pct"/>
            <w:shd w:val="clear" w:color="auto" w:fill="FFFFFF" w:themeFill="background1"/>
          </w:tcPr>
          <w:p w:rsidR="001D6B2C" w:rsidRPr="004B4BB3" w:rsidRDefault="001D6B2C" w:rsidP="001D6B2C">
            <w:pPr>
              <w:rPr>
                <w:rFonts w:ascii="Myriad Pro" w:hAnsi="Myriad Pro"/>
                <w:sz w:val="20"/>
                <w:szCs w:val="20"/>
              </w:rPr>
            </w:pPr>
            <w:r w:rsidRPr="004B4BB3">
              <w:rPr>
                <w:rFonts w:ascii="Myriad Pro" w:hAnsi="Myriad Pro"/>
                <w:sz w:val="20"/>
                <w:szCs w:val="20"/>
              </w:rPr>
              <w:lastRenderedPageBreak/>
              <w:t>1.4</w:t>
            </w:r>
          </w:p>
        </w:tc>
        <w:tc>
          <w:tcPr>
            <w:tcW w:w="918" w:type="pct"/>
            <w:shd w:val="clear" w:color="auto" w:fill="FFFFFF" w:themeFill="background1"/>
          </w:tcPr>
          <w:p w:rsidR="001D6B2C" w:rsidRPr="0091771B" w:rsidRDefault="001D6B2C" w:rsidP="001D6B2C">
            <w:pPr>
              <w:rPr>
                <w:rFonts w:ascii="Myriad Pro" w:hAnsi="Myriad Pro"/>
                <w:sz w:val="20"/>
                <w:szCs w:val="20"/>
              </w:rPr>
            </w:pPr>
            <w:r w:rsidRPr="0091771B">
              <w:rPr>
                <w:rFonts w:ascii="Myriad Pro" w:hAnsi="Myriad Pro"/>
                <w:sz w:val="20"/>
                <w:szCs w:val="20"/>
              </w:rPr>
              <w:t>Zgodność projektu z obszarem Kontraktu Samorządowego</w:t>
            </w:r>
          </w:p>
        </w:tc>
        <w:tc>
          <w:tcPr>
            <w:tcW w:w="2218" w:type="pct"/>
            <w:shd w:val="clear" w:color="auto" w:fill="FFFFFF" w:themeFill="background1"/>
          </w:tcPr>
          <w:p w:rsidR="001D6B2C" w:rsidRPr="0091771B" w:rsidRDefault="001D6B2C" w:rsidP="001D6B2C">
            <w:pPr>
              <w:rPr>
                <w:rFonts w:ascii="Myriad Pro" w:hAnsi="Myriad Pro"/>
                <w:sz w:val="20"/>
                <w:szCs w:val="20"/>
              </w:rPr>
            </w:pPr>
            <w:r w:rsidRPr="0091771B">
              <w:rPr>
                <w:rFonts w:ascii="Myriad Pro" w:hAnsi="Myriad Pro"/>
                <w:sz w:val="20"/>
                <w:szCs w:val="20"/>
              </w:rPr>
              <w:t xml:space="preserve">Projekt jest realizowany na obszarze objętym Kontraktem Samorządowym.  </w:t>
            </w:r>
          </w:p>
          <w:p w:rsidR="001D6B2C" w:rsidRPr="0091771B" w:rsidRDefault="001D6B2C" w:rsidP="001D6B2C">
            <w:pPr>
              <w:rPr>
                <w:rFonts w:ascii="Myriad Pro" w:hAnsi="Myriad Pro"/>
                <w:sz w:val="20"/>
                <w:szCs w:val="20"/>
              </w:rPr>
            </w:pPr>
          </w:p>
        </w:tc>
        <w:tc>
          <w:tcPr>
            <w:tcW w:w="1467" w:type="pct"/>
            <w:shd w:val="clear" w:color="auto" w:fill="FFFFFF" w:themeFill="background1"/>
          </w:tcPr>
          <w:p w:rsidR="001D6B2C" w:rsidRPr="0091771B" w:rsidRDefault="001D6B2C" w:rsidP="001D6B2C">
            <w:pPr>
              <w:rPr>
                <w:rFonts w:ascii="Myriad Pro" w:hAnsi="Myriad Pro"/>
                <w:sz w:val="20"/>
                <w:szCs w:val="20"/>
              </w:rPr>
            </w:pPr>
            <w:r w:rsidRPr="0091771B">
              <w:rPr>
                <w:rFonts w:ascii="Myriad Pro" w:hAnsi="Myriad Pro"/>
                <w:sz w:val="20"/>
                <w:szCs w:val="20"/>
              </w:rPr>
              <w:t>Spełnienie kryterium jest konieczne do przyznania dofinansowania.</w:t>
            </w:r>
          </w:p>
          <w:p w:rsidR="001D6B2C" w:rsidRPr="0091771B" w:rsidRDefault="001D6B2C" w:rsidP="001D6B2C">
            <w:pPr>
              <w:rPr>
                <w:rFonts w:ascii="Myriad Pro" w:hAnsi="Myriad Pro"/>
                <w:sz w:val="20"/>
                <w:szCs w:val="20"/>
              </w:rPr>
            </w:pPr>
            <w:r w:rsidRPr="0091771B">
              <w:rPr>
                <w:rFonts w:ascii="Myriad Pro" w:hAnsi="Myriad Pro"/>
                <w:sz w:val="20"/>
                <w:szCs w:val="20"/>
              </w:rPr>
              <w:t>Projekty niespełniające kryterium są odrzucane.</w:t>
            </w:r>
          </w:p>
          <w:p w:rsidR="001D6B2C" w:rsidRDefault="001D6B2C" w:rsidP="001D6B2C">
            <w:pPr>
              <w:rPr>
                <w:rFonts w:ascii="Myriad Pro" w:hAnsi="Myriad Pro"/>
                <w:sz w:val="20"/>
                <w:szCs w:val="20"/>
              </w:rPr>
            </w:pPr>
            <w:r w:rsidRPr="0091771B">
              <w:rPr>
                <w:rFonts w:ascii="Myriad Pro" w:hAnsi="Myriad Pro"/>
                <w:sz w:val="20"/>
                <w:szCs w:val="20"/>
              </w:rPr>
              <w:t>Ocena spełniania kryterium polega na przypisaniu wartości logicznych „tak”, „nie”.</w:t>
            </w:r>
          </w:p>
          <w:p w:rsidR="0091771B" w:rsidRPr="0091771B" w:rsidRDefault="0091771B" w:rsidP="001D6B2C">
            <w:pPr>
              <w:rPr>
                <w:rFonts w:ascii="Myriad Pro" w:hAnsi="Myriad Pro"/>
                <w:sz w:val="20"/>
                <w:szCs w:val="20"/>
              </w:rPr>
            </w:pPr>
          </w:p>
        </w:tc>
      </w:tr>
      <w:tr w:rsidR="001351E8" w:rsidRPr="004B4BB3" w:rsidTr="00FB04C3">
        <w:trPr>
          <w:trHeight w:val="144"/>
        </w:trPr>
        <w:tc>
          <w:tcPr>
            <w:tcW w:w="397" w:type="pct"/>
          </w:tcPr>
          <w:p w:rsidR="001351E8" w:rsidRPr="0091771B" w:rsidRDefault="001351E8" w:rsidP="001D6B2C">
            <w:pPr>
              <w:rPr>
                <w:rFonts w:ascii="Myriad Pro" w:hAnsi="Myriad Pro"/>
                <w:sz w:val="20"/>
                <w:szCs w:val="20"/>
              </w:rPr>
            </w:pPr>
            <w:r w:rsidRPr="004B4BB3">
              <w:rPr>
                <w:rFonts w:ascii="Myriad Pro" w:hAnsi="Myriad Pro"/>
                <w:sz w:val="20"/>
                <w:szCs w:val="20"/>
              </w:rPr>
              <w:t>1.5</w:t>
            </w:r>
          </w:p>
        </w:tc>
        <w:tc>
          <w:tcPr>
            <w:tcW w:w="918" w:type="pct"/>
          </w:tcPr>
          <w:p w:rsidR="001351E8" w:rsidRPr="0091771B" w:rsidRDefault="001351E8" w:rsidP="001D6B2C">
            <w:pPr>
              <w:rPr>
                <w:rFonts w:ascii="Myriad Pro" w:hAnsi="Myriad Pro"/>
                <w:sz w:val="20"/>
                <w:szCs w:val="20"/>
              </w:rPr>
            </w:pPr>
            <w:r w:rsidRPr="0091771B">
              <w:rPr>
                <w:rFonts w:ascii="Myriad Pro" w:hAnsi="Myriad Pro"/>
                <w:sz w:val="20"/>
                <w:szCs w:val="20"/>
              </w:rPr>
              <w:t>Zgodność z zasadami horyzontalnymi</w:t>
            </w:r>
          </w:p>
        </w:tc>
        <w:tc>
          <w:tcPr>
            <w:tcW w:w="2218" w:type="pct"/>
          </w:tcPr>
          <w:p w:rsidR="001351E8" w:rsidRPr="0091771B" w:rsidRDefault="001351E8" w:rsidP="001351E8">
            <w:pPr>
              <w:jc w:val="both"/>
              <w:rPr>
                <w:rFonts w:ascii="Myriad Pro" w:hAnsi="Myriad Pro" w:cs="Arial"/>
                <w:sz w:val="20"/>
                <w:szCs w:val="20"/>
              </w:rPr>
            </w:pPr>
            <w:r w:rsidRPr="0091771B">
              <w:rPr>
                <w:rFonts w:ascii="Myriad Pro" w:hAnsi="Myriad Pro" w:cs="Arial"/>
                <w:sz w:val="20"/>
                <w:szCs w:val="20"/>
              </w:rPr>
              <w:t>Projekt jest zgodny z właściwymi politykami i zasadami wspólnotowymi:</w:t>
            </w:r>
          </w:p>
          <w:p w:rsidR="001351E8" w:rsidRPr="0091771B" w:rsidRDefault="001351E8" w:rsidP="001351E8">
            <w:pPr>
              <w:jc w:val="both"/>
              <w:rPr>
                <w:rFonts w:ascii="Myriad Pro" w:hAnsi="Myriad Pro" w:cs="Arial"/>
                <w:sz w:val="20"/>
                <w:szCs w:val="20"/>
              </w:rPr>
            </w:pPr>
            <w:r w:rsidRPr="0091771B">
              <w:rPr>
                <w:rFonts w:ascii="Myriad Pro" w:hAnsi="Myriad Pro" w:cs="Arial"/>
                <w:sz w:val="20"/>
                <w:szCs w:val="20"/>
              </w:rPr>
              <w:t>a) zrównoważonego rozwoju,</w:t>
            </w:r>
          </w:p>
          <w:p w:rsidR="00712AA6" w:rsidRDefault="001351E8" w:rsidP="001351E8">
            <w:pPr>
              <w:autoSpaceDE w:val="0"/>
              <w:autoSpaceDN w:val="0"/>
              <w:adjustRightInd w:val="0"/>
              <w:jc w:val="both"/>
              <w:rPr>
                <w:rFonts w:ascii="Myriad Pro" w:hAnsi="Myriad Pro" w:cs="Arial"/>
                <w:sz w:val="20"/>
                <w:szCs w:val="20"/>
              </w:rPr>
            </w:pPr>
            <w:r w:rsidRPr="0091771B">
              <w:rPr>
                <w:rFonts w:ascii="Myriad Pro" w:hAnsi="Myriad Pro" w:cs="Arial"/>
                <w:sz w:val="20"/>
                <w:szCs w:val="20"/>
              </w:rPr>
              <w:t>b) z zasadą równości szans kobiet i mężczyzn</w:t>
            </w:r>
          </w:p>
          <w:p w:rsidR="001351E8" w:rsidRDefault="001351E8" w:rsidP="001351E8">
            <w:pPr>
              <w:autoSpaceDE w:val="0"/>
              <w:autoSpaceDN w:val="0"/>
              <w:adjustRightInd w:val="0"/>
              <w:jc w:val="both"/>
              <w:rPr>
                <w:rFonts w:ascii="Myriad Pro" w:hAnsi="Myriad Pro" w:cs="Arial"/>
                <w:sz w:val="20"/>
                <w:szCs w:val="20"/>
              </w:rPr>
            </w:pPr>
            <w:r w:rsidRPr="0091771B">
              <w:rPr>
                <w:rFonts w:ascii="Myriad Pro" w:hAnsi="Myriad Pro" w:cs="Arial"/>
                <w:sz w:val="20"/>
                <w:szCs w:val="20"/>
              </w:rPr>
              <w:t>c) z zasadą równości szans i niedyskryminacji, w tym dostępności dla osób z niepełnosprawnościami</w:t>
            </w:r>
            <w:r w:rsidR="00AE296D">
              <w:rPr>
                <w:rFonts w:ascii="Myriad Pro" w:hAnsi="Myriad Pro" w:cs="Arial"/>
                <w:sz w:val="20"/>
                <w:szCs w:val="20"/>
              </w:rPr>
              <w:t xml:space="preserve"> </w:t>
            </w:r>
            <w:r w:rsidRPr="00296922">
              <w:rPr>
                <w:rFonts w:ascii="Myriad Pro" w:hAnsi="Myriad Pro" w:cs="Arial"/>
                <w:sz w:val="20"/>
                <w:szCs w:val="20"/>
              </w:rPr>
              <w:t xml:space="preserve">(tj. m. </w:t>
            </w:r>
            <w:r w:rsidR="00AE296D">
              <w:rPr>
                <w:rFonts w:ascii="Myriad Pro" w:hAnsi="Myriad Pro" w:cs="Arial"/>
                <w:sz w:val="20"/>
                <w:szCs w:val="20"/>
              </w:rPr>
              <w:t>i</w:t>
            </w:r>
            <w:r w:rsidRPr="00296922">
              <w:rPr>
                <w:rFonts w:ascii="Myriad Pro" w:hAnsi="Myriad Pro" w:cs="Arial"/>
                <w:sz w:val="20"/>
                <w:szCs w:val="20"/>
              </w:rPr>
              <w:t xml:space="preserve">n. budowanie infrastruktury w zgodzie z zasadą uniwersalnego projektowania).  </w:t>
            </w:r>
          </w:p>
          <w:p w:rsidR="00093ACE" w:rsidRPr="00296922" w:rsidRDefault="00093ACE" w:rsidP="001351E8">
            <w:pPr>
              <w:autoSpaceDE w:val="0"/>
              <w:autoSpaceDN w:val="0"/>
              <w:adjustRightInd w:val="0"/>
              <w:jc w:val="both"/>
              <w:rPr>
                <w:rFonts w:ascii="Myriad Pro" w:hAnsi="Myriad Pro" w:cs="Arial"/>
                <w:sz w:val="20"/>
                <w:szCs w:val="20"/>
              </w:rPr>
            </w:pPr>
          </w:p>
          <w:p w:rsidR="001351E8" w:rsidRPr="005D4448" w:rsidRDefault="001351E8" w:rsidP="001351E8">
            <w:pPr>
              <w:autoSpaceDE w:val="0"/>
              <w:autoSpaceDN w:val="0"/>
              <w:adjustRightInd w:val="0"/>
              <w:jc w:val="both"/>
              <w:rPr>
                <w:rFonts w:ascii="Myriad Pro" w:hAnsi="Myriad Pro" w:cs="MyriadPro-Regular"/>
                <w:sz w:val="20"/>
                <w:szCs w:val="20"/>
              </w:rPr>
            </w:pPr>
            <w:r w:rsidRPr="00296922">
              <w:rPr>
                <w:rFonts w:ascii="Myriad Pro" w:hAnsi="Myriad Pro" w:cs="MyriadPro-Regular"/>
                <w:sz w:val="20"/>
                <w:szCs w:val="20"/>
              </w:rPr>
              <w:t>Uniwersalne projektowanie to projektowanie produktów, środowiska, programów i usług w taki sposób, by były użyteczne dla wszystkich, w możliwie największym stopniu, bez potrz</w:t>
            </w:r>
            <w:r w:rsidRPr="005D4448">
              <w:rPr>
                <w:rFonts w:ascii="Myriad Pro" w:hAnsi="Myriad Pro" w:cs="MyriadPro-Regular"/>
                <w:sz w:val="20"/>
                <w:szCs w:val="20"/>
              </w:rPr>
              <w:t xml:space="preserve">eby późniejszej adaptacji lub specjalistycznego projektowania. </w:t>
            </w:r>
          </w:p>
          <w:p w:rsidR="001351E8" w:rsidRPr="005D4448" w:rsidRDefault="001351E8" w:rsidP="001351E8">
            <w:pPr>
              <w:autoSpaceDE w:val="0"/>
              <w:autoSpaceDN w:val="0"/>
              <w:adjustRightInd w:val="0"/>
              <w:jc w:val="both"/>
              <w:rPr>
                <w:rFonts w:ascii="Myriad Pro" w:hAnsi="Myriad Pro" w:cs="MyriadPro-Regular"/>
                <w:sz w:val="20"/>
                <w:szCs w:val="20"/>
              </w:rPr>
            </w:pPr>
            <w:r w:rsidRPr="005D4448">
              <w:rPr>
                <w:rFonts w:ascii="Myriad Pro" w:hAnsi="Myriad Pro" w:cs="MyriadPro-Regular"/>
                <w:sz w:val="20"/>
                <w:szCs w:val="20"/>
              </w:rPr>
              <w:t>Projekt zakłada dostępność dla jak najszerszego grona odbiorców, w szczególności osób z niepełnosprawnościami.</w:t>
            </w:r>
          </w:p>
          <w:p w:rsidR="001351E8" w:rsidRPr="004B4BB3" w:rsidRDefault="001351E8" w:rsidP="001351E8">
            <w:pPr>
              <w:autoSpaceDE w:val="0"/>
              <w:autoSpaceDN w:val="0"/>
              <w:adjustRightInd w:val="0"/>
              <w:jc w:val="both"/>
              <w:rPr>
                <w:rFonts w:ascii="Myriad Pro" w:hAnsi="Myriad Pro" w:cs="MyriadPro-Regular"/>
                <w:sz w:val="20"/>
                <w:szCs w:val="20"/>
              </w:rPr>
            </w:pPr>
          </w:p>
          <w:p w:rsidR="001351E8" w:rsidRDefault="001351E8" w:rsidP="001351E8">
            <w:pPr>
              <w:rPr>
                <w:rFonts w:ascii="Myriad Pro" w:hAnsi="Myriad Pro" w:cs="MyriadPro-It"/>
                <w:sz w:val="20"/>
                <w:szCs w:val="20"/>
              </w:rPr>
            </w:pPr>
            <w:r w:rsidRPr="004B4BB3">
              <w:rPr>
                <w:rFonts w:ascii="Myriad Pro" w:hAnsi="Myriad Pro" w:cs="MyriadPro-Regular"/>
                <w:sz w:val="20"/>
                <w:szCs w:val="20"/>
              </w:rPr>
              <w:t xml:space="preserve">Wnioskodawca wykazał, że projekt będzie miał pozytywny wpływ na </w:t>
            </w:r>
            <w:r w:rsidRPr="004B4BB3">
              <w:rPr>
                <w:rFonts w:ascii="Myriad Pro" w:hAnsi="Myriad Pro" w:cs="MyriadPro-Regular"/>
                <w:sz w:val="20"/>
                <w:szCs w:val="20"/>
              </w:rPr>
              <w:lastRenderedPageBreak/>
              <w:t xml:space="preserve">zasadę równości szans i niedyskryminacji, w tym dostępności dla osób z niepełnoprawnościami. Przez pozytywny wpływ należy rozumieć zapewnienie dostępności infrastruktury, transportu, towarów, usług, technologii i systemów informacyjno-komunikacyjnych oraz wszelkich innych produktów projektu (które nie zostały uznane za neutralne) dla wszystkich ich użytkowników, zgodnie ze standardami dostępności, stanowiącymi załącznik do </w:t>
            </w:r>
            <w:r w:rsidRPr="004B4BB3">
              <w:rPr>
                <w:rFonts w:ascii="Myriad Pro" w:hAnsi="Myriad Pro" w:cs="MyriadPro-It"/>
                <w:sz w:val="20"/>
                <w:szCs w:val="20"/>
              </w:rPr>
              <w:t>Wytycznych w zakresie realizacji zasady równości szans i niedyskryminacji, w tym dostępności dla osób z niepełnosprawnościami oraz zasady równości szans kobiet i mężczyzn w ramach funduszy unijnych na lata 2014-2020.</w:t>
            </w:r>
          </w:p>
          <w:p w:rsidR="000C44B3" w:rsidRDefault="000C44B3" w:rsidP="001351E8">
            <w:pPr>
              <w:rPr>
                <w:rFonts w:ascii="Myriad Pro" w:hAnsi="Myriad Pro" w:cs="Arial"/>
                <w:sz w:val="20"/>
                <w:szCs w:val="20"/>
              </w:rPr>
            </w:pPr>
          </w:p>
          <w:p w:rsidR="001351E8" w:rsidRPr="00C13F43" w:rsidRDefault="001351E8" w:rsidP="001351E8">
            <w:pPr>
              <w:rPr>
                <w:rFonts w:ascii="Myriad Pro" w:hAnsi="Myriad Pro" w:cs="Arial"/>
                <w:sz w:val="20"/>
                <w:szCs w:val="20"/>
              </w:rPr>
            </w:pPr>
            <w:r w:rsidRPr="00C13F43">
              <w:rPr>
                <w:rFonts w:ascii="Myriad Pro" w:hAnsi="Myriad Pro" w:cs="Arial"/>
                <w:sz w:val="20"/>
                <w:szCs w:val="20"/>
              </w:rPr>
              <w:t>Neutralność projektu w odniesieniu do zasady równości szans kobiet i mężczyzn jest dopuszczalna tylko w sytuacji, kiedy w ramach projektu wnioskodawca wskaże szczegółowe uzasadnienie, dlaczego dany projekt nie jest w stanie zrealizować jakichkolwiek działań wpływających na spełnienie ww. zasady.</w:t>
            </w:r>
          </w:p>
          <w:p w:rsidR="001351E8" w:rsidRPr="00B555D0" w:rsidRDefault="001351E8" w:rsidP="001D6B2C">
            <w:pPr>
              <w:rPr>
                <w:rFonts w:ascii="Myriad Pro" w:hAnsi="Myriad Pro"/>
                <w:sz w:val="20"/>
                <w:szCs w:val="20"/>
              </w:rPr>
            </w:pPr>
          </w:p>
        </w:tc>
        <w:tc>
          <w:tcPr>
            <w:tcW w:w="1467" w:type="pct"/>
          </w:tcPr>
          <w:p w:rsidR="001351E8" w:rsidRPr="004B4BB3" w:rsidRDefault="001351E8" w:rsidP="001D6B2C">
            <w:pPr>
              <w:rPr>
                <w:rFonts w:ascii="Myriad Pro" w:hAnsi="Myriad Pro"/>
                <w:sz w:val="20"/>
                <w:szCs w:val="20"/>
              </w:rPr>
            </w:pPr>
            <w:r w:rsidRPr="004B4BB3">
              <w:rPr>
                <w:rFonts w:ascii="Myriad Pro" w:hAnsi="Myriad Pro"/>
                <w:sz w:val="20"/>
                <w:szCs w:val="20"/>
              </w:rPr>
              <w:lastRenderedPageBreak/>
              <w:t>Spełnienie kryterium jest konieczne do przyznania dofinansowania.</w:t>
            </w:r>
          </w:p>
          <w:p w:rsidR="001351E8" w:rsidRPr="004B4BB3" w:rsidRDefault="001351E8" w:rsidP="001D6B2C">
            <w:pPr>
              <w:rPr>
                <w:rFonts w:ascii="Myriad Pro" w:hAnsi="Myriad Pro"/>
                <w:sz w:val="20"/>
                <w:szCs w:val="20"/>
              </w:rPr>
            </w:pPr>
            <w:r w:rsidRPr="004B4BB3">
              <w:rPr>
                <w:rFonts w:ascii="Myriad Pro" w:hAnsi="Myriad Pro"/>
                <w:sz w:val="20"/>
                <w:szCs w:val="20"/>
              </w:rPr>
              <w:t>Projekty niespełniające kryterium są odrzucane.</w:t>
            </w:r>
          </w:p>
          <w:p w:rsidR="001351E8" w:rsidRPr="004B4BB3" w:rsidRDefault="001351E8" w:rsidP="001D6B2C">
            <w:pPr>
              <w:rPr>
                <w:rFonts w:ascii="Myriad Pro" w:hAnsi="Myriad Pro"/>
                <w:sz w:val="20"/>
                <w:szCs w:val="20"/>
              </w:rPr>
            </w:pPr>
            <w:r w:rsidRPr="004B4BB3">
              <w:rPr>
                <w:rFonts w:ascii="Myriad Pro" w:hAnsi="Myriad Pro"/>
                <w:sz w:val="20"/>
                <w:szCs w:val="20"/>
              </w:rPr>
              <w:t>Ocena spełniania kryterium polega na przypisaniu wartości logicznych „tak”, „nie”.</w:t>
            </w:r>
          </w:p>
        </w:tc>
      </w:tr>
      <w:tr w:rsidR="001351E8" w:rsidRPr="004B4BB3" w:rsidTr="00FB04C3">
        <w:trPr>
          <w:trHeight w:val="144"/>
        </w:trPr>
        <w:tc>
          <w:tcPr>
            <w:tcW w:w="397" w:type="pct"/>
          </w:tcPr>
          <w:p w:rsidR="001351E8" w:rsidRPr="0091771B" w:rsidRDefault="001351E8" w:rsidP="001D6B2C">
            <w:pPr>
              <w:rPr>
                <w:rFonts w:ascii="Myriad Pro" w:hAnsi="Myriad Pro"/>
                <w:sz w:val="20"/>
                <w:szCs w:val="20"/>
              </w:rPr>
            </w:pPr>
            <w:r w:rsidRPr="004B4BB3">
              <w:rPr>
                <w:rFonts w:ascii="Myriad Pro" w:hAnsi="Myriad Pro"/>
                <w:sz w:val="20"/>
                <w:szCs w:val="20"/>
              </w:rPr>
              <w:lastRenderedPageBreak/>
              <w:t>1.6</w:t>
            </w:r>
          </w:p>
        </w:tc>
        <w:tc>
          <w:tcPr>
            <w:tcW w:w="918" w:type="pct"/>
          </w:tcPr>
          <w:p w:rsidR="001351E8" w:rsidRPr="0091771B" w:rsidRDefault="001351E8" w:rsidP="001351E8">
            <w:pPr>
              <w:rPr>
                <w:rFonts w:ascii="Myriad Pro" w:hAnsi="Myriad Pro"/>
                <w:sz w:val="20"/>
                <w:szCs w:val="20"/>
              </w:rPr>
            </w:pPr>
            <w:r w:rsidRPr="0091771B">
              <w:rPr>
                <w:rFonts w:ascii="Myriad Pro" w:hAnsi="Myriad Pro"/>
                <w:sz w:val="20"/>
                <w:szCs w:val="20"/>
              </w:rPr>
              <w:t xml:space="preserve">Kwalifikowalność  Wnioskodawcy </w:t>
            </w:r>
          </w:p>
        </w:tc>
        <w:tc>
          <w:tcPr>
            <w:tcW w:w="2218" w:type="pct"/>
          </w:tcPr>
          <w:p w:rsidR="00093ACE" w:rsidRDefault="001351E8" w:rsidP="00093ACE">
            <w:pPr>
              <w:rPr>
                <w:rFonts w:ascii="Myriad Pro" w:hAnsi="Myriad Pro"/>
                <w:sz w:val="20"/>
                <w:szCs w:val="20"/>
              </w:rPr>
            </w:pPr>
            <w:r w:rsidRPr="0091771B">
              <w:rPr>
                <w:rFonts w:ascii="Myriad Pro" w:hAnsi="Myriad Pro"/>
                <w:sz w:val="20"/>
                <w:szCs w:val="20"/>
              </w:rPr>
              <w:t>Wnioskodawca należy do kategorii beneficjentów uprawnionych do ubiegania się o dofinansowa</w:t>
            </w:r>
            <w:r w:rsidR="00061805" w:rsidRPr="0091771B">
              <w:rPr>
                <w:rFonts w:ascii="Myriad Pro" w:hAnsi="Myriad Pro"/>
                <w:sz w:val="20"/>
                <w:szCs w:val="20"/>
              </w:rPr>
              <w:t>nie:</w:t>
            </w:r>
          </w:p>
          <w:p w:rsidR="00093ACE" w:rsidRPr="00093ACE" w:rsidRDefault="00061805" w:rsidP="00061805">
            <w:pPr>
              <w:pStyle w:val="Akapitzlist"/>
              <w:numPr>
                <w:ilvl w:val="0"/>
                <w:numId w:val="15"/>
              </w:numPr>
              <w:rPr>
                <w:rFonts w:ascii="Myriad Pro" w:hAnsi="Myriad Pro"/>
                <w:sz w:val="20"/>
                <w:szCs w:val="20"/>
              </w:rPr>
            </w:pPr>
            <w:r w:rsidRPr="00093ACE">
              <w:rPr>
                <w:rFonts w:ascii="Myriad Pro" w:hAnsi="Myriad Pro" w:cs="Arial"/>
                <w:sz w:val="20"/>
                <w:szCs w:val="20"/>
              </w:rPr>
              <w:t>jednostki samorządu terytorialnego (</w:t>
            </w:r>
            <w:proofErr w:type="spellStart"/>
            <w:r w:rsidRPr="00093ACE">
              <w:rPr>
                <w:rFonts w:ascii="Myriad Pro" w:hAnsi="Myriad Pro" w:cs="Arial"/>
                <w:sz w:val="20"/>
                <w:szCs w:val="20"/>
              </w:rPr>
              <w:t>jst</w:t>
            </w:r>
            <w:proofErr w:type="spellEnd"/>
            <w:r w:rsidRPr="00093ACE">
              <w:rPr>
                <w:rFonts w:ascii="Myriad Pro" w:hAnsi="Myriad Pro" w:cs="Arial"/>
                <w:sz w:val="20"/>
                <w:szCs w:val="20"/>
              </w:rPr>
              <w:t>),</w:t>
            </w:r>
          </w:p>
          <w:p w:rsidR="00093ACE" w:rsidRPr="00093ACE" w:rsidRDefault="00061805" w:rsidP="00061805">
            <w:pPr>
              <w:pStyle w:val="Akapitzlist"/>
              <w:numPr>
                <w:ilvl w:val="0"/>
                <w:numId w:val="15"/>
              </w:numPr>
              <w:rPr>
                <w:rFonts w:ascii="Myriad Pro" w:hAnsi="Myriad Pro"/>
                <w:sz w:val="20"/>
                <w:szCs w:val="20"/>
              </w:rPr>
            </w:pPr>
            <w:r w:rsidRPr="00093ACE">
              <w:rPr>
                <w:rFonts w:ascii="Myriad Pro" w:hAnsi="Myriad Pro" w:cs="Arial"/>
                <w:sz w:val="20"/>
                <w:szCs w:val="20"/>
              </w:rPr>
              <w:t xml:space="preserve">jednostki organizacyjne </w:t>
            </w:r>
            <w:proofErr w:type="spellStart"/>
            <w:r w:rsidRPr="00093ACE">
              <w:rPr>
                <w:rFonts w:ascii="Myriad Pro" w:hAnsi="Myriad Pro" w:cs="Arial"/>
                <w:sz w:val="20"/>
                <w:szCs w:val="20"/>
              </w:rPr>
              <w:t>jst</w:t>
            </w:r>
            <w:proofErr w:type="spellEnd"/>
            <w:r w:rsidRPr="00093ACE">
              <w:rPr>
                <w:rFonts w:ascii="Myriad Pro" w:hAnsi="Myriad Pro" w:cs="Arial"/>
                <w:sz w:val="20"/>
                <w:szCs w:val="20"/>
              </w:rPr>
              <w:t xml:space="preserve"> posiadające osobowość prawną,</w:t>
            </w:r>
          </w:p>
          <w:p w:rsidR="00093ACE" w:rsidRPr="00093ACE" w:rsidRDefault="00061805" w:rsidP="00061805">
            <w:pPr>
              <w:pStyle w:val="Akapitzlist"/>
              <w:numPr>
                <w:ilvl w:val="0"/>
                <w:numId w:val="15"/>
              </w:numPr>
              <w:rPr>
                <w:rFonts w:ascii="Myriad Pro" w:hAnsi="Myriad Pro"/>
                <w:sz w:val="20"/>
                <w:szCs w:val="20"/>
              </w:rPr>
            </w:pPr>
            <w:r w:rsidRPr="00093ACE">
              <w:rPr>
                <w:rFonts w:ascii="Myriad Pro" w:hAnsi="Myriad Pro" w:cs="Arial"/>
                <w:sz w:val="20"/>
                <w:szCs w:val="20"/>
              </w:rPr>
              <w:t xml:space="preserve"> związki </w:t>
            </w:r>
            <w:proofErr w:type="spellStart"/>
            <w:r w:rsidRPr="00093ACE">
              <w:rPr>
                <w:rFonts w:ascii="Myriad Pro" w:hAnsi="Myriad Pro" w:cs="Arial"/>
                <w:sz w:val="20"/>
                <w:szCs w:val="20"/>
              </w:rPr>
              <w:t>jst</w:t>
            </w:r>
            <w:proofErr w:type="spellEnd"/>
            <w:r w:rsidRPr="00093ACE">
              <w:rPr>
                <w:rFonts w:ascii="Myriad Pro" w:hAnsi="Myriad Pro" w:cs="Arial"/>
                <w:sz w:val="20"/>
                <w:szCs w:val="20"/>
              </w:rPr>
              <w:t>,</w:t>
            </w:r>
          </w:p>
          <w:p w:rsidR="00061805" w:rsidRPr="00093ACE" w:rsidRDefault="00061805" w:rsidP="00061805">
            <w:pPr>
              <w:pStyle w:val="Akapitzlist"/>
              <w:numPr>
                <w:ilvl w:val="0"/>
                <w:numId w:val="15"/>
              </w:numPr>
              <w:rPr>
                <w:rFonts w:ascii="Myriad Pro" w:hAnsi="Myriad Pro"/>
                <w:sz w:val="20"/>
                <w:szCs w:val="20"/>
              </w:rPr>
            </w:pPr>
            <w:r w:rsidRPr="00093ACE">
              <w:rPr>
                <w:rFonts w:ascii="Myriad Pro" w:hAnsi="Myriad Pro" w:cs="Arial"/>
                <w:sz w:val="20"/>
                <w:szCs w:val="20"/>
              </w:rPr>
              <w:t xml:space="preserve"> podmioty zarządzające terenami inwestycyjnymi</w:t>
            </w:r>
            <w:r w:rsidR="004450E5" w:rsidRPr="00093ACE">
              <w:rPr>
                <w:rFonts w:ascii="Myriad Pro" w:hAnsi="Myriad Pro" w:cs="Arial"/>
                <w:sz w:val="20"/>
                <w:szCs w:val="20"/>
              </w:rPr>
              <w:t>.</w:t>
            </w:r>
          </w:p>
          <w:p w:rsidR="00BB35D6" w:rsidRDefault="00061805" w:rsidP="00C13F43">
            <w:pPr>
              <w:rPr>
                <w:rFonts w:ascii="Myriad Pro" w:eastAsiaTheme="minorEastAsia" w:hAnsi="Myriad Pro" w:cs="Arial"/>
                <w:sz w:val="20"/>
                <w:szCs w:val="20"/>
                <w:lang w:eastAsia="pl-PL"/>
              </w:rPr>
            </w:pPr>
            <w:r w:rsidRPr="0091771B" w:rsidDel="00061805">
              <w:rPr>
                <w:rFonts w:ascii="Myriad Pro" w:hAnsi="Myriad Pro"/>
                <w:sz w:val="20"/>
                <w:szCs w:val="20"/>
              </w:rPr>
              <w:t xml:space="preserve"> </w:t>
            </w:r>
          </w:p>
          <w:p w:rsidR="0091771B" w:rsidRPr="0091771B" w:rsidRDefault="0091771B" w:rsidP="0091771B">
            <w:pPr>
              <w:spacing w:after="200" w:line="276" w:lineRule="auto"/>
              <w:rPr>
                <w:rFonts w:ascii="Myriad Pro" w:eastAsiaTheme="minorEastAsia" w:hAnsi="Myriad Pro" w:cs="Arial"/>
                <w:sz w:val="20"/>
                <w:szCs w:val="20"/>
                <w:lang w:eastAsia="pl-PL"/>
              </w:rPr>
            </w:pPr>
            <w:r w:rsidRPr="0091771B">
              <w:rPr>
                <w:rFonts w:ascii="Myriad Pro" w:eastAsiaTheme="minorEastAsia" w:hAnsi="Myriad Pro" w:cs="Arial"/>
                <w:sz w:val="20"/>
                <w:szCs w:val="20"/>
                <w:lang w:eastAsia="pl-PL"/>
              </w:rPr>
              <w:t>Wnioskodawca nie jest wykluczony z możliwości dofinansowania lub nie orzeczono wobec niego zakazu dostępu do środków funduszy europejskich na podstawie odrębnych przepisów.</w:t>
            </w:r>
          </w:p>
          <w:p w:rsidR="001351E8" w:rsidRDefault="0091771B" w:rsidP="0091771B">
            <w:pPr>
              <w:rPr>
                <w:rFonts w:ascii="Myriad Pro" w:hAnsi="Myriad Pro"/>
                <w:sz w:val="20"/>
                <w:szCs w:val="20"/>
              </w:rPr>
            </w:pPr>
            <w:r w:rsidRPr="0091771B">
              <w:rPr>
                <w:rFonts w:ascii="Myriad Pro" w:eastAsiaTheme="minorEastAsia" w:hAnsi="Myriad Pro" w:cs="Arial"/>
                <w:sz w:val="20"/>
                <w:szCs w:val="20"/>
                <w:lang w:eastAsia="pl-PL"/>
              </w:rPr>
              <w:t xml:space="preserve">Wnioskodawca, bądź członek lub reprezentant organu zarządzającego (wykonawczego), wspólnik lub kierownik jednostki organizacyjnej wnioskodawcy nie został skazany prawomocnym wyrokiem za przestępstwo: składania fałszywych zeznań, przekupstwa, przeciwko mieniu, wiarygodności dokumentów, obrotem pieniędzmi i papierami </w:t>
            </w:r>
            <w:r w:rsidRPr="0091771B">
              <w:rPr>
                <w:rFonts w:ascii="Myriad Pro" w:eastAsiaTheme="minorEastAsia" w:hAnsi="Myriad Pro" w:cs="Arial"/>
                <w:sz w:val="20"/>
                <w:szCs w:val="20"/>
                <w:lang w:eastAsia="pl-PL"/>
              </w:rPr>
              <w:lastRenderedPageBreak/>
              <w:t>wartościowymi, przeciwko systemowi bankowemu, przestępstwo karnoskarbowe albo inne związane z wykonywaniem działalności gospodarczej lub popełnione w celu osiągnięcia korzyści majątkowych.</w:t>
            </w:r>
          </w:p>
          <w:p w:rsidR="0091771B" w:rsidRPr="0091771B" w:rsidRDefault="0091771B" w:rsidP="001D6B2C">
            <w:pPr>
              <w:rPr>
                <w:rFonts w:ascii="Myriad Pro" w:hAnsi="Myriad Pro"/>
                <w:sz w:val="20"/>
                <w:szCs w:val="20"/>
              </w:rPr>
            </w:pPr>
          </w:p>
        </w:tc>
        <w:tc>
          <w:tcPr>
            <w:tcW w:w="1467" w:type="pct"/>
          </w:tcPr>
          <w:p w:rsidR="001351E8" w:rsidRPr="00296922" w:rsidRDefault="001351E8" w:rsidP="001D6B2C">
            <w:pPr>
              <w:rPr>
                <w:rFonts w:ascii="Myriad Pro" w:hAnsi="Myriad Pro"/>
                <w:color w:val="000000"/>
                <w:sz w:val="20"/>
                <w:szCs w:val="20"/>
              </w:rPr>
            </w:pPr>
            <w:r w:rsidRPr="0091771B">
              <w:rPr>
                <w:rFonts w:ascii="Myriad Pro" w:hAnsi="Myriad Pro"/>
                <w:color w:val="000000"/>
                <w:sz w:val="20"/>
                <w:szCs w:val="20"/>
              </w:rPr>
              <w:lastRenderedPageBreak/>
              <w:t>Spełnienie kryterium jest konieczne do przyznania dofinansowani</w:t>
            </w:r>
            <w:r w:rsidRPr="00296922">
              <w:rPr>
                <w:rFonts w:ascii="Myriad Pro" w:hAnsi="Myriad Pro"/>
                <w:color w:val="000000"/>
                <w:sz w:val="20"/>
                <w:szCs w:val="20"/>
              </w:rPr>
              <w:t>a.</w:t>
            </w:r>
          </w:p>
          <w:p w:rsidR="001351E8" w:rsidRPr="00296922" w:rsidRDefault="001351E8" w:rsidP="001D6B2C">
            <w:pPr>
              <w:rPr>
                <w:rFonts w:ascii="Myriad Pro" w:hAnsi="Myriad Pro"/>
                <w:color w:val="000000"/>
                <w:sz w:val="20"/>
                <w:szCs w:val="20"/>
              </w:rPr>
            </w:pPr>
            <w:r w:rsidRPr="00296922">
              <w:rPr>
                <w:rFonts w:ascii="Myriad Pro" w:hAnsi="Myriad Pro"/>
                <w:color w:val="000000"/>
                <w:sz w:val="20"/>
                <w:szCs w:val="20"/>
              </w:rPr>
              <w:t>Projekty niespełniające kryterium są odrzucane.</w:t>
            </w:r>
          </w:p>
          <w:p w:rsidR="001351E8" w:rsidRPr="005D4448" w:rsidRDefault="001351E8" w:rsidP="001D6B2C">
            <w:pPr>
              <w:rPr>
                <w:rFonts w:ascii="Myriad Pro" w:hAnsi="Myriad Pro"/>
                <w:color w:val="000000"/>
                <w:sz w:val="20"/>
                <w:szCs w:val="20"/>
              </w:rPr>
            </w:pPr>
            <w:r w:rsidRPr="005D4448">
              <w:rPr>
                <w:rFonts w:ascii="Myriad Pro" w:hAnsi="Myriad Pro"/>
                <w:color w:val="000000"/>
                <w:sz w:val="20"/>
                <w:szCs w:val="20"/>
              </w:rPr>
              <w:t>Ocena spełniania kryterium polega na przypisaniu wartości logicznych „tak”, „nie”.</w:t>
            </w:r>
          </w:p>
        </w:tc>
      </w:tr>
      <w:tr w:rsidR="001351E8" w:rsidRPr="004B4BB3" w:rsidTr="00093ACE">
        <w:trPr>
          <w:trHeight w:val="1252"/>
        </w:trPr>
        <w:tc>
          <w:tcPr>
            <w:tcW w:w="397" w:type="pct"/>
          </w:tcPr>
          <w:p w:rsidR="001351E8" w:rsidRPr="0091771B" w:rsidRDefault="001351E8" w:rsidP="001D6B2C">
            <w:pPr>
              <w:rPr>
                <w:rFonts w:ascii="Myriad Pro" w:hAnsi="Myriad Pro"/>
                <w:sz w:val="20"/>
                <w:szCs w:val="20"/>
              </w:rPr>
            </w:pPr>
            <w:r w:rsidRPr="004B4BB3">
              <w:rPr>
                <w:rFonts w:ascii="Myriad Pro" w:hAnsi="Myriad Pro"/>
                <w:sz w:val="20"/>
                <w:szCs w:val="20"/>
              </w:rPr>
              <w:lastRenderedPageBreak/>
              <w:t>1.7</w:t>
            </w:r>
          </w:p>
        </w:tc>
        <w:tc>
          <w:tcPr>
            <w:tcW w:w="918" w:type="pct"/>
          </w:tcPr>
          <w:p w:rsidR="001351E8" w:rsidRPr="0091771B" w:rsidRDefault="001351E8" w:rsidP="005D4448">
            <w:pPr>
              <w:rPr>
                <w:rFonts w:ascii="Myriad Pro" w:hAnsi="Myriad Pro"/>
                <w:sz w:val="20"/>
                <w:szCs w:val="20"/>
              </w:rPr>
            </w:pPr>
            <w:r w:rsidRPr="0091771B">
              <w:rPr>
                <w:rFonts w:ascii="Myriad Pro" w:hAnsi="Myriad Pro"/>
                <w:sz w:val="20"/>
                <w:szCs w:val="20"/>
              </w:rPr>
              <w:t xml:space="preserve">Zgodność z wymogami pomocy publicznej </w:t>
            </w:r>
          </w:p>
        </w:tc>
        <w:tc>
          <w:tcPr>
            <w:tcW w:w="2218" w:type="pct"/>
          </w:tcPr>
          <w:p w:rsidR="00383407" w:rsidRPr="0091771B" w:rsidRDefault="00383407" w:rsidP="001D6B2C">
            <w:pPr>
              <w:rPr>
                <w:rFonts w:ascii="Myriad Pro" w:hAnsi="Myriad Pro" w:cs="Arial"/>
                <w:sz w:val="20"/>
                <w:szCs w:val="20"/>
              </w:rPr>
            </w:pPr>
            <w:r w:rsidRPr="0091771B">
              <w:rPr>
                <w:rFonts w:ascii="Myriad Pro" w:hAnsi="Myriad Pro" w:cs="Arial"/>
                <w:sz w:val="20"/>
                <w:szCs w:val="20"/>
              </w:rPr>
              <w:t>Wsparcie rzeczywiście nie nosi znamion pomocy publicznej (w oparciu o przesłanki występowania pomocy publicznej zawarte w art. 107 ToFUE</w:t>
            </w:r>
            <w:r w:rsidR="00033B4C">
              <w:rPr>
                <w:rFonts w:ascii="Myriad Pro" w:hAnsi="Myriad Pro" w:cs="Arial"/>
                <w:sz w:val="20"/>
                <w:szCs w:val="20"/>
              </w:rPr>
              <w:t>)</w:t>
            </w:r>
            <w:r w:rsidR="00C21872">
              <w:rPr>
                <w:rFonts w:ascii="Myriad Pro" w:hAnsi="Myriad Pro" w:cs="Arial"/>
                <w:sz w:val="20"/>
                <w:szCs w:val="20"/>
              </w:rPr>
              <w:t>.</w:t>
            </w:r>
          </w:p>
          <w:p w:rsidR="00383407" w:rsidRPr="0091771B" w:rsidRDefault="00383407" w:rsidP="001D6B2C">
            <w:pPr>
              <w:rPr>
                <w:rFonts w:ascii="Myriad Pro" w:hAnsi="Myriad Pro" w:cs="Arial"/>
                <w:sz w:val="20"/>
                <w:szCs w:val="20"/>
              </w:rPr>
            </w:pPr>
          </w:p>
          <w:p w:rsidR="001351E8" w:rsidRPr="004B4BB3" w:rsidRDefault="001351E8" w:rsidP="001D6B2C">
            <w:pPr>
              <w:rPr>
                <w:rFonts w:ascii="Myriad Pro" w:hAnsi="Myriad Pro"/>
                <w:sz w:val="20"/>
                <w:szCs w:val="20"/>
              </w:rPr>
            </w:pPr>
          </w:p>
        </w:tc>
        <w:tc>
          <w:tcPr>
            <w:tcW w:w="1467" w:type="pct"/>
          </w:tcPr>
          <w:p w:rsidR="001351E8" w:rsidRPr="004B4BB3" w:rsidRDefault="001351E8" w:rsidP="001D6B2C">
            <w:pPr>
              <w:rPr>
                <w:rFonts w:ascii="Myriad Pro" w:hAnsi="Myriad Pro"/>
                <w:sz w:val="20"/>
                <w:szCs w:val="20"/>
              </w:rPr>
            </w:pPr>
            <w:r w:rsidRPr="004B4BB3">
              <w:rPr>
                <w:rFonts w:ascii="Myriad Pro" w:hAnsi="Myriad Pro"/>
                <w:sz w:val="20"/>
                <w:szCs w:val="20"/>
              </w:rPr>
              <w:t>Spełnienie kryterium jest konieczne do przyznania dofinansowania.</w:t>
            </w:r>
          </w:p>
          <w:p w:rsidR="001351E8" w:rsidRPr="004B4BB3" w:rsidRDefault="001351E8" w:rsidP="001D6B2C">
            <w:pPr>
              <w:rPr>
                <w:rFonts w:ascii="Myriad Pro" w:hAnsi="Myriad Pro"/>
                <w:sz w:val="20"/>
                <w:szCs w:val="20"/>
              </w:rPr>
            </w:pPr>
            <w:r w:rsidRPr="004B4BB3">
              <w:rPr>
                <w:rFonts w:ascii="Myriad Pro" w:hAnsi="Myriad Pro"/>
                <w:sz w:val="20"/>
                <w:szCs w:val="20"/>
              </w:rPr>
              <w:t>Projekty niespełniające kryterium są odrzucane.</w:t>
            </w:r>
          </w:p>
          <w:p w:rsidR="001351E8" w:rsidRPr="004B4BB3" w:rsidRDefault="001351E8" w:rsidP="001D6B2C">
            <w:pPr>
              <w:rPr>
                <w:rFonts w:ascii="Myriad Pro" w:hAnsi="Myriad Pro"/>
                <w:sz w:val="20"/>
                <w:szCs w:val="20"/>
              </w:rPr>
            </w:pPr>
            <w:r w:rsidRPr="004B4BB3">
              <w:rPr>
                <w:rFonts w:ascii="Myriad Pro" w:hAnsi="Myriad Pro"/>
                <w:sz w:val="20"/>
                <w:szCs w:val="20"/>
              </w:rPr>
              <w:t>Ocena spełniania kryterium polega na przypisaniu wartości logicznych „tak”, „nie”.</w:t>
            </w:r>
          </w:p>
        </w:tc>
      </w:tr>
      <w:tr w:rsidR="001351E8" w:rsidRPr="004B4BB3" w:rsidTr="00FB04C3">
        <w:trPr>
          <w:trHeight w:val="144"/>
        </w:trPr>
        <w:tc>
          <w:tcPr>
            <w:tcW w:w="397" w:type="pct"/>
          </w:tcPr>
          <w:p w:rsidR="001351E8" w:rsidRPr="004B4BB3" w:rsidRDefault="001351E8" w:rsidP="005D4448">
            <w:pPr>
              <w:rPr>
                <w:rFonts w:ascii="Myriad Pro" w:hAnsi="Myriad Pro"/>
                <w:sz w:val="20"/>
                <w:szCs w:val="20"/>
              </w:rPr>
            </w:pPr>
            <w:r w:rsidRPr="004B4BB3">
              <w:rPr>
                <w:rFonts w:ascii="Myriad Pro" w:hAnsi="Myriad Pro"/>
                <w:sz w:val="20"/>
                <w:szCs w:val="20"/>
              </w:rPr>
              <w:t>1.</w:t>
            </w:r>
            <w:r w:rsidR="005D4448">
              <w:rPr>
                <w:rFonts w:ascii="Myriad Pro" w:hAnsi="Myriad Pro"/>
                <w:sz w:val="20"/>
                <w:szCs w:val="20"/>
              </w:rPr>
              <w:t>8</w:t>
            </w:r>
          </w:p>
        </w:tc>
        <w:tc>
          <w:tcPr>
            <w:tcW w:w="918" w:type="pct"/>
          </w:tcPr>
          <w:p w:rsidR="001351E8" w:rsidRPr="0091771B" w:rsidRDefault="001351E8" w:rsidP="001D6B2C">
            <w:pPr>
              <w:rPr>
                <w:rFonts w:ascii="Myriad Pro" w:hAnsi="Myriad Pro"/>
                <w:sz w:val="20"/>
                <w:szCs w:val="20"/>
              </w:rPr>
            </w:pPr>
            <w:r w:rsidRPr="0091771B">
              <w:rPr>
                <w:rFonts w:ascii="Myriad Pro" w:hAnsi="Myriad Pro"/>
                <w:sz w:val="20"/>
                <w:szCs w:val="20"/>
              </w:rPr>
              <w:t>Zgodność realizacji projektu przed dniem złożenia wniosku o dofinansowanie</w:t>
            </w:r>
          </w:p>
        </w:tc>
        <w:tc>
          <w:tcPr>
            <w:tcW w:w="2218" w:type="pct"/>
          </w:tcPr>
          <w:p w:rsidR="001351E8" w:rsidRPr="0091771B" w:rsidRDefault="001351E8" w:rsidP="001D6B2C">
            <w:pPr>
              <w:rPr>
                <w:rFonts w:ascii="Myriad Pro" w:hAnsi="Myriad Pro"/>
                <w:sz w:val="20"/>
                <w:szCs w:val="20"/>
              </w:rPr>
            </w:pPr>
            <w:r w:rsidRPr="0091771B">
              <w:rPr>
                <w:rFonts w:ascii="Myriad Pro" w:hAnsi="Myriad Pro"/>
                <w:sz w:val="20"/>
                <w:szCs w:val="20"/>
              </w:rPr>
              <w:t>Jeżeli projekt rozpoczął się przed dniem złożenia wniosku o dofinansowanie to, czy przestrzegano obowiązujących przepisów prawa dotyczących danego projektu.</w:t>
            </w:r>
          </w:p>
          <w:p w:rsidR="001351E8" w:rsidRPr="0091771B" w:rsidRDefault="001351E8" w:rsidP="001D6B2C">
            <w:pPr>
              <w:rPr>
                <w:rFonts w:ascii="Myriad Pro" w:hAnsi="Myriad Pro"/>
                <w:sz w:val="20"/>
                <w:szCs w:val="20"/>
              </w:rPr>
            </w:pPr>
            <w:r w:rsidRPr="0091771B">
              <w:rPr>
                <w:rFonts w:ascii="Myriad Pro" w:hAnsi="Myriad Pro"/>
                <w:sz w:val="20"/>
                <w:szCs w:val="20"/>
              </w:rPr>
              <w:t>Czy projekt nie zakończył się przed złożeniem wniosku o dofinansowanie w rozumieniu rozporządzenia ogólnego (1303/2013).</w:t>
            </w:r>
          </w:p>
        </w:tc>
        <w:tc>
          <w:tcPr>
            <w:tcW w:w="1467" w:type="pct"/>
          </w:tcPr>
          <w:p w:rsidR="001351E8" w:rsidRPr="0091771B" w:rsidRDefault="001351E8" w:rsidP="001D6B2C">
            <w:pPr>
              <w:rPr>
                <w:rFonts w:ascii="Myriad Pro" w:hAnsi="Myriad Pro"/>
                <w:sz w:val="20"/>
                <w:szCs w:val="20"/>
              </w:rPr>
            </w:pPr>
            <w:r w:rsidRPr="0091771B">
              <w:rPr>
                <w:rFonts w:ascii="Myriad Pro" w:hAnsi="Myriad Pro"/>
                <w:sz w:val="20"/>
                <w:szCs w:val="20"/>
              </w:rPr>
              <w:t>Spełnienie kryterium jest konieczne do przyznania dofinansowania.</w:t>
            </w:r>
          </w:p>
          <w:p w:rsidR="001351E8" w:rsidRPr="0091771B" w:rsidRDefault="001351E8" w:rsidP="001D6B2C">
            <w:pPr>
              <w:rPr>
                <w:rFonts w:ascii="Myriad Pro" w:hAnsi="Myriad Pro"/>
                <w:sz w:val="20"/>
                <w:szCs w:val="20"/>
              </w:rPr>
            </w:pPr>
            <w:r w:rsidRPr="0091771B">
              <w:rPr>
                <w:rFonts w:ascii="Myriad Pro" w:hAnsi="Myriad Pro"/>
                <w:sz w:val="20"/>
                <w:szCs w:val="20"/>
              </w:rPr>
              <w:t>Projekty niespełniające kryterium są odrzucane.</w:t>
            </w:r>
          </w:p>
          <w:p w:rsidR="001351E8" w:rsidRPr="00296922" w:rsidRDefault="001351E8" w:rsidP="001D6B2C">
            <w:pPr>
              <w:rPr>
                <w:rFonts w:ascii="Myriad Pro" w:hAnsi="Myriad Pro"/>
                <w:sz w:val="20"/>
                <w:szCs w:val="20"/>
              </w:rPr>
            </w:pPr>
            <w:r w:rsidRPr="0091771B">
              <w:rPr>
                <w:rFonts w:ascii="Myriad Pro" w:hAnsi="Myriad Pro"/>
                <w:sz w:val="20"/>
                <w:szCs w:val="20"/>
              </w:rPr>
              <w:t>Ocena spełniania kryterium polega na przypisaniu wartości logicznych „tak”, „nie”.</w:t>
            </w:r>
          </w:p>
        </w:tc>
      </w:tr>
      <w:tr w:rsidR="001351E8" w:rsidRPr="004B4BB3" w:rsidTr="00FB04C3">
        <w:trPr>
          <w:trHeight w:val="144"/>
        </w:trPr>
        <w:tc>
          <w:tcPr>
            <w:tcW w:w="397" w:type="pct"/>
          </w:tcPr>
          <w:p w:rsidR="001351E8" w:rsidRPr="0091771B" w:rsidRDefault="001351E8" w:rsidP="001D6B2C">
            <w:pPr>
              <w:rPr>
                <w:rFonts w:ascii="Myriad Pro" w:hAnsi="Myriad Pro"/>
                <w:sz w:val="20"/>
                <w:szCs w:val="20"/>
              </w:rPr>
            </w:pPr>
            <w:r w:rsidRPr="004B4BB3">
              <w:rPr>
                <w:rFonts w:ascii="Myriad Pro" w:hAnsi="Myriad Pro"/>
                <w:sz w:val="20"/>
                <w:szCs w:val="20"/>
              </w:rPr>
              <w:t>1.</w:t>
            </w:r>
            <w:r w:rsidR="005D4448">
              <w:rPr>
                <w:rFonts w:ascii="Myriad Pro" w:hAnsi="Myriad Pro"/>
                <w:sz w:val="20"/>
                <w:szCs w:val="20"/>
              </w:rPr>
              <w:t>9</w:t>
            </w:r>
          </w:p>
        </w:tc>
        <w:tc>
          <w:tcPr>
            <w:tcW w:w="918" w:type="pct"/>
          </w:tcPr>
          <w:p w:rsidR="001351E8" w:rsidRPr="0091771B" w:rsidRDefault="001351E8" w:rsidP="001D6B2C">
            <w:pPr>
              <w:rPr>
                <w:rFonts w:ascii="Myriad Pro" w:hAnsi="Myriad Pro"/>
                <w:sz w:val="20"/>
                <w:szCs w:val="20"/>
              </w:rPr>
            </w:pPr>
            <w:r w:rsidRPr="0091771B">
              <w:rPr>
                <w:rFonts w:ascii="Myriad Pro" w:hAnsi="Myriad Pro"/>
                <w:sz w:val="20"/>
                <w:szCs w:val="20"/>
              </w:rPr>
              <w:t xml:space="preserve">Kwalifikowalność projektu </w:t>
            </w:r>
          </w:p>
        </w:tc>
        <w:tc>
          <w:tcPr>
            <w:tcW w:w="2218" w:type="pct"/>
          </w:tcPr>
          <w:p w:rsidR="001351E8" w:rsidRPr="0091771B" w:rsidRDefault="001351E8" w:rsidP="001D6B2C">
            <w:pPr>
              <w:rPr>
                <w:rFonts w:ascii="Myriad Pro" w:hAnsi="Myriad Pro"/>
                <w:sz w:val="20"/>
                <w:szCs w:val="20"/>
              </w:rPr>
            </w:pPr>
            <w:r w:rsidRPr="0091771B">
              <w:rPr>
                <w:rFonts w:ascii="Myriad Pro" w:hAnsi="Myriad Pro"/>
                <w:sz w:val="20"/>
                <w:szCs w:val="20"/>
              </w:rPr>
              <w:t>Operacja wybrana do dofinansowania z funduszy nie obejmuje przedsięwzięcia będącego częścią operacji, która została objęta lub powinna była zostać objęta procedurą odzyskiwania zgodnie z art. 71 Rozporządzenia 1303</w:t>
            </w:r>
            <w:r w:rsidR="00470580" w:rsidRPr="0091771B">
              <w:rPr>
                <w:rFonts w:ascii="Myriad Pro" w:hAnsi="Myriad Pro"/>
                <w:sz w:val="20"/>
                <w:szCs w:val="20"/>
              </w:rPr>
              <w:t>/2013 z 17grudnia 201</w:t>
            </w:r>
            <w:r w:rsidR="00712AA6">
              <w:rPr>
                <w:rFonts w:ascii="Myriad Pro" w:hAnsi="Myriad Pro"/>
                <w:sz w:val="20"/>
                <w:szCs w:val="20"/>
              </w:rPr>
              <w:t>3</w:t>
            </w:r>
            <w:r w:rsidR="00470580" w:rsidRPr="0091771B">
              <w:rPr>
                <w:rFonts w:ascii="Myriad Pro" w:hAnsi="Myriad Pro"/>
                <w:sz w:val="20"/>
                <w:szCs w:val="20"/>
              </w:rPr>
              <w:t xml:space="preserve">r. </w:t>
            </w:r>
            <w:r w:rsidRPr="0091771B">
              <w:rPr>
                <w:rFonts w:ascii="Myriad Pro" w:hAnsi="Myriad Pro"/>
                <w:sz w:val="20"/>
                <w:szCs w:val="20"/>
              </w:rPr>
              <w:t xml:space="preserve"> w następstwie przeniesienia działalności produkcyjnej poza obszar objęty programem.</w:t>
            </w:r>
          </w:p>
          <w:p w:rsidR="00470580" w:rsidRPr="005D4448" w:rsidRDefault="00470580" w:rsidP="00D82E8E">
            <w:pPr>
              <w:rPr>
                <w:rFonts w:ascii="Myriad Pro" w:hAnsi="Myriad Pro"/>
                <w:sz w:val="20"/>
                <w:szCs w:val="20"/>
                <w:highlight w:val="cyan"/>
              </w:rPr>
            </w:pPr>
          </w:p>
          <w:p w:rsidR="00D82E8E" w:rsidRPr="004B4BB3" w:rsidRDefault="00D82E8E" w:rsidP="00D82E8E">
            <w:pPr>
              <w:rPr>
                <w:rFonts w:ascii="Myriad Pro" w:eastAsiaTheme="minorEastAsia" w:hAnsi="Myriad Pro" w:cs="Arial"/>
                <w:sz w:val="20"/>
                <w:szCs w:val="20"/>
                <w:lang w:eastAsia="pl-PL"/>
              </w:rPr>
            </w:pPr>
            <w:r w:rsidRPr="004B4BB3">
              <w:rPr>
                <w:rFonts w:ascii="Myriad Pro" w:eastAsiaTheme="minorEastAsia" w:hAnsi="Myriad Pro" w:cs="Arial"/>
                <w:sz w:val="20"/>
                <w:szCs w:val="20"/>
                <w:lang w:eastAsia="pl-PL"/>
              </w:rPr>
              <w:t>Zakres projektu nie pokrywa się z innym projektem dofinansowanym środkami RPO WZ 2014-2020</w:t>
            </w:r>
            <w:r w:rsidR="005D4448">
              <w:rPr>
                <w:rFonts w:ascii="Myriad Pro" w:eastAsiaTheme="minorEastAsia" w:hAnsi="Myriad Pro" w:cs="Arial"/>
                <w:sz w:val="20"/>
                <w:szCs w:val="20"/>
                <w:lang w:eastAsia="pl-PL"/>
              </w:rPr>
              <w:t xml:space="preserve"> ( nie ma podpisanej umowy  o dofinansowanie). </w:t>
            </w:r>
          </w:p>
          <w:p w:rsidR="009C295A" w:rsidRPr="0091771B" w:rsidRDefault="009C295A" w:rsidP="00D82E8E">
            <w:pPr>
              <w:rPr>
                <w:rFonts w:ascii="Myriad Pro" w:eastAsiaTheme="minorEastAsia" w:hAnsi="Myriad Pro" w:cs="Arial"/>
                <w:sz w:val="20"/>
                <w:szCs w:val="20"/>
                <w:lang w:eastAsia="pl-PL"/>
              </w:rPr>
            </w:pPr>
          </w:p>
          <w:p w:rsidR="009C295A" w:rsidRPr="005D4448" w:rsidRDefault="009C295A" w:rsidP="009C295A">
            <w:pPr>
              <w:autoSpaceDE w:val="0"/>
              <w:autoSpaceDN w:val="0"/>
              <w:adjustRightInd w:val="0"/>
              <w:rPr>
                <w:rFonts w:ascii="Myriad Pro" w:hAnsi="Myriad Pro" w:cs="Arial,Bold"/>
                <w:bCs/>
                <w:sz w:val="20"/>
                <w:szCs w:val="20"/>
              </w:rPr>
            </w:pPr>
            <w:r w:rsidRPr="005D4448">
              <w:rPr>
                <w:rFonts w:ascii="Myriad Pro" w:hAnsi="Myriad Pro" w:cs="Arial"/>
                <w:sz w:val="20"/>
                <w:szCs w:val="20"/>
              </w:rPr>
              <w:t xml:space="preserve">Usytuowanie strefy inwestycyjnej będącej przedmiotem projektu </w:t>
            </w:r>
            <w:r w:rsidRPr="005D4448">
              <w:rPr>
                <w:rFonts w:ascii="Myriad Pro" w:hAnsi="Myriad Pro" w:cs="Arial"/>
                <w:bCs/>
                <w:sz w:val="20"/>
                <w:szCs w:val="20"/>
              </w:rPr>
              <w:t>wynika</w:t>
            </w:r>
          </w:p>
          <w:p w:rsidR="009C295A" w:rsidRPr="00093ACE" w:rsidRDefault="009C295A" w:rsidP="00093ACE">
            <w:pPr>
              <w:autoSpaceDE w:val="0"/>
              <w:autoSpaceDN w:val="0"/>
              <w:adjustRightInd w:val="0"/>
              <w:rPr>
                <w:rFonts w:ascii="Myriad Pro" w:hAnsi="Myriad Pro" w:cs="Arial"/>
                <w:bCs/>
                <w:sz w:val="20"/>
                <w:szCs w:val="20"/>
              </w:rPr>
            </w:pPr>
            <w:r w:rsidRPr="005D4448">
              <w:rPr>
                <w:rFonts w:ascii="Myriad Pro" w:hAnsi="Myriad Pro" w:cs="Arial"/>
                <w:bCs/>
                <w:sz w:val="20"/>
                <w:szCs w:val="20"/>
              </w:rPr>
              <w:t>z miejscowego planu zagospodarowania przestrzennego obowi</w:t>
            </w:r>
            <w:r w:rsidRPr="005D4448">
              <w:rPr>
                <w:rFonts w:ascii="Myriad Pro" w:hAnsi="Myriad Pro" w:cs="Arial,Bold"/>
                <w:bCs/>
                <w:sz w:val="20"/>
                <w:szCs w:val="20"/>
              </w:rPr>
              <w:t>ą</w:t>
            </w:r>
            <w:r w:rsidRPr="005D4448">
              <w:rPr>
                <w:rFonts w:ascii="Myriad Pro" w:hAnsi="Myriad Pro" w:cs="Arial"/>
                <w:bCs/>
                <w:sz w:val="20"/>
                <w:szCs w:val="20"/>
              </w:rPr>
              <w:t>zuj</w:t>
            </w:r>
            <w:r w:rsidRPr="005D4448">
              <w:rPr>
                <w:rFonts w:ascii="Myriad Pro" w:hAnsi="Myriad Pro" w:cs="Arial,Bold"/>
                <w:bCs/>
                <w:sz w:val="20"/>
                <w:szCs w:val="20"/>
              </w:rPr>
              <w:t>ą</w:t>
            </w:r>
            <w:r w:rsidR="005D4448" w:rsidRPr="005D4448">
              <w:rPr>
                <w:rFonts w:ascii="Myriad Pro" w:hAnsi="Myriad Pro" w:cs="Arial"/>
                <w:bCs/>
                <w:sz w:val="20"/>
                <w:szCs w:val="20"/>
              </w:rPr>
              <w:t>cego na danym</w:t>
            </w:r>
            <w:r w:rsidR="005D4448">
              <w:rPr>
                <w:rFonts w:ascii="Myriad Pro" w:hAnsi="Myriad Pro" w:cs="Arial"/>
                <w:bCs/>
                <w:sz w:val="20"/>
                <w:szCs w:val="20"/>
              </w:rPr>
              <w:t xml:space="preserve"> </w:t>
            </w:r>
            <w:r w:rsidRPr="005D4448">
              <w:rPr>
                <w:rFonts w:ascii="Myriad Pro" w:hAnsi="Myriad Pro" w:cs="Arial"/>
                <w:bCs/>
                <w:sz w:val="20"/>
                <w:szCs w:val="20"/>
              </w:rPr>
              <w:t>terenie lub studium uwarunkowa</w:t>
            </w:r>
            <w:r w:rsidRPr="005D4448">
              <w:rPr>
                <w:rFonts w:ascii="Myriad Pro" w:hAnsi="Myriad Pro" w:cs="Arial,Bold"/>
                <w:bCs/>
                <w:sz w:val="20"/>
                <w:szCs w:val="20"/>
              </w:rPr>
              <w:t xml:space="preserve">ń </w:t>
            </w:r>
            <w:r w:rsidRPr="005D4448">
              <w:rPr>
                <w:rFonts w:ascii="Myriad Pro" w:hAnsi="Myriad Pro" w:cs="Arial"/>
                <w:bCs/>
                <w:sz w:val="20"/>
                <w:szCs w:val="20"/>
              </w:rPr>
              <w:t>i kierunków zagospodarowania przestrzennego gminy</w:t>
            </w:r>
            <w:r w:rsidRPr="005D4448">
              <w:rPr>
                <w:rFonts w:ascii="Myriad Pro" w:hAnsi="Myriad Pro" w:cs="Arial"/>
                <w:sz w:val="20"/>
                <w:szCs w:val="20"/>
              </w:rPr>
              <w:t>.</w:t>
            </w:r>
            <w:r w:rsidR="001E6503">
              <w:rPr>
                <w:rFonts w:ascii="Myriad Pro" w:hAnsi="Myriad Pro" w:cs="Arial"/>
                <w:sz w:val="20"/>
                <w:szCs w:val="20"/>
              </w:rPr>
              <w:t xml:space="preserve"> </w:t>
            </w:r>
            <w:r w:rsidR="001E6503" w:rsidRPr="001E6503">
              <w:rPr>
                <w:rFonts w:ascii="Myriad Pro" w:hAnsi="Myriad Pro" w:cs="Arial"/>
                <w:sz w:val="20"/>
                <w:szCs w:val="20"/>
              </w:rPr>
              <w:t>Powyższy warunek musi zostać spełniony najpóźniej na dzień złożenia wniosku o dofinansowanie</w:t>
            </w:r>
            <w:r w:rsidR="00466791">
              <w:rPr>
                <w:rFonts w:ascii="Myriad Pro" w:hAnsi="Myriad Pro" w:cs="Arial"/>
                <w:sz w:val="20"/>
                <w:szCs w:val="20"/>
              </w:rPr>
              <w:t>.</w:t>
            </w:r>
          </w:p>
          <w:p w:rsidR="009C295A" w:rsidRDefault="009C295A" w:rsidP="005D4448">
            <w:pPr>
              <w:autoSpaceDE w:val="0"/>
              <w:autoSpaceDN w:val="0"/>
              <w:adjustRightInd w:val="0"/>
              <w:rPr>
                <w:rFonts w:ascii="Myriad Pro" w:hAnsi="Myriad Pro" w:cs="Arial"/>
                <w:sz w:val="20"/>
                <w:szCs w:val="20"/>
              </w:rPr>
            </w:pPr>
            <w:r w:rsidRPr="005D4448">
              <w:rPr>
                <w:rFonts w:ascii="Myriad Pro" w:hAnsi="Myriad Pro" w:cs="Arial"/>
                <w:sz w:val="20"/>
                <w:szCs w:val="20"/>
              </w:rPr>
              <w:t xml:space="preserve">Jeżeli projekt ma na celu przygotowanie strefy inwestycyjnej, to nie może </w:t>
            </w:r>
            <w:r w:rsidRPr="005D4448">
              <w:rPr>
                <w:rFonts w:ascii="Myriad Pro" w:hAnsi="Myriad Pro" w:cs="Arial"/>
                <w:sz w:val="20"/>
                <w:szCs w:val="20"/>
              </w:rPr>
              <w:lastRenderedPageBreak/>
              <w:t>prowadzić do powielania infrastruktury tego typu dostępnej na obszarze objętym KS (z wyjątkiem przypadków, gdy limit dostępnej powierzchni stref inwestycyjnych został już wyczerpany lub gdy inwestycja wynika ze specyficznych potrzeb zainteresowanych inwestorów) - w takim przypadku wnioskodawca zobowiązany jest do załączenia do wniosku o dofinansowanie oświadczenia określającego stopień wykorzystania terenów inw</w:t>
            </w:r>
            <w:r w:rsidR="005D4448" w:rsidRPr="005D4448">
              <w:rPr>
                <w:rFonts w:ascii="Myriad Pro" w:hAnsi="Myriad Pro" w:cs="Arial"/>
                <w:sz w:val="20"/>
                <w:szCs w:val="20"/>
              </w:rPr>
              <w:t>estycyjnych lub uzasadniającego</w:t>
            </w:r>
            <w:r w:rsidR="005D4448">
              <w:rPr>
                <w:rFonts w:ascii="Myriad Pro" w:hAnsi="Myriad Pro" w:cs="Arial"/>
                <w:sz w:val="20"/>
                <w:szCs w:val="20"/>
              </w:rPr>
              <w:t xml:space="preserve"> </w:t>
            </w:r>
            <w:r w:rsidRPr="005D4448">
              <w:rPr>
                <w:rFonts w:ascii="Myriad Pro" w:hAnsi="Myriad Pro" w:cs="Arial"/>
                <w:sz w:val="20"/>
                <w:szCs w:val="20"/>
              </w:rPr>
              <w:t>dlaczego istniejące tereny inwestycyjne nie spełniają specyficznych potrzeb inwestorów</w:t>
            </w:r>
            <w:r w:rsidR="005D3ABE">
              <w:rPr>
                <w:rFonts w:ascii="Myriad Pro" w:hAnsi="Myriad Pro" w:cs="Arial"/>
                <w:sz w:val="20"/>
                <w:szCs w:val="20"/>
              </w:rPr>
              <w:t>.</w:t>
            </w:r>
          </w:p>
          <w:p w:rsidR="005D3ABE" w:rsidRDefault="005D3ABE" w:rsidP="005D4448">
            <w:pPr>
              <w:autoSpaceDE w:val="0"/>
              <w:autoSpaceDN w:val="0"/>
              <w:adjustRightInd w:val="0"/>
              <w:rPr>
                <w:rFonts w:ascii="Myriad Pro" w:hAnsi="Myriad Pro" w:cs="Arial"/>
                <w:sz w:val="20"/>
                <w:szCs w:val="20"/>
              </w:rPr>
            </w:pPr>
          </w:p>
          <w:p w:rsidR="004948D9" w:rsidRPr="00A3388E" w:rsidRDefault="00A3388E" w:rsidP="00A3388E">
            <w:pPr>
              <w:autoSpaceDE w:val="0"/>
              <w:autoSpaceDN w:val="0"/>
              <w:adjustRightInd w:val="0"/>
              <w:rPr>
                <w:rFonts w:ascii="Myriad Pro" w:hAnsi="Myriad Pro" w:cs="Arial"/>
                <w:sz w:val="20"/>
                <w:szCs w:val="20"/>
              </w:rPr>
            </w:pPr>
            <w:r>
              <w:rPr>
                <w:rFonts w:ascii="Myriad Pro" w:hAnsi="Myriad Pro" w:cs="Arial"/>
                <w:sz w:val="20"/>
                <w:szCs w:val="20"/>
              </w:rPr>
              <w:t xml:space="preserve">Projekt nie zakłada możliwości </w:t>
            </w:r>
            <w:r w:rsidR="00D71C15" w:rsidRPr="00A3388E">
              <w:rPr>
                <w:rFonts w:ascii="Myriad Pro" w:hAnsi="Myriad Pro" w:cs="Arial"/>
                <w:sz w:val="20"/>
                <w:szCs w:val="20"/>
              </w:rPr>
              <w:t xml:space="preserve">przeznaczenia wspartych </w:t>
            </w:r>
            <w:r w:rsidR="005D3ABE" w:rsidRPr="00A3388E">
              <w:rPr>
                <w:rFonts w:ascii="Myriad Pro" w:hAnsi="Myriad Pro" w:cs="Arial"/>
                <w:sz w:val="20"/>
                <w:szCs w:val="20"/>
              </w:rPr>
              <w:t>terenów do</w:t>
            </w:r>
            <w:r w:rsidRPr="00A3388E">
              <w:rPr>
                <w:rFonts w:ascii="Myriad Pro" w:hAnsi="Myriad Pro" w:cs="Arial"/>
                <w:sz w:val="20"/>
                <w:szCs w:val="20"/>
              </w:rPr>
              <w:t xml:space="preserve"> </w:t>
            </w:r>
            <w:r w:rsidR="005D3ABE" w:rsidRPr="00A3388E">
              <w:rPr>
                <w:rFonts w:ascii="Myriad Pro" w:hAnsi="Myriad Pro" w:cs="Arial"/>
                <w:sz w:val="20"/>
                <w:szCs w:val="20"/>
              </w:rPr>
              <w:t>pełnienia funkcji mieszkaniowych i handlowych</w:t>
            </w:r>
            <w:r w:rsidRPr="00A3388E">
              <w:rPr>
                <w:rFonts w:ascii="Myriad Pro" w:hAnsi="Myriad Pro" w:cs="Arial"/>
                <w:sz w:val="20"/>
                <w:szCs w:val="20"/>
              </w:rPr>
              <w:t>.</w:t>
            </w:r>
          </w:p>
          <w:p w:rsidR="00A3388E" w:rsidRDefault="00A3388E" w:rsidP="005D3ABE">
            <w:pPr>
              <w:autoSpaceDE w:val="0"/>
              <w:autoSpaceDN w:val="0"/>
              <w:adjustRightInd w:val="0"/>
              <w:rPr>
                <w:rFonts w:ascii="Myriad Pro" w:hAnsi="Myriad Pro" w:cs="Arial"/>
                <w:sz w:val="20"/>
                <w:szCs w:val="20"/>
              </w:rPr>
            </w:pPr>
          </w:p>
          <w:p w:rsidR="005D3ABE" w:rsidRPr="005D3ABE" w:rsidRDefault="00A3388E" w:rsidP="005D3ABE">
            <w:pPr>
              <w:autoSpaceDE w:val="0"/>
              <w:autoSpaceDN w:val="0"/>
              <w:adjustRightInd w:val="0"/>
              <w:rPr>
                <w:rFonts w:ascii="Myriad Pro" w:hAnsi="Myriad Pro" w:cs="Arial"/>
                <w:sz w:val="20"/>
                <w:szCs w:val="20"/>
              </w:rPr>
            </w:pPr>
            <w:r>
              <w:rPr>
                <w:rFonts w:ascii="Myriad Pro" w:hAnsi="Myriad Pro" w:cs="Arial"/>
                <w:sz w:val="20"/>
                <w:szCs w:val="20"/>
              </w:rPr>
              <w:t xml:space="preserve">W ramach projektu nie zakłada się </w:t>
            </w:r>
            <w:r w:rsidR="005D3ABE" w:rsidRPr="005D3ABE">
              <w:rPr>
                <w:rFonts w:ascii="Myriad Pro" w:hAnsi="Myriad Pro" w:cs="Arial"/>
                <w:sz w:val="20"/>
                <w:szCs w:val="20"/>
              </w:rPr>
              <w:t>wspierania infrastruktu</w:t>
            </w:r>
            <w:r w:rsidR="005D3ABE">
              <w:rPr>
                <w:rFonts w:ascii="Myriad Pro" w:hAnsi="Myriad Pro" w:cs="Arial"/>
                <w:sz w:val="20"/>
                <w:szCs w:val="20"/>
              </w:rPr>
              <w:t xml:space="preserve">ry bezpośrednio wykorzystywanej </w:t>
            </w:r>
            <w:r w:rsidR="005D3ABE" w:rsidRPr="005D3ABE">
              <w:rPr>
                <w:rFonts w:ascii="Myriad Pro" w:hAnsi="Myriad Pro" w:cs="Arial"/>
                <w:sz w:val="20"/>
                <w:szCs w:val="20"/>
              </w:rPr>
              <w:t>do prowadzenia inkubatorów przedsiębiorczości i inkubatorów technologicznych.</w:t>
            </w:r>
          </w:p>
          <w:p w:rsidR="00C44F7C" w:rsidRDefault="00C44F7C" w:rsidP="005D3ABE">
            <w:pPr>
              <w:autoSpaceDE w:val="0"/>
              <w:autoSpaceDN w:val="0"/>
              <w:adjustRightInd w:val="0"/>
              <w:rPr>
                <w:rFonts w:ascii="Myriad Pro" w:hAnsi="Myriad Pro" w:cs="Arial"/>
                <w:sz w:val="20"/>
                <w:szCs w:val="20"/>
              </w:rPr>
            </w:pPr>
          </w:p>
          <w:p w:rsidR="005D3ABE" w:rsidRPr="005D4448" w:rsidRDefault="006C23B6" w:rsidP="005D3ABE">
            <w:pPr>
              <w:autoSpaceDE w:val="0"/>
              <w:autoSpaceDN w:val="0"/>
              <w:adjustRightInd w:val="0"/>
              <w:rPr>
                <w:rFonts w:ascii="Myriad Pro" w:hAnsi="Myriad Pro" w:cs="Arial"/>
                <w:sz w:val="20"/>
                <w:szCs w:val="20"/>
              </w:rPr>
            </w:pPr>
            <w:r>
              <w:rPr>
                <w:rFonts w:ascii="Myriad Pro" w:hAnsi="Myriad Pro" w:cs="Arial"/>
                <w:sz w:val="20"/>
                <w:szCs w:val="20"/>
              </w:rPr>
              <w:t>Projekt nie zakłada budowy</w:t>
            </w:r>
            <w:r w:rsidR="005D3ABE">
              <w:rPr>
                <w:rFonts w:ascii="Myriad Pro" w:hAnsi="Myriad Pro" w:cs="Arial"/>
                <w:sz w:val="20"/>
                <w:szCs w:val="20"/>
              </w:rPr>
              <w:t xml:space="preserve"> nowych </w:t>
            </w:r>
            <w:r w:rsidR="005D3ABE" w:rsidRPr="005D3ABE">
              <w:rPr>
                <w:rFonts w:ascii="Myriad Pro" w:hAnsi="Myriad Pro" w:cs="Arial"/>
                <w:sz w:val="20"/>
                <w:szCs w:val="20"/>
              </w:rPr>
              <w:t>budynków</w:t>
            </w:r>
            <w:r w:rsidR="005D3ABE">
              <w:rPr>
                <w:rFonts w:ascii="Myriad Pro" w:hAnsi="Myriad Pro" w:cs="Arial"/>
                <w:sz w:val="20"/>
                <w:szCs w:val="20"/>
              </w:rPr>
              <w:t>.</w:t>
            </w:r>
          </w:p>
        </w:tc>
        <w:tc>
          <w:tcPr>
            <w:tcW w:w="1467" w:type="pct"/>
          </w:tcPr>
          <w:p w:rsidR="001351E8" w:rsidRPr="0091771B" w:rsidRDefault="001351E8" w:rsidP="001D6B2C">
            <w:pPr>
              <w:rPr>
                <w:rFonts w:ascii="Myriad Pro" w:hAnsi="Myriad Pro"/>
                <w:sz w:val="20"/>
                <w:szCs w:val="20"/>
              </w:rPr>
            </w:pPr>
            <w:r w:rsidRPr="0091771B">
              <w:rPr>
                <w:rFonts w:ascii="Myriad Pro" w:hAnsi="Myriad Pro"/>
                <w:sz w:val="20"/>
                <w:szCs w:val="20"/>
              </w:rPr>
              <w:lastRenderedPageBreak/>
              <w:t>Spełnienie kryterium jest konieczne do przyznania dofinansowania.</w:t>
            </w:r>
          </w:p>
          <w:p w:rsidR="001351E8" w:rsidRPr="0091771B" w:rsidRDefault="001351E8" w:rsidP="001D6B2C">
            <w:pPr>
              <w:rPr>
                <w:rFonts w:ascii="Myriad Pro" w:hAnsi="Myriad Pro"/>
                <w:sz w:val="20"/>
                <w:szCs w:val="20"/>
              </w:rPr>
            </w:pPr>
            <w:r w:rsidRPr="0091771B">
              <w:rPr>
                <w:rFonts w:ascii="Myriad Pro" w:hAnsi="Myriad Pro"/>
                <w:sz w:val="20"/>
                <w:szCs w:val="20"/>
              </w:rPr>
              <w:t>Projekty niespełniające kryterium są odrzucane.</w:t>
            </w:r>
          </w:p>
          <w:p w:rsidR="001351E8" w:rsidRPr="0091771B" w:rsidRDefault="001351E8" w:rsidP="001D6B2C">
            <w:pPr>
              <w:rPr>
                <w:rFonts w:ascii="Myriad Pro" w:hAnsi="Myriad Pro"/>
                <w:sz w:val="20"/>
                <w:szCs w:val="20"/>
              </w:rPr>
            </w:pPr>
            <w:r w:rsidRPr="0091771B">
              <w:rPr>
                <w:rFonts w:ascii="Myriad Pro" w:hAnsi="Myriad Pro"/>
                <w:sz w:val="20"/>
                <w:szCs w:val="20"/>
              </w:rPr>
              <w:t>Ocena spełniania kryterium polega na przypisaniu wartości logicznych „tak”, „nie”.</w:t>
            </w:r>
          </w:p>
        </w:tc>
      </w:tr>
      <w:tr w:rsidR="001351E8" w:rsidRPr="004B4BB3" w:rsidTr="00FB04C3">
        <w:trPr>
          <w:trHeight w:val="144"/>
        </w:trPr>
        <w:tc>
          <w:tcPr>
            <w:tcW w:w="397" w:type="pct"/>
          </w:tcPr>
          <w:p w:rsidR="001351E8" w:rsidRPr="0091771B" w:rsidRDefault="001351E8" w:rsidP="001D6B2C">
            <w:pPr>
              <w:rPr>
                <w:rFonts w:ascii="Myriad Pro" w:hAnsi="Myriad Pro"/>
                <w:sz w:val="20"/>
                <w:szCs w:val="20"/>
              </w:rPr>
            </w:pPr>
            <w:r w:rsidRPr="004B4BB3">
              <w:rPr>
                <w:rFonts w:ascii="Myriad Pro" w:hAnsi="Myriad Pro"/>
                <w:sz w:val="20"/>
                <w:szCs w:val="20"/>
              </w:rPr>
              <w:lastRenderedPageBreak/>
              <w:t>1.</w:t>
            </w:r>
            <w:r w:rsidR="005D4448">
              <w:rPr>
                <w:rFonts w:ascii="Myriad Pro" w:hAnsi="Myriad Pro"/>
                <w:sz w:val="20"/>
                <w:szCs w:val="20"/>
              </w:rPr>
              <w:t xml:space="preserve">10 </w:t>
            </w:r>
          </w:p>
        </w:tc>
        <w:tc>
          <w:tcPr>
            <w:tcW w:w="918" w:type="pct"/>
          </w:tcPr>
          <w:p w:rsidR="001351E8" w:rsidRPr="0091771B" w:rsidRDefault="001351E8" w:rsidP="001D6B2C">
            <w:pPr>
              <w:rPr>
                <w:rFonts w:ascii="Myriad Pro" w:hAnsi="Myriad Pro"/>
                <w:sz w:val="20"/>
                <w:szCs w:val="20"/>
              </w:rPr>
            </w:pPr>
            <w:r w:rsidRPr="0091771B">
              <w:rPr>
                <w:rFonts w:ascii="Myriad Pro" w:hAnsi="Myriad Pro"/>
                <w:sz w:val="20"/>
                <w:szCs w:val="20"/>
              </w:rPr>
              <w:t>Gotowość projektu do funkcjonowania bezpośrednio po zakończeniu inwestycji</w:t>
            </w:r>
          </w:p>
        </w:tc>
        <w:tc>
          <w:tcPr>
            <w:tcW w:w="2218" w:type="pct"/>
          </w:tcPr>
          <w:p w:rsidR="001351E8" w:rsidRPr="0091771B" w:rsidRDefault="001351E8" w:rsidP="001D6B2C">
            <w:pPr>
              <w:rPr>
                <w:rFonts w:ascii="Myriad Pro" w:hAnsi="Myriad Pro"/>
                <w:sz w:val="20"/>
                <w:szCs w:val="20"/>
              </w:rPr>
            </w:pPr>
            <w:r w:rsidRPr="0091771B">
              <w:rPr>
                <w:rFonts w:ascii="Myriad Pro" w:hAnsi="Myriad Pro"/>
                <w:sz w:val="20"/>
                <w:szCs w:val="20"/>
              </w:rPr>
              <w:t>Możliwe jest korzystanie z produktów wytworzonych w wyniku realizacji projektu bezpośrednio po jego zakończeniu. Opis projektu wyraźnie wskazuje na to, że bezpośrednio po zakończeniu realizacji projektu możliwe jest wykorzystanie pełnej funkcjonalności infrastruktury i nie wymaga dodatkowych działań (innych projektów itp.) w celu jej pełnego wykorzystania.</w:t>
            </w:r>
          </w:p>
          <w:p w:rsidR="00CF2BDA" w:rsidRPr="0091771B" w:rsidRDefault="00CF2BDA" w:rsidP="001D6B2C">
            <w:pPr>
              <w:rPr>
                <w:rFonts w:ascii="Myriad Pro" w:hAnsi="Myriad Pro"/>
                <w:sz w:val="20"/>
                <w:szCs w:val="20"/>
              </w:rPr>
            </w:pPr>
          </w:p>
          <w:p w:rsidR="00CF2BDA" w:rsidRPr="005D4448" w:rsidDel="009E7912" w:rsidRDefault="00CF2BDA" w:rsidP="005D4448">
            <w:pPr>
              <w:autoSpaceDE w:val="0"/>
              <w:autoSpaceDN w:val="0"/>
              <w:adjustRightInd w:val="0"/>
              <w:rPr>
                <w:rFonts w:ascii="Myriad Pro" w:hAnsi="Myriad Pro" w:cs="MyriadPro-Regular"/>
                <w:sz w:val="20"/>
                <w:szCs w:val="20"/>
              </w:rPr>
            </w:pPr>
            <w:r w:rsidRPr="005D4448">
              <w:rPr>
                <w:rFonts w:ascii="Myriad Pro" w:hAnsi="Myriad Pro" w:cs="MyriadPro-Regular"/>
                <w:sz w:val="20"/>
                <w:szCs w:val="20"/>
              </w:rPr>
              <w:t xml:space="preserve">Wnioskodawca </w:t>
            </w:r>
            <w:r w:rsidR="005D4448" w:rsidRPr="005D4448">
              <w:rPr>
                <w:rFonts w:ascii="Myriad Pro" w:hAnsi="Myriad Pro" w:cs="MyriadPro-Regular"/>
                <w:sz w:val="20"/>
                <w:szCs w:val="20"/>
              </w:rPr>
              <w:t>posiada bądź wie, w jaki sposób</w:t>
            </w:r>
            <w:r w:rsidR="005D4448">
              <w:rPr>
                <w:rFonts w:ascii="Myriad Pro" w:hAnsi="Myriad Pro" w:cs="MyriadPro-Regular"/>
                <w:sz w:val="20"/>
                <w:szCs w:val="20"/>
              </w:rPr>
              <w:t xml:space="preserve"> </w:t>
            </w:r>
            <w:r w:rsidRPr="005D4448">
              <w:rPr>
                <w:rFonts w:ascii="Myriad Pro" w:hAnsi="Myriad Pro" w:cs="MyriadPro-Regular"/>
                <w:sz w:val="20"/>
                <w:szCs w:val="20"/>
              </w:rPr>
              <w:t>zapewni, zaso</w:t>
            </w:r>
            <w:r w:rsidR="005D4448" w:rsidRPr="005D4448">
              <w:rPr>
                <w:rFonts w:ascii="Myriad Pro" w:hAnsi="Myriad Pro" w:cs="MyriadPro-Regular"/>
                <w:sz w:val="20"/>
                <w:szCs w:val="20"/>
              </w:rPr>
              <w:t>by techniczne, kadrowe i wiedzę</w:t>
            </w:r>
            <w:r w:rsidR="005D4448">
              <w:rPr>
                <w:rFonts w:ascii="Myriad Pro" w:hAnsi="Myriad Pro" w:cs="MyriadPro-Regular"/>
                <w:sz w:val="20"/>
                <w:szCs w:val="20"/>
              </w:rPr>
              <w:t xml:space="preserve"> </w:t>
            </w:r>
            <w:r w:rsidRPr="005D4448">
              <w:rPr>
                <w:rFonts w:ascii="Myriad Pro" w:hAnsi="Myriad Pro" w:cs="MyriadPro-Regular"/>
                <w:sz w:val="20"/>
                <w:szCs w:val="20"/>
              </w:rPr>
              <w:t>gwarantuj</w:t>
            </w:r>
            <w:r w:rsidR="005D4448" w:rsidRPr="005D4448">
              <w:rPr>
                <w:rFonts w:ascii="Myriad Pro" w:hAnsi="Myriad Pro" w:cs="MyriadPro-Regular"/>
                <w:sz w:val="20"/>
                <w:szCs w:val="20"/>
              </w:rPr>
              <w:t>ące uruchomienie funkcjonowania</w:t>
            </w:r>
            <w:r w:rsidR="005D4448">
              <w:rPr>
                <w:rFonts w:ascii="Myriad Pro" w:hAnsi="Myriad Pro" w:cs="MyriadPro-Regular"/>
                <w:sz w:val="20"/>
                <w:szCs w:val="20"/>
              </w:rPr>
              <w:t xml:space="preserve"> </w:t>
            </w:r>
            <w:r w:rsidRPr="005D4448">
              <w:rPr>
                <w:rFonts w:ascii="Myriad Pro" w:hAnsi="Myriad Pro" w:cs="MyriadPro-Regular"/>
                <w:sz w:val="20"/>
                <w:szCs w:val="20"/>
              </w:rPr>
              <w:t>infrastruktury po zakończeniu projektu.</w:t>
            </w:r>
          </w:p>
        </w:tc>
        <w:tc>
          <w:tcPr>
            <w:tcW w:w="1467" w:type="pct"/>
          </w:tcPr>
          <w:p w:rsidR="001351E8" w:rsidRPr="0091771B" w:rsidRDefault="001351E8" w:rsidP="001D6B2C">
            <w:pPr>
              <w:rPr>
                <w:rFonts w:ascii="Myriad Pro" w:hAnsi="Myriad Pro"/>
                <w:sz w:val="20"/>
                <w:szCs w:val="20"/>
              </w:rPr>
            </w:pPr>
            <w:r w:rsidRPr="0091771B">
              <w:rPr>
                <w:rFonts w:ascii="Myriad Pro" w:hAnsi="Myriad Pro"/>
                <w:sz w:val="20"/>
                <w:szCs w:val="20"/>
              </w:rPr>
              <w:t>Spełnienie kryterium jest konieczne do przyznania dofinansowania.</w:t>
            </w:r>
          </w:p>
          <w:p w:rsidR="001351E8" w:rsidRPr="0091771B" w:rsidRDefault="001351E8" w:rsidP="001D6B2C">
            <w:pPr>
              <w:rPr>
                <w:rFonts w:ascii="Myriad Pro" w:hAnsi="Myriad Pro"/>
                <w:sz w:val="20"/>
                <w:szCs w:val="20"/>
              </w:rPr>
            </w:pPr>
            <w:r w:rsidRPr="0091771B">
              <w:rPr>
                <w:rFonts w:ascii="Myriad Pro" w:hAnsi="Myriad Pro"/>
                <w:sz w:val="20"/>
                <w:szCs w:val="20"/>
              </w:rPr>
              <w:t>Projekty niespełniające kryterium są odrzucane.</w:t>
            </w:r>
          </w:p>
          <w:p w:rsidR="001351E8" w:rsidRPr="0091771B" w:rsidRDefault="001351E8" w:rsidP="001D6B2C">
            <w:pPr>
              <w:rPr>
                <w:rFonts w:ascii="Myriad Pro" w:hAnsi="Myriad Pro"/>
                <w:sz w:val="20"/>
                <w:szCs w:val="20"/>
              </w:rPr>
            </w:pPr>
            <w:r w:rsidRPr="0091771B">
              <w:rPr>
                <w:rFonts w:ascii="Myriad Pro" w:hAnsi="Myriad Pro"/>
                <w:sz w:val="20"/>
                <w:szCs w:val="20"/>
              </w:rPr>
              <w:t>Ocena spełniania kryterium polega na przypisaniu wartości logicznych „tak”, „nie”.</w:t>
            </w:r>
          </w:p>
        </w:tc>
      </w:tr>
      <w:tr w:rsidR="005D4448" w:rsidRPr="00006AD0" w:rsidTr="005D4448">
        <w:tblPrEx>
          <w:tblCellMar>
            <w:top w:w="0" w:type="dxa"/>
            <w:left w:w="108" w:type="dxa"/>
            <w:bottom w:w="0" w:type="dxa"/>
            <w:right w:w="108" w:type="dxa"/>
          </w:tblCellMar>
        </w:tblPrEx>
        <w:trPr>
          <w:trHeight w:val="144"/>
        </w:trPr>
        <w:tc>
          <w:tcPr>
            <w:tcW w:w="397" w:type="pct"/>
          </w:tcPr>
          <w:p w:rsidR="005D4448" w:rsidRPr="0091771B" w:rsidRDefault="005D4448" w:rsidP="00CE1CE2">
            <w:pPr>
              <w:rPr>
                <w:rFonts w:ascii="Myriad Pro" w:hAnsi="Myriad Pro"/>
                <w:sz w:val="20"/>
                <w:szCs w:val="20"/>
              </w:rPr>
            </w:pPr>
            <w:r>
              <w:rPr>
                <w:rFonts w:ascii="Myriad Pro" w:hAnsi="Myriad Pro"/>
                <w:sz w:val="20"/>
                <w:szCs w:val="20"/>
              </w:rPr>
              <w:t>1.11</w:t>
            </w:r>
          </w:p>
        </w:tc>
        <w:tc>
          <w:tcPr>
            <w:tcW w:w="918" w:type="pct"/>
          </w:tcPr>
          <w:p w:rsidR="005D4448" w:rsidRPr="0091771B" w:rsidRDefault="005D4448" w:rsidP="00CE1CE2">
            <w:pPr>
              <w:rPr>
                <w:rFonts w:ascii="Myriad Pro" w:hAnsi="Myriad Pro"/>
                <w:sz w:val="20"/>
                <w:szCs w:val="20"/>
              </w:rPr>
            </w:pPr>
            <w:r>
              <w:rPr>
                <w:rFonts w:ascii="Myriad Pro" w:hAnsi="Myriad Pro"/>
                <w:sz w:val="20"/>
                <w:szCs w:val="20"/>
              </w:rPr>
              <w:t>Trwałość projektu</w:t>
            </w:r>
          </w:p>
        </w:tc>
        <w:tc>
          <w:tcPr>
            <w:tcW w:w="2218" w:type="pct"/>
          </w:tcPr>
          <w:p w:rsidR="005D4448" w:rsidRPr="005D4448" w:rsidDel="009E7912" w:rsidRDefault="005D4448" w:rsidP="00CE1CE2">
            <w:pPr>
              <w:autoSpaceDE w:val="0"/>
              <w:autoSpaceDN w:val="0"/>
              <w:adjustRightInd w:val="0"/>
              <w:rPr>
                <w:rFonts w:ascii="Myriad Pro" w:hAnsi="Myriad Pro" w:cs="MyriadPro-Regular"/>
                <w:sz w:val="20"/>
                <w:szCs w:val="20"/>
              </w:rPr>
            </w:pPr>
            <w:r>
              <w:rPr>
                <w:rFonts w:ascii="Myriad Pro" w:eastAsia="Times New Roman" w:hAnsi="Myriad Pro" w:cs="Arial"/>
                <w:sz w:val="20"/>
                <w:szCs w:val="20"/>
              </w:rPr>
              <w:t>Projekt w okresie realizacji i eksploatacji pozostaje w zgodzie z zasadą trwałości, zgodnie z art. 71 rozporządzenia Parlamentu Europejskiego i Rady (UE) nr 1303/2013 z dnia 17 grudnia 2013 r.</w:t>
            </w:r>
          </w:p>
        </w:tc>
        <w:tc>
          <w:tcPr>
            <w:tcW w:w="1467" w:type="pct"/>
          </w:tcPr>
          <w:p w:rsidR="005D4448" w:rsidRPr="0091771B" w:rsidRDefault="005D4448" w:rsidP="00CE1CE2">
            <w:pPr>
              <w:rPr>
                <w:rFonts w:ascii="Myriad Pro" w:hAnsi="Myriad Pro"/>
                <w:sz w:val="20"/>
                <w:szCs w:val="20"/>
              </w:rPr>
            </w:pPr>
            <w:r w:rsidRPr="0091771B">
              <w:rPr>
                <w:rFonts w:ascii="Myriad Pro" w:hAnsi="Myriad Pro"/>
                <w:sz w:val="20"/>
                <w:szCs w:val="20"/>
              </w:rPr>
              <w:t>Spełnienie kryterium jest konieczne do przyznania dofinansowania.</w:t>
            </w:r>
          </w:p>
          <w:p w:rsidR="005D4448" w:rsidRPr="0091771B" w:rsidRDefault="005D4448" w:rsidP="00CE1CE2">
            <w:pPr>
              <w:rPr>
                <w:rFonts w:ascii="Myriad Pro" w:hAnsi="Myriad Pro"/>
                <w:sz w:val="20"/>
                <w:szCs w:val="20"/>
              </w:rPr>
            </w:pPr>
            <w:r w:rsidRPr="0091771B">
              <w:rPr>
                <w:rFonts w:ascii="Myriad Pro" w:hAnsi="Myriad Pro"/>
                <w:sz w:val="20"/>
                <w:szCs w:val="20"/>
              </w:rPr>
              <w:t>Projekty niespełniające kryterium są odrzucane.</w:t>
            </w:r>
          </w:p>
          <w:p w:rsidR="005D4448" w:rsidRPr="0091771B" w:rsidRDefault="005D4448" w:rsidP="00CE1CE2">
            <w:pPr>
              <w:rPr>
                <w:rFonts w:ascii="Myriad Pro" w:hAnsi="Myriad Pro"/>
                <w:sz w:val="20"/>
                <w:szCs w:val="20"/>
              </w:rPr>
            </w:pPr>
            <w:r w:rsidRPr="0091771B">
              <w:rPr>
                <w:rFonts w:ascii="Myriad Pro" w:hAnsi="Myriad Pro"/>
                <w:sz w:val="20"/>
                <w:szCs w:val="20"/>
              </w:rPr>
              <w:t>Ocena spełniania kryterium polega na przypisaniu wartości logicznych „tak”, „nie”.</w:t>
            </w:r>
          </w:p>
        </w:tc>
      </w:tr>
    </w:tbl>
    <w:tbl>
      <w:tblPr>
        <w:tblStyle w:val="Tabela-Siatka10"/>
        <w:tblpPr w:leftFromText="141" w:rightFromText="141" w:vertAnchor="text" w:horzAnchor="margin" w:tblpY="-52"/>
        <w:tblW w:w="5000" w:type="pct"/>
        <w:tblCellMar>
          <w:top w:w="68" w:type="dxa"/>
          <w:left w:w="68" w:type="dxa"/>
          <w:bottom w:w="68" w:type="dxa"/>
          <w:right w:w="68" w:type="dxa"/>
        </w:tblCellMar>
        <w:tblLook w:val="04A0" w:firstRow="1" w:lastRow="0" w:firstColumn="1" w:lastColumn="0" w:noHBand="0" w:noVBand="1"/>
      </w:tblPr>
      <w:tblGrid>
        <w:gridCol w:w="1349"/>
        <w:gridCol w:w="2421"/>
        <w:gridCol w:w="4960"/>
        <w:gridCol w:w="5410"/>
      </w:tblGrid>
      <w:tr w:rsidR="001D6B2C" w:rsidRPr="004B4BB3" w:rsidTr="001351E8">
        <w:trPr>
          <w:tblHeader/>
        </w:trPr>
        <w:tc>
          <w:tcPr>
            <w:tcW w:w="5000" w:type="pct"/>
            <w:gridSpan w:val="4"/>
            <w:shd w:val="clear" w:color="auto" w:fill="D9D9D9" w:themeFill="background1" w:themeFillShade="D9"/>
          </w:tcPr>
          <w:p w:rsidR="001D6B2C" w:rsidRPr="00296922" w:rsidRDefault="001D6B2C" w:rsidP="001D6B2C">
            <w:pPr>
              <w:rPr>
                <w:rFonts w:ascii="Myriad Pro" w:hAnsi="Myriad Pro"/>
                <w:sz w:val="20"/>
                <w:szCs w:val="20"/>
              </w:rPr>
            </w:pPr>
            <w:r w:rsidRPr="0091771B">
              <w:rPr>
                <w:rFonts w:ascii="Myriad Pro" w:hAnsi="Myriad Pro"/>
                <w:b/>
                <w:sz w:val="20"/>
                <w:szCs w:val="20"/>
              </w:rPr>
              <w:lastRenderedPageBreak/>
              <w:t>Kryteria administracyjności</w:t>
            </w:r>
          </w:p>
        </w:tc>
      </w:tr>
      <w:tr w:rsidR="001D6B2C" w:rsidRPr="004B4BB3" w:rsidTr="005E15AA">
        <w:trPr>
          <w:tblHeader/>
        </w:trPr>
        <w:tc>
          <w:tcPr>
            <w:tcW w:w="477" w:type="pct"/>
          </w:tcPr>
          <w:p w:rsidR="001D6B2C" w:rsidRPr="004B4BB3" w:rsidRDefault="001D6B2C" w:rsidP="001D6B2C">
            <w:pPr>
              <w:rPr>
                <w:rFonts w:ascii="Myriad Pro" w:hAnsi="Myriad Pro"/>
                <w:sz w:val="20"/>
                <w:szCs w:val="20"/>
              </w:rPr>
            </w:pPr>
            <w:r w:rsidRPr="004B4BB3">
              <w:rPr>
                <w:rFonts w:ascii="Myriad Pro" w:hAnsi="Myriad Pro"/>
                <w:sz w:val="20"/>
                <w:szCs w:val="20"/>
              </w:rPr>
              <w:t>Lp.</w:t>
            </w:r>
          </w:p>
        </w:tc>
        <w:tc>
          <w:tcPr>
            <w:tcW w:w="856" w:type="pct"/>
          </w:tcPr>
          <w:p w:rsidR="001D6B2C" w:rsidRPr="0091771B" w:rsidRDefault="001D6B2C" w:rsidP="001D6B2C">
            <w:pPr>
              <w:rPr>
                <w:rFonts w:ascii="Myriad Pro" w:hAnsi="Myriad Pro"/>
                <w:sz w:val="20"/>
                <w:szCs w:val="20"/>
              </w:rPr>
            </w:pPr>
            <w:r w:rsidRPr="0091771B">
              <w:rPr>
                <w:rFonts w:ascii="Myriad Pro" w:hAnsi="Myriad Pro"/>
                <w:sz w:val="20"/>
                <w:szCs w:val="20"/>
              </w:rPr>
              <w:t>Nazwa kryterium</w:t>
            </w:r>
          </w:p>
        </w:tc>
        <w:tc>
          <w:tcPr>
            <w:tcW w:w="1754" w:type="pct"/>
          </w:tcPr>
          <w:p w:rsidR="001D6B2C" w:rsidRPr="00296922" w:rsidRDefault="001D6B2C" w:rsidP="001D6B2C">
            <w:pPr>
              <w:rPr>
                <w:rFonts w:ascii="Myriad Pro" w:hAnsi="Myriad Pro"/>
                <w:sz w:val="20"/>
                <w:szCs w:val="20"/>
              </w:rPr>
            </w:pPr>
            <w:r w:rsidRPr="00296922">
              <w:rPr>
                <w:rFonts w:ascii="Myriad Pro" w:hAnsi="Myriad Pro"/>
                <w:sz w:val="20"/>
                <w:szCs w:val="20"/>
              </w:rPr>
              <w:t>Definicja kryterium</w:t>
            </w:r>
          </w:p>
        </w:tc>
        <w:tc>
          <w:tcPr>
            <w:tcW w:w="1913" w:type="pct"/>
          </w:tcPr>
          <w:p w:rsidR="001D6B2C" w:rsidRPr="0039551D" w:rsidRDefault="001D6B2C" w:rsidP="001D6B2C">
            <w:pPr>
              <w:rPr>
                <w:rFonts w:ascii="Myriad Pro" w:hAnsi="Myriad Pro"/>
                <w:sz w:val="20"/>
                <w:szCs w:val="20"/>
              </w:rPr>
            </w:pPr>
            <w:r w:rsidRPr="0039551D">
              <w:rPr>
                <w:rFonts w:ascii="Myriad Pro" w:hAnsi="Myriad Pro"/>
                <w:sz w:val="20"/>
                <w:szCs w:val="20"/>
              </w:rPr>
              <w:t>Opis znaczenia kryterium</w:t>
            </w:r>
          </w:p>
        </w:tc>
      </w:tr>
      <w:tr w:rsidR="001D6B2C" w:rsidRPr="004B4BB3" w:rsidTr="005E15AA">
        <w:trPr>
          <w:trHeight w:val="419"/>
          <w:tblHeader/>
        </w:trPr>
        <w:tc>
          <w:tcPr>
            <w:tcW w:w="477" w:type="pct"/>
            <w:tcBorders>
              <w:bottom w:val="single" w:sz="4" w:space="0" w:color="auto"/>
            </w:tcBorders>
          </w:tcPr>
          <w:p w:rsidR="001D6B2C" w:rsidRPr="004B4BB3" w:rsidRDefault="001D6B2C" w:rsidP="001D6B2C">
            <w:pPr>
              <w:rPr>
                <w:rFonts w:ascii="Myriad Pro" w:hAnsi="Myriad Pro"/>
                <w:sz w:val="20"/>
                <w:szCs w:val="20"/>
              </w:rPr>
            </w:pPr>
            <w:r w:rsidRPr="004B4BB3">
              <w:rPr>
                <w:rFonts w:ascii="Myriad Pro" w:hAnsi="Myriad Pro"/>
                <w:sz w:val="20"/>
                <w:szCs w:val="20"/>
              </w:rPr>
              <w:t>1</w:t>
            </w:r>
          </w:p>
        </w:tc>
        <w:tc>
          <w:tcPr>
            <w:tcW w:w="856" w:type="pct"/>
            <w:tcBorders>
              <w:bottom w:val="single" w:sz="4" w:space="0" w:color="auto"/>
            </w:tcBorders>
          </w:tcPr>
          <w:p w:rsidR="001D6B2C" w:rsidRPr="0091771B" w:rsidRDefault="001D6B2C" w:rsidP="001D6B2C">
            <w:pPr>
              <w:rPr>
                <w:rFonts w:ascii="Myriad Pro" w:hAnsi="Myriad Pro"/>
                <w:sz w:val="20"/>
                <w:szCs w:val="20"/>
              </w:rPr>
            </w:pPr>
            <w:r w:rsidRPr="0091771B">
              <w:rPr>
                <w:rFonts w:ascii="Myriad Pro" w:hAnsi="Myriad Pro"/>
                <w:sz w:val="20"/>
                <w:szCs w:val="20"/>
              </w:rPr>
              <w:t>2</w:t>
            </w:r>
          </w:p>
        </w:tc>
        <w:tc>
          <w:tcPr>
            <w:tcW w:w="1754" w:type="pct"/>
            <w:tcBorders>
              <w:bottom w:val="single" w:sz="4" w:space="0" w:color="auto"/>
            </w:tcBorders>
          </w:tcPr>
          <w:p w:rsidR="001D6B2C" w:rsidRPr="0091771B" w:rsidRDefault="001D6B2C" w:rsidP="001D6B2C">
            <w:pPr>
              <w:rPr>
                <w:rFonts w:ascii="Myriad Pro" w:hAnsi="Myriad Pro"/>
                <w:sz w:val="20"/>
                <w:szCs w:val="20"/>
              </w:rPr>
            </w:pPr>
            <w:r w:rsidRPr="0091771B">
              <w:rPr>
                <w:rFonts w:ascii="Myriad Pro" w:hAnsi="Myriad Pro"/>
                <w:sz w:val="20"/>
                <w:szCs w:val="20"/>
              </w:rPr>
              <w:t>3</w:t>
            </w:r>
          </w:p>
        </w:tc>
        <w:tc>
          <w:tcPr>
            <w:tcW w:w="1913" w:type="pct"/>
            <w:tcBorders>
              <w:bottom w:val="single" w:sz="4" w:space="0" w:color="auto"/>
            </w:tcBorders>
          </w:tcPr>
          <w:p w:rsidR="001D6B2C" w:rsidRPr="00296922" w:rsidRDefault="001D6B2C" w:rsidP="001D6B2C">
            <w:pPr>
              <w:rPr>
                <w:rFonts w:ascii="Myriad Pro" w:hAnsi="Myriad Pro"/>
                <w:sz w:val="20"/>
                <w:szCs w:val="20"/>
              </w:rPr>
            </w:pPr>
            <w:r w:rsidRPr="00296922">
              <w:rPr>
                <w:rFonts w:ascii="Myriad Pro" w:hAnsi="Myriad Pro"/>
                <w:sz w:val="20"/>
                <w:szCs w:val="20"/>
              </w:rPr>
              <w:t>4</w:t>
            </w:r>
          </w:p>
        </w:tc>
      </w:tr>
      <w:tr w:rsidR="001D6B2C" w:rsidRPr="004B4BB3" w:rsidTr="005E15AA">
        <w:tc>
          <w:tcPr>
            <w:tcW w:w="477" w:type="pct"/>
          </w:tcPr>
          <w:p w:rsidR="001D6B2C" w:rsidRPr="0091771B" w:rsidRDefault="00D82E8E" w:rsidP="001D6B2C">
            <w:pPr>
              <w:rPr>
                <w:rFonts w:ascii="Myriad Pro" w:hAnsi="Myriad Pro"/>
                <w:sz w:val="20"/>
                <w:szCs w:val="20"/>
              </w:rPr>
            </w:pPr>
            <w:r w:rsidRPr="0091771B">
              <w:rPr>
                <w:rFonts w:ascii="Myriad Pro" w:hAnsi="Myriad Pro"/>
                <w:sz w:val="20"/>
                <w:szCs w:val="20"/>
              </w:rPr>
              <w:t>2</w:t>
            </w:r>
            <w:r w:rsidR="001D6B2C" w:rsidRPr="0091771B">
              <w:rPr>
                <w:rFonts w:ascii="Myriad Pro" w:hAnsi="Myriad Pro"/>
                <w:sz w:val="20"/>
                <w:szCs w:val="20"/>
              </w:rPr>
              <w:t>.</w:t>
            </w:r>
            <w:r w:rsidR="00BC031E" w:rsidRPr="0091771B">
              <w:rPr>
                <w:rFonts w:ascii="Myriad Pro" w:hAnsi="Myriad Pro"/>
                <w:sz w:val="20"/>
                <w:szCs w:val="20"/>
              </w:rPr>
              <w:t>1</w:t>
            </w:r>
          </w:p>
        </w:tc>
        <w:tc>
          <w:tcPr>
            <w:tcW w:w="856" w:type="pct"/>
          </w:tcPr>
          <w:p w:rsidR="001D6B2C" w:rsidRPr="00296922" w:rsidRDefault="001D6B2C" w:rsidP="001D6B2C">
            <w:pPr>
              <w:rPr>
                <w:rFonts w:ascii="Myriad Pro" w:hAnsi="Myriad Pro"/>
                <w:sz w:val="20"/>
                <w:szCs w:val="20"/>
              </w:rPr>
            </w:pPr>
            <w:r w:rsidRPr="00296922">
              <w:rPr>
                <w:rFonts w:ascii="Myriad Pro" w:hAnsi="Myriad Pro"/>
                <w:sz w:val="20"/>
                <w:szCs w:val="20"/>
              </w:rPr>
              <w:t xml:space="preserve">Możliwość oceny merytorycznej wniosku </w:t>
            </w:r>
          </w:p>
        </w:tc>
        <w:tc>
          <w:tcPr>
            <w:tcW w:w="1754" w:type="pct"/>
          </w:tcPr>
          <w:p w:rsidR="00BC031E" w:rsidRPr="005D4448" w:rsidRDefault="001D6B2C" w:rsidP="001D6B2C">
            <w:pPr>
              <w:rPr>
                <w:rFonts w:ascii="Myriad Pro" w:hAnsi="Myriad Pro"/>
                <w:sz w:val="20"/>
                <w:szCs w:val="20"/>
              </w:rPr>
            </w:pPr>
            <w:r w:rsidRPr="0039551D">
              <w:rPr>
                <w:rFonts w:ascii="Myriad Pro" w:hAnsi="Myriad Pro"/>
                <w:sz w:val="20"/>
                <w:szCs w:val="20"/>
              </w:rPr>
              <w:t>Wszystkie pola we wniosku są wypełnione w taki spo</w:t>
            </w:r>
            <w:r w:rsidRPr="005D4448">
              <w:rPr>
                <w:rFonts w:ascii="Myriad Pro" w:hAnsi="Myriad Pro"/>
                <w:sz w:val="20"/>
                <w:szCs w:val="20"/>
              </w:rPr>
              <w:t xml:space="preserve">sób, że dają możliwość oceny merytorycznej wniosku. </w:t>
            </w:r>
          </w:p>
          <w:p w:rsidR="00D82E8E" w:rsidRPr="005D4448" w:rsidRDefault="00D82E8E" w:rsidP="001D6B2C">
            <w:pPr>
              <w:rPr>
                <w:rFonts w:ascii="Myriad Pro" w:hAnsi="Myriad Pro"/>
                <w:sz w:val="20"/>
                <w:szCs w:val="20"/>
              </w:rPr>
            </w:pPr>
          </w:p>
          <w:p w:rsidR="00D82E8E" w:rsidRPr="00A8614A" w:rsidRDefault="00D82E8E" w:rsidP="00A8614A">
            <w:pPr>
              <w:spacing w:before="40" w:after="40" w:line="276" w:lineRule="auto"/>
              <w:rPr>
                <w:rFonts w:ascii="Myriad Pro" w:eastAsiaTheme="minorEastAsia" w:hAnsi="Myriad Pro" w:cs="Arial"/>
                <w:sz w:val="20"/>
                <w:szCs w:val="20"/>
                <w:lang w:eastAsia="pl-PL"/>
              </w:rPr>
            </w:pPr>
            <w:r w:rsidRPr="005D4448">
              <w:rPr>
                <w:rFonts w:ascii="Myriad Pro" w:eastAsiaTheme="minorEastAsia" w:hAnsi="Myriad Pro" w:cs="Arial"/>
                <w:sz w:val="20"/>
                <w:szCs w:val="20"/>
                <w:lang w:eastAsia="pl-PL"/>
              </w:rPr>
              <w:t>Wniosek zawiera szczegółowe opisy dotyczące produktów lub usług, które mają być dostarczone w ramach projektu, plan finansowy oraz termin realizacji.</w:t>
            </w:r>
          </w:p>
          <w:p w:rsidR="00BC031E" w:rsidRPr="004B4BB3" w:rsidRDefault="00BC031E" w:rsidP="001D6B2C">
            <w:pPr>
              <w:rPr>
                <w:rFonts w:ascii="Myriad Pro" w:hAnsi="Myriad Pro"/>
                <w:sz w:val="20"/>
                <w:szCs w:val="20"/>
              </w:rPr>
            </w:pPr>
          </w:p>
          <w:p w:rsidR="00BC031E" w:rsidRPr="00A8614A" w:rsidRDefault="00BC031E" w:rsidP="00BC031E">
            <w:pPr>
              <w:spacing w:line="276" w:lineRule="auto"/>
              <w:rPr>
                <w:rFonts w:ascii="Myriad Pro" w:hAnsi="Myriad Pro" w:cs="MyriadPro-Regular"/>
                <w:sz w:val="20"/>
                <w:szCs w:val="20"/>
              </w:rPr>
            </w:pPr>
            <w:r w:rsidRPr="00A8614A">
              <w:rPr>
                <w:rFonts w:ascii="Myriad Pro" w:hAnsi="Myriad Pro" w:cs="MyriadPro-Regular"/>
                <w:sz w:val="20"/>
                <w:szCs w:val="20"/>
              </w:rPr>
              <w:t>Opisy we wniosku oraz w załącznikach są ze sobą spójne, nie zawierają sprzecznych ze sobą kwestii.</w:t>
            </w:r>
          </w:p>
          <w:p w:rsidR="00BC031E" w:rsidRPr="004B4BB3" w:rsidRDefault="00BC031E" w:rsidP="001D6B2C">
            <w:pPr>
              <w:rPr>
                <w:rFonts w:ascii="Myriad Pro" w:hAnsi="Myriad Pro"/>
                <w:sz w:val="20"/>
                <w:szCs w:val="20"/>
              </w:rPr>
            </w:pPr>
          </w:p>
          <w:p w:rsidR="00BC031E" w:rsidRPr="0091771B" w:rsidRDefault="001D6B2C" w:rsidP="001D6B2C">
            <w:pPr>
              <w:rPr>
                <w:rFonts w:ascii="Myriad Pro" w:hAnsi="Myriad Pro"/>
                <w:sz w:val="20"/>
                <w:szCs w:val="20"/>
              </w:rPr>
            </w:pPr>
            <w:r w:rsidRPr="0091771B">
              <w:rPr>
                <w:rFonts w:ascii="Myriad Pro" w:hAnsi="Myriad Pro"/>
                <w:sz w:val="20"/>
                <w:szCs w:val="20"/>
              </w:rPr>
              <w:t>Jakość przedstawionych dokumentów (dokumentacji projektowej) pozwala na dokonanie tej oceny.</w:t>
            </w:r>
          </w:p>
          <w:p w:rsidR="001D6B2C" w:rsidRPr="005D4448" w:rsidRDefault="001D6B2C" w:rsidP="001D6B2C">
            <w:pPr>
              <w:rPr>
                <w:rFonts w:ascii="Myriad Pro" w:hAnsi="Myriad Pro"/>
                <w:sz w:val="20"/>
                <w:szCs w:val="20"/>
              </w:rPr>
            </w:pPr>
            <w:r w:rsidRPr="005D4448">
              <w:rPr>
                <w:rFonts w:ascii="Myriad Pro" w:hAnsi="Myriad Pro"/>
                <w:sz w:val="20"/>
                <w:szCs w:val="20"/>
              </w:rPr>
              <w:t>Należy zweryfikować przede wszystkim opisy (w tym analizy, wnioski oraz szacowanie i adekwatność wskaźników) w kontekście ich:</w:t>
            </w:r>
          </w:p>
          <w:p w:rsidR="001D6B2C" w:rsidRPr="00A8614A" w:rsidRDefault="001D6B2C" w:rsidP="00FB04C3">
            <w:pPr>
              <w:pStyle w:val="Akapitzlist"/>
              <w:numPr>
                <w:ilvl w:val="0"/>
                <w:numId w:val="4"/>
              </w:numPr>
              <w:rPr>
                <w:rFonts w:ascii="Myriad Pro" w:hAnsi="Myriad Pro"/>
                <w:sz w:val="20"/>
                <w:szCs w:val="20"/>
              </w:rPr>
            </w:pPr>
            <w:r w:rsidRPr="00A8614A">
              <w:rPr>
                <w:rFonts w:ascii="Myriad Pro" w:hAnsi="Myriad Pro"/>
                <w:sz w:val="20"/>
                <w:szCs w:val="20"/>
              </w:rPr>
              <w:t>Poprawności - weryfikacja wniosku w kontekście błędów popełnionych zarówno w opisach (rzutujących na ich rozumienie, znaczenie, czy wiarygodność), ich aktualności (kiedy są dostępne nowsze dane lub użyte źródła straciły ważność), jak i w analizach i wnioskowaniu (np. błędy rachunkowe zmieniające znacząco wynik analiz)</w:t>
            </w:r>
          </w:p>
          <w:p w:rsidR="001D6B2C" w:rsidRPr="00A8614A" w:rsidRDefault="001D6B2C" w:rsidP="00FB04C3">
            <w:pPr>
              <w:pStyle w:val="Akapitzlist"/>
              <w:numPr>
                <w:ilvl w:val="0"/>
                <w:numId w:val="4"/>
              </w:numPr>
              <w:rPr>
                <w:rFonts w:ascii="Myriad Pro" w:hAnsi="Myriad Pro"/>
                <w:sz w:val="20"/>
                <w:szCs w:val="20"/>
              </w:rPr>
            </w:pPr>
            <w:r w:rsidRPr="00A8614A">
              <w:rPr>
                <w:rFonts w:ascii="Myriad Pro" w:hAnsi="Myriad Pro"/>
                <w:sz w:val="20"/>
                <w:szCs w:val="20"/>
              </w:rPr>
              <w:t>Wiarygodności - weryfikacja wniosku w zakresie wiarygodności dotyczy weryfikacji przyjmowanych założeń oraz źródeł danych, na podstawie których dokonywane są analizy i tworzone opisy, a także wnioski.</w:t>
            </w:r>
          </w:p>
          <w:p w:rsidR="001D6B2C" w:rsidRPr="00A8614A" w:rsidRDefault="001D6B2C" w:rsidP="00FB04C3">
            <w:pPr>
              <w:pStyle w:val="Akapitzlist"/>
              <w:numPr>
                <w:ilvl w:val="0"/>
                <w:numId w:val="4"/>
              </w:numPr>
              <w:rPr>
                <w:rFonts w:ascii="Myriad Pro" w:hAnsi="Myriad Pro"/>
                <w:sz w:val="20"/>
                <w:szCs w:val="20"/>
              </w:rPr>
            </w:pPr>
            <w:r w:rsidRPr="00A8614A">
              <w:rPr>
                <w:rFonts w:ascii="Myriad Pro" w:hAnsi="Myriad Pro"/>
                <w:sz w:val="20"/>
                <w:szCs w:val="20"/>
              </w:rPr>
              <w:t xml:space="preserve">Rzetelności – dokładności, z jaką opisy odzwierciedlają każdy z aspektów poszczególnych elementów projektu. Dotyczy etapu tworzenia opisów. Opisy zawsze powinny brać pod uwagę te same czynniki. Oznacza to, że opisy powinny być </w:t>
            </w:r>
            <w:r w:rsidRPr="00A8614A">
              <w:rPr>
                <w:rFonts w:ascii="Myriad Pro" w:hAnsi="Myriad Pro"/>
                <w:sz w:val="20"/>
                <w:szCs w:val="20"/>
              </w:rPr>
              <w:lastRenderedPageBreak/>
              <w:t>spójne w czasie (po upływie pewnego czasu ponownie sporządzone opisy powinny przekazywać podobne treści) oraz spójne wewnętrznie (nie występowały sprzeczności w opisach spowodowane braniem pod uwagę innych czynników za każdym razem; wybrane do analizy lub opisów elementy populacji/ otoczenia powinny być reprezentatywne na tyle, aby odzwierciedlały rzeczywistą sytuację, a w przypadku interpretacji – błąd związany z interpretacjami był minimalny).</w:t>
            </w:r>
          </w:p>
        </w:tc>
        <w:tc>
          <w:tcPr>
            <w:tcW w:w="1913" w:type="pct"/>
          </w:tcPr>
          <w:p w:rsidR="001D6B2C" w:rsidRPr="004B4BB3" w:rsidRDefault="001D6B2C" w:rsidP="001D6B2C">
            <w:pPr>
              <w:rPr>
                <w:rFonts w:ascii="Myriad Pro" w:hAnsi="Myriad Pro"/>
                <w:sz w:val="20"/>
                <w:szCs w:val="20"/>
              </w:rPr>
            </w:pPr>
            <w:r w:rsidRPr="004B4BB3">
              <w:rPr>
                <w:rFonts w:ascii="Myriad Pro" w:hAnsi="Myriad Pro"/>
                <w:sz w:val="20"/>
                <w:szCs w:val="20"/>
              </w:rPr>
              <w:lastRenderedPageBreak/>
              <w:t>Spełnienie kryterium jest konieczne do przyznania dofinansowania.</w:t>
            </w:r>
          </w:p>
          <w:p w:rsidR="001D6B2C" w:rsidRPr="0091771B" w:rsidRDefault="001D6B2C" w:rsidP="001D6B2C">
            <w:pPr>
              <w:rPr>
                <w:rFonts w:ascii="Myriad Pro" w:hAnsi="Myriad Pro"/>
                <w:sz w:val="20"/>
                <w:szCs w:val="20"/>
              </w:rPr>
            </w:pPr>
            <w:r w:rsidRPr="0091771B">
              <w:rPr>
                <w:rFonts w:ascii="Myriad Pro" w:hAnsi="Myriad Pro"/>
                <w:sz w:val="20"/>
                <w:szCs w:val="20"/>
              </w:rPr>
              <w:t>Projekty niespełniające kryterium są odrzucane.</w:t>
            </w:r>
          </w:p>
          <w:p w:rsidR="001D6B2C" w:rsidRPr="00296922" w:rsidRDefault="001D6B2C" w:rsidP="001D6B2C">
            <w:pPr>
              <w:rPr>
                <w:rFonts w:ascii="Myriad Pro" w:hAnsi="Myriad Pro"/>
                <w:sz w:val="20"/>
                <w:szCs w:val="20"/>
              </w:rPr>
            </w:pPr>
            <w:r w:rsidRPr="0091771B">
              <w:rPr>
                <w:rFonts w:ascii="Myriad Pro" w:hAnsi="Myriad Pro"/>
                <w:sz w:val="20"/>
                <w:szCs w:val="20"/>
              </w:rPr>
              <w:t>Ocena spełniania kryterium polega na przypisaniu wartości logicznych „tak”, „nie”.</w:t>
            </w:r>
          </w:p>
          <w:p w:rsidR="00EE3DDF" w:rsidRPr="0039551D" w:rsidRDefault="00EE3DDF" w:rsidP="001D6B2C">
            <w:pPr>
              <w:rPr>
                <w:rFonts w:ascii="Myriad Pro" w:hAnsi="Myriad Pro"/>
                <w:sz w:val="20"/>
                <w:szCs w:val="20"/>
              </w:rPr>
            </w:pPr>
          </w:p>
          <w:p w:rsidR="00EE3DDF" w:rsidRPr="00A8614A" w:rsidRDefault="00EE3DDF" w:rsidP="00EE3DDF">
            <w:pPr>
              <w:spacing w:line="276" w:lineRule="auto"/>
              <w:rPr>
                <w:rFonts w:ascii="Myriad Pro" w:eastAsia="Times New Roman" w:hAnsi="Myriad Pro" w:cs="Arial"/>
                <w:sz w:val="20"/>
                <w:szCs w:val="20"/>
                <w:lang w:eastAsia="pl-PL"/>
              </w:rPr>
            </w:pPr>
            <w:r w:rsidRPr="00A8614A">
              <w:rPr>
                <w:rFonts w:ascii="Myriad Pro" w:eastAsia="Times New Roman" w:hAnsi="Myriad Pro" w:cs="Arial"/>
                <w:sz w:val="20"/>
                <w:szCs w:val="20"/>
                <w:lang w:eastAsia="pl-PL"/>
              </w:rPr>
              <w:t>Istnieje możliwość uzupełnienia lub poprawienia wniosku o</w:t>
            </w:r>
          </w:p>
          <w:p w:rsidR="00EE3DDF" w:rsidRPr="004B4BB3" w:rsidRDefault="00EE3DDF" w:rsidP="00EE3DDF">
            <w:pPr>
              <w:rPr>
                <w:rFonts w:ascii="Myriad Pro" w:hAnsi="Myriad Pro"/>
                <w:sz w:val="20"/>
                <w:szCs w:val="20"/>
              </w:rPr>
            </w:pPr>
            <w:r w:rsidRPr="00A8614A">
              <w:rPr>
                <w:rFonts w:ascii="Myriad Pro" w:eastAsia="Times New Roman" w:hAnsi="Myriad Pro" w:cs="Arial"/>
                <w:sz w:val="20"/>
                <w:szCs w:val="20"/>
                <w:lang w:eastAsia="pl-PL"/>
              </w:rPr>
              <w:t>dofinansowanie w ramach tego kryterium, zgodnie z procedurą i w zakresie uregulowanym w regulaminie konkursu/naboru.</w:t>
            </w:r>
          </w:p>
        </w:tc>
      </w:tr>
      <w:tr w:rsidR="001D6B2C" w:rsidRPr="004B4BB3" w:rsidTr="005E15AA">
        <w:tc>
          <w:tcPr>
            <w:tcW w:w="477" w:type="pct"/>
          </w:tcPr>
          <w:p w:rsidR="001D6B2C" w:rsidRPr="0091771B" w:rsidRDefault="00D82E8E" w:rsidP="001D6B2C">
            <w:pPr>
              <w:rPr>
                <w:rFonts w:ascii="Myriad Pro" w:hAnsi="Myriad Pro"/>
                <w:sz w:val="20"/>
                <w:szCs w:val="20"/>
              </w:rPr>
            </w:pPr>
            <w:r w:rsidRPr="0091771B">
              <w:rPr>
                <w:rFonts w:ascii="Myriad Pro" w:hAnsi="Myriad Pro"/>
                <w:sz w:val="20"/>
                <w:szCs w:val="20"/>
              </w:rPr>
              <w:lastRenderedPageBreak/>
              <w:t>2</w:t>
            </w:r>
            <w:r w:rsidR="001D6B2C" w:rsidRPr="0091771B">
              <w:rPr>
                <w:rFonts w:ascii="Myriad Pro" w:hAnsi="Myriad Pro"/>
                <w:sz w:val="20"/>
                <w:szCs w:val="20"/>
              </w:rPr>
              <w:t>.</w:t>
            </w:r>
            <w:r w:rsidR="00EE3DDF" w:rsidRPr="0091771B">
              <w:rPr>
                <w:rFonts w:ascii="Myriad Pro" w:hAnsi="Myriad Pro"/>
                <w:sz w:val="20"/>
                <w:szCs w:val="20"/>
              </w:rPr>
              <w:t>2</w:t>
            </w:r>
          </w:p>
        </w:tc>
        <w:tc>
          <w:tcPr>
            <w:tcW w:w="856" w:type="pct"/>
          </w:tcPr>
          <w:p w:rsidR="001D6B2C" w:rsidRPr="00296922" w:rsidRDefault="001D6B2C" w:rsidP="001D6B2C">
            <w:pPr>
              <w:rPr>
                <w:rFonts w:ascii="Myriad Pro" w:hAnsi="Myriad Pro"/>
                <w:sz w:val="20"/>
                <w:szCs w:val="20"/>
              </w:rPr>
            </w:pPr>
            <w:r w:rsidRPr="00296922">
              <w:rPr>
                <w:rFonts w:ascii="Myriad Pro" w:hAnsi="Myriad Pro"/>
                <w:sz w:val="20"/>
                <w:szCs w:val="20"/>
              </w:rPr>
              <w:t>Zgodność z kwalifikowalnością wydatków</w:t>
            </w:r>
          </w:p>
        </w:tc>
        <w:tc>
          <w:tcPr>
            <w:tcW w:w="1754" w:type="pct"/>
          </w:tcPr>
          <w:p w:rsidR="001D6B2C" w:rsidRPr="005D4448" w:rsidRDefault="001D6B2C" w:rsidP="001D6B2C">
            <w:pPr>
              <w:rPr>
                <w:rFonts w:ascii="Myriad Pro" w:hAnsi="Myriad Pro"/>
                <w:sz w:val="20"/>
                <w:szCs w:val="20"/>
              </w:rPr>
            </w:pPr>
            <w:r w:rsidRPr="0039551D">
              <w:rPr>
                <w:rFonts w:ascii="Myriad Pro" w:hAnsi="Myriad Pro"/>
                <w:sz w:val="20"/>
                <w:szCs w:val="20"/>
              </w:rPr>
              <w:t xml:space="preserve">Planowane wydatki są uzasadnione, racjonalne i adekwatne do zakresu i celów projektu oraz celów </w:t>
            </w:r>
            <w:r w:rsidR="001A425A">
              <w:rPr>
                <w:rFonts w:ascii="Myriad Pro" w:hAnsi="Myriad Pro"/>
                <w:sz w:val="20"/>
                <w:szCs w:val="20"/>
              </w:rPr>
              <w:t>d</w:t>
            </w:r>
            <w:r w:rsidR="00093ACE">
              <w:rPr>
                <w:rFonts w:ascii="Myriad Pro" w:hAnsi="Myriad Pro"/>
                <w:sz w:val="20"/>
                <w:szCs w:val="20"/>
              </w:rPr>
              <w:t>ziałania</w:t>
            </w:r>
            <w:r w:rsidRPr="005D4448">
              <w:rPr>
                <w:rFonts w:ascii="Myriad Pro" w:hAnsi="Myriad Pro"/>
                <w:sz w:val="20"/>
                <w:szCs w:val="20"/>
              </w:rPr>
              <w:t>.</w:t>
            </w:r>
          </w:p>
          <w:p w:rsidR="001D6B2C" w:rsidRPr="005D4448" w:rsidRDefault="001D6B2C" w:rsidP="001D6B2C">
            <w:pPr>
              <w:rPr>
                <w:rFonts w:ascii="Myriad Pro" w:hAnsi="Myriad Pro"/>
                <w:sz w:val="20"/>
                <w:szCs w:val="20"/>
              </w:rPr>
            </w:pPr>
          </w:p>
          <w:p w:rsidR="001D6B2C" w:rsidRPr="005D4448" w:rsidRDefault="001D6B2C" w:rsidP="001D6B2C">
            <w:pPr>
              <w:rPr>
                <w:rFonts w:ascii="Myriad Pro" w:hAnsi="Myriad Pro"/>
                <w:sz w:val="20"/>
                <w:szCs w:val="20"/>
              </w:rPr>
            </w:pPr>
            <w:r w:rsidRPr="005D4448">
              <w:rPr>
                <w:rFonts w:ascii="Myriad Pro" w:hAnsi="Myriad Pro"/>
                <w:sz w:val="20"/>
                <w:szCs w:val="20"/>
              </w:rPr>
              <w:t>Wydatki w projekcie są zaplanowane:</w:t>
            </w:r>
            <w:r w:rsidRPr="005D4448">
              <w:rPr>
                <w:rFonts w:ascii="Myriad Pro" w:hAnsi="Myriad Pro"/>
                <w:sz w:val="20"/>
                <w:szCs w:val="20"/>
              </w:rPr>
              <w:br/>
              <w:t>1) w sposób celowy i oszczędny, z zachowaniem zasad:</w:t>
            </w:r>
            <w:r w:rsidRPr="005D4448">
              <w:rPr>
                <w:rFonts w:ascii="Myriad Pro" w:hAnsi="Myriad Pro"/>
                <w:sz w:val="20"/>
                <w:szCs w:val="20"/>
              </w:rPr>
              <w:br/>
              <w:t>a) uzyskiwania najlepszych efektów z danych nakładów,</w:t>
            </w:r>
            <w:r w:rsidRPr="005D4448">
              <w:rPr>
                <w:rFonts w:ascii="Myriad Pro" w:hAnsi="Myriad Pro"/>
                <w:sz w:val="20"/>
                <w:szCs w:val="20"/>
              </w:rPr>
              <w:br/>
              <w:t>b) optymalnego doboru metod i środków służących osiągnięciu założonych celów;</w:t>
            </w:r>
            <w:r w:rsidRPr="005D4448">
              <w:rPr>
                <w:rFonts w:ascii="Myriad Pro" w:hAnsi="Myriad Pro"/>
                <w:sz w:val="20"/>
                <w:szCs w:val="20"/>
              </w:rPr>
              <w:br/>
              <w:t>2) w sposób umożliwiający terminową realizację zadań;</w:t>
            </w:r>
            <w:r w:rsidRPr="005D4448">
              <w:rPr>
                <w:rFonts w:ascii="Myriad Pro" w:hAnsi="Myriad Pro"/>
                <w:sz w:val="20"/>
                <w:szCs w:val="20"/>
              </w:rPr>
              <w:br/>
              <w:t>3) w wysokości i terminach wynikających z wcześniej zaciągniętych zobowiązań.</w:t>
            </w:r>
          </w:p>
          <w:p w:rsidR="001D6B2C" w:rsidRPr="004B4BB3" w:rsidRDefault="001D6B2C" w:rsidP="001D6B2C">
            <w:pPr>
              <w:rPr>
                <w:rFonts w:ascii="Myriad Pro" w:hAnsi="Myriad Pro"/>
                <w:sz w:val="20"/>
                <w:szCs w:val="20"/>
              </w:rPr>
            </w:pPr>
          </w:p>
          <w:p w:rsidR="00EE3DDF" w:rsidRDefault="00EE3DDF" w:rsidP="00EE3DDF">
            <w:pPr>
              <w:autoSpaceDE w:val="0"/>
              <w:autoSpaceDN w:val="0"/>
              <w:adjustRightInd w:val="0"/>
              <w:rPr>
                <w:rFonts w:ascii="Myriad Pro" w:hAnsi="Myriad Pro" w:cs="MyriadPro-Regular"/>
                <w:sz w:val="20"/>
                <w:szCs w:val="20"/>
              </w:rPr>
            </w:pPr>
            <w:r w:rsidRPr="00F80747">
              <w:rPr>
                <w:rFonts w:ascii="Myriad Pro" w:hAnsi="Myriad Pro" w:cs="MyriadPro-Regular"/>
                <w:sz w:val="20"/>
                <w:szCs w:val="20"/>
              </w:rPr>
              <w:t>Wydatki kwalifikowalne w projekcie są zgodne z warunkami i procedurami dotyczącymi kwalifikowalności określonymi we właściwych aktach normatywnych i wytycznych ministra właściwego ds. rozwoju regionalnego oraz w regulaminie konkursu.</w:t>
            </w:r>
          </w:p>
          <w:p w:rsidR="00470D23" w:rsidRDefault="00470D23" w:rsidP="00470D23">
            <w:pPr>
              <w:autoSpaceDE w:val="0"/>
              <w:autoSpaceDN w:val="0"/>
              <w:adjustRightInd w:val="0"/>
              <w:rPr>
                <w:rFonts w:ascii="Myriad Pro" w:hAnsi="Myriad Pro" w:cs="MyriadPro-Regular"/>
                <w:sz w:val="20"/>
                <w:szCs w:val="20"/>
              </w:rPr>
            </w:pPr>
          </w:p>
          <w:p w:rsidR="00470D23" w:rsidRPr="00F80747" w:rsidRDefault="00470D23" w:rsidP="00470D23">
            <w:pPr>
              <w:autoSpaceDE w:val="0"/>
              <w:autoSpaceDN w:val="0"/>
              <w:adjustRightInd w:val="0"/>
              <w:rPr>
                <w:rFonts w:ascii="Myriad Pro" w:hAnsi="Myriad Pro" w:cs="MyriadPro-Regular"/>
                <w:sz w:val="20"/>
                <w:szCs w:val="20"/>
              </w:rPr>
            </w:pPr>
            <w:r w:rsidRPr="00470D23">
              <w:rPr>
                <w:rFonts w:ascii="Myriad Pro" w:hAnsi="Myriad Pro" w:cs="MyriadPro-Regular"/>
                <w:sz w:val="20"/>
                <w:szCs w:val="20"/>
              </w:rPr>
              <w:t>Wydatki w ramach projektu są kwalifikowalne w okresie kwalifikowalności wydatków wskazanym we wniosku o dofinansowanie.</w:t>
            </w:r>
          </w:p>
          <w:p w:rsidR="00935F44" w:rsidRDefault="00935F44" w:rsidP="001D6B2C">
            <w:pPr>
              <w:rPr>
                <w:rFonts w:ascii="Myriad Pro" w:eastAsia="SimSun" w:hAnsi="Myriad Pro"/>
                <w:sz w:val="20"/>
                <w:szCs w:val="20"/>
                <w:lang w:eastAsia="ar-SA"/>
              </w:rPr>
            </w:pPr>
          </w:p>
          <w:p w:rsidR="00935F44" w:rsidRPr="001A425A" w:rsidRDefault="00935F44" w:rsidP="00935F44">
            <w:pPr>
              <w:rPr>
                <w:rFonts w:ascii="Myriad Pro" w:eastAsia="SimSun" w:hAnsi="Myriad Pro"/>
                <w:sz w:val="20"/>
                <w:szCs w:val="20"/>
                <w:lang w:eastAsia="ar-SA"/>
              </w:rPr>
            </w:pPr>
            <w:r w:rsidRPr="001A425A">
              <w:rPr>
                <w:rFonts w:ascii="Myriad Pro" w:eastAsia="SimSun" w:hAnsi="Myriad Pro"/>
                <w:sz w:val="20"/>
                <w:szCs w:val="20"/>
                <w:lang w:eastAsia="ar-SA"/>
              </w:rPr>
              <w:t xml:space="preserve">W ramach projektu wydatki na wewnętrzną infrastrukturę </w:t>
            </w:r>
          </w:p>
          <w:p w:rsidR="00935F44" w:rsidRDefault="00935F44" w:rsidP="001D6B2C">
            <w:pPr>
              <w:rPr>
                <w:rFonts w:ascii="Myriad Pro" w:eastAsia="SimSun" w:hAnsi="Myriad Pro"/>
                <w:sz w:val="20"/>
                <w:szCs w:val="20"/>
                <w:lang w:eastAsia="ar-SA"/>
              </w:rPr>
            </w:pPr>
            <w:r w:rsidRPr="001A425A">
              <w:rPr>
                <w:rFonts w:ascii="Myriad Pro" w:eastAsia="SimSun" w:hAnsi="Myriad Pro"/>
                <w:sz w:val="20"/>
                <w:szCs w:val="20"/>
                <w:lang w:eastAsia="ar-SA"/>
              </w:rPr>
              <w:t xml:space="preserve">komunikacyjną stanowić mogą jedynie mniejszą część </w:t>
            </w:r>
            <w:r w:rsidRPr="001A425A">
              <w:rPr>
                <w:sz w:val="20"/>
                <w:szCs w:val="20"/>
              </w:rPr>
              <w:t xml:space="preserve"> budżetu projektu</w:t>
            </w:r>
            <w:r w:rsidR="00DE0390" w:rsidRPr="001A425A">
              <w:rPr>
                <w:sz w:val="20"/>
                <w:szCs w:val="20"/>
              </w:rPr>
              <w:t xml:space="preserve"> (mniej niż 50% całkowitych wydatków kwalifikowalnych).</w:t>
            </w:r>
          </w:p>
          <w:p w:rsidR="00093ACE" w:rsidRDefault="00093ACE" w:rsidP="001D6B2C">
            <w:pPr>
              <w:rPr>
                <w:rFonts w:ascii="Myriad Pro" w:eastAsia="SimSun" w:hAnsi="Myriad Pro"/>
                <w:sz w:val="20"/>
                <w:szCs w:val="20"/>
                <w:lang w:eastAsia="ar-SA"/>
              </w:rPr>
            </w:pPr>
          </w:p>
          <w:p w:rsidR="001A425A" w:rsidRDefault="001A425A" w:rsidP="001A425A">
            <w:pPr>
              <w:suppressAutoHyphens/>
              <w:rPr>
                <w:rFonts w:ascii="Myriad Pro" w:eastAsia="SimSun" w:hAnsi="Myriad Pro" w:cs="MyriadPro-Regular"/>
                <w:sz w:val="20"/>
                <w:lang w:eastAsia="ar-SA"/>
              </w:rPr>
            </w:pPr>
            <w:r>
              <w:rPr>
                <w:rFonts w:ascii="Myriad Pro" w:eastAsia="SimSun" w:hAnsi="Myriad Pro"/>
                <w:sz w:val="20"/>
                <w:szCs w:val="20"/>
                <w:lang w:eastAsia="ar-SA"/>
              </w:rPr>
              <w:lastRenderedPageBreak/>
              <w:t xml:space="preserve">Jeżeli projekt nie wyklucza lokowania na wspartych terenach inwestycji dużych przedsiębiorstw, </w:t>
            </w:r>
            <w:r w:rsidR="001D6B2C" w:rsidRPr="001A425A">
              <w:rPr>
                <w:rFonts w:ascii="Myriad Pro" w:eastAsia="SimSun" w:hAnsi="Myriad Pro"/>
                <w:sz w:val="20"/>
                <w:szCs w:val="20"/>
                <w:lang w:eastAsia="ar-SA"/>
              </w:rPr>
              <w:t xml:space="preserve">kwalifikowalne mogą być wyłącznie wydatki w części dotyczącej MŚP. </w:t>
            </w:r>
            <w:r w:rsidRPr="001A425A">
              <w:rPr>
                <w:rFonts w:ascii="Myriad Pro" w:eastAsia="SimSun" w:hAnsi="Myriad Pro" w:cs="MyriadPro-Regular"/>
                <w:sz w:val="20"/>
                <w:lang w:eastAsia="ar-SA"/>
              </w:rPr>
              <w:t xml:space="preserve"> </w:t>
            </w:r>
          </w:p>
          <w:p w:rsidR="001A425A" w:rsidRDefault="001A425A" w:rsidP="001A425A">
            <w:pPr>
              <w:suppressAutoHyphens/>
              <w:rPr>
                <w:rFonts w:ascii="Myriad Pro" w:eastAsia="SimSun" w:hAnsi="Myriad Pro" w:cs="MyriadPro-Regular"/>
                <w:sz w:val="20"/>
                <w:lang w:eastAsia="ar-SA"/>
              </w:rPr>
            </w:pPr>
          </w:p>
          <w:p w:rsidR="001A425A" w:rsidRPr="001A425A" w:rsidRDefault="001A425A" w:rsidP="001A425A">
            <w:pPr>
              <w:suppressAutoHyphens/>
              <w:rPr>
                <w:rFonts w:ascii="Myriad Pro" w:eastAsia="SimSun" w:hAnsi="Myriad Pro" w:cs="MyriadPro-Regular"/>
                <w:sz w:val="20"/>
                <w:lang w:eastAsia="ar-SA"/>
              </w:rPr>
            </w:pPr>
            <w:r>
              <w:rPr>
                <w:rFonts w:ascii="Myriad Pro" w:eastAsia="SimSun" w:hAnsi="Myriad Pro" w:cs="MyriadPro-Regular"/>
                <w:sz w:val="20"/>
                <w:lang w:eastAsia="ar-SA"/>
              </w:rPr>
              <w:t>U</w:t>
            </w:r>
            <w:r w:rsidRPr="001A425A">
              <w:rPr>
                <w:rFonts w:ascii="Myriad Pro" w:eastAsia="SimSun" w:hAnsi="Myriad Pro" w:cs="MyriadPro-Regular"/>
                <w:sz w:val="20"/>
                <w:lang w:eastAsia="ar-SA"/>
              </w:rPr>
              <w:t xml:space="preserve">dział środków z RPO WZ w projekcie </w:t>
            </w:r>
            <w:r>
              <w:rPr>
                <w:rFonts w:ascii="Myriad Pro" w:eastAsia="SimSun" w:hAnsi="Myriad Pro" w:cs="MyriadPro-Regular"/>
                <w:sz w:val="20"/>
                <w:lang w:eastAsia="ar-SA"/>
              </w:rPr>
              <w:t>musi być pomniejszony proporcjonalnie</w:t>
            </w:r>
            <w:r w:rsidRPr="001A425A">
              <w:rPr>
                <w:rFonts w:ascii="Myriad Pro" w:eastAsia="SimSun" w:hAnsi="Myriad Pro" w:cs="MyriadPro-Regular"/>
                <w:sz w:val="20"/>
                <w:lang w:eastAsia="ar-SA"/>
              </w:rPr>
              <w:t xml:space="preserve"> do powierzchni zajętej przez duże przedsiębiorstw</w:t>
            </w:r>
            <w:r>
              <w:rPr>
                <w:rFonts w:ascii="Myriad Pro" w:eastAsia="SimSun" w:hAnsi="Myriad Pro" w:cs="MyriadPro-Regular"/>
                <w:sz w:val="20"/>
                <w:lang w:eastAsia="ar-SA"/>
              </w:rPr>
              <w:t>o, przy czym r</w:t>
            </w:r>
            <w:r w:rsidRPr="001A425A">
              <w:rPr>
                <w:rFonts w:ascii="Myriad Pro" w:eastAsia="SimSun" w:hAnsi="Myriad Pro" w:cs="MyriadPro-Regular"/>
                <w:sz w:val="20"/>
                <w:lang w:eastAsia="ar-SA"/>
              </w:rPr>
              <w:t>edukcja ta może nastąpić zarówno na etapie aplikowania (Wnioskodawca ubiega się o proporcjonalnie niższe dofinansowanie), rozlicz</w:t>
            </w:r>
            <w:r>
              <w:rPr>
                <w:rFonts w:ascii="Myriad Pro" w:eastAsia="SimSun" w:hAnsi="Myriad Pro" w:cs="MyriadPro-Regular"/>
                <w:sz w:val="20"/>
                <w:lang w:eastAsia="ar-SA"/>
              </w:rPr>
              <w:t>ania, jak i trwałości projektu.</w:t>
            </w:r>
            <w:r w:rsidRPr="001A425A">
              <w:rPr>
                <w:rFonts w:ascii="Myriad Pro" w:eastAsia="SimSun" w:hAnsi="Myriad Pro" w:cs="MyriadPro-Regular"/>
                <w:color w:val="000000" w:themeColor="text1"/>
                <w:sz w:val="20"/>
                <w:lang w:eastAsia="ar-SA"/>
              </w:rPr>
              <w:t xml:space="preserve"> </w:t>
            </w:r>
          </w:p>
          <w:p w:rsidR="001D6B2C" w:rsidRPr="0039551D" w:rsidRDefault="003E5A4F" w:rsidP="001A425A">
            <w:pPr>
              <w:rPr>
                <w:rFonts w:ascii="Myriad Pro" w:hAnsi="Myriad Pro"/>
                <w:sz w:val="20"/>
                <w:szCs w:val="20"/>
              </w:rPr>
            </w:pPr>
            <w:r>
              <w:t xml:space="preserve"> </w:t>
            </w:r>
          </w:p>
        </w:tc>
        <w:tc>
          <w:tcPr>
            <w:tcW w:w="1913" w:type="pct"/>
          </w:tcPr>
          <w:p w:rsidR="001D6B2C" w:rsidRPr="005D4448" w:rsidRDefault="001D6B2C" w:rsidP="001D6B2C">
            <w:pPr>
              <w:rPr>
                <w:rFonts w:ascii="Myriad Pro" w:hAnsi="Myriad Pro"/>
                <w:sz w:val="20"/>
                <w:szCs w:val="20"/>
              </w:rPr>
            </w:pPr>
            <w:r w:rsidRPr="005D4448">
              <w:rPr>
                <w:rFonts w:ascii="Myriad Pro" w:hAnsi="Myriad Pro"/>
                <w:sz w:val="20"/>
                <w:szCs w:val="20"/>
              </w:rPr>
              <w:lastRenderedPageBreak/>
              <w:t>Spełnienie kryterium jest konieczne do przyznania dofinansowania.</w:t>
            </w:r>
          </w:p>
          <w:p w:rsidR="001D6B2C" w:rsidRPr="005D4448" w:rsidRDefault="001D6B2C" w:rsidP="001D6B2C">
            <w:pPr>
              <w:rPr>
                <w:rFonts w:ascii="Myriad Pro" w:hAnsi="Myriad Pro"/>
                <w:sz w:val="20"/>
                <w:szCs w:val="20"/>
              </w:rPr>
            </w:pPr>
            <w:r w:rsidRPr="005D4448">
              <w:rPr>
                <w:rFonts w:ascii="Myriad Pro" w:hAnsi="Myriad Pro"/>
                <w:sz w:val="20"/>
                <w:szCs w:val="20"/>
              </w:rPr>
              <w:t>Projekty niespełniające kryterium są odrzucane.</w:t>
            </w:r>
          </w:p>
          <w:p w:rsidR="001D6B2C" w:rsidRPr="004B4BB3" w:rsidRDefault="001D6B2C" w:rsidP="001D6B2C">
            <w:pPr>
              <w:rPr>
                <w:rFonts w:ascii="Myriad Pro" w:hAnsi="Myriad Pro"/>
                <w:sz w:val="20"/>
                <w:szCs w:val="20"/>
              </w:rPr>
            </w:pPr>
            <w:r w:rsidRPr="005D4448">
              <w:rPr>
                <w:rFonts w:ascii="Myriad Pro" w:hAnsi="Myriad Pro"/>
                <w:sz w:val="20"/>
                <w:szCs w:val="20"/>
              </w:rPr>
              <w:t>Ocena spełniania kryterium polega na przypisaniu wartości logicznych „tak”, „nie”.</w:t>
            </w:r>
          </w:p>
          <w:p w:rsidR="00470580" w:rsidRPr="004B4BB3" w:rsidRDefault="00470580" w:rsidP="001D6B2C">
            <w:pPr>
              <w:rPr>
                <w:rFonts w:ascii="Myriad Pro" w:hAnsi="Myriad Pro"/>
                <w:sz w:val="20"/>
                <w:szCs w:val="20"/>
              </w:rPr>
            </w:pPr>
          </w:p>
          <w:p w:rsidR="00470580" w:rsidRPr="00F80747" w:rsidRDefault="00470580" w:rsidP="00470580">
            <w:pPr>
              <w:autoSpaceDE w:val="0"/>
              <w:autoSpaceDN w:val="0"/>
              <w:adjustRightInd w:val="0"/>
              <w:rPr>
                <w:rFonts w:ascii="Myriad Pro" w:hAnsi="Myriad Pro" w:cs="MyriadPro-Regular"/>
                <w:sz w:val="20"/>
                <w:szCs w:val="20"/>
              </w:rPr>
            </w:pPr>
            <w:r w:rsidRPr="00F80747">
              <w:rPr>
                <w:rFonts w:ascii="Myriad Pro" w:hAnsi="Myriad Pro" w:cs="MyriadPro-Regular"/>
                <w:sz w:val="20"/>
                <w:szCs w:val="20"/>
              </w:rPr>
              <w:t>Istnieje możliwość uzupełnienia lub poprawienia wniosku o</w:t>
            </w:r>
          </w:p>
          <w:p w:rsidR="00470580" w:rsidRPr="004B4BB3" w:rsidRDefault="00470580" w:rsidP="00470580">
            <w:pPr>
              <w:rPr>
                <w:rFonts w:ascii="Myriad Pro" w:hAnsi="Myriad Pro"/>
                <w:sz w:val="20"/>
                <w:szCs w:val="20"/>
              </w:rPr>
            </w:pPr>
            <w:r w:rsidRPr="00F80747">
              <w:rPr>
                <w:rFonts w:ascii="Myriad Pro" w:hAnsi="Myriad Pro" w:cs="MyriadPro-Regular"/>
                <w:sz w:val="20"/>
                <w:szCs w:val="20"/>
              </w:rPr>
              <w:t>dofinansowanie w ramach tego kryterium, zgodnie z procedurą i w zakresie uregulowanym w regulaminie konkursu/naboru</w:t>
            </w:r>
          </w:p>
        </w:tc>
      </w:tr>
      <w:tr w:rsidR="001D6B2C" w:rsidRPr="004B4BB3" w:rsidTr="005E15AA">
        <w:tc>
          <w:tcPr>
            <w:tcW w:w="477" w:type="pct"/>
          </w:tcPr>
          <w:p w:rsidR="001D6B2C" w:rsidRPr="0091771B" w:rsidRDefault="00D82E8E" w:rsidP="001D6B2C">
            <w:pPr>
              <w:rPr>
                <w:rFonts w:ascii="Myriad Pro" w:hAnsi="Myriad Pro"/>
                <w:sz w:val="20"/>
                <w:szCs w:val="20"/>
              </w:rPr>
            </w:pPr>
            <w:r w:rsidRPr="0091771B">
              <w:rPr>
                <w:rFonts w:ascii="Myriad Pro" w:hAnsi="Myriad Pro"/>
                <w:sz w:val="20"/>
                <w:szCs w:val="20"/>
              </w:rPr>
              <w:lastRenderedPageBreak/>
              <w:t>2</w:t>
            </w:r>
            <w:r w:rsidR="001D6B2C" w:rsidRPr="0091771B">
              <w:rPr>
                <w:rFonts w:ascii="Myriad Pro" w:hAnsi="Myriad Pro"/>
                <w:sz w:val="20"/>
                <w:szCs w:val="20"/>
              </w:rPr>
              <w:t>.</w:t>
            </w:r>
            <w:r w:rsidRPr="0091771B">
              <w:rPr>
                <w:rFonts w:ascii="Myriad Pro" w:hAnsi="Myriad Pro"/>
                <w:sz w:val="20"/>
                <w:szCs w:val="20"/>
              </w:rPr>
              <w:t>3</w:t>
            </w:r>
          </w:p>
        </w:tc>
        <w:tc>
          <w:tcPr>
            <w:tcW w:w="856" w:type="pct"/>
          </w:tcPr>
          <w:p w:rsidR="001D6B2C" w:rsidRPr="00296922" w:rsidRDefault="001D6B2C" w:rsidP="001D6B2C">
            <w:pPr>
              <w:rPr>
                <w:rFonts w:ascii="Myriad Pro" w:hAnsi="Myriad Pro"/>
                <w:sz w:val="20"/>
                <w:szCs w:val="20"/>
              </w:rPr>
            </w:pPr>
            <w:r w:rsidRPr="00296922">
              <w:rPr>
                <w:rFonts w:ascii="Myriad Pro" w:hAnsi="Myriad Pro"/>
                <w:sz w:val="20"/>
                <w:szCs w:val="20"/>
              </w:rPr>
              <w:t>Intensywność wsparcia</w:t>
            </w:r>
          </w:p>
        </w:tc>
        <w:tc>
          <w:tcPr>
            <w:tcW w:w="1754" w:type="pct"/>
          </w:tcPr>
          <w:p w:rsidR="00EE3DDF" w:rsidRPr="00F80747" w:rsidRDefault="00EE3DDF" w:rsidP="00EE3DDF">
            <w:pPr>
              <w:autoSpaceDE w:val="0"/>
              <w:autoSpaceDN w:val="0"/>
              <w:adjustRightInd w:val="0"/>
              <w:rPr>
                <w:rFonts w:ascii="Myriad Pro" w:hAnsi="Myriad Pro" w:cs="MyriadPro-Regular"/>
                <w:sz w:val="20"/>
                <w:szCs w:val="20"/>
              </w:rPr>
            </w:pPr>
            <w:r w:rsidRPr="00F80747">
              <w:rPr>
                <w:rFonts w:ascii="Myriad Pro" w:hAnsi="Myriad Pro" w:cs="MyriadPro-Regular"/>
                <w:sz w:val="20"/>
                <w:szCs w:val="20"/>
              </w:rPr>
              <w:t xml:space="preserve">Maksymalny poziom dofinansowania projektu ze środków EFRR wynosi 85% całkowitych wydatków kwalifikowalnych projektu. </w:t>
            </w:r>
          </w:p>
          <w:p w:rsidR="001D6B2C" w:rsidRPr="0091771B" w:rsidRDefault="001D6B2C" w:rsidP="001D6B2C">
            <w:pPr>
              <w:rPr>
                <w:rFonts w:ascii="Myriad Pro" w:hAnsi="Myriad Pro"/>
                <w:sz w:val="20"/>
                <w:szCs w:val="20"/>
              </w:rPr>
            </w:pPr>
          </w:p>
          <w:p w:rsidR="00061805" w:rsidRPr="005D4448" w:rsidRDefault="00061805" w:rsidP="00DB2F45">
            <w:pPr>
              <w:rPr>
                <w:rFonts w:ascii="Myriad Pro" w:hAnsi="Myriad Pro"/>
                <w:sz w:val="20"/>
                <w:szCs w:val="20"/>
              </w:rPr>
            </w:pPr>
          </w:p>
        </w:tc>
        <w:tc>
          <w:tcPr>
            <w:tcW w:w="1913" w:type="pct"/>
          </w:tcPr>
          <w:p w:rsidR="001D6B2C" w:rsidRPr="004B4BB3" w:rsidRDefault="001D6B2C" w:rsidP="001D6B2C">
            <w:pPr>
              <w:rPr>
                <w:rFonts w:ascii="Myriad Pro" w:hAnsi="Myriad Pro"/>
                <w:sz w:val="20"/>
                <w:szCs w:val="20"/>
              </w:rPr>
            </w:pPr>
            <w:r w:rsidRPr="004B4BB3">
              <w:rPr>
                <w:rFonts w:ascii="Myriad Pro" w:hAnsi="Myriad Pro"/>
                <w:sz w:val="20"/>
                <w:szCs w:val="20"/>
              </w:rPr>
              <w:t>Spełnienie kryterium jest konieczne do przyznania dofinansowania.</w:t>
            </w:r>
          </w:p>
          <w:p w:rsidR="001D6B2C" w:rsidRPr="004B4BB3" w:rsidRDefault="001D6B2C" w:rsidP="001D6B2C">
            <w:pPr>
              <w:rPr>
                <w:rFonts w:ascii="Myriad Pro" w:hAnsi="Myriad Pro"/>
                <w:sz w:val="20"/>
                <w:szCs w:val="20"/>
              </w:rPr>
            </w:pPr>
            <w:r w:rsidRPr="004B4BB3">
              <w:rPr>
                <w:rFonts w:ascii="Myriad Pro" w:hAnsi="Myriad Pro"/>
                <w:sz w:val="20"/>
                <w:szCs w:val="20"/>
              </w:rPr>
              <w:t>Projekty niespełniające kryterium są odrzucane.</w:t>
            </w:r>
          </w:p>
          <w:p w:rsidR="001D6B2C" w:rsidRPr="004B4BB3" w:rsidRDefault="001D6B2C" w:rsidP="001D6B2C">
            <w:pPr>
              <w:rPr>
                <w:rFonts w:ascii="Myriad Pro" w:hAnsi="Myriad Pro"/>
                <w:sz w:val="20"/>
                <w:szCs w:val="20"/>
              </w:rPr>
            </w:pPr>
            <w:r w:rsidRPr="004B4BB3">
              <w:rPr>
                <w:rFonts w:ascii="Myriad Pro" w:hAnsi="Myriad Pro"/>
                <w:sz w:val="20"/>
                <w:szCs w:val="20"/>
              </w:rPr>
              <w:t>Ocena spełniania kryterium polega na przypisaniu wartości logicznych „tak”, „nie”.</w:t>
            </w:r>
          </w:p>
          <w:p w:rsidR="00EE3DDF" w:rsidRPr="004B4BB3" w:rsidRDefault="00EE3DDF" w:rsidP="001D6B2C">
            <w:pPr>
              <w:rPr>
                <w:rFonts w:ascii="Myriad Pro" w:hAnsi="Myriad Pro"/>
                <w:sz w:val="20"/>
                <w:szCs w:val="20"/>
              </w:rPr>
            </w:pPr>
          </w:p>
          <w:p w:rsidR="00EE3DDF" w:rsidRPr="00F80747" w:rsidRDefault="00EE3DDF" w:rsidP="00EE3DDF">
            <w:pPr>
              <w:autoSpaceDE w:val="0"/>
              <w:autoSpaceDN w:val="0"/>
              <w:adjustRightInd w:val="0"/>
              <w:rPr>
                <w:rFonts w:ascii="Myriad Pro" w:hAnsi="Myriad Pro" w:cs="MyriadPro-Regular"/>
                <w:sz w:val="20"/>
                <w:szCs w:val="20"/>
              </w:rPr>
            </w:pPr>
            <w:r w:rsidRPr="00F80747">
              <w:rPr>
                <w:rFonts w:ascii="Myriad Pro" w:hAnsi="Myriad Pro" w:cs="MyriadPro-Regular"/>
                <w:sz w:val="20"/>
                <w:szCs w:val="20"/>
              </w:rPr>
              <w:t>Istnieje możliwość uzupełnienia lub poprawienia wniosku o</w:t>
            </w:r>
          </w:p>
          <w:p w:rsidR="00EE3DDF" w:rsidRPr="004B4BB3" w:rsidRDefault="00EE3DDF" w:rsidP="00EE3DDF">
            <w:pPr>
              <w:rPr>
                <w:rFonts w:ascii="Myriad Pro" w:hAnsi="Myriad Pro"/>
                <w:sz w:val="20"/>
                <w:szCs w:val="20"/>
              </w:rPr>
            </w:pPr>
            <w:r w:rsidRPr="00F80747">
              <w:rPr>
                <w:rFonts w:ascii="Myriad Pro" w:hAnsi="Myriad Pro" w:cs="MyriadPro-Regular"/>
                <w:sz w:val="20"/>
                <w:szCs w:val="20"/>
              </w:rPr>
              <w:t>dofinansowanie w ramach tego kryterium, zgodnie z procedurą i w zakresie uregulowanym w regulaminie konkursu/naboru</w:t>
            </w:r>
            <w:r w:rsidR="00F80747">
              <w:rPr>
                <w:rFonts w:ascii="Myriad Pro" w:hAnsi="Myriad Pro" w:cs="MyriadPro-Regular"/>
                <w:sz w:val="20"/>
                <w:szCs w:val="20"/>
              </w:rPr>
              <w:t>.</w:t>
            </w:r>
          </w:p>
        </w:tc>
      </w:tr>
      <w:tr w:rsidR="001D6B2C" w:rsidRPr="004B4BB3" w:rsidTr="005E15AA">
        <w:tc>
          <w:tcPr>
            <w:tcW w:w="477" w:type="pct"/>
          </w:tcPr>
          <w:p w:rsidR="001D6B2C" w:rsidRPr="004B4BB3" w:rsidRDefault="00D82E8E" w:rsidP="001D6B2C">
            <w:pPr>
              <w:rPr>
                <w:rFonts w:ascii="Myriad Pro" w:hAnsi="Myriad Pro"/>
                <w:sz w:val="20"/>
                <w:szCs w:val="20"/>
              </w:rPr>
            </w:pPr>
            <w:r w:rsidRPr="0091771B">
              <w:rPr>
                <w:rFonts w:ascii="Myriad Pro" w:hAnsi="Myriad Pro"/>
                <w:sz w:val="20"/>
                <w:szCs w:val="20"/>
              </w:rPr>
              <w:t>2.4</w:t>
            </w:r>
          </w:p>
        </w:tc>
        <w:tc>
          <w:tcPr>
            <w:tcW w:w="856" w:type="pct"/>
          </w:tcPr>
          <w:p w:rsidR="001D6B2C" w:rsidRPr="0091771B" w:rsidRDefault="001D6B2C" w:rsidP="001D6B2C">
            <w:pPr>
              <w:rPr>
                <w:rFonts w:ascii="Myriad Pro" w:hAnsi="Myriad Pro"/>
                <w:sz w:val="20"/>
                <w:szCs w:val="20"/>
              </w:rPr>
            </w:pPr>
            <w:r w:rsidRPr="0091771B">
              <w:rPr>
                <w:rFonts w:ascii="Myriad Pro" w:hAnsi="Myriad Pro"/>
                <w:sz w:val="20"/>
                <w:szCs w:val="20"/>
              </w:rPr>
              <w:t xml:space="preserve">Poprawność obliczeń całkowitych kosztów i całkowitych kosztów kwalifikowalnych oraz intensywności pomocy uwzględniającej generowanie dochodu w projekcie </w:t>
            </w:r>
          </w:p>
        </w:tc>
        <w:tc>
          <w:tcPr>
            <w:tcW w:w="1754" w:type="pct"/>
          </w:tcPr>
          <w:p w:rsidR="001D6B2C" w:rsidRPr="005D4448" w:rsidRDefault="001D6B2C" w:rsidP="001D6B2C">
            <w:pPr>
              <w:rPr>
                <w:rFonts w:ascii="Myriad Pro" w:hAnsi="Myriad Pro"/>
                <w:sz w:val="20"/>
                <w:szCs w:val="20"/>
              </w:rPr>
            </w:pPr>
            <w:r w:rsidRPr="00296922">
              <w:rPr>
                <w:rFonts w:ascii="Myriad Pro" w:hAnsi="Myriad Pro"/>
                <w:sz w:val="20"/>
                <w:szCs w:val="20"/>
              </w:rPr>
              <w:t>Poprawność całkowitych kosztów i całkow</w:t>
            </w:r>
            <w:r w:rsidRPr="0039551D">
              <w:rPr>
                <w:rFonts w:ascii="Myriad Pro" w:hAnsi="Myriad Pro"/>
                <w:sz w:val="20"/>
                <w:szCs w:val="20"/>
              </w:rPr>
              <w:t>itych kosztów kwalifikowalnych z uwzględnieniem wymogów określonych w art.</w:t>
            </w:r>
            <w:r w:rsidR="00305736">
              <w:rPr>
                <w:rFonts w:ascii="Myriad Pro" w:hAnsi="Myriad Pro"/>
                <w:sz w:val="20"/>
                <w:szCs w:val="20"/>
              </w:rPr>
              <w:t xml:space="preserve"> </w:t>
            </w:r>
            <w:r w:rsidRPr="0039551D">
              <w:rPr>
                <w:rFonts w:ascii="Myriad Pro" w:hAnsi="Myriad Pro"/>
                <w:sz w:val="20"/>
                <w:szCs w:val="20"/>
              </w:rPr>
              <w:t>61 rozporządzenia (UE) nr 1303/2013, a także wystarczająca szczegółowość i racjonalne przesłanki obliczania kosztów, zarówno pod względem całkowitych kosztów niezbędnych do osiągnięc</w:t>
            </w:r>
            <w:r w:rsidRPr="005D4448">
              <w:rPr>
                <w:rFonts w:ascii="Myriad Pro" w:hAnsi="Myriad Pro"/>
                <w:sz w:val="20"/>
                <w:szCs w:val="20"/>
              </w:rPr>
              <w:t>ia wyznaczonych celów, jak i pod względem kosztów jednostkowych w stosownych przypadkach.</w:t>
            </w:r>
          </w:p>
        </w:tc>
        <w:tc>
          <w:tcPr>
            <w:tcW w:w="1913" w:type="pct"/>
          </w:tcPr>
          <w:p w:rsidR="001D6B2C" w:rsidRPr="005D4448" w:rsidRDefault="001D6B2C" w:rsidP="001D6B2C">
            <w:pPr>
              <w:rPr>
                <w:rFonts w:ascii="Myriad Pro" w:hAnsi="Myriad Pro"/>
                <w:sz w:val="20"/>
                <w:szCs w:val="20"/>
              </w:rPr>
            </w:pPr>
            <w:r w:rsidRPr="005D4448">
              <w:rPr>
                <w:rFonts w:ascii="Myriad Pro" w:hAnsi="Myriad Pro"/>
                <w:sz w:val="20"/>
                <w:szCs w:val="20"/>
              </w:rPr>
              <w:t>Spełnienie kryterium jest konieczne do przyznania dofinansowania.</w:t>
            </w:r>
          </w:p>
          <w:p w:rsidR="001D6B2C" w:rsidRPr="005D4448" w:rsidRDefault="001D6B2C" w:rsidP="001D6B2C">
            <w:pPr>
              <w:rPr>
                <w:rFonts w:ascii="Myriad Pro" w:hAnsi="Myriad Pro"/>
                <w:sz w:val="20"/>
                <w:szCs w:val="20"/>
              </w:rPr>
            </w:pPr>
            <w:r w:rsidRPr="005D4448">
              <w:rPr>
                <w:rFonts w:ascii="Myriad Pro" w:hAnsi="Myriad Pro"/>
                <w:sz w:val="20"/>
                <w:szCs w:val="20"/>
              </w:rPr>
              <w:t>Projekty niespełniające kryterium są odrzucane.</w:t>
            </w:r>
          </w:p>
          <w:p w:rsidR="001D6B2C" w:rsidRPr="005D4448" w:rsidRDefault="001D6B2C" w:rsidP="001D6B2C">
            <w:pPr>
              <w:rPr>
                <w:rFonts w:ascii="Myriad Pro" w:hAnsi="Myriad Pro"/>
                <w:sz w:val="20"/>
                <w:szCs w:val="20"/>
              </w:rPr>
            </w:pPr>
            <w:r w:rsidRPr="005D4448">
              <w:rPr>
                <w:rFonts w:ascii="Myriad Pro" w:hAnsi="Myriad Pro"/>
                <w:sz w:val="20"/>
                <w:szCs w:val="20"/>
              </w:rPr>
              <w:t>Ocena spełniania kryterium polega na przypisaniu wartości logicznych „tak”, „nie”.</w:t>
            </w:r>
          </w:p>
          <w:p w:rsidR="00EE3DDF" w:rsidRPr="004B4BB3" w:rsidRDefault="00EE3DDF" w:rsidP="001D6B2C">
            <w:pPr>
              <w:rPr>
                <w:rFonts w:ascii="Myriad Pro" w:hAnsi="Myriad Pro"/>
                <w:sz w:val="20"/>
                <w:szCs w:val="20"/>
              </w:rPr>
            </w:pPr>
          </w:p>
          <w:p w:rsidR="00EE3DDF" w:rsidRPr="00FB04C3" w:rsidRDefault="00EE3DDF" w:rsidP="00EE3DDF">
            <w:pPr>
              <w:spacing w:line="276" w:lineRule="auto"/>
              <w:rPr>
                <w:rFonts w:ascii="Myriad Pro" w:eastAsia="Times New Roman" w:hAnsi="Myriad Pro" w:cs="Arial"/>
                <w:sz w:val="20"/>
                <w:szCs w:val="20"/>
                <w:lang w:eastAsia="pl-PL"/>
              </w:rPr>
            </w:pPr>
            <w:r w:rsidRPr="00FB04C3">
              <w:rPr>
                <w:rFonts w:ascii="Myriad Pro" w:eastAsia="Times New Roman" w:hAnsi="Myriad Pro" w:cs="Arial"/>
                <w:sz w:val="20"/>
                <w:szCs w:val="20"/>
                <w:lang w:eastAsia="pl-PL"/>
              </w:rPr>
              <w:t>Istnieje możliwość uzupełnienia lub poprawienia wniosku o</w:t>
            </w:r>
          </w:p>
          <w:p w:rsidR="00EE3DDF" w:rsidRPr="004B4BB3" w:rsidRDefault="00EE3DDF" w:rsidP="00EE3DDF">
            <w:pPr>
              <w:rPr>
                <w:rFonts w:ascii="Myriad Pro" w:hAnsi="Myriad Pro"/>
                <w:sz w:val="20"/>
                <w:szCs w:val="20"/>
              </w:rPr>
            </w:pPr>
            <w:r w:rsidRPr="00FB04C3">
              <w:rPr>
                <w:rFonts w:ascii="Myriad Pro" w:eastAsia="Times New Roman" w:hAnsi="Myriad Pro" w:cs="Arial"/>
                <w:sz w:val="20"/>
                <w:szCs w:val="20"/>
                <w:lang w:eastAsia="pl-PL"/>
              </w:rPr>
              <w:t>dofinansowanie w ramach tego kryterium, zgodnie z procedurą i w zakresie uregulowanym w regulaminie konkursu/naboru.</w:t>
            </w:r>
          </w:p>
        </w:tc>
      </w:tr>
      <w:tr w:rsidR="001D6B2C" w:rsidRPr="004B4BB3" w:rsidTr="005E15AA">
        <w:tc>
          <w:tcPr>
            <w:tcW w:w="477" w:type="pct"/>
          </w:tcPr>
          <w:p w:rsidR="001D6B2C" w:rsidRPr="004B4BB3" w:rsidRDefault="00470D23" w:rsidP="001D6B2C">
            <w:pPr>
              <w:rPr>
                <w:rFonts w:ascii="Myriad Pro" w:hAnsi="Myriad Pro"/>
                <w:sz w:val="20"/>
                <w:szCs w:val="20"/>
              </w:rPr>
            </w:pPr>
            <w:r>
              <w:rPr>
                <w:rFonts w:ascii="Myriad Pro" w:hAnsi="Myriad Pro"/>
                <w:sz w:val="20"/>
                <w:szCs w:val="20"/>
              </w:rPr>
              <w:t>2.5</w:t>
            </w:r>
          </w:p>
        </w:tc>
        <w:tc>
          <w:tcPr>
            <w:tcW w:w="856" w:type="pct"/>
          </w:tcPr>
          <w:p w:rsidR="001D6B2C" w:rsidRPr="0091771B" w:rsidRDefault="001D6B2C" w:rsidP="001D6B2C">
            <w:pPr>
              <w:rPr>
                <w:rFonts w:ascii="Myriad Pro" w:hAnsi="Myriad Pro"/>
                <w:sz w:val="20"/>
                <w:szCs w:val="20"/>
              </w:rPr>
            </w:pPr>
            <w:r w:rsidRPr="0091771B">
              <w:rPr>
                <w:rFonts w:ascii="Myriad Pro" w:hAnsi="Myriad Pro"/>
                <w:sz w:val="20"/>
                <w:szCs w:val="20"/>
              </w:rPr>
              <w:t>Poprawność okresu realizacji</w:t>
            </w:r>
          </w:p>
        </w:tc>
        <w:tc>
          <w:tcPr>
            <w:tcW w:w="1754" w:type="pct"/>
          </w:tcPr>
          <w:p w:rsidR="001D6B2C" w:rsidRPr="0039551D" w:rsidRDefault="001D6B2C" w:rsidP="001D6B2C">
            <w:pPr>
              <w:rPr>
                <w:rFonts w:ascii="Myriad Pro" w:hAnsi="Myriad Pro"/>
                <w:sz w:val="20"/>
                <w:szCs w:val="20"/>
              </w:rPr>
            </w:pPr>
            <w:r w:rsidRPr="0039551D">
              <w:rPr>
                <w:rFonts w:ascii="Myriad Pro" w:hAnsi="Myriad Pro"/>
                <w:sz w:val="20"/>
                <w:szCs w:val="20"/>
              </w:rPr>
              <w:t>Harmonogram projektu został zaplanowany realnie i racjonalnie.</w:t>
            </w:r>
          </w:p>
          <w:p w:rsidR="001D6B2C" w:rsidRPr="005D4448" w:rsidRDefault="001D6B2C" w:rsidP="001D6B2C">
            <w:pPr>
              <w:rPr>
                <w:rFonts w:ascii="Myriad Pro" w:hAnsi="Myriad Pro"/>
                <w:sz w:val="20"/>
                <w:szCs w:val="20"/>
              </w:rPr>
            </w:pPr>
            <w:r w:rsidRPr="005D4448">
              <w:rPr>
                <w:rFonts w:ascii="Myriad Pro" w:hAnsi="Myriad Pro"/>
                <w:sz w:val="20"/>
                <w:szCs w:val="20"/>
              </w:rPr>
              <w:t>Wszystkie etapy projektu wynikają z procesu inwestycyjnego i są logicznie powiązane.</w:t>
            </w:r>
          </w:p>
          <w:p w:rsidR="001D6B2C" w:rsidRPr="005D4448" w:rsidRDefault="001D6B2C" w:rsidP="001D6B2C">
            <w:pPr>
              <w:rPr>
                <w:rFonts w:ascii="Myriad Pro" w:hAnsi="Myriad Pro"/>
                <w:sz w:val="20"/>
                <w:szCs w:val="20"/>
              </w:rPr>
            </w:pPr>
            <w:r w:rsidRPr="005D4448">
              <w:rPr>
                <w:rFonts w:ascii="Myriad Pro" w:hAnsi="Myriad Pro"/>
                <w:sz w:val="20"/>
                <w:szCs w:val="20"/>
              </w:rPr>
              <w:t>Okres realizacji projektu nie wykracza poza datę końcową okresu kwalifikowalności określoną w art. 65 ust. 2 rozporządzenia (UE) nr 1303/2013</w:t>
            </w:r>
            <w:r w:rsidR="00357D73" w:rsidRPr="005D4448">
              <w:rPr>
                <w:rFonts w:ascii="Myriad Pro" w:hAnsi="Myriad Pro"/>
                <w:sz w:val="20"/>
                <w:szCs w:val="20"/>
              </w:rPr>
              <w:t xml:space="preserve"> </w:t>
            </w:r>
            <w:r w:rsidR="00357D73" w:rsidRPr="005D4448">
              <w:rPr>
                <w:rFonts w:ascii="Myriad Pro" w:hAnsi="Myriad Pro" w:cs="Arial"/>
                <w:sz w:val="20"/>
                <w:szCs w:val="20"/>
                <w:lang w:eastAsia="pl-PL"/>
              </w:rPr>
              <w:t xml:space="preserve"> z dnia 17 grudnia 2013 </w:t>
            </w:r>
            <w:r w:rsidR="00357D73" w:rsidRPr="005D4448">
              <w:rPr>
                <w:rFonts w:ascii="Myriad Pro" w:hAnsi="Myriad Pro" w:cs="Arial"/>
                <w:sz w:val="20"/>
                <w:szCs w:val="20"/>
                <w:lang w:eastAsia="pl-PL"/>
              </w:rPr>
              <w:lastRenderedPageBreak/>
              <w:t>r.</w:t>
            </w:r>
          </w:p>
        </w:tc>
        <w:tc>
          <w:tcPr>
            <w:tcW w:w="1913" w:type="pct"/>
          </w:tcPr>
          <w:p w:rsidR="001D6B2C" w:rsidRPr="004B4BB3" w:rsidRDefault="001D6B2C" w:rsidP="001D6B2C">
            <w:pPr>
              <w:rPr>
                <w:rFonts w:ascii="Myriad Pro" w:hAnsi="Myriad Pro"/>
                <w:sz w:val="20"/>
                <w:szCs w:val="20"/>
              </w:rPr>
            </w:pPr>
            <w:r w:rsidRPr="004B4BB3">
              <w:rPr>
                <w:rFonts w:ascii="Myriad Pro" w:hAnsi="Myriad Pro"/>
                <w:sz w:val="20"/>
                <w:szCs w:val="20"/>
              </w:rPr>
              <w:lastRenderedPageBreak/>
              <w:t>Spełnienie kryterium jest konieczne do przyznania dofinansowania.</w:t>
            </w:r>
          </w:p>
          <w:p w:rsidR="001D6B2C" w:rsidRPr="004B4BB3" w:rsidRDefault="001D6B2C" w:rsidP="001D6B2C">
            <w:pPr>
              <w:rPr>
                <w:rFonts w:ascii="Myriad Pro" w:hAnsi="Myriad Pro"/>
                <w:sz w:val="20"/>
                <w:szCs w:val="20"/>
              </w:rPr>
            </w:pPr>
            <w:r w:rsidRPr="004B4BB3">
              <w:rPr>
                <w:rFonts w:ascii="Myriad Pro" w:hAnsi="Myriad Pro"/>
                <w:sz w:val="20"/>
                <w:szCs w:val="20"/>
              </w:rPr>
              <w:t>Projekty niespełniające kryterium są odrzucane.</w:t>
            </w:r>
          </w:p>
          <w:p w:rsidR="001D6B2C" w:rsidRDefault="001D6B2C" w:rsidP="001D6B2C">
            <w:pPr>
              <w:rPr>
                <w:rFonts w:ascii="Myriad Pro" w:hAnsi="Myriad Pro"/>
                <w:sz w:val="20"/>
                <w:szCs w:val="20"/>
              </w:rPr>
            </w:pPr>
            <w:r w:rsidRPr="004B4BB3">
              <w:rPr>
                <w:rFonts w:ascii="Myriad Pro" w:hAnsi="Myriad Pro"/>
                <w:sz w:val="20"/>
                <w:szCs w:val="20"/>
              </w:rPr>
              <w:t>Ocena spełniania kryterium polega na przypisaniu wartości logicznych „tak”, „nie”.</w:t>
            </w:r>
          </w:p>
          <w:p w:rsidR="0003237E" w:rsidRDefault="0003237E" w:rsidP="001D6B2C">
            <w:pPr>
              <w:rPr>
                <w:rFonts w:ascii="Myriad Pro" w:hAnsi="Myriad Pro"/>
                <w:sz w:val="20"/>
                <w:szCs w:val="20"/>
              </w:rPr>
            </w:pPr>
          </w:p>
          <w:p w:rsidR="0003237E" w:rsidRPr="0003237E" w:rsidRDefault="0003237E" w:rsidP="0003237E">
            <w:pPr>
              <w:rPr>
                <w:rFonts w:ascii="Myriad Pro" w:hAnsi="Myriad Pro"/>
                <w:sz w:val="20"/>
                <w:szCs w:val="20"/>
              </w:rPr>
            </w:pPr>
            <w:r w:rsidRPr="0003237E">
              <w:rPr>
                <w:rFonts w:ascii="Myriad Pro" w:hAnsi="Myriad Pro"/>
                <w:sz w:val="20"/>
                <w:szCs w:val="20"/>
              </w:rPr>
              <w:t>Istnieje możliwość uzupełnienia lub poprawienia wniosku o</w:t>
            </w:r>
          </w:p>
          <w:p w:rsidR="0003237E" w:rsidRPr="004B4BB3" w:rsidRDefault="0003237E" w:rsidP="0003237E">
            <w:pPr>
              <w:rPr>
                <w:rFonts w:ascii="Myriad Pro" w:hAnsi="Myriad Pro"/>
                <w:sz w:val="20"/>
                <w:szCs w:val="20"/>
              </w:rPr>
            </w:pPr>
            <w:r w:rsidRPr="0003237E">
              <w:rPr>
                <w:rFonts w:ascii="Myriad Pro" w:hAnsi="Myriad Pro"/>
                <w:sz w:val="20"/>
                <w:szCs w:val="20"/>
              </w:rPr>
              <w:lastRenderedPageBreak/>
              <w:t>dofinansowanie w ramach tego kryterium, zgodnie z procedurą i w zakresie uregulowanym w regulaminie konkursu/naboru.</w:t>
            </w:r>
          </w:p>
        </w:tc>
      </w:tr>
      <w:tr w:rsidR="005E15AA" w:rsidRPr="004B4BB3" w:rsidTr="005E15AA">
        <w:tc>
          <w:tcPr>
            <w:tcW w:w="477" w:type="pct"/>
          </w:tcPr>
          <w:p w:rsidR="005E15AA" w:rsidRPr="004B4BB3" w:rsidRDefault="00470D23" w:rsidP="005E15AA">
            <w:pPr>
              <w:rPr>
                <w:rFonts w:ascii="Myriad Pro" w:hAnsi="Myriad Pro"/>
                <w:sz w:val="20"/>
                <w:szCs w:val="20"/>
              </w:rPr>
            </w:pPr>
            <w:r>
              <w:rPr>
                <w:rFonts w:ascii="Myriad Pro" w:hAnsi="Myriad Pro"/>
                <w:sz w:val="20"/>
                <w:szCs w:val="20"/>
              </w:rPr>
              <w:lastRenderedPageBreak/>
              <w:t>2.6</w:t>
            </w:r>
          </w:p>
        </w:tc>
        <w:tc>
          <w:tcPr>
            <w:tcW w:w="856" w:type="pct"/>
          </w:tcPr>
          <w:p w:rsidR="005E15AA" w:rsidRPr="0091771B" w:rsidRDefault="005E15AA" w:rsidP="005E15AA">
            <w:pPr>
              <w:rPr>
                <w:rFonts w:ascii="Myriad Pro" w:hAnsi="Myriad Pro"/>
                <w:sz w:val="20"/>
                <w:szCs w:val="20"/>
              </w:rPr>
            </w:pPr>
            <w:r w:rsidRPr="0091771B">
              <w:rPr>
                <w:rFonts w:ascii="Myriad Pro" w:hAnsi="Myriad Pro"/>
                <w:sz w:val="20"/>
                <w:szCs w:val="20"/>
              </w:rPr>
              <w:t>Zasadność poziomu wsparcia w projekcie</w:t>
            </w:r>
          </w:p>
        </w:tc>
        <w:tc>
          <w:tcPr>
            <w:tcW w:w="1754" w:type="pct"/>
          </w:tcPr>
          <w:p w:rsidR="005E15AA" w:rsidRPr="0039551D" w:rsidRDefault="005E15AA" w:rsidP="005E15AA">
            <w:pPr>
              <w:spacing w:after="200" w:line="276" w:lineRule="auto"/>
              <w:rPr>
                <w:rFonts w:ascii="Myriad Pro" w:eastAsiaTheme="minorEastAsia" w:hAnsi="Myriad Pro"/>
                <w:sz w:val="20"/>
                <w:szCs w:val="20"/>
                <w:lang w:eastAsia="pl-PL"/>
              </w:rPr>
            </w:pPr>
            <w:r w:rsidRPr="00296922">
              <w:rPr>
                <w:rFonts w:ascii="Myriad Pro" w:eastAsiaTheme="minorEastAsia" w:hAnsi="Myriad Pro"/>
                <w:sz w:val="20"/>
                <w:szCs w:val="20"/>
                <w:lang w:eastAsia="pl-PL"/>
              </w:rPr>
              <w:t>Słuszność wniosku, że projekt jest realny z gospodarczego i finansowego punktu widzenia oraz p</w:t>
            </w:r>
            <w:r w:rsidRPr="0039551D">
              <w:rPr>
                <w:rFonts w:ascii="Myriad Pro" w:eastAsiaTheme="minorEastAsia" w:hAnsi="Myriad Pro"/>
                <w:sz w:val="20"/>
                <w:szCs w:val="20"/>
                <w:lang w:eastAsia="pl-PL"/>
              </w:rPr>
              <w:t>rzynosi pozytywne skutki społeczno-gospodarcze, co uzasadnia poziom wsparcia w zakresie przewidzianym w ramach EFRR.</w:t>
            </w:r>
          </w:p>
          <w:p w:rsidR="005E15AA" w:rsidRPr="005D4448" w:rsidRDefault="005E15AA" w:rsidP="005E15AA">
            <w:pPr>
              <w:spacing w:after="200" w:line="276" w:lineRule="auto"/>
              <w:rPr>
                <w:rFonts w:ascii="Myriad Pro" w:eastAsiaTheme="minorEastAsia" w:hAnsi="Myriad Pro"/>
                <w:sz w:val="20"/>
                <w:szCs w:val="20"/>
                <w:lang w:eastAsia="pl-PL"/>
              </w:rPr>
            </w:pPr>
            <w:r w:rsidRPr="005D4448">
              <w:rPr>
                <w:rFonts w:ascii="Myriad Pro" w:eastAsiaTheme="minorEastAsia" w:hAnsi="Myriad Pro"/>
                <w:sz w:val="20"/>
                <w:szCs w:val="20"/>
                <w:lang w:eastAsia="pl-PL"/>
              </w:rPr>
              <w:t>Projekt wymaga dofinansowania, gdy:</w:t>
            </w:r>
          </w:p>
          <w:p w:rsidR="005E15AA" w:rsidRPr="005D4448" w:rsidRDefault="005E15AA" w:rsidP="005E15AA">
            <w:pPr>
              <w:spacing w:after="200" w:line="276" w:lineRule="auto"/>
              <w:rPr>
                <w:rFonts w:ascii="Myriad Pro" w:eastAsiaTheme="minorEastAsia" w:hAnsi="Myriad Pro"/>
                <w:sz w:val="20"/>
                <w:szCs w:val="20"/>
                <w:lang w:eastAsia="pl-PL"/>
              </w:rPr>
            </w:pPr>
            <w:r w:rsidRPr="005D4448">
              <w:rPr>
                <w:rFonts w:ascii="Myriad Pro" w:eastAsiaTheme="minorEastAsia" w:hAnsi="Myriad Pro"/>
                <w:sz w:val="20"/>
                <w:szCs w:val="20"/>
                <w:lang w:eastAsia="pl-PL"/>
              </w:rPr>
              <w:t>FNPV/C &lt; 0, a FRR/C &lt; od stopy dyskontowej</w:t>
            </w:r>
          </w:p>
          <w:p w:rsidR="005E15AA" w:rsidRPr="005D4448" w:rsidDel="00357D73" w:rsidRDefault="005E15AA" w:rsidP="005E15AA">
            <w:pPr>
              <w:rPr>
                <w:rFonts w:ascii="Myriad Pro" w:hAnsi="Myriad Pro"/>
                <w:sz w:val="20"/>
                <w:szCs w:val="20"/>
              </w:rPr>
            </w:pPr>
          </w:p>
        </w:tc>
        <w:tc>
          <w:tcPr>
            <w:tcW w:w="1913" w:type="pct"/>
          </w:tcPr>
          <w:p w:rsidR="005E15AA" w:rsidRPr="005D4448" w:rsidRDefault="005E15AA" w:rsidP="005E15AA">
            <w:pPr>
              <w:rPr>
                <w:rFonts w:ascii="Myriad Pro" w:eastAsiaTheme="minorEastAsia" w:hAnsi="Myriad Pro"/>
                <w:sz w:val="20"/>
                <w:szCs w:val="20"/>
                <w:lang w:eastAsia="pl-PL"/>
              </w:rPr>
            </w:pPr>
            <w:r w:rsidRPr="005D4448">
              <w:rPr>
                <w:rFonts w:ascii="Myriad Pro" w:eastAsiaTheme="minorEastAsia" w:hAnsi="Myriad Pro"/>
                <w:sz w:val="20"/>
                <w:szCs w:val="20"/>
                <w:lang w:eastAsia="pl-PL"/>
              </w:rPr>
              <w:t xml:space="preserve">Spełnienie kryterium jest konieczne do przyznania dofinansowania. Projekty niespełniające kryterium są odrzucane. </w:t>
            </w:r>
          </w:p>
          <w:p w:rsidR="005E15AA" w:rsidRPr="004B4BB3" w:rsidRDefault="005E15AA" w:rsidP="005E15AA">
            <w:pPr>
              <w:spacing w:after="200" w:line="276" w:lineRule="auto"/>
              <w:rPr>
                <w:rFonts w:ascii="Myriad Pro" w:eastAsiaTheme="minorEastAsia" w:hAnsi="Myriad Pro"/>
                <w:sz w:val="20"/>
                <w:szCs w:val="20"/>
                <w:lang w:eastAsia="pl-PL"/>
              </w:rPr>
            </w:pPr>
            <w:r w:rsidRPr="005D4448">
              <w:rPr>
                <w:rFonts w:ascii="Myriad Pro" w:eastAsiaTheme="minorEastAsia" w:hAnsi="Myriad Pro"/>
                <w:sz w:val="20"/>
                <w:szCs w:val="20"/>
                <w:lang w:eastAsia="pl-PL"/>
              </w:rPr>
              <w:t>Ocena spełniania kryterium polega na przypisaniu wartości logicznych „tak”, „nie”.</w:t>
            </w:r>
          </w:p>
          <w:p w:rsidR="005E15AA" w:rsidRPr="004B4BB3" w:rsidRDefault="005E15AA" w:rsidP="00FB04C3">
            <w:pPr>
              <w:tabs>
                <w:tab w:val="left" w:pos="1020"/>
              </w:tabs>
              <w:rPr>
                <w:rFonts w:ascii="Myriad Pro" w:hAnsi="Myriad Pro"/>
                <w:sz w:val="20"/>
                <w:szCs w:val="20"/>
              </w:rPr>
            </w:pPr>
            <w:r w:rsidRPr="004B4BB3">
              <w:rPr>
                <w:rFonts w:ascii="Myriad Pro" w:eastAsiaTheme="minorEastAsia" w:hAnsi="Myriad Pro" w:cs="Arial"/>
                <w:sz w:val="20"/>
                <w:szCs w:val="20"/>
                <w:lang w:eastAsia="pl-PL"/>
              </w:rPr>
              <w:t>Istnieje możliwość uzupełnienia lub poprawienia wniosku o dofinansowanie w ramach tego kryterium, zgodnie z procedurą i w zakresie uregulowanym w regulaminie konkursu.</w:t>
            </w:r>
          </w:p>
        </w:tc>
      </w:tr>
    </w:tbl>
    <w:p w:rsidR="001D6B2C" w:rsidRPr="004B4BB3" w:rsidRDefault="001D6B2C" w:rsidP="001D6B2C">
      <w:pPr>
        <w:spacing w:after="0"/>
        <w:rPr>
          <w:rFonts w:ascii="Myriad Pro" w:hAnsi="Myriad Pro"/>
          <w:sz w:val="20"/>
          <w:szCs w:val="20"/>
        </w:rPr>
      </w:pPr>
    </w:p>
    <w:tbl>
      <w:tblPr>
        <w:tblStyle w:val="Tabela-Siatka10"/>
        <w:tblpPr w:leftFromText="141" w:rightFromText="141" w:vertAnchor="text" w:horzAnchor="margin" w:tblpY="-14"/>
        <w:tblW w:w="5000" w:type="pct"/>
        <w:tblCellMar>
          <w:top w:w="68" w:type="dxa"/>
          <w:left w:w="68" w:type="dxa"/>
          <w:bottom w:w="68" w:type="dxa"/>
          <w:right w:w="68" w:type="dxa"/>
        </w:tblCellMar>
        <w:tblLook w:val="04A0" w:firstRow="1" w:lastRow="0" w:firstColumn="1" w:lastColumn="0" w:noHBand="0" w:noVBand="1"/>
      </w:tblPr>
      <w:tblGrid>
        <w:gridCol w:w="845"/>
        <w:gridCol w:w="2585"/>
        <w:gridCol w:w="5130"/>
        <w:gridCol w:w="5580"/>
      </w:tblGrid>
      <w:tr w:rsidR="001D6B2C" w:rsidRPr="004B4BB3" w:rsidTr="001351E8">
        <w:tc>
          <w:tcPr>
            <w:tcW w:w="5000" w:type="pct"/>
            <w:gridSpan w:val="4"/>
            <w:shd w:val="clear" w:color="auto" w:fill="D9D9D9" w:themeFill="background1" w:themeFillShade="D9"/>
          </w:tcPr>
          <w:p w:rsidR="001D6B2C" w:rsidRPr="0091771B" w:rsidRDefault="001D6B2C" w:rsidP="001D6B2C">
            <w:pPr>
              <w:rPr>
                <w:rFonts w:ascii="Myriad Pro" w:hAnsi="Myriad Pro"/>
                <w:sz w:val="20"/>
                <w:szCs w:val="20"/>
              </w:rPr>
            </w:pPr>
            <w:r w:rsidRPr="0091771B">
              <w:rPr>
                <w:rFonts w:ascii="Myriad Pro" w:hAnsi="Myriad Pro"/>
                <w:b/>
                <w:sz w:val="20"/>
                <w:szCs w:val="20"/>
              </w:rPr>
              <w:lastRenderedPageBreak/>
              <w:t>Kryteria wykonalności</w:t>
            </w:r>
          </w:p>
        </w:tc>
      </w:tr>
      <w:tr w:rsidR="001D6B2C" w:rsidRPr="004B4BB3" w:rsidTr="001351E8">
        <w:tc>
          <w:tcPr>
            <w:tcW w:w="299" w:type="pct"/>
          </w:tcPr>
          <w:p w:rsidR="001D6B2C" w:rsidRPr="004B4BB3" w:rsidRDefault="001D6B2C" w:rsidP="001D6B2C">
            <w:pPr>
              <w:rPr>
                <w:rFonts w:ascii="Myriad Pro" w:hAnsi="Myriad Pro"/>
                <w:sz w:val="20"/>
                <w:szCs w:val="20"/>
              </w:rPr>
            </w:pPr>
            <w:r w:rsidRPr="004B4BB3">
              <w:rPr>
                <w:rFonts w:ascii="Myriad Pro" w:hAnsi="Myriad Pro"/>
                <w:sz w:val="20"/>
                <w:szCs w:val="20"/>
              </w:rPr>
              <w:t>Lp.</w:t>
            </w:r>
          </w:p>
        </w:tc>
        <w:tc>
          <w:tcPr>
            <w:tcW w:w="914" w:type="pct"/>
          </w:tcPr>
          <w:p w:rsidR="001D6B2C" w:rsidRPr="0091771B" w:rsidRDefault="001D6B2C" w:rsidP="001D6B2C">
            <w:pPr>
              <w:rPr>
                <w:rFonts w:ascii="Myriad Pro" w:hAnsi="Myriad Pro"/>
                <w:sz w:val="20"/>
                <w:szCs w:val="20"/>
              </w:rPr>
            </w:pPr>
            <w:r w:rsidRPr="0091771B">
              <w:rPr>
                <w:rFonts w:ascii="Myriad Pro" w:hAnsi="Myriad Pro"/>
                <w:sz w:val="20"/>
                <w:szCs w:val="20"/>
              </w:rPr>
              <w:t>Nazwa kryterium</w:t>
            </w:r>
          </w:p>
        </w:tc>
        <w:tc>
          <w:tcPr>
            <w:tcW w:w="1814" w:type="pct"/>
          </w:tcPr>
          <w:p w:rsidR="001D6B2C" w:rsidRPr="00296922" w:rsidRDefault="001D6B2C" w:rsidP="001D6B2C">
            <w:pPr>
              <w:rPr>
                <w:rFonts w:ascii="Myriad Pro" w:hAnsi="Myriad Pro"/>
                <w:sz w:val="20"/>
                <w:szCs w:val="20"/>
              </w:rPr>
            </w:pPr>
            <w:r w:rsidRPr="00296922">
              <w:rPr>
                <w:rFonts w:ascii="Myriad Pro" w:hAnsi="Myriad Pro"/>
                <w:sz w:val="20"/>
                <w:szCs w:val="20"/>
              </w:rPr>
              <w:t>Definicja kryterium</w:t>
            </w:r>
          </w:p>
        </w:tc>
        <w:tc>
          <w:tcPr>
            <w:tcW w:w="1973" w:type="pct"/>
          </w:tcPr>
          <w:p w:rsidR="001D6B2C" w:rsidRPr="0039551D" w:rsidRDefault="001D6B2C" w:rsidP="001D6B2C">
            <w:pPr>
              <w:rPr>
                <w:rFonts w:ascii="Myriad Pro" w:hAnsi="Myriad Pro"/>
                <w:sz w:val="20"/>
                <w:szCs w:val="20"/>
              </w:rPr>
            </w:pPr>
            <w:r w:rsidRPr="0039551D">
              <w:rPr>
                <w:rFonts w:ascii="Myriad Pro" w:hAnsi="Myriad Pro"/>
                <w:sz w:val="20"/>
                <w:szCs w:val="20"/>
              </w:rPr>
              <w:t>Opis znaczenia kryterium</w:t>
            </w:r>
          </w:p>
        </w:tc>
      </w:tr>
      <w:tr w:rsidR="001D6B2C" w:rsidRPr="004B4BB3" w:rsidTr="001351E8">
        <w:tc>
          <w:tcPr>
            <w:tcW w:w="299" w:type="pct"/>
          </w:tcPr>
          <w:p w:rsidR="001D6B2C" w:rsidRPr="004B4BB3" w:rsidRDefault="001D6B2C" w:rsidP="001D6B2C">
            <w:pPr>
              <w:rPr>
                <w:rFonts w:ascii="Myriad Pro" w:hAnsi="Myriad Pro"/>
                <w:sz w:val="20"/>
                <w:szCs w:val="20"/>
              </w:rPr>
            </w:pPr>
            <w:r w:rsidRPr="004B4BB3">
              <w:rPr>
                <w:rFonts w:ascii="Myriad Pro" w:hAnsi="Myriad Pro"/>
                <w:sz w:val="20"/>
                <w:szCs w:val="20"/>
              </w:rPr>
              <w:t>1</w:t>
            </w:r>
          </w:p>
        </w:tc>
        <w:tc>
          <w:tcPr>
            <w:tcW w:w="914" w:type="pct"/>
          </w:tcPr>
          <w:p w:rsidR="001D6B2C" w:rsidRPr="0091771B" w:rsidRDefault="001D6B2C" w:rsidP="001D6B2C">
            <w:pPr>
              <w:rPr>
                <w:rFonts w:ascii="Myriad Pro" w:hAnsi="Myriad Pro"/>
                <w:sz w:val="20"/>
                <w:szCs w:val="20"/>
              </w:rPr>
            </w:pPr>
            <w:r w:rsidRPr="0091771B">
              <w:rPr>
                <w:rFonts w:ascii="Myriad Pro" w:hAnsi="Myriad Pro"/>
                <w:sz w:val="20"/>
                <w:szCs w:val="20"/>
              </w:rPr>
              <w:t>2</w:t>
            </w:r>
          </w:p>
        </w:tc>
        <w:tc>
          <w:tcPr>
            <w:tcW w:w="1814" w:type="pct"/>
          </w:tcPr>
          <w:p w:rsidR="001D6B2C" w:rsidRPr="0091771B" w:rsidRDefault="001D6B2C" w:rsidP="001D6B2C">
            <w:pPr>
              <w:rPr>
                <w:rFonts w:ascii="Myriad Pro" w:hAnsi="Myriad Pro"/>
                <w:sz w:val="20"/>
                <w:szCs w:val="20"/>
              </w:rPr>
            </w:pPr>
            <w:r w:rsidRPr="0091771B">
              <w:rPr>
                <w:rFonts w:ascii="Myriad Pro" w:hAnsi="Myriad Pro"/>
                <w:sz w:val="20"/>
                <w:szCs w:val="20"/>
              </w:rPr>
              <w:t>3</w:t>
            </w:r>
          </w:p>
        </w:tc>
        <w:tc>
          <w:tcPr>
            <w:tcW w:w="1973" w:type="pct"/>
          </w:tcPr>
          <w:p w:rsidR="001D6B2C" w:rsidRPr="00296922" w:rsidRDefault="001D6B2C" w:rsidP="001D6B2C">
            <w:pPr>
              <w:rPr>
                <w:rFonts w:ascii="Myriad Pro" w:hAnsi="Myriad Pro"/>
                <w:sz w:val="20"/>
                <w:szCs w:val="20"/>
              </w:rPr>
            </w:pPr>
            <w:r w:rsidRPr="00296922">
              <w:rPr>
                <w:rFonts w:ascii="Myriad Pro" w:hAnsi="Myriad Pro"/>
                <w:sz w:val="20"/>
                <w:szCs w:val="20"/>
              </w:rPr>
              <w:t>4</w:t>
            </w:r>
          </w:p>
        </w:tc>
      </w:tr>
      <w:tr w:rsidR="001D6B2C" w:rsidRPr="004B4BB3" w:rsidTr="001351E8">
        <w:tc>
          <w:tcPr>
            <w:tcW w:w="299" w:type="pct"/>
          </w:tcPr>
          <w:p w:rsidR="001D6B2C" w:rsidRPr="0091771B" w:rsidRDefault="005E15AA" w:rsidP="001D6B2C">
            <w:pPr>
              <w:rPr>
                <w:rFonts w:ascii="Myriad Pro" w:hAnsi="Myriad Pro"/>
                <w:sz w:val="20"/>
                <w:szCs w:val="20"/>
              </w:rPr>
            </w:pPr>
            <w:r w:rsidRPr="0091771B">
              <w:rPr>
                <w:rFonts w:ascii="Myriad Pro" w:hAnsi="Myriad Pro"/>
                <w:sz w:val="20"/>
                <w:szCs w:val="20"/>
              </w:rPr>
              <w:t>3.1</w:t>
            </w:r>
          </w:p>
        </w:tc>
        <w:tc>
          <w:tcPr>
            <w:tcW w:w="914" w:type="pct"/>
          </w:tcPr>
          <w:p w:rsidR="001D6B2C" w:rsidRPr="005D4448" w:rsidRDefault="001D6B2C" w:rsidP="001D6B2C">
            <w:pPr>
              <w:rPr>
                <w:rFonts w:ascii="Myriad Pro" w:eastAsia="Times New Roman" w:hAnsi="Myriad Pro"/>
                <w:color w:val="000000"/>
                <w:sz w:val="20"/>
                <w:szCs w:val="20"/>
                <w:lang w:eastAsia="pl-PL"/>
              </w:rPr>
            </w:pPr>
            <w:r w:rsidRPr="00296922">
              <w:rPr>
                <w:rFonts w:ascii="Myriad Pro" w:eastAsia="Times New Roman" w:hAnsi="Myriad Pro"/>
                <w:color w:val="000000"/>
                <w:sz w:val="20"/>
                <w:szCs w:val="20"/>
                <w:lang w:eastAsia="pl-PL"/>
              </w:rPr>
              <w:t>Z</w:t>
            </w:r>
            <w:r w:rsidR="00470D23">
              <w:rPr>
                <w:rFonts w:ascii="Myriad Pro" w:eastAsia="Times New Roman" w:hAnsi="Myriad Pro"/>
                <w:color w:val="000000"/>
                <w:sz w:val="20"/>
                <w:szCs w:val="20"/>
                <w:lang w:eastAsia="pl-PL"/>
              </w:rPr>
              <w:t>g</w:t>
            </w:r>
            <w:r w:rsidRPr="00296922">
              <w:rPr>
                <w:rFonts w:ascii="Myriad Pro" w:eastAsia="Times New Roman" w:hAnsi="Myriad Pro"/>
                <w:color w:val="000000"/>
                <w:sz w:val="20"/>
                <w:szCs w:val="20"/>
                <w:lang w:eastAsia="pl-PL"/>
              </w:rPr>
              <w:t>o</w:t>
            </w:r>
            <w:r w:rsidR="00470D23">
              <w:rPr>
                <w:rFonts w:ascii="Myriad Pro" w:eastAsia="Times New Roman" w:hAnsi="Myriad Pro"/>
                <w:color w:val="000000"/>
                <w:sz w:val="20"/>
                <w:szCs w:val="20"/>
                <w:lang w:eastAsia="pl-PL"/>
              </w:rPr>
              <w:t>d</w:t>
            </w:r>
            <w:r w:rsidRPr="00296922">
              <w:rPr>
                <w:rFonts w:ascii="Myriad Pro" w:eastAsia="Times New Roman" w:hAnsi="Myriad Pro"/>
                <w:color w:val="000000"/>
                <w:sz w:val="20"/>
                <w:szCs w:val="20"/>
                <w:lang w:eastAsia="pl-PL"/>
              </w:rPr>
              <w:t xml:space="preserve">ność </w:t>
            </w:r>
            <w:r w:rsidR="00357D73" w:rsidRPr="0039551D">
              <w:rPr>
                <w:rFonts w:ascii="Myriad Pro" w:eastAsia="Times New Roman" w:hAnsi="Myriad Pro"/>
                <w:color w:val="000000"/>
                <w:sz w:val="20"/>
                <w:szCs w:val="20"/>
                <w:lang w:eastAsia="pl-PL"/>
              </w:rPr>
              <w:t xml:space="preserve">z przepisami prawa </w:t>
            </w:r>
            <w:r w:rsidR="00357D73" w:rsidRPr="005D4448">
              <w:rPr>
                <w:rFonts w:ascii="Myriad Pro" w:eastAsia="Times New Roman" w:hAnsi="Myriad Pro"/>
                <w:color w:val="000000"/>
                <w:sz w:val="20"/>
                <w:szCs w:val="20"/>
                <w:lang w:eastAsia="pl-PL"/>
              </w:rPr>
              <w:t xml:space="preserve">krajowego i unijnego </w:t>
            </w:r>
          </w:p>
        </w:tc>
        <w:tc>
          <w:tcPr>
            <w:tcW w:w="1814" w:type="pct"/>
            <w:vAlign w:val="center"/>
          </w:tcPr>
          <w:p w:rsidR="001D6B2C" w:rsidRPr="005D4448" w:rsidRDefault="001D6B2C" w:rsidP="001D6B2C">
            <w:pPr>
              <w:rPr>
                <w:rFonts w:ascii="Myriad Pro" w:eastAsia="Times New Roman" w:hAnsi="Myriad Pro"/>
                <w:color w:val="000000"/>
                <w:sz w:val="20"/>
                <w:szCs w:val="20"/>
                <w:lang w:eastAsia="pl-PL"/>
              </w:rPr>
            </w:pPr>
            <w:r w:rsidRPr="005D4448">
              <w:rPr>
                <w:rFonts w:ascii="Myriad Pro" w:eastAsia="Times New Roman" w:hAnsi="Myriad Pro"/>
                <w:color w:val="000000"/>
                <w:sz w:val="20"/>
                <w:szCs w:val="20"/>
                <w:lang w:eastAsia="pl-PL"/>
              </w:rPr>
              <w:t>Ocenie podlega stan przygotowania projektu do realizacji w istniejącym otoczeniu prawnym.</w:t>
            </w:r>
          </w:p>
          <w:p w:rsidR="001D6B2C" w:rsidRPr="004B4BB3" w:rsidRDefault="001D6B2C" w:rsidP="001D6B2C">
            <w:pPr>
              <w:rPr>
                <w:rFonts w:ascii="Myriad Pro" w:eastAsia="Times New Roman" w:hAnsi="Myriad Pro" w:cs="Calibri"/>
                <w:color w:val="000000"/>
                <w:sz w:val="20"/>
                <w:szCs w:val="20"/>
                <w:lang w:eastAsia="pl-PL"/>
              </w:rPr>
            </w:pPr>
            <w:r w:rsidRPr="005D4448">
              <w:rPr>
                <w:rFonts w:ascii="Myriad Pro" w:eastAsia="Times New Roman" w:hAnsi="Myriad Pro"/>
                <w:color w:val="000000"/>
                <w:sz w:val="20"/>
                <w:szCs w:val="20"/>
                <w:lang w:eastAsia="pl-PL"/>
              </w:rPr>
              <w:t>Posiadanie niezbędnych pozwoleń i decyzji w celu osiągnięcia produktów lub usług, które mają być dostarczone w ramach projektu, osiągnięcia ich w wymaganym planie finansowym oraz zgodnie z wymaganym terminem</w:t>
            </w:r>
            <w:r w:rsidRPr="004B4BB3">
              <w:rPr>
                <w:rFonts w:ascii="Myriad Pro" w:eastAsia="Times New Roman" w:hAnsi="Myriad Pro"/>
                <w:color w:val="000000"/>
                <w:sz w:val="20"/>
                <w:szCs w:val="20"/>
                <w:lang w:eastAsia="pl-PL"/>
              </w:rPr>
              <w:t xml:space="preserve"> realizacji.</w:t>
            </w:r>
            <w:r w:rsidRPr="004B4BB3">
              <w:rPr>
                <w:rFonts w:ascii="Myriad Pro" w:eastAsia="Times New Roman" w:hAnsi="Myriad Pro" w:cs="Calibri"/>
                <w:color w:val="000000"/>
                <w:sz w:val="20"/>
                <w:szCs w:val="20"/>
                <w:lang w:eastAsia="pl-PL"/>
              </w:rPr>
              <w:t xml:space="preserve"> </w:t>
            </w:r>
          </w:p>
          <w:p w:rsidR="001D6B2C" w:rsidRPr="004B4BB3" w:rsidRDefault="001D6B2C" w:rsidP="001D6B2C">
            <w:pPr>
              <w:rPr>
                <w:rFonts w:ascii="Myriad Pro" w:eastAsia="Times New Roman" w:hAnsi="Myriad Pro"/>
                <w:color w:val="000000"/>
                <w:sz w:val="20"/>
                <w:szCs w:val="20"/>
                <w:lang w:eastAsia="pl-PL"/>
              </w:rPr>
            </w:pPr>
            <w:r w:rsidRPr="004B4BB3">
              <w:rPr>
                <w:rFonts w:ascii="Myriad Pro" w:eastAsia="Times New Roman" w:hAnsi="Myriad Pro"/>
                <w:color w:val="000000"/>
                <w:sz w:val="20"/>
                <w:szCs w:val="20"/>
                <w:lang w:eastAsia="pl-PL"/>
              </w:rPr>
              <w:t>Uwzględnienie m. in.:</w:t>
            </w:r>
          </w:p>
          <w:p w:rsidR="001D6B2C" w:rsidRPr="004B4BB3" w:rsidRDefault="001D6B2C" w:rsidP="001D6B2C">
            <w:pPr>
              <w:numPr>
                <w:ilvl w:val="0"/>
                <w:numId w:val="1"/>
              </w:numPr>
              <w:ind w:left="378" w:hanging="284"/>
              <w:contextualSpacing/>
              <w:rPr>
                <w:rFonts w:ascii="Myriad Pro" w:eastAsia="Times New Roman" w:hAnsi="Myriad Pro" w:cs="Arial"/>
                <w:color w:val="000000"/>
                <w:sz w:val="20"/>
                <w:szCs w:val="20"/>
                <w:lang w:eastAsia="pl-PL"/>
              </w:rPr>
            </w:pPr>
            <w:r w:rsidRPr="004B4BB3">
              <w:rPr>
                <w:rFonts w:ascii="Myriad Pro" w:eastAsia="Times New Roman" w:hAnsi="Myriad Pro"/>
                <w:color w:val="000000"/>
                <w:sz w:val="20"/>
                <w:szCs w:val="20"/>
                <w:lang w:eastAsia="pl-PL"/>
              </w:rPr>
              <w:t>odpowiednich procedur zamówień publicznych,</w:t>
            </w:r>
          </w:p>
          <w:p w:rsidR="001D6B2C" w:rsidRPr="004B4BB3" w:rsidRDefault="001D6B2C" w:rsidP="001D6B2C">
            <w:pPr>
              <w:numPr>
                <w:ilvl w:val="0"/>
                <w:numId w:val="1"/>
              </w:numPr>
              <w:ind w:left="378" w:hanging="284"/>
              <w:contextualSpacing/>
              <w:rPr>
                <w:rFonts w:ascii="Myriad Pro" w:eastAsia="Times New Roman" w:hAnsi="Myriad Pro" w:cs="Arial"/>
                <w:color w:val="000000"/>
                <w:sz w:val="20"/>
                <w:szCs w:val="20"/>
                <w:lang w:eastAsia="pl-PL"/>
              </w:rPr>
            </w:pPr>
            <w:r w:rsidRPr="004B4BB3">
              <w:rPr>
                <w:rFonts w:ascii="Myriad Pro" w:eastAsia="Times New Roman" w:hAnsi="Myriad Pro"/>
                <w:color w:val="000000"/>
                <w:sz w:val="20"/>
                <w:szCs w:val="20"/>
                <w:lang w:eastAsia="pl-PL"/>
              </w:rPr>
              <w:t>kwestii związanych z uwarunkowaniami wynikającymi z procedur prawa budowlanego i zagospodarowania przestrzennego,</w:t>
            </w:r>
          </w:p>
          <w:p w:rsidR="001D6B2C" w:rsidRPr="004B4BB3" w:rsidRDefault="001D6B2C" w:rsidP="001D6B2C">
            <w:pPr>
              <w:numPr>
                <w:ilvl w:val="0"/>
                <w:numId w:val="1"/>
              </w:numPr>
              <w:ind w:left="378" w:hanging="284"/>
              <w:contextualSpacing/>
              <w:rPr>
                <w:rFonts w:ascii="Myriad Pro" w:eastAsia="Times New Roman" w:hAnsi="Myriad Pro" w:cs="Arial"/>
                <w:color w:val="000000"/>
                <w:sz w:val="20"/>
                <w:szCs w:val="20"/>
                <w:lang w:eastAsia="pl-PL"/>
              </w:rPr>
            </w:pPr>
            <w:r w:rsidRPr="004B4BB3">
              <w:rPr>
                <w:rFonts w:ascii="Myriad Pro" w:hAnsi="Myriad Pro"/>
                <w:sz w:val="20"/>
                <w:szCs w:val="20"/>
              </w:rPr>
              <w:t>czy struktura własnościowa obszaru objętego wsparciem gwarantuje, iż późniejsze inwestycje przedsiębiorstw na uzbrajanym terenie będą przebiegały bez przeszkód formalno-prawnych.</w:t>
            </w:r>
          </w:p>
          <w:p w:rsidR="001D6B2C" w:rsidRPr="004B4BB3" w:rsidRDefault="001D6B2C" w:rsidP="001D6B2C">
            <w:pPr>
              <w:rPr>
                <w:rFonts w:ascii="Myriad Pro" w:eastAsia="Times New Roman" w:hAnsi="Myriad Pro"/>
                <w:color w:val="000000"/>
                <w:sz w:val="20"/>
                <w:szCs w:val="20"/>
                <w:lang w:eastAsia="pl-PL"/>
              </w:rPr>
            </w:pPr>
          </w:p>
        </w:tc>
        <w:tc>
          <w:tcPr>
            <w:tcW w:w="1973" w:type="pct"/>
          </w:tcPr>
          <w:p w:rsidR="001D6B2C" w:rsidRPr="004B4BB3" w:rsidRDefault="001D6B2C" w:rsidP="001D6B2C">
            <w:pPr>
              <w:rPr>
                <w:rFonts w:ascii="Myriad Pro" w:hAnsi="Myriad Pro"/>
                <w:sz w:val="20"/>
                <w:szCs w:val="20"/>
              </w:rPr>
            </w:pPr>
            <w:r w:rsidRPr="004B4BB3">
              <w:rPr>
                <w:rFonts w:ascii="Myriad Pro" w:hAnsi="Myriad Pro"/>
                <w:sz w:val="20"/>
                <w:szCs w:val="20"/>
              </w:rPr>
              <w:t>Spełnienie kryterium jest konieczne do przyznania dofinansowania.</w:t>
            </w:r>
          </w:p>
          <w:p w:rsidR="001D6B2C" w:rsidRPr="004B4BB3" w:rsidRDefault="001D6B2C" w:rsidP="001D6B2C">
            <w:pPr>
              <w:rPr>
                <w:rFonts w:ascii="Myriad Pro" w:hAnsi="Myriad Pro"/>
                <w:sz w:val="20"/>
                <w:szCs w:val="20"/>
              </w:rPr>
            </w:pPr>
            <w:r w:rsidRPr="004B4BB3">
              <w:rPr>
                <w:rFonts w:ascii="Myriad Pro" w:hAnsi="Myriad Pro"/>
                <w:sz w:val="20"/>
                <w:szCs w:val="20"/>
              </w:rPr>
              <w:t>Projekty niespełniające kryterium są odrzucane.</w:t>
            </w:r>
          </w:p>
          <w:p w:rsidR="001D6B2C" w:rsidRPr="004B4BB3" w:rsidRDefault="001D6B2C" w:rsidP="001D6B2C">
            <w:pPr>
              <w:rPr>
                <w:rFonts w:ascii="Myriad Pro" w:hAnsi="Myriad Pro"/>
                <w:sz w:val="20"/>
                <w:szCs w:val="20"/>
              </w:rPr>
            </w:pPr>
            <w:r w:rsidRPr="004B4BB3">
              <w:rPr>
                <w:rFonts w:ascii="Myriad Pro" w:hAnsi="Myriad Pro"/>
                <w:sz w:val="20"/>
                <w:szCs w:val="20"/>
              </w:rPr>
              <w:t>Ocena spełniania kryterium polega na przypisaniu wartości logicznych „tak”, „nie”.</w:t>
            </w:r>
          </w:p>
        </w:tc>
      </w:tr>
      <w:tr w:rsidR="001D6B2C" w:rsidRPr="004B4BB3" w:rsidTr="001351E8">
        <w:tc>
          <w:tcPr>
            <w:tcW w:w="299" w:type="pct"/>
          </w:tcPr>
          <w:p w:rsidR="001D6B2C" w:rsidRPr="0091771B" w:rsidRDefault="005E15AA" w:rsidP="005E15AA">
            <w:pPr>
              <w:rPr>
                <w:rFonts w:ascii="Myriad Pro" w:hAnsi="Myriad Pro"/>
                <w:sz w:val="20"/>
                <w:szCs w:val="20"/>
              </w:rPr>
            </w:pPr>
            <w:r w:rsidRPr="0091771B">
              <w:rPr>
                <w:rFonts w:ascii="Myriad Pro" w:hAnsi="Myriad Pro"/>
                <w:sz w:val="20"/>
                <w:szCs w:val="20"/>
              </w:rPr>
              <w:t>3</w:t>
            </w:r>
            <w:r w:rsidR="001D6B2C" w:rsidRPr="0091771B">
              <w:rPr>
                <w:rFonts w:ascii="Myriad Pro" w:hAnsi="Myriad Pro"/>
                <w:sz w:val="20"/>
                <w:szCs w:val="20"/>
              </w:rPr>
              <w:t>2</w:t>
            </w:r>
          </w:p>
        </w:tc>
        <w:tc>
          <w:tcPr>
            <w:tcW w:w="914" w:type="pct"/>
          </w:tcPr>
          <w:p w:rsidR="001D6B2C" w:rsidRPr="00296922" w:rsidRDefault="001D6B2C" w:rsidP="001D6B2C">
            <w:pPr>
              <w:rPr>
                <w:rFonts w:ascii="Myriad Pro" w:hAnsi="Myriad Pro"/>
                <w:sz w:val="20"/>
                <w:szCs w:val="20"/>
              </w:rPr>
            </w:pPr>
            <w:r w:rsidRPr="00296922">
              <w:rPr>
                <w:rFonts w:ascii="Myriad Pro" w:hAnsi="Myriad Pro"/>
                <w:sz w:val="20"/>
                <w:szCs w:val="20"/>
              </w:rPr>
              <w:t>Zdolność finansowa</w:t>
            </w:r>
          </w:p>
        </w:tc>
        <w:tc>
          <w:tcPr>
            <w:tcW w:w="1814" w:type="pct"/>
          </w:tcPr>
          <w:p w:rsidR="00357D73" w:rsidRPr="004B4BB3" w:rsidRDefault="001D6B2C" w:rsidP="001D6B2C">
            <w:pPr>
              <w:rPr>
                <w:rFonts w:ascii="Myriad Pro" w:hAnsi="Myriad Pro"/>
                <w:sz w:val="20"/>
                <w:szCs w:val="20"/>
              </w:rPr>
            </w:pPr>
            <w:r w:rsidRPr="0039551D">
              <w:rPr>
                <w:rFonts w:ascii="Myriad Pro" w:hAnsi="Myriad Pro"/>
                <w:sz w:val="20"/>
                <w:szCs w:val="20"/>
              </w:rPr>
              <w:t xml:space="preserve">Wnioskodawca </w:t>
            </w:r>
            <w:r w:rsidR="00057CA7" w:rsidRPr="005D4448">
              <w:rPr>
                <w:rFonts w:ascii="Myriad Pro" w:hAnsi="Myriad Pro"/>
                <w:sz w:val="20"/>
                <w:szCs w:val="20"/>
              </w:rPr>
              <w:t xml:space="preserve">zapewni </w:t>
            </w:r>
            <w:r w:rsidRPr="005D4448">
              <w:rPr>
                <w:rFonts w:ascii="Myriad Pro" w:hAnsi="Myriad Pro"/>
                <w:sz w:val="20"/>
                <w:szCs w:val="20"/>
              </w:rPr>
              <w:t>niezbędne środki finansowe do realizacji projektu, co wynika z przedstawionego planu finansowego. Sytuacja ekonomiczna wnioskodawcy daje gwarancję realizacji przedsięwzięcia w terminie określonym we wniosku o dofinansowanie. Wnioskodawca zapewnia środki finansowe do utrzymywania projektu w okresie trwałości.</w:t>
            </w:r>
          </w:p>
        </w:tc>
        <w:tc>
          <w:tcPr>
            <w:tcW w:w="1973" w:type="pct"/>
          </w:tcPr>
          <w:p w:rsidR="001D6B2C" w:rsidRPr="0091771B" w:rsidRDefault="001D6B2C" w:rsidP="001D6B2C">
            <w:pPr>
              <w:rPr>
                <w:rFonts w:ascii="Myriad Pro" w:hAnsi="Myriad Pro"/>
                <w:sz w:val="20"/>
                <w:szCs w:val="20"/>
              </w:rPr>
            </w:pPr>
            <w:r w:rsidRPr="0091771B">
              <w:rPr>
                <w:rFonts w:ascii="Myriad Pro" w:hAnsi="Myriad Pro"/>
                <w:sz w:val="20"/>
                <w:szCs w:val="20"/>
              </w:rPr>
              <w:t>Spełnienie kryterium jest konieczne do przyznania dofinansowania.</w:t>
            </w:r>
          </w:p>
          <w:p w:rsidR="001D6B2C" w:rsidRPr="0091771B" w:rsidRDefault="001D6B2C" w:rsidP="001D6B2C">
            <w:pPr>
              <w:rPr>
                <w:rFonts w:ascii="Myriad Pro" w:hAnsi="Myriad Pro"/>
                <w:sz w:val="20"/>
                <w:szCs w:val="20"/>
              </w:rPr>
            </w:pPr>
            <w:r w:rsidRPr="0091771B">
              <w:rPr>
                <w:rFonts w:ascii="Myriad Pro" w:hAnsi="Myriad Pro"/>
                <w:sz w:val="20"/>
                <w:szCs w:val="20"/>
              </w:rPr>
              <w:t>Projekty niespełniające kryterium są odrzucane.</w:t>
            </w:r>
          </w:p>
          <w:p w:rsidR="001D6B2C" w:rsidRDefault="001D6B2C" w:rsidP="001D6B2C">
            <w:pPr>
              <w:rPr>
                <w:rFonts w:ascii="Myriad Pro" w:hAnsi="Myriad Pro"/>
                <w:sz w:val="20"/>
                <w:szCs w:val="20"/>
              </w:rPr>
            </w:pPr>
            <w:r w:rsidRPr="00296922">
              <w:rPr>
                <w:rFonts w:ascii="Myriad Pro" w:hAnsi="Myriad Pro"/>
                <w:sz w:val="20"/>
                <w:szCs w:val="20"/>
              </w:rPr>
              <w:t>Ocena spełniania kryterium polega na przypisaniu wartości logicznych „tak”, „nie”.</w:t>
            </w:r>
          </w:p>
          <w:p w:rsidR="00B06FE8" w:rsidRDefault="00B06FE8" w:rsidP="001D6B2C">
            <w:pPr>
              <w:rPr>
                <w:rFonts w:ascii="Myriad Pro" w:hAnsi="Myriad Pro"/>
                <w:sz w:val="20"/>
                <w:szCs w:val="20"/>
              </w:rPr>
            </w:pPr>
          </w:p>
          <w:p w:rsidR="00B06FE8" w:rsidRPr="00296922" w:rsidRDefault="00B06FE8" w:rsidP="001D6B2C">
            <w:pPr>
              <w:rPr>
                <w:rFonts w:ascii="Myriad Pro" w:hAnsi="Myriad Pro"/>
                <w:sz w:val="20"/>
                <w:szCs w:val="20"/>
              </w:rPr>
            </w:pPr>
          </w:p>
        </w:tc>
      </w:tr>
      <w:tr w:rsidR="001D6B2C" w:rsidRPr="004B4BB3" w:rsidTr="001351E8">
        <w:tc>
          <w:tcPr>
            <w:tcW w:w="299" w:type="pct"/>
          </w:tcPr>
          <w:p w:rsidR="001D6B2C" w:rsidRPr="004B4BB3" w:rsidRDefault="00470D23" w:rsidP="001D6B2C">
            <w:pPr>
              <w:rPr>
                <w:rFonts w:ascii="Myriad Pro" w:hAnsi="Myriad Pro"/>
                <w:sz w:val="20"/>
                <w:szCs w:val="20"/>
              </w:rPr>
            </w:pPr>
            <w:r>
              <w:rPr>
                <w:rFonts w:ascii="Myriad Pro" w:hAnsi="Myriad Pro"/>
                <w:sz w:val="20"/>
                <w:szCs w:val="20"/>
              </w:rPr>
              <w:t>3</w:t>
            </w:r>
            <w:r w:rsidR="001D6B2C" w:rsidRPr="004B4BB3">
              <w:rPr>
                <w:rFonts w:ascii="Myriad Pro" w:hAnsi="Myriad Pro"/>
                <w:sz w:val="20"/>
                <w:szCs w:val="20"/>
              </w:rPr>
              <w:t>.3</w:t>
            </w:r>
          </w:p>
        </w:tc>
        <w:tc>
          <w:tcPr>
            <w:tcW w:w="914" w:type="pct"/>
          </w:tcPr>
          <w:p w:rsidR="001D6B2C" w:rsidRPr="0091771B" w:rsidRDefault="001D6B2C" w:rsidP="001D6B2C">
            <w:pPr>
              <w:rPr>
                <w:rFonts w:ascii="Myriad Pro" w:hAnsi="Myriad Pro"/>
                <w:sz w:val="20"/>
                <w:szCs w:val="20"/>
              </w:rPr>
            </w:pPr>
            <w:r w:rsidRPr="0091771B">
              <w:rPr>
                <w:rFonts w:ascii="Myriad Pro" w:eastAsia="Times New Roman" w:hAnsi="Myriad Pro" w:cs="Calibri"/>
                <w:color w:val="000000"/>
                <w:sz w:val="20"/>
                <w:szCs w:val="20"/>
                <w:lang w:eastAsia="pl-PL"/>
              </w:rPr>
              <w:t>Zdolność ekonomiczna</w:t>
            </w:r>
          </w:p>
        </w:tc>
        <w:tc>
          <w:tcPr>
            <w:tcW w:w="1814" w:type="pct"/>
            <w:vAlign w:val="bottom"/>
          </w:tcPr>
          <w:p w:rsidR="001D6B2C" w:rsidRPr="005D4448" w:rsidRDefault="001D6B2C" w:rsidP="005F420C">
            <w:pPr>
              <w:rPr>
                <w:rFonts w:ascii="Myriad Pro" w:hAnsi="Myriad Pro"/>
                <w:sz w:val="20"/>
                <w:szCs w:val="20"/>
              </w:rPr>
            </w:pPr>
            <w:r w:rsidRPr="00296922">
              <w:rPr>
                <w:rFonts w:ascii="Myriad Pro" w:eastAsia="Times New Roman" w:hAnsi="Myriad Pro" w:cs="Calibri"/>
                <w:color w:val="000000"/>
                <w:sz w:val="20"/>
                <w:szCs w:val="20"/>
                <w:lang w:eastAsia="pl-PL"/>
              </w:rPr>
              <w:t>Przeprowadzona analiza kosztów i korzyści w studium wykonalności jest prawidłowa, a jej wyniki wskazują na to, że projekt pos</w:t>
            </w:r>
            <w:r w:rsidRPr="0039551D">
              <w:rPr>
                <w:rFonts w:ascii="Myriad Pro" w:eastAsia="Times New Roman" w:hAnsi="Myriad Pro" w:cs="Calibri"/>
                <w:color w:val="000000"/>
                <w:sz w:val="20"/>
                <w:szCs w:val="20"/>
                <w:lang w:eastAsia="pl-PL"/>
              </w:rPr>
              <w:t xml:space="preserve">iada minimalny wymagany poziom efektywności społeczno-gospodarczej. Analizy biorą pod uwagę uwarunkowania płynące z otoczenia prawnego projektu. Tam gdzie to zasadne weryfikacja spełnienia kryterium powinna korzystać ze wskaźnika B/C, którego </w:t>
            </w:r>
            <w:r w:rsidR="005F420C">
              <w:rPr>
                <w:rFonts w:ascii="Myriad Pro" w:eastAsia="Times New Roman" w:hAnsi="Myriad Pro" w:cs="Calibri"/>
                <w:color w:val="000000"/>
                <w:sz w:val="20"/>
                <w:szCs w:val="20"/>
                <w:lang w:eastAsia="pl-PL"/>
              </w:rPr>
              <w:t>wartość powinna być większa niż</w:t>
            </w:r>
            <w:r w:rsidRPr="0039551D">
              <w:rPr>
                <w:rFonts w:ascii="Myriad Pro" w:eastAsia="Times New Roman" w:hAnsi="Myriad Pro" w:cs="Calibri"/>
                <w:color w:val="000000"/>
                <w:sz w:val="20"/>
                <w:szCs w:val="20"/>
                <w:lang w:eastAsia="pl-PL"/>
              </w:rPr>
              <w:t xml:space="preserve"> 1.</w:t>
            </w:r>
          </w:p>
        </w:tc>
        <w:tc>
          <w:tcPr>
            <w:tcW w:w="1973" w:type="pct"/>
          </w:tcPr>
          <w:p w:rsidR="001D6B2C" w:rsidRPr="005D4448" w:rsidRDefault="001D6B2C" w:rsidP="001D6B2C">
            <w:pPr>
              <w:rPr>
                <w:rFonts w:ascii="Myriad Pro" w:hAnsi="Myriad Pro"/>
                <w:sz w:val="20"/>
                <w:szCs w:val="20"/>
              </w:rPr>
            </w:pPr>
            <w:r w:rsidRPr="005D4448">
              <w:rPr>
                <w:rFonts w:ascii="Myriad Pro" w:hAnsi="Myriad Pro"/>
                <w:sz w:val="20"/>
                <w:szCs w:val="20"/>
              </w:rPr>
              <w:t>Spełnienie kryterium jest konieczne do przyznania dofinansowania.</w:t>
            </w:r>
          </w:p>
          <w:p w:rsidR="001D6B2C" w:rsidRPr="005D4448" w:rsidRDefault="001D6B2C" w:rsidP="001D6B2C">
            <w:pPr>
              <w:rPr>
                <w:rFonts w:ascii="Myriad Pro" w:hAnsi="Myriad Pro"/>
                <w:sz w:val="20"/>
                <w:szCs w:val="20"/>
              </w:rPr>
            </w:pPr>
            <w:r w:rsidRPr="005D4448">
              <w:rPr>
                <w:rFonts w:ascii="Myriad Pro" w:hAnsi="Myriad Pro"/>
                <w:sz w:val="20"/>
                <w:szCs w:val="20"/>
              </w:rPr>
              <w:t>Projekty niespełniające kryterium są odrzucane.</w:t>
            </w:r>
          </w:p>
          <w:p w:rsidR="001D6B2C" w:rsidRPr="005D4448" w:rsidRDefault="001D6B2C" w:rsidP="001D6B2C">
            <w:pPr>
              <w:rPr>
                <w:rFonts w:ascii="Myriad Pro" w:hAnsi="Myriad Pro"/>
                <w:sz w:val="20"/>
                <w:szCs w:val="20"/>
              </w:rPr>
            </w:pPr>
            <w:r w:rsidRPr="005D4448">
              <w:rPr>
                <w:rFonts w:ascii="Myriad Pro" w:hAnsi="Myriad Pro"/>
                <w:sz w:val="20"/>
                <w:szCs w:val="20"/>
              </w:rPr>
              <w:t>Ocena spełniania kryterium polega na przypisaniu wartości logicznych „tak”, „nie”.</w:t>
            </w:r>
          </w:p>
        </w:tc>
      </w:tr>
      <w:tr w:rsidR="001D6B2C" w:rsidRPr="004B4BB3" w:rsidTr="001351E8">
        <w:tc>
          <w:tcPr>
            <w:tcW w:w="299" w:type="pct"/>
          </w:tcPr>
          <w:p w:rsidR="001D6B2C" w:rsidRPr="004B4BB3" w:rsidRDefault="00470D23" w:rsidP="001D6B2C">
            <w:pPr>
              <w:rPr>
                <w:rFonts w:ascii="Myriad Pro" w:hAnsi="Myriad Pro"/>
                <w:sz w:val="20"/>
                <w:szCs w:val="20"/>
              </w:rPr>
            </w:pPr>
            <w:r>
              <w:rPr>
                <w:rFonts w:ascii="Myriad Pro" w:hAnsi="Myriad Pro"/>
                <w:sz w:val="20"/>
                <w:szCs w:val="20"/>
              </w:rPr>
              <w:lastRenderedPageBreak/>
              <w:t>3</w:t>
            </w:r>
            <w:r w:rsidR="001D6B2C" w:rsidRPr="004B4BB3">
              <w:rPr>
                <w:rFonts w:ascii="Myriad Pro" w:hAnsi="Myriad Pro"/>
                <w:sz w:val="20"/>
                <w:szCs w:val="20"/>
              </w:rPr>
              <w:t>.4</w:t>
            </w:r>
          </w:p>
        </w:tc>
        <w:tc>
          <w:tcPr>
            <w:tcW w:w="914" w:type="pct"/>
          </w:tcPr>
          <w:p w:rsidR="001D6B2C" w:rsidRPr="0091771B" w:rsidRDefault="001D6B2C" w:rsidP="001D6B2C">
            <w:pPr>
              <w:rPr>
                <w:rFonts w:ascii="Myriad Pro" w:hAnsi="Myriad Pro"/>
                <w:sz w:val="20"/>
                <w:szCs w:val="20"/>
              </w:rPr>
            </w:pPr>
            <w:r w:rsidRPr="0091771B">
              <w:rPr>
                <w:rFonts w:ascii="Myriad Pro" w:hAnsi="Myriad Pro"/>
                <w:sz w:val="20"/>
                <w:szCs w:val="20"/>
              </w:rPr>
              <w:t>Zdolność operacyjna</w:t>
            </w:r>
          </w:p>
        </w:tc>
        <w:tc>
          <w:tcPr>
            <w:tcW w:w="1814" w:type="pct"/>
          </w:tcPr>
          <w:p w:rsidR="001D6B2C" w:rsidRPr="00296922" w:rsidRDefault="001D6B2C" w:rsidP="001D6B2C">
            <w:pPr>
              <w:rPr>
                <w:rFonts w:ascii="Myriad Pro" w:hAnsi="Myriad Pro"/>
                <w:sz w:val="20"/>
                <w:szCs w:val="20"/>
              </w:rPr>
            </w:pPr>
            <w:r w:rsidRPr="0091771B">
              <w:rPr>
                <w:rFonts w:ascii="Myriad Pro" w:hAnsi="Myriad Pro"/>
                <w:sz w:val="20"/>
                <w:szCs w:val="20"/>
              </w:rPr>
              <w:t>Wnioskodawca gwarantuje zdolności organizacyjne do realizacji projektu zgodnie z celem szczegółowym, szczegółowym</w:t>
            </w:r>
            <w:r w:rsidRPr="00296922">
              <w:rPr>
                <w:rFonts w:ascii="Myriad Pro" w:hAnsi="Myriad Pro"/>
                <w:sz w:val="20"/>
                <w:szCs w:val="20"/>
              </w:rPr>
              <w:t>i warunkami produktów lub usług, które maja być dostarczone w ramach projektu i jest w stanie je dostarczyć w wymaganym terminie.</w:t>
            </w:r>
          </w:p>
        </w:tc>
        <w:tc>
          <w:tcPr>
            <w:tcW w:w="1973" w:type="pct"/>
          </w:tcPr>
          <w:p w:rsidR="001D6B2C" w:rsidRPr="005D4448" w:rsidRDefault="001D6B2C" w:rsidP="001D6B2C">
            <w:pPr>
              <w:rPr>
                <w:rFonts w:ascii="Myriad Pro" w:hAnsi="Myriad Pro"/>
                <w:sz w:val="20"/>
                <w:szCs w:val="20"/>
              </w:rPr>
            </w:pPr>
            <w:r w:rsidRPr="0039551D">
              <w:rPr>
                <w:rFonts w:ascii="Myriad Pro" w:hAnsi="Myriad Pro"/>
                <w:sz w:val="20"/>
                <w:szCs w:val="20"/>
              </w:rPr>
              <w:t xml:space="preserve">Spełnienie kryterium jest konieczne </w:t>
            </w:r>
            <w:r w:rsidRPr="005D4448">
              <w:rPr>
                <w:rFonts w:ascii="Myriad Pro" w:hAnsi="Myriad Pro"/>
                <w:sz w:val="20"/>
                <w:szCs w:val="20"/>
              </w:rPr>
              <w:t>do przyznania dofinansowania.</w:t>
            </w:r>
          </w:p>
          <w:p w:rsidR="001D6B2C" w:rsidRPr="005D4448" w:rsidRDefault="001D6B2C" w:rsidP="001D6B2C">
            <w:pPr>
              <w:rPr>
                <w:rFonts w:ascii="Myriad Pro" w:hAnsi="Myriad Pro"/>
                <w:sz w:val="20"/>
                <w:szCs w:val="20"/>
              </w:rPr>
            </w:pPr>
            <w:r w:rsidRPr="005D4448">
              <w:rPr>
                <w:rFonts w:ascii="Myriad Pro" w:hAnsi="Myriad Pro"/>
                <w:sz w:val="20"/>
                <w:szCs w:val="20"/>
              </w:rPr>
              <w:t>Projekty niespełniające kryterium są odrzucane.</w:t>
            </w:r>
          </w:p>
          <w:p w:rsidR="001D6B2C" w:rsidRDefault="001D6B2C" w:rsidP="001D6B2C">
            <w:pPr>
              <w:rPr>
                <w:rFonts w:ascii="Myriad Pro" w:hAnsi="Myriad Pro"/>
                <w:sz w:val="20"/>
                <w:szCs w:val="20"/>
              </w:rPr>
            </w:pPr>
            <w:r w:rsidRPr="005D4448">
              <w:rPr>
                <w:rFonts w:ascii="Myriad Pro" w:hAnsi="Myriad Pro"/>
                <w:sz w:val="20"/>
                <w:szCs w:val="20"/>
              </w:rPr>
              <w:t>Ocena spełniania kryterium polega na przypisaniu wartości logicznych „tak”, „nie”.</w:t>
            </w:r>
          </w:p>
          <w:p w:rsidR="00CC1FEB" w:rsidRDefault="00CC1FEB" w:rsidP="001D6B2C">
            <w:pPr>
              <w:rPr>
                <w:rFonts w:ascii="Myriad Pro" w:hAnsi="Myriad Pro"/>
                <w:sz w:val="20"/>
                <w:szCs w:val="20"/>
              </w:rPr>
            </w:pPr>
          </w:p>
          <w:p w:rsidR="00CC1FEB" w:rsidRPr="005D4448" w:rsidRDefault="00CC1FEB" w:rsidP="001D6B2C">
            <w:pPr>
              <w:rPr>
                <w:rFonts w:ascii="Myriad Pro" w:hAnsi="Myriad Pro"/>
                <w:sz w:val="20"/>
                <w:szCs w:val="20"/>
              </w:rPr>
            </w:pPr>
            <w:r w:rsidRPr="004B4BB3">
              <w:rPr>
                <w:rFonts w:ascii="Myriad Pro" w:hAnsi="Myriad Pro" w:cs="Arial"/>
                <w:sz w:val="20"/>
                <w:szCs w:val="20"/>
              </w:rPr>
              <w:t>Istnieje możliwość uzupełnienia lub poprawienia wniosku o dofinansowanie w ramach tego kryterium, zgodnie z procedurą i w zakresie uregulowanym w regulaminie konkursu.</w:t>
            </w:r>
          </w:p>
        </w:tc>
      </w:tr>
      <w:tr w:rsidR="001D6B2C" w:rsidRPr="004B4BB3" w:rsidTr="001351E8">
        <w:tc>
          <w:tcPr>
            <w:tcW w:w="299" w:type="pct"/>
          </w:tcPr>
          <w:p w:rsidR="001D6B2C" w:rsidRPr="004B4BB3" w:rsidRDefault="00470D23" w:rsidP="001D6B2C">
            <w:pPr>
              <w:rPr>
                <w:rFonts w:ascii="Myriad Pro" w:hAnsi="Myriad Pro"/>
                <w:sz w:val="20"/>
                <w:szCs w:val="20"/>
              </w:rPr>
            </w:pPr>
            <w:r>
              <w:rPr>
                <w:rFonts w:ascii="Myriad Pro" w:hAnsi="Myriad Pro"/>
                <w:sz w:val="20"/>
                <w:szCs w:val="20"/>
              </w:rPr>
              <w:t>3</w:t>
            </w:r>
            <w:r w:rsidR="001D6B2C" w:rsidRPr="004B4BB3">
              <w:rPr>
                <w:rFonts w:ascii="Myriad Pro" w:hAnsi="Myriad Pro"/>
                <w:sz w:val="20"/>
                <w:szCs w:val="20"/>
              </w:rPr>
              <w:t>.5</w:t>
            </w:r>
          </w:p>
        </w:tc>
        <w:tc>
          <w:tcPr>
            <w:tcW w:w="914" w:type="pct"/>
          </w:tcPr>
          <w:p w:rsidR="001D6B2C" w:rsidRPr="0091771B" w:rsidRDefault="001D6B2C" w:rsidP="001D6B2C">
            <w:pPr>
              <w:rPr>
                <w:rFonts w:ascii="Myriad Pro" w:hAnsi="Myriad Pro"/>
                <w:sz w:val="20"/>
                <w:szCs w:val="20"/>
              </w:rPr>
            </w:pPr>
            <w:r w:rsidRPr="0091771B">
              <w:rPr>
                <w:rFonts w:ascii="Myriad Pro" w:hAnsi="Myriad Pro"/>
                <w:sz w:val="20"/>
                <w:szCs w:val="20"/>
              </w:rPr>
              <w:t>Wykonalność techniczna/technologiczna</w:t>
            </w:r>
          </w:p>
        </w:tc>
        <w:tc>
          <w:tcPr>
            <w:tcW w:w="1814" w:type="pct"/>
          </w:tcPr>
          <w:p w:rsidR="001D6B2C" w:rsidRPr="005D4448" w:rsidRDefault="001D6B2C" w:rsidP="001D6B2C">
            <w:pPr>
              <w:rPr>
                <w:rFonts w:ascii="Myriad Pro" w:hAnsi="Myriad Pro"/>
                <w:sz w:val="20"/>
                <w:szCs w:val="20"/>
              </w:rPr>
            </w:pPr>
            <w:r w:rsidRPr="0091771B">
              <w:rPr>
                <w:rFonts w:ascii="Myriad Pro" w:hAnsi="Myriad Pro"/>
                <w:sz w:val="20"/>
                <w:szCs w:val="20"/>
              </w:rPr>
              <w:t>Projekt jest wykonalny pod względem technicznym. Zaproponowane rozwiązania techniczne/ technologiczne są optymalne i umożliwiają realizację pr</w:t>
            </w:r>
            <w:r w:rsidRPr="00296922">
              <w:rPr>
                <w:rFonts w:ascii="Myriad Pro" w:hAnsi="Myriad Pro"/>
                <w:sz w:val="20"/>
                <w:szCs w:val="20"/>
              </w:rPr>
              <w:t>ojektu</w:t>
            </w:r>
            <w:r w:rsidR="00057CA7" w:rsidRPr="0039551D">
              <w:rPr>
                <w:rFonts w:ascii="Myriad Pro" w:hAnsi="Myriad Pro"/>
                <w:sz w:val="20"/>
                <w:szCs w:val="20"/>
              </w:rPr>
              <w:t xml:space="preserve"> zgodnie z zakładanym harmonogramem</w:t>
            </w:r>
          </w:p>
        </w:tc>
        <w:tc>
          <w:tcPr>
            <w:tcW w:w="1973" w:type="pct"/>
          </w:tcPr>
          <w:p w:rsidR="001D6B2C" w:rsidRPr="005D4448" w:rsidRDefault="001D6B2C" w:rsidP="001D6B2C">
            <w:pPr>
              <w:rPr>
                <w:rFonts w:ascii="Myriad Pro" w:hAnsi="Myriad Pro"/>
                <w:sz w:val="20"/>
                <w:szCs w:val="20"/>
              </w:rPr>
            </w:pPr>
            <w:r w:rsidRPr="005D4448">
              <w:rPr>
                <w:rFonts w:ascii="Myriad Pro" w:hAnsi="Myriad Pro"/>
                <w:sz w:val="20"/>
                <w:szCs w:val="20"/>
              </w:rPr>
              <w:t>Spełnienie kryterium jest konieczne do przyznania dofinansowania.</w:t>
            </w:r>
          </w:p>
          <w:p w:rsidR="001D6B2C" w:rsidRPr="005D4448" w:rsidRDefault="001D6B2C" w:rsidP="001D6B2C">
            <w:pPr>
              <w:rPr>
                <w:rFonts w:ascii="Myriad Pro" w:hAnsi="Myriad Pro"/>
                <w:sz w:val="20"/>
                <w:szCs w:val="20"/>
              </w:rPr>
            </w:pPr>
            <w:r w:rsidRPr="005D4448">
              <w:rPr>
                <w:rFonts w:ascii="Myriad Pro" w:hAnsi="Myriad Pro"/>
                <w:sz w:val="20"/>
                <w:szCs w:val="20"/>
              </w:rPr>
              <w:t>Projekty niespełniające kryterium są odrzucane.</w:t>
            </w:r>
          </w:p>
          <w:p w:rsidR="001D6B2C" w:rsidRPr="005D4448" w:rsidRDefault="001D6B2C" w:rsidP="001D6B2C">
            <w:pPr>
              <w:rPr>
                <w:rFonts w:ascii="Myriad Pro" w:hAnsi="Myriad Pro"/>
                <w:sz w:val="20"/>
                <w:szCs w:val="20"/>
              </w:rPr>
            </w:pPr>
            <w:r w:rsidRPr="005D4448">
              <w:rPr>
                <w:rFonts w:ascii="Myriad Pro" w:hAnsi="Myriad Pro"/>
                <w:sz w:val="20"/>
                <w:szCs w:val="20"/>
              </w:rPr>
              <w:t>Ocena spełniania kryterium polega na przypisaniu wartości logicznych „tak”, „nie”.</w:t>
            </w:r>
          </w:p>
        </w:tc>
      </w:tr>
      <w:tr w:rsidR="005E15AA" w:rsidRPr="004B4BB3" w:rsidTr="001351E8">
        <w:tc>
          <w:tcPr>
            <w:tcW w:w="299" w:type="pct"/>
          </w:tcPr>
          <w:p w:rsidR="005E15AA" w:rsidRPr="0091771B" w:rsidRDefault="005E15AA" w:rsidP="005E15AA">
            <w:pPr>
              <w:rPr>
                <w:rFonts w:ascii="Myriad Pro" w:hAnsi="Myriad Pro"/>
                <w:sz w:val="20"/>
                <w:szCs w:val="20"/>
              </w:rPr>
            </w:pPr>
            <w:r w:rsidRPr="004B4BB3">
              <w:rPr>
                <w:rFonts w:ascii="Myriad Pro" w:hAnsi="Myriad Pro" w:cs="Arial"/>
                <w:sz w:val="20"/>
                <w:szCs w:val="20"/>
              </w:rPr>
              <w:t>3.6</w:t>
            </w:r>
          </w:p>
        </w:tc>
        <w:tc>
          <w:tcPr>
            <w:tcW w:w="914" w:type="pct"/>
          </w:tcPr>
          <w:p w:rsidR="005E15AA" w:rsidRPr="0039551D" w:rsidRDefault="005E15AA" w:rsidP="005E15AA">
            <w:pPr>
              <w:rPr>
                <w:rFonts w:ascii="Myriad Pro" w:hAnsi="Myriad Pro"/>
                <w:sz w:val="20"/>
                <w:szCs w:val="20"/>
              </w:rPr>
            </w:pPr>
            <w:r w:rsidRPr="0091771B">
              <w:rPr>
                <w:rFonts w:ascii="Myriad Pro" w:hAnsi="Myriad Pro" w:cs="Arial"/>
                <w:sz w:val="20"/>
                <w:szCs w:val="20"/>
              </w:rPr>
              <w:t xml:space="preserve">Poprawność </w:t>
            </w:r>
            <w:r w:rsidRPr="00296922">
              <w:rPr>
                <w:rFonts w:ascii="Myriad Pro" w:hAnsi="Myriad Pro" w:cs="Arial"/>
                <w:sz w:val="20"/>
                <w:szCs w:val="20"/>
              </w:rPr>
              <w:t>analizy wariantowości</w:t>
            </w:r>
          </w:p>
        </w:tc>
        <w:tc>
          <w:tcPr>
            <w:tcW w:w="1814" w:type="pct"/>
          </w:tcPr>
          <w:p w:rsidR="005E15AA" w:rsidRPr="005D4448" w:rsidRDefault="005E15AA" w:rsidP="005E15AA">
            <w:pPr>
              <w:rPr>
                <w:rFonts w:ascii="Myriad Pro" w:hAnsi="Myriad Pro" w:cs="Arial"/>
                <w:sz w:val="20"/>
                <w:szCs w:val="20"/>
              </w:rPr>
            </w:pPr>
            <w:r w:rsidRPr="005D4448">
              <w:rPr>
                <w:rFonts w:ascii="Myriad Pro" w:hAnsi="Myriad Pro" w:cs="Arial"/>
                <w:sz w:val="20"/>
                <w:szCs w:val="20"/>
              </w:rPr>
              <w:t>Przeprowadzone analizy wariantów są adekwatne do charakteru przedsięwzięcia. Przeanalizowano najważniejsze warianty i wybrano wariant najlepszy dla realizacji projektu, zawierający uzasadnienie wybranego wariantu.</w:t>
            </w:r>
          </w:p>
          <w:p w:rsidR="005E15AA" w:rsidRPr="005D4448" w:rsidRDefault="005E15AA" w:rsidP="005E15AA">
            <w:pPr>
              <w:tabs>
                <w:tab w:val="left" w:pos="0"/>
              </w:tabs>
              <w:rPr>
                <w:rFonts w:ascii="Myriad Pro" w:hAnsi="Myriad Pro" w:cs="Arial"/>
                <w:sz w:val="20"/>
                <w:szCs w:val="20"/>
                <w:highlight w:val="yellow"/>
              </w:rPr>
            </w:pPr>
          </w:p>
          <w:p w:rsidR="005E15AA" w:rsidRPr="00470D23" w:rsidRDefault="005E15AA" w:rsidP="005E15AA">
            <w:pPr>
              <w:rPr>
                <w:rFonts w:ascii="Myriad Pro" w:hAnsi="Myriad Pro"/>
                <w:sz w:val="20"/>
                <w:szCs w:val="20"/>
              </w:rPr>
            </w:pPr>
            <w:r w:rsidRPr="005D4448">
              <w:rPr>
                <w:rFonts w:ascii="Myriad Pro" w:hAnsi="Myriad Pro" w:cs="Arial"/>
                <w:sz w:val="20"/>
                <w:szCs w:val="20"/>
              </w:rPr>
              <w:t>Warianty zostały przygotowane pod kątem zróżnicowanego wpływu na środowisko oraz wykorzystania najnowszych standardów technologicznych</w:t>
            </w:r>
            <w:r w:rsidRPr="00470D23">
              <w:rPr>
                <w:rFonts w:ascii="Myriad Pro" w:hAnsi="Myriad Pro" w:cs="Arial"/>
                <w:i/>
                <w:sz w:val="20"/>
                <w:szCs w:val="20"/>
              </w:rPr>
              <w:t>.</w:t>
            </w:r>
          </w:p>
        </w:tc>
        <w:tc>
          <w:tcPr>
            <w:tcW w:w="1973" w:type="pct"/>
          </w:tcPr>
          <w:p w:rsidR="005E15AA" w:rsidRPr="004B4BB3" w:rsidRDefault="005E15AA" w:rsidP="005E15AA">
            <w:pPr>
              <w:rPr>
                <w:rFonts w:ascii="Myriad Pro" w:hAnsi="Myriad Pro" w:cs="Arial"/>
                <w:sz w:val="20"/>
                <w:szCs w:val="20"/>
              </w:rPr>
            </w:pPr>
            <w:r w:rsidRPr="004B4BB3">
              <w:rPr>
                <w:rFonts w:ascii="Myriad Pro" w:hAnsi="Myriad Pro" w:cs="Arial"/>
                <w:sz w:val="20"/>
                <w:szCs w:val="20"/>
              </w:rPr>
              <w:t>Spełnienie kryterium jest konieczne do przyznania dofinansowania.</w:t>
            </w:r>
          </w:p>
          <w:p w:rsidR="005E15AA" w:rsidRPr="004B4BB3" w:rsidRDefault="005E15AA" w:rsidP="005E15AA">
            <w:pPr>
              <w:rPr>
                <w:rFonts w:ascii="Myriad Pro" w:hAnsi="Myriad Pro" w:cs="Arial"/>
                <w:sz w:val="20"/>
                <w:szCs w:val="20"/>
              </w:rPr>
            </w:pPr>
            <w:r w:rsidRPr="004B4BB3">
              <w:rPr>
                <w:rFonts w:ascii="Myriad Pro" w:hAnsi="Myriad Pro" w:cs="Arial"/>
                <w:sz w:val="20"/>
                <w:szCs w:val="20"/>
              </w:rPr>
              <w:t>Projekty niespełniające kryterium są odrzucane.</w:t>
            </w:r>
          </w:p>
          <w:p w:rsidR="005E15AA" w:rsidRPr="004B4BB3" w:rsidRDefault="005E15AA" w:rsidP="005E15AA">
            <w:pPr>
              <w:rPr>
                <w:rFonts w:ascii="Myriad Pro" w:hAnsi="Myriad Pro" w:cs="Arial"/>
                <w:sz w:val="20"/>
                <w:szCs w:val="20"/>
              </w:rPr>
            </w:pPr>
            <w:r w:rsidRPr="004B4BB3">
              <w:rPr>
                <w:rFonts w:ascii="Myriad Pro" w:hAnsi="Myriad Pro" w:cs="Arial"/>
                <w:sz w:val="20"/>
                <w:szCs w:val="20"/>
              </w:rPr>
              <w:t>Ocena spełniania kryterium polega na przypisaniu wartości logicznych „tak”, „nie”.</w:t>
            </w:r>
          </w:p>
          <w:p w:rsidR="005E15AA" w:rsidRPr="004B4BB3" w:rsidRDefault="005E15AA" w:rsidP="005E15AA">
            <w:pPr>
              <w:rPr>
                <w:rFonts w:ascii="Myriad Pro" w:hAnsi="Myriad Pro" w:cs="Arial"/>
                <w:sz w:val="20"/>
                <w:szCs w:val="20"/>
              </w:rPr>
            </w:pPr>
          </w:p>
          <w:p w:rsidR="005E15AA" w:rsidRPr="004B4BB3" w:rsidRDefault="005E15AA" w:rsidP="005E15AA">
            <w:pPr>
              <w:rPr>
                <w:rFonts w:ascii="Myriad Pro" w:hAnsi="Myriad Pro"/>
                <w:sz w:val="20"/>
                <w:szCs w:val="20"/>
              </w:rPr>
            </w:pPr>
            <w:r w:rsidRPr="004B4BB3">
              <w:rPr>
                <w:rFonts w:ascii="Myriad Pro" w:hAnsi="Myriad Pro" w:cs="Arial"/>
                <w:sz w:val="20"/>
                <w:szCs w:val="20"/>
              </w:rPr>
              <w:t>Istnieje możliwość uzupełnienia lub poprawienia wniosku o dofinansowanie w ramach tego kryterium, zgodnie z procedurą i w zakresie uregulowanym w regulaminie konkursu.</w:t>
            </w:r>
          </w:p>
        </w:tc>
      </w:tr>
      <w:tr w:rsidR="005E15AA" w:rsidRPr="004B4BB3" w:rsidTr="001351E8">
        <w:tc>
          <w:tcPr>
            <w:tcW w:w="299" w:type="pct"/>
          </w:tcPr>
          <w:p w:rsidR="005E15AA" w:rsidRPr="0091771B" w:rsidRDefault="005E15AA" w:rsidP="005E15AA">
            <w:pPr>
              <w:rPr>
                <w:rFonts w:ascii="Myriad Pro" w:hAnsi="Myriad Pro"/>
                <w:sz w:val="20"/>
                <w:szCs w:val="20"/>
              </w:rPr>
            </w:pPr>
            <w:r w:rsidRPr="004B4BB3">
              <w:rPr>
                <w:rFonts w:ascii="Myriad Pro" w:hAnsi="Myriad Pro" w:cs="Arial"/>
                <w:sz w:val="20"/>
                <w:szCs w:val="20"/>
              </w:rPr>
              <w:t>3.7</w:t>
            </w:r>
          </w:p>
        </w:tc>
        <w:tc>
          <w:tcPr>
            <w:tcW w:w="914" w:type="pct"/>
          </w:tcPr>
          <w:p w:rsidR="005E15AA" w:rsidRPr="00296922" w:rsidRDefault="005E15AA" w:rsidP="005E15AA">
            <w:pPr>
              <w:rPr>
                <w:rFonts w:ascii="Myriad Pro" w:hAnsi="Myriad Pro"/>
                <w:sz w:val="20"/>
                <w:szCs w:val="20"/>
              </w:rPr>
            </w:pPr>
            <w:r w:rsidRPr="0091771B">
              <w:rPr>
                <w:rFonts w:ascii="Myriad Pro" w:hAnsi="Myriad Pro" w:cs="Arial"/>
                <w:sz w:val="20"/>
                <w:szCs w:val="20"/>
              </w:rPr>
              <w:t>Wiarygodność popytu</w:t>
            </w:r>
          </w:p>
        </w:tc>
        <w:tc>
          <w:tcPr>
            <w:tcW w:w="1814" w:type="pct"/>
          </w:tcPr>
          <w:p w:rsidR="005E15AA" w:rsidRPr="0039551D" w:rsidRDefault="005E15AA" w:rsidP="005E15AA">
            <w:pPr>
              <w:rPr>
                <w:rFonts w:ascii="Myriad Pro" w:hAnsi="Myriad Pro" w:cs="Arial"/>
                <w:sz w:val="20"/>
                <w:szCs w:val="20"/>
              </w:rPr>
            </w:pPr>
            <w:r w:rsidRPr="0039551D">
              <w:rPr>
                <w:rFonts w:ascii="Myriad Pro" w:hAnsi="Myriad Pro" w:cs="Arial"/>
                <w:sz w:val="20"/>
                <w:szCs w:val="20"/>
              </w:rPr>
              <w:t>Analiza popytu spełnia minimalnie cechy:</w:t>
            </w:r>
          </w:p>
          <w:p w:rsidR="005E15AA" w:rsidRPr="005D4448" w:rsidRDefault="005E15AA" w:rsidP="005E15AA">
            <w:pPr>
              <w:numPr>
                <w:ilvl w:val="0"/>
                <w:numId w:val="10"/>
              </w:numPr>
              <w:rPr>
                <w:rFonts w:ascii="Myriad Pro" w:hAnsi="Myriad Pro" w:cs="Arial"/>
                <w:sz w:val="20"/>
                <w:szCs w:val="20"/>
              </w:rPr>
            </w:pPr>
            <w:r w:rsidRPr="005D4448">
              <w:rPr>
                <w:rFonts w:ascii="Myriad Pro" w:hAnsi="Myriad Pro" w:cs="Arial"/>
                <w:sz w:val="20"/>
                <w:szCs w:val="20"/>
              </w:rPr>
              <w:t>rzetelności – przytaczane w analizie informacje (dane, wskaźniki) wymagają podania źródła/autora,</w:t>
            </w:r>
          </w:p>
          <w:p w:rsidR="005E15AA" w:rsidRPr="005D4448" w:rsidRDefault="005E15AA" w:rsidP="005E15AA">
            <w:pPr>
              <w:numPr>
                <w:ilvl w:val="0"/>
                <w:numId w:val="10"/>
              </w:numPr>
              <w:rPr>
                <w:rFonts w:ascii="Myriad Pro" w:hAnsi="Myriad Pro" w:cs="Arial"/>
                <w:sz w:val="20"/>
                <w:szCs w:val="20"/>
              </w:rPr>
            </w:pPr>
            <w:r w:rsidRPr="005D4448">
              <w:rPr>
                <w:rFonts w:ascii="Myriad Pro" w:hAnsi="Myriad Pro" w:cs="Arial"/>
                <w:sz w:val="20"/>
                <w:szCs w:val="20"/>
              </w:rPr>
              <w:t>szczegółowości – informacje powinny dotyczyć obszaru lub/i grupy docelowej, której dotyczy projekt – należy unikać powoływania się na ogólne tendencje (krajowe, światowe) bez odniesienia ich do sytuacji na obszarze realizacji projektu czy grupy docelowej,</w:t>
            </w:r>
          </w:p>
          <w:p w:rsidR="005E15AA" w:rsidRPr="005D4448" w:rsidRDefault="005E15AA" w:rsidP="005E15AA">
            <w:pPr>
              <w:numPr>
                <w:ilvl w:val="0"/>
                <w:numId w:val="10"/>
              </w:numPr>
              <w:rPr>
                <w:rFonts w:ascii="Myriad Pro" w:hAnsi="Myriad Pro" w:cs="Arial"/>
                <w:sz w:val="20"/>
                <w:szCs w:val="20"/>
              </w:rPr>
            </w:pPr>
            <w:r w:rsidRPr="005D4448">
              <w:rPr>
                <w:rFonts w:ascii="Myriad Pro" w:hAnsi="Myriad Pro" w:cs="Arial"/>
                <w:sz w:val="20"/>
                <w:szCs w:val="20"/>
              </w:rPr>
              <w:t>referencyjności – informacje powinny uwzględniać sytuację i tendencje w danym sektorze,</w:t>
            </w:r>
          </w:p>
          <w:p w:rsidR="005E15AA" w:rsidRDefault="005E15AA" w:rsidP="005E15AA">
            <w:pPr>
              <w:numPr>
                <w:ilvl w:val="0"/>
                <w:numId w:val="10"/>
              </w:numPr>
              <w:rPr>
                <w:rFonts w:ascii="Myriad Pro" w:hAnsi="Myriad Pro" w:cs="Arial"/>
                <w:sz w:val="20"/>
                <w:szCs w:val="20"/>
              </w:rPr>
            </w:pPr>
            <w:r w:rsidRPr="00470D23">
              <w:rPr>
                <w:rFonts w:ascii="Myriad Pro" w:hAnsi="Myriad Pro" w:cs="Arial"/>
                <w:sz w:val="20"/>
                <w:szCs w:val="20"/>
              </w:rPr>
              <w:t>aktualności – należy zadbać o aktualność informacji.</w:t>
            </w:r>
          </w:p>
          <w:p w:rsidR="00093ACE" w:rsidRPr="00470D23" w:rsidRDefault="00093ACE" w:rsidP="00093ACE">
            <w:pPr>
              <w:ind w:left="360"/>
              <w:rPr>
                <w:rFonts w:ascii="Myriad Pro" w:hAnsi="Myriad Pro" w:cs="Arial"/>
                <w:sz w:val="20"/>
                <w:szCs w:val="20"/>
              </w:rPr>
            </w:pPr>
          </w:p>
          <w:p w:rsidR="005E15AA" w:rsidRPr="004B4BB3" w:rsidRDefault="005E15AA" w:rsidP="005E15AA">
            <w:pPr>
              <w:rPr>
                <w:rFonts w:ascii="Myriad Pro" w:hAnsi="Myriad Pro"/>
                <w:sz w:val="20"/>
                <w:szCs w:val="20"/>
              </w:rPr>
            </w:pPr>
            <w:r w:rsidRPr="004B4BB3">
              <w:rPr>
                <w:rFonts w:ascii="Myriad Pro" w:hAnsi="Myriad Pro" w:cs="Arial"/>
                <w:sz w:val="20"/>
                <w:szCs w:val="20"/>
              </w:rPr>
              <w:t>Szacowany popyt jest spójny z zadeklarowanymi parametrami w projekcie.</w:t>
            </w:r>
          </w:p>
        </w:tc>
        <w:tc>
          <w:tcPr>
            <w:tcW w:w="1973" w:type="pct"/>
          </w:tcPr>
          <w:p w:rsidR="005E15AA" w:rsidRPr="004B4BB3" w:rsidRDefault="005E15AA" w:rsidP="005E15AA">
            <w:pPr>
              <w:rPr>
                <w:rFonts w:ascii="Myriad Pro" w:hAnsi="Myriad Pro" w:cs="Arial"/>
                <w:sz w:val="20"/>
                <w:szCs w:val="20"/>
              </w:rPr>
            </w:pPr>
            <w:r w:rsidRPr="004B4BB3">
              <w:rPr>
                <w:rFonts w:ascii="Myriad Pro" w:hAnsi="Myriad Pro" w:cs="Arial"/>
                <w:sz w:val="20"/>
                <w:szCs w:val="20"/>
              </w:rPr>
              <w:t>Spełnienie kryterium jest konieczne do przyznania dofinansowania.</w:t>
            </w:r>
          </w:p>
          <w:p w:rsidR="005E15AA" w:rsidRPr="004B4BB3" w:rsidRDefault="005E15AA" w:rsidP="005E15AA">
            <w:pPr>
              <w:rPr>
                <w:rFonts w:ascii="Myriad Pro" w:hAnsi="Myriad Pro" w:cs="Arial"/>
                <w:sz w:val="20"/>
                <w:szCs w:val="20"/>
              </w:rPr>
            </w:pPr>
            <w:r w:rsidRPr="004B4BB3">
              <w:rPr>
                <w:rFonts w:ascii="Myriad Pro" w:hAnsi="Myriad Pro" w:cs="Arial"/>
                <w:sz w:val="20"/>
                <w:szCs w:val="20"/>
              </w:rPr>
              <w:t>Projekty niespełniające kryterium są odrzucane.</w:t>
            </w:r>
          </w:p>
          <w:p w:rsidR="005E15AA" w:rsidRPr="004B4BB3" w:rsidRDefault="005E15AA" w:rsidP="005E15AA">
            <w:pPr>
              <w:rPr>
                <w:rFonts w:ascii="Myriad Pro" w:hAnsi="Myriad Pro" w:cs="Arial"/>
                <w:sz w:val="20"/>
                <w:szCs w:val="20"/>
              </w:rPr>
            </w:pPr>
            <w:r w:rsidRPr="004B4BB3">
              <w:rPr>
                <w:rFonts w:ascii="Myriad Pro" w:hAnsi="Myriad Pro" w:cs="Arial"/>
                <w:sz w:val="20"/>
                <w:szCs w:val="20"/>
              </w:rPr>
              <w:t>Ocena spełniania kryterium polega na przypisaniu wartości logicznych „tak”, „nie”.</w:t>
            </w:r>
          </w:p>
          <w:p w:rsidR="005E15AA" w:rsidRPr="004B4BB3" w:rsidRDefault="005E15AA" w:rsidP="005E15AA">
            <w:pPr>
              <w:rPr>
                <w:rFonts w:ascii="Myriad Pro" w:hAnsi="Myriad Pro" w:cs="Arial"/>
                <w:sz w:val="20"/>
                <w:szCs w:val="20"/>
              </w:rPr>
            </w:pPr>
          </w:p>
          <w:p w:rsidR="005E15AA" w:rsidRPr="004B4BB3" w:rsidRDefault="005E15AA" w:rsidP="005E15AA">
            <w:pPr>
              <w:rPr>
                <w:rFonts w:ascii="Myriad Pro" w:hAnsi="Myriad Pro"/>
                <w:sz w:val="20"/>
                <w:szCs w:val="20"/>
              </w:rPr>
            </w:pPr>
            <w:r w:rsidRPr="004B4BB3">
              <w:rPr>
                <w:rFonts w:ascii="Myriad Pro" w:hAnsi="Myriad Pro" w:cs="Arial"/>
                <w:sz w:val="20"/>
                <w:szCs w:val="20"/>
              </w:rPr>
              <w:t>Istnieje możliwość uzupełnienia lub poprawienia wniosku o dofinansowanie w ramach tego kryterium, zgodnie z procedurą i w zakresie uregulowanym w regulaminie konkursu.</w:t>
            </w:r>
          </w:p>
        </w:tc>
      </w:tr>
    </w:tbl>
    <w:p w:rsidR="001D6B2C" w:rsidRPr="004B4BB3" w:rsidRDefault="001D6B2C" w:rsidP="001D6B2C">
      <w:pPr>
        <w:spacing w:after="0"/>
        <w:rPr>
          <w:rFonts w:ascii="Myriad Pro" w:hAnsi="Myriad Pro"/>
          <w:sz w:val="20"/>
          <w:szCs w:val="20"/>
        </w:rPr>
      </w:pPr>
    </w:p>
    <w:tbl>
      <w:tblPr>
        <w:tblStyle w:val="Tabela-Siatka10"/>
        <w:tblW w:w="5055" w:type="pct"/>
        <w:tblCellMar>
          <w:top w:w="68" w:type="dxa"/>
          <w:left w:w="68" w:type="dxa"/>
          <w:bottom w:w="68" w:type="dxa"/>
          <w:right w:w="68" w:type="dxa"/>
        </w:tblCellMar>
        <w:tblLook w:val="04A0" w:firstRow="1" w:lastRow="0" w:firstColumn="1" w:lastColumn="0" w:noHBand="0" w:noVBand="1"/>
      </w:tblPr>
      <w:tblGrid>
        <w:gridCol w:w="772"/>
        <w:gridCol w:w="2888"/>
        <w:gridCol w:w="5001"/>
        <w:gridCol w:w="5635"/>
      </w:tblGrid>
      <w:tr w:rsidR="0091771B" w:rsidRPr="004D2735" w:rsidTr="000C575C">
        <w:trPr>
          <w:cantSplit/>
          <w:tblHeader/>
        </w:trPr>
        <w:tc>
          <w:tcPr>
            <w:tcW w:w="5000" w:type="pct"/>
            <w:gridSpan w:val="4"/>
            <w:tcBorders>
              <w:bottom w:val="single" w:sz="4" w:space="0" w:color="auto"/>
            </w:tcBorders>
            <w:shd w:val="clear" w:color="auto" w:fill="D9D9D9" w:themeFill="background1" w:themeFillShade="D9"/>
          </w:tcPr>
          <w:p w:rsidR="0091771B" w:rsidRPr="004D2735" w:rsidRDefault="0091771B" w:rsidP="000C575C">
            <w:pPr>
              <w:rPr>
                <w:rFonts w:ascii="Myriad Pro" w:hAnsi="Myriad Pro"/>
                <w:sz w:val="20"/>
                <w:szCs w:val="20"/>
              </w:rPr>
            </w:pPr>
            <w:r w:rsidRPr="004D2735">
              <w:rPr>
                <w:rFonts w:ascii="Myriad Pro" w:hAnsi="Myriad Pro"/>
                <w:b/>
                <w:sz w:val="20"/>
                <w:szCs w:val="20"/>
              </w:rPr>
              <w:t xml:space="preserve">Kryteria jakości </w:t>
            </w:r>
          </w:p>
        </w:tc>
      </w:tr>
      <w:tr w:rsidR="0091771B" w:rsidRPr="004D2735" w:rsidTr="000C575C">
        <w:trPr>
          <w:cantSplit/>
          <w:tblHeader/>
        </w:trPr>
        <w:tc>
          <w:tcPr>
            <w:tcW w:w="270" w:type="pct"/>
            <w:tcBorders>
              <w:bottom w:val="single" w:sz="4" w:space="0" w:color="auto"/>
            </w:tcBorders>
          </w:tcPr>
          <w:p w:rsidR="0091771B" w:rsidRPr="004B4BB3" w:rsidRDefault="0091771B" w:rsidP="000C575C">
            <w:pPr>
              <w:rPr>
                <w:rFonts w:ascii="Myriad Pro" w:hAnsi="Myriad Pro"/>
                <w:sz w:val="20"/>
                <w:szCs w:val="20"/>
              </w:rPr>
            </w:pPr>
            <w:r w:rsidRPr="004B4BB3">
              <w:rPr>
                <w:rFonts w:ascii="Myriad Pro" w:hAnsi="Myriad Pro"/>
                <w:sz w:val="20"/>
                <w:szCs w:val="20"/>
              </w:rPr>
              <w:t>Lp.</w:t>
            </w:r>
          </w:p>
        </w:tc>
        <w:tc>
          <w:tcPr>
            <w:tcW w:w="1010" w:type="pct"/>
            <w:tcBorders>
              <w:bottom w:val="single" w:sz="4" w:space="0" w:color="auto"/>
            </w:tcBorders>
          </w:tcPr>
          <w:p w:rsidR="0091771B" w:rsidRPr="004D2735" w:rsidRDefault="0091771B" w:rsidP="000C575C">
            <w:pPr>
              <w:rPr>
                <w:rFonts w:ascii="Myriad Pro" w:hAnsi="Myriad Pro"/>
                <w:sz w:val="20"/>
                <w:szCs w:val="20"/>
              </w:rPr>
            </w:pPr>
            <w:r w:rsidRPr="004D2735">
              <w:rPr>
                <w:rFonts w:ascii="Myriad Pro" w:hAnsi="Myriad Pro"/>
                <w:sz w:val="20"/>
                <w:szCs w:val="20"/>
              </w:rPr>
              <w:t>Nazwa kryterium</w:t>
            </w:r>
          </w:p>
        </w:tc>
        <w:tc>
          <w:tcPr>
            <w:tcW w:w="1749" w:type="pct"/>
            <w:tcBorders>
              <w:bottom w:val="single" w:sz="4" w:space="0" w:color="auto"/>
            </w:tcBorders>
          </w:tcPr>
          <w:p w:rsidR="0091771B" w:rsidRPr="004D2735" w:rsidRDefault="0091771B" w:rsidP="000C575C">
            <w:pPr>
              <w:rPr>
                <w:rFonts w:ascii="Myriad Pro" w:hAnsi="Myriad Pro"/>
                <w:sz w:val="20"/>
                <w:szCs w:val="20"/>
              </w:rPr>
            </w:pPr>
            <w:r w:rsidRPr="004D2735">
              <w:rPr>
                <w:rFonts w:ascii="Myriad Pro" w:hAnsi="Myriad Pro"/>
                <w:sz w:val="20"/>
                <w:szCs w:val="20"/>
              </w:rPr>
              <w:t>Definicja kryterium</w:t>
            </w:r>
          </w:p>
        </w:tc>
        <w:tc>
          <w:tcPr>
            <w:tcW w:w="1971" w:type="pct"/>
            <w:tcBorders>
              <w:bottom w:val="single" w:sz="4" w:space="0" w:color="auto"/>
            </w:tcBorders>
          </w:tcPr>
          <w:p w:rsidR="0091771B" w:rsidRPr="004D2735" w:rsidRDefault="0091771B" w:rsidP="000C575C">
            <w:pPr>
              <w:rPr>
                <w:rFonts w:ascii="Myriad Pro" w:hAnsi="Myriad Pro"/>
                <w:sz w:val="20"/>
                <w:szCs w:val="20"/>
              </w:rPr>
            </w:pPr>
            <w:r w:rsidRPr="004D2735">
              <w:rPr>
                <w:rFonts w:ascii="Myriad Pro" w:hAnsi="Myriad Pro"/>
                <w:sz w:val="20"/>
                <w:szCs w:val="20"/>
              </w:rPr>
              <w:t>Opis znaczenia kryterium</w:t>
            </w:r>
          </w:p>
        </w:tc>
      </w:tr>
      <w:tr w:rsidR="0091771B" w:rsidRPr="004D2735" w:rsidTr="000C575C">
        <w:trPr>
          <w:cantSplit/>
          <w:tblHeader/>
        </w:trPr>
        <w:tc>
          <w:tcPr>
            <w:tcW w:w="270" w:type="pct"/>
            <w:tcBorders>
              <w:bottom w:val="single" w:sz="4" w:space="0" w:color="auto"/>
            </w:tcBorders>
          </w:tcPr>
          <w:p w:rsidR="0091771B" w:rsidRPr="004B4BB3" w:rsidRDefault="0091771B" w:rsidP="000C575C">
            <w:pPr>
              <w:rPr>
                <w:rFonts w:ascii="Myriad Pro" w:hAnsi="Myriad Pro"/>
                <w:sz w:val="20"/>
                <w:szCs w:val="20"/>
              </w:rPr>
            </w:pPr>
            <w:r w:rsidRPr="004B4BB3">
              <w:rPr>
                <w:rFonts w:ascii="Myriad Pro" w:hAnsi="Myriad Pro"/>
                <w:sz w:val="20"/>
                <w:szCs w:val="20"/>
              </w:rPr>
              <w:t>1</w:t>
            </w:r>
          </w:p>
        </w:tc>
        <w:tc>
          <w:tcPr>
            <w:tcW w:w="1010" w:type="pct"/>
            <w:tcBorders>
              <w:bottom w:val="single" w:sz="4" w:space="0" w:color="auto"/>
            </w:tcBorders>
          </w:tcPr>
          <w:p w:rsidR="0091771B" w:rsidRPr="004D2735" w:rsidRDefault="0091771B" w:rsidP="000C575C">
            <w:pPr>
              <w:rPr>
                <w:rFonts w:ascii="Myriad Pro" w:hAnsi="Myriad Pro"/>
                <w:sz w:val="20"/>
                <w:szCs w:val="20"/>
              </w:rPr>
            </w:pPr>
            <w:r w:rsidRPr="004D2735">
              <w:rPr>
                <w:rFonts w:ascii="Myriad Pro" w:hAnsi="Myriad Pro"/>
                <w:sz w:val="20"/>
                <w:szCs w:val="20"/>
              </w:rPr>
              <w:t>2</w:t>
            </w:r>
          </w:p>
        </w:tc>
        <w:tc>
          <w:tcPr>
            <w:tcW w:w="1749" w:type="pct"/>
            <w:tcBorders>
              <w:bottom w:val="single" w:sz="4" w:space="0" w:color="auto"/>
            </w:tcBorders>
          </w:tcPr>
          <w:p w:rsidR="0091771B" w:rsidRPr="004D2735" w:rsidRDefault="0091771B" w:rsidP="000C575C">
            <w:pPr>
              <w:rPr>
                <w:rFonts w:ascii="Myriad Pro" w:hAnsi="Myriad Pro"/>
                <w:sz w:val="20"/>
                <w:szCs w:val="20"/>
              </w:rPr>
            </w:pPr>
            <w:r w:rsidRPr="004D2735">
              <w:rPr>
                <w:rFonts w:ascii="Myriad Pro" w:hAnsi="Myriad Pro"/>
                <w:sz w:val="20"/>
                <w:szCs w:val="20"/>
              </w:rPr>
              <w:t>3</w:t>
            </w:r>
          </w:p>
        </w:tc>
        <w:tc>
          <w:tcPr>
            <w:tcW w:w="1971" w:type="pct"/>
            <w:tcBorders>
              <w:bottom w:val="single" w:sz="4" w:space="0" w:color="auto"/>
            </w:tcBorders>
          </w:tcPr>
          <w:p w:rsidR="0091771B" w:rsidRPr="004D2735" w:rsidRDefault="0091771B" w:rsidP="000C575C">
            <w:pPr>
              <w:rPr>
                <w:rFonts w:ascii="Myriad Pro" w:hAnsi="Myriad Pro"/>
                <w:sz w:val="20"/>
                <w:szCs w:val="20"/>
              </w:rPr>
            </w:pPr>
            <w:r w:rsidRPr="004D2735">
              <w:rPr>
                <w:rFonts w:ascii="Myriad Pro" w:hAnsi="Myriad Pro"/>
                <w:sz w:val="20"/>
                <w:szCs w:val="20"/>
              </w:rPr>
              <w:t>4</w:t>
            </w:r>
          </w:p>
        </w:tc>
      </w:tr>
      <w:tr w:rsidR="0091771B" w:rsidRPr="004D2735" w:rsidTr="00FB04C3">
        <w:trPr>
          <w:cantSplit/>
          <w:trHeight w:val="926"/>
        </w:trPr>
        <w:tc>
          <w:tcPr>
            <w:tcW w:w="270" w:type="pct"/>
            <w:vMerge w:val="restart"/>
            <w:shd w:val="clear" w:color="auto" w:fill="FFFFFF" w:themeFill="background1"/>
          </w:tcPr>
          <w:p w:rsidR="0091771B" w:rsidRPr="004B4BB3" w:rsidRDefault="00470D23" w:rsidP="000C575C">
            <w:pPr>
              <w:rPr>
                <w:rFonts w:ascii="Myriad Pro" w:hAnsi="Myriad Pro"/>
                <w:sz w:val="20"/>
                <w:szCs w:val="20"/>
              </w:rPr>
            </w:pPr>
            <w:r>
              <w:rPr>
                <w:rFonts w:ascii="Myriad Pro" w:hAnsi="Myriad Pro"/>
                <w:sz w:val="20"/>
                <w:szCs w:val="20"/>
              </w:rPr>
              <w:t>4</w:t>
            </w:r>
            <w:r w:rsidR="0091771B" w:rsidRPr="004B4BB3">
              <w:rPr>
                <w:rFonts w:ascii="Myriad Pro" w:hAnsi="Myriad Pro"/>
                <w:sz w:val="20"/>
                <w:szCs w:val="20"/>
              </w:rPr>
              <w:t>.1</w:t>
            </w:r>
          </w:p>
        </w:tc>
        <w:tc>
          <w:tcPr>
            <w:tcW w:w="1010" w:type="pct"/>
            <w:vMerge w:val="restart"/>
            <w:shd w:val="clear" w:color="auto" w:fill="FFFFFF" w:themeFill="background1"/>
          </w:tcPr>
          <w:p w:rsidR="0091771B" w:rsidRPr="004D2735" w:rsidRDefault="0091771B" w:rsidP="000C575C">
            <w:pPr>
              <w:rPr>
                <w:rFonts w:ascii="Myriad Pro" w:eastAsia="Times New Roman" w:hAnsi="Myriad Pro"/>
                <w:color w:val="000000"/>
                <w:sz w:val="20"/>
                <w:szCs w:val="20"/>
                <w:lang w:eastAsia="pl-PL"/>
              </w:rPr>
            </w:pPr>
            <w:r w:rsidRPr="004D2735">
              <w:rPr>
                <w:rFonts w:ascii="Myriad Pro" w:eastAsia="Times New Roman" w:hAnsi="Myriad Pro"/>
                <w:color w:val="000000"/>
                <w:sz w:val="20"/>
                <w:szCs w:val="20"/>
                <w:lang w:eastAsia="pl-PL"/>
              </w:rPr>
              <w:t xml:space="preserve">Odpowiedniość / Adekwatność / Trafność </w:t>
            </w:r>
          </w:p>
        </w:tc>
        <w:tc>
          <w:tcPr>
            <w:tcW w:w="1749" w:type="pct"/>
            <w:tcBorders>
              <w:bottom w:val="single" w:sz="4" w:space="0" w:color="auto"/>
            </w:tcBorders>
            <w:shd w:val="clear" w:color="auto" w:fill="FFFFFF" w:themeFill="background1"/>
            <w:vAlign w:val="center"/>
          </w:tcPr>
          <w:p w:rsidR="0091771B" w:rsidRPr="004D2735" w:rsidRDefault="0091771B" w:rsidP="000C575C">
            <w:pPr>
              <w:rPr>
                <w:rFonts w:ascii="Myriad Pro" w:eastAsia="Times New Roman" w:hAnsi="Myriad Pro"/>
                <w:color w:val="000000"/>
                <w:sz w:val="20"/>
                <w:szCs w:val="20"/>
                <w:lang w:eastAsia="pl-PL"/>
              </w:rPr>
            </w:pPr>
            <w:r w:rsidRPr="004D2735">
              <w:rPr>
                <w:rFonts w:ascii="Myriad Pro" w:eastAsia="Times New Roman" w:hAnsi="Myriad Pro"/>
                <w:color w:val="000000"/>
                <w:sz w:val="20"/>
                <w:szCs w:val="20"/>
                <w:lang w:eastAsia="pl-PL"/>
              </w:rPr>
              <w:t>Kryterium weryfikuje stopień, w jakim cele projektu odpowiadają zmieniającym się potrzebom i priorytetom na szczeblu regionalnym lub lokalnym:</w:t>
            </w:r>
          </w:p>
        </w:tc>
        <w:tc>
          <w:tcPr>
            <w:tcW w:w="1971" w:type="pct"/>
            <w:tcBorders>
              <w:bottom w:val="single" w:sz="4" w:space="0" w:color="auto"/>
            </w:tcBorders>
            <w:shd w:val="clear" w:color="auto" w:fill="FFFFFF" w:themeFill="background1"/>
          </w:tcPr>
          <w:p w:rsidR="0091771B" w:rsidRPr="004D2735" w:rsidRDefault="0091771B" w:rsidP="000C575C">
            <w:pPr>
              <w:rPr>
                <w:rFonts w:ascii="Myriad Pro" w:hAnsi="Myriad Pro"/>
                <w:sz w:val="20"/>
                <w:szCs w:val="20"/>
              </w:rPr>
            </w:pPr>
          </w:p>
        </w:tc>
      </w:tr>
      <w:tr w:rsidR="0091771B" w:rsidRPr="004D2735" w:rsidTr="00B555D0">
        <w:trPr>
          <w:cantSplit/>
        </w:trPr>
        <w:tc>
          <w:tcPr>
            <w:tcW w:w="270" w:type="pct"/>
            <w:vMerge/>
            <w:shd w:val="clear" w:color="auto" w:fill="D6E3BC" w:themeFill="accent3" w:themeFillTint="66"/>
          </w:tcPr>
          <w:p w:rsidR="0091771B" w:rsidRPr="004D2735" w:rsidRDefault="0091771B" w:rsidP="000C575C">
            <w:pPr>
              <w:rPr>
                <w:rFonts w:ascii="Myriad Pro" w:hAnsi="Myriad Pro"/>
                <w:sz w:val="20"/>
                <w:szCs w:val="20"/>
              </w:rPr>
            </w:pPr>
          </w:p>
        </w:tc>
        <w:tc>
          <w:tcPr>
            <w:tcW w:w="1010" w:type="pct"/>
            <w:vMerge/>
            <w:shd w:val="clear" w:color="auto" w:fill="D6E3BC" w:themeFill="accent3" w:themeFillTint="66"/>
          </w:tcPr>
          <w:p w:rsidR="0091771B" w:rsidRPr="004D2735" w:rsidRDefault="0091771B" w:rsidP="000C575C">
            <w:pPr>
              <w:rPr>
                <w:rFonts w:ascii="Myriad Pro" w:eastAsia="Times New Roman" w:hAnsi="Myriad Pro"/>
                <w:color w:val="000000"/>
                <w:sz w:val="20"/>
                <w:szCs w:val="20"/>
                <w:lang w:eastAsia="pl-PL"/>
              </w:rPr>
            </w:pPr>
          </w:p>
        </w:tc>
        <w:tc>
          <w:tcPr>
            <w:tcW w:w="1749" w:type="pct"/>
            <w:shd w:val="clear" w:color="auto" w:fill="FFFFFF" w:themeFill="background1"/>
            <w:vAlign w:val="center"/>
          </w:tcPr>
          <w:p w:rsidR="0091771B" w:rsidRPr="004D2735" w:rsidRDefault="00470D23" w:rsidP="000C575C">
            <w:pPr>
              <w:rPr>
                <w:rFonts w:ascii="Myriad Pro" w:hAnsi="Myriad Pro"/>
                <w:color w:val="000000" w:themeColor="text1"/>
                <w:sz w:val="20"/>
                <w:szCs w:val="20"/>
              </w:rPr>
            </w:pPr>
            <w:r>
              <w:rPr>
                <w:rFonts w:ascii="Myriad Pro" w:hAnsi="Myriad Pro"/>
                <w:color w:val="000000" w:themeColor="text1"/>
                <w:sz w:val="20"/>
                <w:szCs w:val="20"/>
              </w:rPr>
              <w:t xml:space="preserve">1. </w:t>
            </w:r>
            <w:r w:rsidR="0091771B" w:rsidRPr="004D2735">
              <w:rPr>
                <w:rFonts w:ascii="Myriad Pro" w:hAnsi="Myriad Pro"/>
                <w:color w:val="000000" w:themeColor="text1"/>
                <w:sz w:val="20"/>
                <w:szCs w:val="20"/>
              </w:rPr>
              <w:t xml:space="preserve">Projekt jest realizowany </w:t>
            </w:r>
          </w:p>
          <w:p w:rsidR="0091771B" w:rsidRDefault="0091771B" w:rsidP="000C575C">
            <w:pPr>
              <w:pStyle w:val="Akapitzlist"/>
              <w:numPr>
                <w:ilvl w:val="0"/>
                <w:numId w:val="6"/>
              </w:numPr>
              <w:rPr>
                <w:rFonts w:ascii="Myriad Pro" w:hAnsi="Myriad Pro"/>
                <w:color w:val="000000" w:themeColor="text1"/>
                <w:sz w:val="20"/>
                <w:szCs w:val="20"/>
              </w:rPr>
            </w:pPr>
            <w:r w:rsidRPr="004D2735">
              <w:rPr>
                <w:rFonts w:ascii="Myriad Pro" w:hAnsi="Myriad Pro"/>
                <w:color w:val="000000" w:themeColor="text1"/>
                <w:sz w:val="20"/>
                <w:szCs w:val="20"/>
              </w:rPr>
              <w:t>na nieużytkach, terenach</w:t>
            </w:r>
            <w:r w:rsidR="00470D23">
              <w:rPr>
                <w:rFonts w:ascii="Myriad Pro" w:hAnsi="Myriad Pro"/>
                <w:color w:val="000000" w:themeColor="text1"/>
                <w:sz w:val="20"/>
                <w:szCs w:val="20"/>
              </w:rPr>
              <w:t xml:space="preserve"> </w:t>
            </w:r>
            <w:r w:rsidRPr="004D2735">
              <w:rPr>
                <w:rFonts w:ascii="Myriad Pro" w:hAnsi="Myriad Pro"/>
                <w:color w:val="000000" w:themeColor="text1"/>
                <w:sz w:val="20"/>
                <w:szCs w:val="20"/>
              </w:rPr>
              <w:t>zlokalizowanych w pobliżu inwestycji transportowych</w:t>
            </w:r>
            <w:r w:rsidR="00D255B3">
              <w:rPr>
                <w:rFonts w:ascii="Myriad Pro" w:hAnsi="Myriad Pro"/>
                <w:color w:val="000000" w:themeColor="text1"/>
                <w:sz w:val="20"/>
                <w:szCs w:val="20"/>
              </w:rPr>
              <w:t xml:space="preserve"> </w:t>
            </w:r>
            <w:r w:rsidRPr="004D2735">
              <w:rPr>
                <w:rFonts w:ascii="Myriad Pro" w:hAnsi="Myriad Pro"/>
                <w:color w:val="000000" w:themeColor="text1"/>
                <w:sz w:val="20"/>
                <w:szCs w:val="20"/>
              </w:rPr>
              <w:t>(autostrady, drogi szybkiego ruchu, linie kolejowe), terenach zdegradowanych, wymagających rewitalizacji</w:t>
            </w:r>
            <w:r w:rsidRPr="004B4BB3">
              <w:rPr>
                <w:rFonts w:ascii="Myriad Pro" w:hAnsi="Myriad Pro"/>
                <w:color w:val="000000" w:themeColor="text1"/>
                <w:sz w:val="20"/>
                <w:szCs w:val="20"/>
              </w:rPr>
              <w:t xml:space="preserve"> – </w:t>
            </w:r>
            <w:r w:rsidR="00A3388E" w:rsidRPr="00881B9F">
              <w:rPr>
                <w:rFonts w:ascii="Myriad Pro" w:hAnsi="Myriad Pro"/>
                <w:b/>
                <w:color w:val="000000" w:themeColor="text1"/>
                <w:sz w:val="20"/>
                <w:szCs w:val="20"/>
              </w:rPr>
              <w:t>3</w:t>
            </w:r>
            <w:r w:rsidR="005A1129" w:rsidRPr="00881B9F">
              <w:rPr>
                <w:rFonts w:ascii="Myriad Pro" w:hAnsi="Myriad Pro"/>
                <w:b/>
                <w:color w:val="000000" w:themeColor="text1"/>
                <w:sz w:val="20"/>
                <w:szCs w:val="20"/>
              </w:rPr>
              <w:t xml:space="preserve"> </w:t>
            </w:r>
            <w:r w:rsidRPr="00881B9F">
              <w:rPr>
                <w:rFonts w:ascii="Myriad Pro" w:hAnsi="Myriad Pro"/>
                <w:b/>
                <w:color w:val="000000" w:themeColor="text1"/>
                <w:sz w:val="20"/>
                <w:szCs w:val="20"/>
              </w:rPr>
              <w:t>pkt</w:t>
            </w:r>
          </w:p>
          <w:p w:rsidR="0091771B" w:rsidRPr="001A425A" w:rsidRDefault="001B7669" w:rsidP="00881B9F">
            <w:pPr>
              <w:pStyle w:val="Akapitzlist"/>
              <w:numPr>
                <w:ilvl w:val="0"/>
                <w:numId w:val="6"/>
              </w:numPr>
              <w:autoSpaceDE w:val="0"/>
              <w:autoSpaceDN w:val="0"/>
              <w:adjustRightInd w:val="0"/>
              <w:rPr>
                <w:rFonts w:ascii="Myriad Pro" w:hAnsi="Myriad Pro" w:cs="MyriadPro-Regular"/>
                <w:sz w:val="20"/>
                <w:szCs w:val="20"/>
              </w:rPr>
            </w:pPr>
            <w:r>
              <w:rPr>
                <w:rFonts w:ascii="Myriad Pro" w:hAnsi="Myriad Pro" w:cs="MyriadPro-Regular"/>
                <w:sz w:val="20"/>
                <w:szCs w:val="20"/>
              </w:rPr>
              <w:t>na obszarze</w:t>
            </w:r>
            <w:r w:rsidR="005A1129">
              <w:rPr>
                <w:rFonts w:ascii="Myriad Pro" w:hAnsi="Myriad Pro" w:cs="MyriadPro-Regular"/>
                <w:sz w:val="20"/>
                <w:szCs w:val="20"/>
              </w:rPr>
              <w:t xml:space="preserve"> istniejącej strefy inwestycyjnej </w:t>
            </w:r>
            <w:r>
              <w:rPr>
                <w:rFonts w:ascii="Myriad Pro" w:hAnsi="Myriad Pro" w:cs="MyriadPro-Regular"/>
                <w:sz w:val="20"/>
                <w:szCs w:val="20"/>
              </w:rPr>
              <w:t>–</w:t>
            </w:r>
            <w:r w:rsidR="005A1129">
              <w:rPr>
                <w:rFonts w:ascii="Myriad Pro" w:hAnsi="Myriad Pro" w:cs="MyriadPro-Regular"/>
                <w:sz w:val="20"/>
                <w:szCs w:val="20"/>
              </w:rPr>
              <w:t xml:space="preserve"> </w:t>
            </w:r>
            <w:r w:rsidR="005A1129" w:rsidRPr="00881B9F">
              <w:rPr>
                <w:rFonts w:ascii="Myriad Pro" w:hAnsi="Myriad Pro" w:cs="MyriadPro-Regular"/>
                <w:b/>
                <w:sz w:val="20"/>
                <w:szCs w:val="20"/>
              </w:rPr>
              <w:t>2</w:t>
            </w:r>
            <w:r w:rsidRPr="00881B9F">
              <w:rPr>
                <w:rFonts w:ascii="Myriad Pro" w:hAnsi="Myriad Pro" w:cs="MyriadPro-Regular"/>
                <w:b/>
                <w:sz w:val="20"/>
                <w:szCs w:val="20"/>
              </w:rPr>
              <w:t xml:space="preserve"> pkt</w:t>
            </w:r>
          </w:p>
          <w:p w:rsidR="001A425A" w:rsidRPr="001A425A" w:rsidRDefault="001A425A" w:rsidP="001A425A">
            <w:pPr>
              <w:autoSpaceDE w:val="0"/>
              <w:autoSpaceDN w:val="0"/>
              <w:adjustRightInd w:val="0"/>
              <w:rPr>
                <w:rFonts w:ascii="Myriad Pro" w:hAnsi="Myriad Pro" w:cs="MyriadPro-Regular"/>
                <w:sz w:val="20"/>
                <w:szCs w:val="20"/>
              </w:rPr>
            </w:pPr>
            <w:r>
              <w:rPr>
                <w:rFonts w:ascii="Myriad Pro" w:hAnsi="Myriad Pro" w:cs="MyriadPro-Regular"/>
                <w:sz w:val="20"/>
                <w:szCs w:val="20"/>
              </w:rPr>
              <w:t xml:space="preserve">Projekt nie spełnia powyższego </w:t>
            </w:r>
            <w:r w:rsidRPr="001A425A">
              <w:rPr>
                <w:rFonts w:ascii="Myriad Pro" w:hAnsi="Myriad Pro" w:cs="MyriadPro-Regular"/>
                <w:b/>
                <w:sz w:val="20"/>
                <w:szCs w:val="20"/>
              </w:rPr>
              <w:t>– 0 pkt</w:t>
            </w:r>
            <w:r>
              <w:rPr>
                <w:rFonts w:ascii="Myriad Pro" w:hAnsi="Myriad Pro" w:cs="MyriadPro-Regular"/>
                <w:sz w:val="20"/>
                <w:szCs w:val="20"/>
              </w:rPr>
              <w:t xml:space="preserve">. </w:t>
            </w:r>
          </w:p>
        </w:tc>
        <w:tc>
          <w:tcPr>
            <w:tcW w:w="1971" w:type="pct"/>
            <w:shd w:val="clear" w:color="auto" w:fill="FFFFFF" w:themeFill="background1"/>
          </w:tcPr>
          <w:p w:rsidR="0091771B" w:rsidRPr="004D2735" w:rsidRDefault="001A425A" w:rsidP="00470D23">
            <w:pPr>
              <w:rPr>
                <w:rFonts w:ascii="Myriad Pro" w:hAnsi="Myriad Pro"/>
                <w:sz w:val="20"/>
                <w:szCs w:val="20"/>
              </w:rPr>
            </w:pPr>
            <w:r>
              <w:rPr>
                <w:rFonts w:ascii="Myriad Pro" w:hAnsi="Myriad Pro"/>
                <w:sz w:val="20"/>
                <w:szCs w:val="20"/>
              </w:rPr>
              <w:t>Zakres</w:t>
            </w:r>
            <w:r w:rsidR="0091771B" w:rsidRPr="004B4BB3">
              <w:rPr>
                <w:rFonts w:ascii="Myriad Pro" w:hAnsi="Myriad Pro"/>
                <w:sz w:val="20"/>
                <w:szCs w:val="20"/>
              </w:rPr>
              <w:t xml:space="preserve"> punktów 0</w:t>
            </w:r>
            <w:r w:rsidR="00597950">
              <w:rPr>
                <w:rFonts w:ascii="Myriad Pro" w:hAnsi="Myriad Pro"/>
                <w:sz w:val="20"/>
                <w:szCs w:val="20"/>
              </w:rPr>
              <w:t>/</w:t>
            </w:r>
            <w:r w:rsidR="00470D23">
              <w:rPr>
                <w:rFonts w:ascii="Myriad Pro" w:hAnsi="Myriad Pro"/>
                <w:sz w:val="20"/>
                <w:szCs w:val="20"/>
              </w:rPr>
              <w:t>2</w:t>
            </w:r>
            <w:r w:rsidR="00597950">
              <w:rPr>
                <w:rFonts w:ascii="Myriad Pro" w:hAnsi="Myriad Pro"/>
                <w:sz w:val="20"/>
                <w:szCs w:val="20"/>
              </w:rPr>
              <w:t>/3/</w:t>
            </w:r>
            <w:r w:rsidR="0091771B" w:rsidRPr="004D2735">
              <w:rPr>
                <w:rFonts w:ascii="Myriad Pro" w:hAnsi="Myriad Pro"/>
                <w:sz w:val="20"/>
                <w:szCs w:val="20"/>
              </w:rPr>
              <w:t>/5; waga 1</w:t>
            </w:r>
          </w:p>
        </w:tc>
      </w:tr>
      <w:tr w:rsidR="0091771B" w:rsidRPr="004D2735" w:rsidTr="00B555D0">
        <w:trPr>
          <w:cantSplit/>
        </w:trPr>
        <w:tc>
          <w:tcPr>
            <w:tcW w:w="270" w:type="pct"/>
            <w:vMerge/>
            <w:shd w:val="clear" w:color="auto" w:fill="D6E3BC" w:themeFill="accent3" w:themeFillTint="66"/>
          </w:tcPr>
          <w:p w:rsidR="0091771B" w:rsidRPr="004D2735" w:rsidRDefault="0091771B" w:rsidP="000C575C">
            <w:pPr>
              <w:rPr>
                <w:rFonts w:ascii="Myriad Pro" w:hAnsi="Myriad Pro"/>
                <w:sz w:val="20"/>
                <w:szCs w:val="20"/>
              </w:rPr>
            </w:pPr>
          </w:p>
        </w:tc>
        <w:tc>
          <w:tcPr>
            <w:tcW w:w="1010" w:type="pct"/>
            <w:vMerge/>
            <w:shd w:val="clear" w:color="auto" w:fill="D6E3BC" w:themeFill="accent3" w:themeFillTint="66"/>
          </w:tcPr>
          <w:p w:rsidR="0091771B" w:rsidRPr="004D2735" w:rsidRDefault="0091771B" w:rsidP="000C575C">
            <w:pPr>
              <w:rPr>
                <w:rFonts w:ascii="Myriad Pro" w:eastAsia="Times New Roman" w:hAnsi="Myriad Pro"/>
                <w:color w:val="000000"/>
                <w:sz w:val="20"/>
                <w:szCs w:val="20"/>
                <w:lang w:eastAsia="pl-PL"/>
              </w:rPr>
            </w:pPr>
          </w:p>
        </w:tc>
        <w:tc>
          <w:tcPr>
            <w:tcW w:w="1749" w:type="pct"/>
            <w:shd w:val="clear" w:color="auto" w:fill="FFFFFF" w:themeFill="background1"/>
            <w:vAlign w:val="center"/>
          </w:tcPr>
          <w:p w:rsidR="000F63F8" w:rsidRDefault="00470D23" w:rsidP="000C575C">
            <w:pPr>
              <w:rPr>
                <w:rFonts w:ascii="Myriad Pro" w:hAnsi="Myriad Pro"/>
                <w:sz w:val="20"/>
                <w:szCs w:val="20"/>
              </w:rPr>
            </w:pPr>
            <w:r>
              <w:rPr>
                <w:rFonts w:ascii="Myriad Pro" w:hAnsi="Myriad Pro"/>
                <w:sz w:val="20"/>
                <w:szCs w:val="20"/>
              </w:rPr>
              <w:t>2</w:t>
            </w:r>
            <w:r w:rsidR="0091771B" w:rsidRPr="004D2735">
              <w:rPr>
                <w:rFonts w:ascii="Myriad Pro" w:hAnsi="Myriad Pro"/>
                <w:sz w:val="20"/>
                <w:szCs w:val="20"/>
              </w:rPr>
              <w:t>.</w:t>
            </w:r>
            <w:r w:rsidR="00087E15">
              <w:rPr>
                <w:rFonts w:ascii="Myriad Pro" w:hAnsi="Myriad Pro"/>
                <w:sz w:val="20"/>
                <w:szCs w:val="20"/>
              </w:rPr>
              <w:t xml:space="preserve"> </w:t>
            </w:r>
            <w:r w:rsidR="0091771B" w:rsidRPr="004D2735">
              <w:rPr>
                <w:rFonts w:ascii="Myriad Pro" w:hAnsi="Myriad Pro"/>
                <w:sz w:val="20"/>
                <w:szCs w:val="20"/>
              </w:rPr>
              <w:t>Proponowana koncepcja tworzenia lub rozbudowy infrastruktury na rzecz rozwoju gospodarczego powstała w związku ze zintensyfikowanym i udokumentowanym zapotrzebowaniem firm poszukujących lokalizacji do prowadzenia działalności na danym terenie</w:t>
            </w:r>
            <w:r w:rsidR="005A1129">
              <w:rPr>
                <w:rFonts w:ascii="Myriad Pro" w:hAnsi="Myriad Pro"/>
                <w:sz w:val="20"/>
                <w:szCs w:val="20"/>
              </w:rPr>
              <w:t>.</w:t>
            </w:r>
          </w:p>
          <w:p w:rsidR="00C1602B" w:rsidRDefault="00C1602B" w:rsidP="000C575C">
            <w:pPr>
              <w:rPr>
                <w:rFonts w:ascii="Myriad Pro" w:hAnsi="Myriad Pro"/>
                <w:sz w:val="20"/>
                <w:szCs w:val="20"/>
              </w:rPr>
            </w:pPr>
          </w:p>
          <w:p w:rsidR="00C1602B" w:rsidRDefault="00C1602B" w:rsidP="00C1602B">
            <w:pPr>
              <w:rPr>
                <w:rFonts w:ascii="Myriad Pro" w:eastAsia="Times New Roman" w:hAnsi="Myriad Pro"/>
                <w:color w:val="000000"/>
                <w:sz w:val="20"/>
                <w:szCs w:val="20"/>
                <w:lang w:eastAsia="pl-PL"/>
              </w:rPr>
            </w:pPr>
            <w:r>
              <w:rPr>
                <w:rFonts w:ascii="Myriad Pro" w:eastAsia="Times New Roman" w:hAnsi="Myriad Pro"/>
                <w:color w:val="000000"/>
                <w:sz w:val="20"/>
                <w:szCs w:val="20"/>
                <w:lang w:eastAsia="pl-PL"/>
              </w:rPr>
              <w:t xml:space="preserve">Punkty przyznawane są w skali od 1 do 5 przy czym liczba przyznawanych punktów oznacza, że projekt spełnia kryterium w stopniu: </w:t>
            </w:r>
          </w:p>
          <w:p w:rsidR="00C1602B" w:rsidRPr="00093ACE" w:rsidRDefault="00C1602B" w:rsidP="00093ACE">
            <w:pPr>
              <w:pStyle w:val="Akapitzlist"/>
              <w:numPr>
                <w:ilvl w:val="0"/>
                <w:numId w:val="17"/>
              </w:numPr>
              <w:rPr>
                <w:rFonts w:ascii="Myriad Pro" w:eastAsia="Times New Roman" w:hAnsi="Myriad Pro"/>
                <w:color w:val="000000"/>
                <w:sz w:val="20"/>
                <w:szCs w:val="20"/>
              </w:rPr>
            </w:pPr>
            <w:r w:rsidRPr="00093ACE">
              <w:rPr>
                <w:rFonts w:ascii="Myriad Pro" w:eastAsia="Times New Roman" w:hAnsi="Myriad Pro"/>
                <w:color w:val="000000"/>
                <w:sz w:val="20"/>
                <w:szCs w:val="20"/>
              </w:rPr>
              <w:t>5 – doskonałym</w:t>
            </w:r>
          </w:p>
          <w:p w:rsidR="00C1602B" w:rsidRPr="00093ACE" w:rsidRDefault="00C1602B" w:rsidP="00093ACE">
            <w:pPr>
              <w:pStyle w:val="Akapitzlist"/>
              <w:numPr>
                <w:ilvl w:val="0"/>
                <w:numId w:val="17"/>
              </w:numPr>
              <w:rPr>
                <w:rFonts w:ascii="Myriad Pro" w:eastAsia="Times New Roman" w:hAnsi="Myriad Pro"/>
                <w:color w:val="000000"/>
                <w:sz w:val="20"/>
                <w:szCs w:val="20"/>
              </w:rPr>
            </w:pPr>
            <w:r w:rsidRPr="00093ACE">
              <w:rPr>
                <w:rFonts w:ascii="Myriad Pro" w:eastAsia="Times New Roman" w:hAnsi="Myriad Pro"/>
                <w:color w:val="000000"/>
                <w:sz w:val="20"/>
                <w:szCs w:val="20"/>
              </w:rPr>
              <w:t>4 – bardzo dobrym</w:t>
            </w:r>
          </w:p>
          <w:p w:rsidR="00C1602B" w:rsidRPr="00093ACE" w:rsidRDefault="00C1602B" w:rsidP="00093ACE">
            <w:pPr>
              <w:pStyle w:val="Akapitzlist"/>
              <w:numPr>
                <w:ilvl w:val="0"/>
                <w:numId w:val="17"/>
              </w:numPr>
              <w:rPr>
                <w:rFonts w:ascii="Myriad Pro" w:eastAsia="Times New Roman" w:hAnsi="Myriad Pro"/>
                <w:color w:val="000000"/>
                <w:sz w:val="20"/>
                <w:szCs w:val="20"/>
              </w:rPr>
            </w:pPr>
            <w:r w:rsidRPr="00093ACE">
              <w:rPr>
                <w:rFonts w:ascii="Myriad Pro" w:eastAsia="Times New Roman" w:hAnsi="Myriad Pro"/>
                <w:color w:val="000000"/>
                <w:sz w:val="20"/>
                <w:szCs w:val="20"/>
              </w:rPr>
              <w:t>3 – dobrym</w:t>
            </w:r>
          </w:p>
          <w:p w:rsidR="00C1602B" w:rsidRPr="00093ACE" w:rsidRDefault="00C1602B" w:rsidP="00093ACE">
            <w:pPr>
              <w:pStyle w:val="Akapitzlist"/>
              <w:numPr>
                <w:ilvl w:val="0"/>
                <w:numId w:val="17"/>
              </w:numPr>
              <w:rPr>
                <w:rFonts w:ascii="Myriad Pro" w:eastAsia="Times New Roman" w:hAnsi="Myriad Pro"/>
                <w:color w:val="000000"/>
                <w:sz w:val="20"/>
                <w:szCs w:val="20"/>
              </w:rPr>
            </w:pPr>
            <w:r w:rsidRPr="00093ACE">
              <w:rPr>
                <w:rFonts w:ascii="Myriad Pro" w:eastAsia="Times New Roman" w:hAnsi="Myriad Pro"/>
                <w:color w:val="000000"/>
                <w:sz w:val="20"/>
                <w:szCs w:val="20"/>
              </w:rPr>
              <w:t>2 – przeciętnym</w:t>
            </w:r>
          </w:p>
          <w:p w:rsidR="00C1602B" w:rsidRPr="00093ACE" w:rsidRDefault="00C1602B" w:rsidP="00093ACE">
            <w:pPr>
              <w:pStyle w:val="Akapitzlist"/>
              <w:numPr>
                <w:ilvl w:val="0"/>
                <w:numId w:val="17"/>
              </w:numPr>
              <w:rPr>
                <w:rFonts w:ascii="Myriad Pro" w:eastAsia="Times New Roman" w:hAnsi="Myriad Pro"/>
                <w:color w:val="000000"/>
                <w:sz w:val="20"/>
                <w:szCs w:val="20"/>
              </w:rPr>
            </w:pPr>
            <w:r w:rsidRPr="00093ACE">
              <w:rPr>
                <w:rFonts w:ascii="Myriad Pro" w:eastAsia="Times New Roman" w:hAnsi="Myriad Pro"/>
                <w:color w:val="000000"/>
                <w:sz w:val="20"/>
                <w:szCs w:val="20"/>
              </w:rPr>
              <w:t>1 niskim</w:t>
            </w:r>
          </w:p>
        </w:tc>
        <w:tc>
          <w:tcPr>
            <w:tcW w:w="1971" w:type="pct"/>
            <w:shd w:val="clear" w:color="auto" w:fill="FFFFFF" w:themeFill="background1"/>
          </w:tcPr>
          <w:p w:rsidR="0091771B" w:rsidRPr="004B4BB3" w:rsidRDefault="0091771B" w:rsidP="000C575C">
            <w:pPr>
              <w:rPr>
                <w:rFonts w:ascii="Myriad Pro" w:hAnsi="Myriad Pro"/>
                <w:sz w:val="20"/>
                <w:szCs w:val="20"/>
              </w:rPr>
            </w:pPr>
            <w:r w:rsidRPr="004B4BB3">
              <w:rPr>
                <w:rFonts w:ascii="Myriad Pro" w:hAnsi="Myriad Pro"/>
                <w:sz w:val="20"/>
                <w:szCs w:val="20"/>
              </w:rPr>
              <w:t>Skala punktów 1-5; waga 2</w:t>
            </w:r>
          </w:p>
        </w:tc>
      </w:tr>
      <w:tr w:rsidR="0091771B" w:rsidRPr="004D2735" w:rsidTr="00B555D0">
        <w:trPr>
          <w:cantSplit/>
        </w:trPr>
        <w:tc>
          <w:tcPr>
            <w:tcW w:w="270" w:type="pct"/>
            <w:vMerge/>
            <w:tcBorders>
              <w:bottom w:val="single" w:sz="4" w:space="0" w:color="auto"/>
            </w:tcBorders>
            <w:shd w:val="clear" w:color="auto" w:fill="D6E3BC" w:themeFill="accent3" w:themeFillTint="66"/>
          </w:tcPr>
          <w:p w:rsidR="0091771B" w:rsidRPr="004D2735" w:rsidRDefault="0091771B" w:rsidP="000C575C">
            <w:pPr>
              <w:rPr>
                <w:rFonts w:ascii="Myriad Pro" w:hAnsi="Myriad Pro"/>
                <w:sz w:val="20"/>
                <w:szCs w:val="20"/>
              </w:rPr>
            </w:pPr>
          </w:p>
        </w:tc>
        <w:tc>
          <w:tcPr>
            <w:tcW w:w="1010" w:type="pct"/>
            <w:vMerge/>
            <w:tcBorders>
              <w:bottom w:val="single" w:sz="4" w:space="0" w:color="auto"/>
            </w:tcBorders>
            <w:shd w:val="clear" w:color="auto" w:fill="D6E3BC" w:themeFill="accent3" w:themeFillTint="66"/>
          </w:tcPr>
          <w:p w:rsidR="0091771B" w:rsidRPr="004D2735" w:rsidRDefault="0091771B" w:rsidP="000C575C">
            <w:pPr>
              <w:rPr>
                <w:rFonts w:ascii="Myriad Pro" w:eastAsia="Times New Roman" w:hAnsi="Myriad Pro"/>
                <w:color w:val="000000"/>
                <w:sz w:val="20"/>
                <w:szCs w:val="20"/>
                <w:lang w:eastAsia="pl-PL"/>
              </w:rPr>
            </w:pPr>
          </w:p>
        </w:tc>
        <w:tc>
          <w:tcPr>
            <w:tcW w:w="1749" w:type="pct"/>
            <w:tcBorders>
              <w:bottom w:val="single" w:sz="4" w:space="0" w:color="auto"/>
            </w:tcBorders>
            <w:shd w:val="clear" w:color="auto" w:fill="FFFFFF" w:themeFill="background1"/>
            <w:vAlign w:val="center"/>
          </w:tcPr>
          <w:p w:rsidR="000F63F8" w:rsidRPr="004D2735" w:rsidRDefault="00470D23" w:rsidP="000C575C">
            <w:pPr>
              <w:autoSpaceDE w:val="0"/>
              <w:autoSpaceDN w:val="0"/>
              <w:adjustRightInd w:val="0"/>
              <w:rPr>
                <w:rFonts w:ascii="Myriad Pro" w:hAnsi="Myriad Pro" w:cs="MyriadPro-Regular"/>
                <w:sz w:val="20"/>
                <w:szCs w:val="20"/>
              </w:rPr>
            </w:pPr>
            <w:r>
              <w:rPr>
                <w:rFonts w:ascii="Myriad Pro" w:hAnsi="Myriad Pro" w:cs="MyriadPro-Regular"/>
                <w:sz w:val="20"/>
                <w:szCs w:val="20"/>
              </w:rPr>
              <w:t xml:space="preserve">3. </w:t>
            </w:r>
            <w:r w:rsidR="0091771B" w:rsidRPr="004D2735">
              <w:rPr>
                <w:rFonts w:ascii="Myriad Pro" w:hAnsi="Myriad Pro" w:cs="MyriadPro-Regular"/>
                <w:sz w:val="20"/>
                <w:szCs w:val="20"/>
              </w:rPr>
              <w:t>Realizacja projektu w sposób bezpośredni uzupełnia efekty innego projektu realizowanego na szczeblu regionalnym/ krajowym. Projekt jest uzupełnieniem działań w innych obszarach, w tym rynek pracy, edukacja, dostępność komunikacyjna.</w:t>
            </w:r>
          </w:p>
          <w:p w:rsidR="0091771B" w:rsidRPr="004D2735" w:rsidRDefault="0091771B" w:rsidP="000C575C">
            <w:pPr>
              <w:pStyle w:val="Akapitzlist"/>
              <w:autoSpaceDE w:val="0"/>
              <w:autoSpaceDN w:val="0"/>
              <w:adjustRightInd w:val="0"/>
              <w:rPr>
                <w:rFonts w:ascii="Myriad Pro" w:hAnsi="Myriad Pro" w:cs="MyriadPro-Regular"/>
                <w:sz w:val="20"/>
                <w:szCs w:val="20"/>
              </w:rPr>
            </w:pPr>
          </w:p>
          <w:p w:rsidR="00C1602B" w:rsidRDefault="00C1602B" w:rsidP="00C1602B">
            <w:pPr>
              <w:rPr>
                <w:rFonts w:ascii="Myriad Pro" w:eastAsia="Times New Roman" w:hAnsi="Myriad Pro"/>
                <w:color w:val="000000"/>
                <w:sz w:val="20"/>
                <w:szCs w:val="20"/>
                <w:lang w:eastAsia="pl-PL"/>
              </w:rPr>
            </w:pPr>
            <w:r>
              <w:rPr>
                <w:rFonts w:ascii="Myriad Pro" w:eastAsia="Times New Roman" w:hAnsi="Myriad Pro"/>
                <w:color w:val="000000"/>
                <w:sz w:val="20"/>
                <w:szCs w:val="20"/>
                <w:lang w:eastAsia="pl-PL"/>
              </w:rPr>
              <w:t xml:space="preserve">Punkty przyznawane są w skali od 1 do 5 przy czym liczba przyznawanych punktów oznacza, że projekt spełnia kryterium w stopniu: </w:t>
            </w:r>
          </w:p>
          <w:p w:rsidR="00C1602B" w:rsidRDefault="00C1602B" w:rsidP="00C1602B">
            <w:pPr>
              <w:rPr>
                <w:rFonts w:ascii="Myriad Pro" w:eastAsia="Times New Roman" w:hAnsi="Myriad Pro"/>
                <w:color w:val="000000"/>
                <w:sz w:val="20"/>
                <w:szCs w:val="20"/>
                <w:lang w:eastAsia="pl-PL"/>
              </w:rPr>
            </w:pPr>
            <w:r>
              <w:rPr>
                <w:rFonts w:ascii="Myriad Pro" w:eastAsia="Times New Roman" w:hAnsi="Myriad Pro"/>
                <w:color w:val="000000"/>
                <w:sz w:val="20"/>
                <w:szCs w:val="20"/>
                <w:lang w:eastAsia="pl-PL"/>
              </w:rPr>
              <w:t>-5 – doskonałym</w:t>
            </w:r>
          </w:p>
          <w:p w:rsidR="00C1602B" w:rsidRDefault="00C1602B" w:rsidP="00C1602B">
            <w:pPr>
              <w:rPr>
                <w:rFonts w:ascii="Myriad Pro" w:eastAsia="Times New Roman" w:hAnsi="Myriad Pro"/>
                <w:color w:val="000000"/>
                <w:sz w:val="20"/>
                <w:szCs w:val="20"/>
                <w:lang w:eastAsia="pl-PL"/>
              </w:rPr>
            </w:pPr>
            <w:r>
              <w:rPr>
                <w:rFonts w:ascii="Myriad Pro" w:eastAsia="Times New Roman" w:hAnsi="Myriad Pro"/>
                <w:color w:val="000000"/>
                <w:sz w:val="20"/>
                <w:szCs w:val="20"/>
                <w:lang w:eastAsia="pl-PL"/>
              </w:rPr>
              <w:t>-4 – bardzo dobrym</w:t>
            </w:r>
          </w:p>
          <w:p w:rsidR="00C1602B" w:rsidRDefault="00C1602B" w:rsidP="00C1602B">
            <w:pPr>
              <w:rPr>
                <w:rFonts w:ascii="Myriad Pro" w:eastAsia="Times New Roman" w:hAnsi="Myriad Pro"/>
                <w:color w:val="000000"/>
                <w:sz w:val="20"/>
                <w:szCs w:val="20"/>
                <w:lang w:eastAsia="pl-PL"/>
              </w:rPr>
            </w:pPr>
            <w:r>
              <w:rPr>
                <w:rFonts w:ascii="Myriad Pro" w:eastAsia="Times New Roman" w:hAnsi="Myriad Pro"/>
                <w:color w:val="000000"/>
                <w:sz w:val="20"/>
                <w:szCs w:val="20"/>
                <w:lang w:eastAsia="pl-PL"/>
              </w:rPr>
              <w:t>-3 – dobrym</w:t>
            </w:r>
          </w:p>
          <w:p w:rsidR="00C1602B" w:rsidRDefault="00C1602B" w:rsidP="00C1602B">
            <w:pPr>
              <w:rPr>
                <w:rFonts w:ascii="Myriad Pro" w:eastAsia="Times New Roman" w:hAnsi="Myriad Pro"/>
                <w:color w:val="000000"/>
                <w:sz w:val="20"/>
                <w:szCs w:val="20"/>
                <w:lang w:eastAsia="pl-PL"/>
              </w:rPr>
            </w:pPr>
            <w:r>
              <w:rPr>
                <w:rFonts w:ascii="Myriad Pro" w:eastAsia="Times New Roman" w:hAnsi="Myriad Pro"/>
                <w:color w:val="000000"/>
                <w:sz w:val="20"/>
                <w:szCs w:val="20"/>
                <w:lang w:eastAsia="pl-PL"/>
              </w:rPr>
              <w:t>-2 – przeciętnym</w:t>
            </w:r>
          </w:p>
          <w:p w:rsidR="0091771B" w:rsidRPr="00C1602B" w:rsidRDefault="00C1602B" w:rsidP="00C1602B">
            <w:pPr>
              <w:autoSpaceDE w:val="0"/>
              <w:autoSpaceDN w:val="0"/>
              <w:adjustRightInd w:val="0"/>
              <w:rPr>
                <w:rFonts w:ascii="Myriad Pro" w:hAnsi="Myriad Pro" w:cs="MyriadPro-Regular"/>
                <w:sz w:val="20"/>
                <w:szCs w:val="20"/>
              </w:rPr>
            </w:pPr>
            <w:r w:rsidRPr="00C1602B">
              <w:rPr>
                <w:rFonts w:ascii="Myriad Pro" w:eastAsia="Times New Roman" w:hAnsi="Myriad Pro"/>
                <w:color w:val="000000"/>
                <w:sz w:val="20"/>
                <w:szCs w:val="20"/>
              </w:rPr>
              <w:t>-1 niskim</w:t>
            </w:r>
          </w:p>
          <w:p w:rsidR="0091771B" w:rsidRPr="004B4BB3" w:rsidRDefault="0091771B" w:rsidP="000C575C">
            <w:pPr>
              <w:pStyle w:val="Akapitzlist"/>
              <w:autoSpaceDE w:val="0"/>
              <w:autoSpaceDN w:val="0"/>
              <w:adjustRightInd w:val="0"/>
              <w:rPr>
                <w:rFonts w:ascii="Myriad Pro" w:eastAsia="Times New Roman" w:hAnsi="Myriad Pro"/>
                <w:color w:val="000000"/>
                <w:sz w:val="20"/>
                <w:szCs w:val="20"/>
              </w:rPr>
            </w:pPr>
            <w:r w:rsidRPr="004D2735">
              <w:rPr>
                <w:rFonts w:ascii="Myriad Pro" w:eastAsia="Times New Roman" w:hAnsi="Myriad Pro"/>
                <w:color w:val="000000"/>
                <w:sz w:val="20"/>
                <w:szCs w:val="20"/>
              </w:rPr>
              <w:t xml:space="preserve"> </w:t>
            </w:r>
          </w:p>
        </w:tc>
        <w:tc>
          <w:tcPr>
            <w:tcW w:w="1971" w:type="pct"/>
            <w:tcBorders>
              <w:bottom w:val="single" w:sz="4" w:space="0" w:color="auto"/>
            </w:tcBorders>
            <w:shd w:val="clear" w:color="auto" w:fill="FFFFFF" w:themeFill="background1"/>
          </w:tcPr>
          <w:p w:rsidR="0091771B" w:rsidRPr="004D2735" w:rsidRDefault="0091771B" w:rsidP="000C575C">
            <w:pPr>
              <w:rPr>
                <w:rFonts w:ascii="Myriad Pro" w:hAnsi="Myriad Pro"/>
                <w:sz w:val="20"/>
                <w:szCs w:val="20"/>
              </w:rPr>
            </w:pPr>
            <w:r w:rsidRPr="004D2735">
              <w:rPr>
                <w:rFonts w:ascii="Myriad Pro" w:hAnsi="Myriad Pro"/>
                <w:sz w:val="20"/>
                <w:szCs w:val="20"/>
              </w:rPr>
              <w:t>Skala punktów 0-5; waga 1</w:t>
            </w:r>
          </w:p>
        </w:tc>
      </w:tr>
      <w:tr w:rsidR="0091771B" w:rsidRPr="004D2735" w:rsidTr="00B555D0">
        <w:trPr>
          <w:cantSplit/>
        </w:trPr>
        <w:tc>
          <w:tcPr>
            <w:tcW w:w="270" w:type="pct"/>
            <w:vMerge w:val="restart"/>
            <w:shd w:val="clear" w:color="auto" w:fill="FFFFFF" w:themeFill="background1"/>
          </w:tcPr>
          <w:p w:rsidR="0091771B" w:rsidRPr="004B4BB3" w:rsidRDefault="00B555D0" w:rsidP="000C575C">
            <w:pPr>
              <w:rPr>
                <w:rFonts w:ascii="Myriad Pro" w:hAnsi="Myriad Pro"/>
                <w:sz w:val="20"/>
                <w:szCs w:val="20"/>
              </w:rPr>
            </w:pPr>
            <w:r>
              <w:rPr>
                <w:rFonts w:ascii="Myriad Pro" w:hAnsi="Myriad Pro"/>
                <w:sz w:val="20"/>
                <w:szCs w:val="20"/>
              </w:rPr>
              <w:t>4</w:t>
            </w:r>
            <w:r w:rsidR="0091771B" w:rsidRPr="004B4BB3">
              <w:rPr>
                <w:rFonts w:ascii="Myriad Pro" w:hAnsi="Myriad Pro"/>
                <w:sz w:val="20"/>
                <w:szCs w:val="20"/>
              </w:rPr>
              <w:t>.2</w:t>
            </w:r>
          </w:p>
        </w:tc>
        <w:tc>
          <w:tcPr>
            <w:tcW w:w="1010" w:type="pct"/>
            <w:vMerge w:val="restart"/>
            <w:shd w:val="clear" w:color="auto" w:fill="FFFFFF" w:themeFill="background1"/>
          </w:tcPr>
          <w:p w:rsidR="0091771B" w:rsidRPr="004D2735" w:rsidRDefault="0091771B" w:rsidP="000C575C">
            <w:pPr>
              <w:rPr>
                <w:rFonts w:ascii="Myriad Pro" w:eastAsia="Times New Roman" w:hAnsi="Myriad Pro"/>
                <w:color w:val="000000"/>
                <w:sz w:val="20"/>
                <w:szCs w:val="20"/>
                <w:lang w:eastAsia="pl-PL"/>
              </w:rPr>
            </w:pPr>
            <w:r w:rsidRPr="004D2735">
              <w:rPr>
                <w:rFonts w:ascii="Myriad Pro" w:eastAsia="Times New Roman" w:hAnsi="Myriad Pro"/>
                <w:color w:val="000000"/>
                <w:sz w:val="20"/>
                <w:szCs w:val="20"/>
                <w:lang w:eastAsia="pl-PL"/>
              </w:rPr>
              <w:t xml:space="preserve">Skuteczność </w:t>
            </w:r>
          </w:p>
        </w:tc>
        <w:tc>
          <w:tcPr>
            <w:tcW w:w="1749" w:type="pct"/>
            <w:shd w:val="clear" w:color="auto" w:fill="FFFFFF" w:themeFill="background1"/>
            <w:vAlign w:val="center"/>
          </w:tcPr>
          <w:p w:rsidR="0091771B" w:rsidRDefault="0091771B" w:rsidP="000C575C">
            <w:pPr>
              <w:rPr>
                <w:rFonts w:ascii="Myriad Pro" w:eastAsia="Times New Roman" w:hAnsi="Myriad Pro"/>
                <w:color w:val="000000"/>
                <w:sz w:val="20"/>
                <w:szCs w:val="20"/>
                <w:lang w:eastAsia="pl-PL"/>
              </w:rPr>
            </w:pPr>
            <w:r w:rsidRPr="004D2735">
              <w:rPr>
                <w:rFonts w:ascii="Myriad Pro" w:eastAsia="Times New Roman" w:hAnsi="Myriad Pro"/>
                <w:color w:val="000000"/>
                <w:sz w:val="20"/>
                <w:szCs w:val="20"/>
                <w:lang w:eastAsia="pl-PL"/>
              </w:rPr>
              <w:t>Stopnień, w jakim projekt przyczyni się do osiągnięcia celów sz</w:t>
            </w:r>
            <w:r w:rsidR="00A3388E">
              <w:rPr>
                <w:rFonts w:ascii="Myriad Pro" w:eastAsia="Times New Roman" w:hAnsi="Myriad Pro"/>
                <w:color w:val="000000"/>
                <w:sz w:val="20"/>
                <w:szCs w:val="20"/>
                <w:lang w:eastAsia="pl-PL"/>
              </w:rPr>
              <w:t>czegółowych i ogóln</w:t>
            </w:r>
            <w:r w:rsidR="002D0218">
              <w:rPr>
                <w:rFonts w:ascii="Myriad Pro" w:eastAsia="Times New Roman" w:hAnsi="Myriad Pro"/>
                <w:color w:val="000000"/>
                <w:sz w:val="20"/>
                <w:szCs w:val="20"/>
                <w:lang w:eastAsia="pl-PL"/>
              </w:rPr>
              <w:t xml:space="preserve">ych programu. </w:t>
            </w:r>
          </w:p>
          <w:p w:rsidR="002D0218" w:rsidRDefault="009262D6" w:rsidP="000C575C">
            <w:pPr>
              <w:rPr>
                <w:rFonts w:ascii="Myriad Pro" w:eastAsia="Times New Roman" w:hAnsi="Myriad Pro"/>
                <w:color w:val="000000"/>
                <w:sz w:val="20"/>
                <w:szCs w:val="20"/>
                <w:lang w:eastAsia="pl-PL"/>
              </w:rPr>
            </w:pPr>
            <w:r>
              <w:rPr>
                <w:rFonts w:ascii="Myriad Pro" w:eastAsia="Times New Roman" w:hAnsi="Myriad Pro"/>
                <w:color w:val="000000"/>
                <w:sz w:val="20"/>
                <w:szCs w:val="20"/>
                <w:lang w:eastAsia="pl-PL"/>
              </w:rPr>
              <w:t xml:space="preserve">Punkty za spełnienie każdego z poniższych aspektów przyznawane są w skali od 1 do 5 przy czym liczba przyznawanych punktów oznacza, że projekt spełnia kryterium w stopniu: </w:t>
            </w:r>
          </w:p>
          <w:p w:rsidR="009262D6" w:rsidRPr="00093ACE" w:rsidRDefault="009262D6" w:rsidP="00093ACE">
            <w:pPr>
              <w:pStyle w:val="Akapitzlist"/>
              <w:numPr>
                <w:ilvl w:val="0"/>
                <w:numId w:val="18"/>
              </w:numPr>
              <w:rPr>
                <w:rFonts w:ascii="Myriad Pro" w:eastAsia="Times New Roman" w:hAnsi="Myriad Pro"/>
                <w:color w:val="000000"/>
                <w:sz w:val="20"/>
                <w:szCs w:val="20"/>
              </w:rPr>
            </w:pPr>
            <w:r w:rsidRPr="00093ACE">
              <w:rPr>
                <w:rFonts w:ascii="Myriad Pro" w:eastAsia="Times New Roman" w:hAnsi="Myriad Pro"/>
                <w:color w:val="000000"/>
                <w:sz w:val="20"/>
                <w:szCs w:val="20"/>
              </w:rPr>
              <w:t>5 – doskonałym</w:t>
            </w:r>
          </w:p>
          <w:p w:rsidR="009262D6" w:rsidRPr="00093ACE" w:rsidRDefault="009262D6" w:rsidP="00093ACE">
            <w:pPr>
              <w:pStyle w:val="Akapitzlist"/>
              <w:numPr>
                <w:ilvl w:val="0"/>
                <w:numId w:val="18"/>
              </w:numPr>
              <w:rPr>
                <w:rFonts w:ascii="Myriad Pro" w:eastAsia="Times New Roman" w:hAnsi="Myriad Pro"/>
                <w:color w:val="000000"/>
                <w:sz w:val="20"/>
                <w:szCs w:val="20"/>
              </w:rPr>
            </w:pPr>
            <w:r w:rsidRPr="00093ACE">
              <w:rPr>
                <w:rFonts w:ascii="Myriad Pro" w:eastAsia="Times New Roman" w:hAnsi="Myriad Pro"/>
                <w:color w:val="000000"/>
                <w:sz w:val="20"/>
                <w:szCs w:val="20"/>
              </w:rPr>
              <w:t>4 – bardzo dobrym</w:t>
            </w:r>
          </w:p>
          <w:p w:rsidR="009262D6" w:rsidRPr="00093ACE" w:rsidRDefault="009262D6" w:rsidP="00093ACE">
            <w:pPr>
              <w:pStyle w:val="Akapitzlist"/>
              <w:numPr>
                <w:ilvl w:val="0"/>
                <w:numId w:val="18"/>
              </w:numPr>
              <w:rPr>
                <w:rFonts w:ascii="Myriad Pro" w:eastAsia="Times New Roman" w:hAnsi="Myriad Pro"/>
                <w:color w:val="000000"/>
                <w:sz w:val="20"/>
                <w:szCs w:val="20"/>
              </w:rPr>
            </w:pPr>
            <w:r w:rsidRPr="00093ACE">
              <w:rPr>
                <w:rFonts w:ascii="Myriad Pro" w:eastAsia="Times New Roman" w:hAnsi="Myriad Pro"/>
                <w:color w:val="000000"/>
                <w:sz w:val="20"/>
                <w:szCs w:val="20"/>
              </w:rPr>
              <w:t>3 – dobrym</w:t>
            </w:r>
          </w:p>
          <w:p w:rsidR="009262D6" w:rsidRPr="00093ACE" w:rsidRDefault="009262D6" w:rsidP="00093ACE">
            <w:pPr>
              <w:pStyle w:val="Akapitzlist"/>
              <w:numPr>
                <w:ilvl w:val="0"/>
                <w:numId w:val="18"/>
              </w:numPr>
              <w:rPr>
                <w:rFonts w:ascii="Myriad Pro" w:eastAsia="Times New Roman" w:hAnsi="Myriad Pro"/>
                <w:color w:val="000000"/>
                <w:sz w:val="20"/>
                <w:szCs w:val="20"/>
              </w:rPr>
            </w:pPr>
            <w:r w:rsidRPr="00093ACE">
              <w:rPr>
                <w:rFonts w:ascii="Myriad Pro" w:eastAsia="Times New Roman" w:hAnsi="Myriad Pro"/>
                <w:color w:val="000000"/>
                <w:sz w:val="20"/>
                <w:szCs w:val="20"/>
              </w:rPr>
              <w:t>2 – przeciętnym</w:t>
            </w:r>
          </w:p>
          <w:p w:rsidR="009262D6" w:rsidRPr="00093ACE" w:rsidRDefault="009262D6" w:rsidP="000C575C">
            <w:pPr>
              <w:pStyle w:val="Akapitzlist"/>
              <w:numPr>
                <w:ilvl w:val="0"/>
                <w:numId w:val="18"/>
              </w:numPr>
              <w:rPr>
                <w:rFonts w:ascii="Myriad Pro" w:eastAsia="Times New Roman" w:hAnsi="Myriad Pro"/>
                <w:color w:val="000000"/>
                <w:sz w:val="20"/>
                <w:szCs w:val="20"/>
              </w:rPr>
            </w:pPr>
            <w:r w:rsidRPr="00093ACE">
              <w:rPr>
                <w:rFonts w:ascii="Myriad Pro" w:eastAsia="Times New Roman" w:hAnsi="Myriad Pro"/>
                <w:color w:val="000000"/>
                <w:sz w:val="20"/>
                <w:szCs w:val="20"/>
              </w:rPr>
              <w:t>1 niskim</w:t>
            </w:r>
          </w:p>
        </w:tc>
        <w:tc>
          <w:tcPr>
            <w:tcW w:w="1971" w:type="pct"/>
            <w:shd w:val="clear" w:color="auto" w:fill="FFFFFF" w:themeFill="background1"/>
          </w:tcPr>
          <w:p w:rsidR="0091771B" w:rsidRPr="004D2735" w:rsidRDefault="0091771B" w:rsidP="000C575C">
            <w:pPr>
              <w:rPr>
                <w:rFonts w:ascii="Myriad Pro" w:hAnsi="Myriad Pro"/>
                <w:sz w:val="20"/>
                <w:szCs w:val="20"/>
              </w:rPr>
            </w:pPr>
          </w:p>
        </w:tc>
      </w:tr>
      <w:tr w:rsidR="0091771B" w:rsidRPr="004D2735" w:rsidTr="00B555D0">
        <w:trPr>
          <w:cantSplit/>
        </w:trPr>
        <w:tc>
          <w:tcPr>
            <w:tcW w:w="270" w:type="pct"/>
            <w:vMerge/>
            <w:shd w:val="clear" w:color="auto" w:fill="FFFFFF" w:themeFill="background1"/>
          </w:tcPr>
          <w:p w:rsidR="0091771B" w:rsidRPr="004D2735" w:rsidRDefault="0091771B" w:rsidP="000C575C">
            <w:pPr>
              <w:rPr>
                <w:rFonts w:ascii="Myriad Pro" w:hAnsi="Myriad Pro"/>
                <w:sz w:val="20"/>
                <w:szCs w:val="20"/>
              </w:rPr>
            </w:pPr>
          </w:p>
        </w:tc>
        <w:tc>
          <w:tcPr>
            <w:tcW w:w="1010" w:type="pct"/>
            <w:vMerge/>
            <w:shd w:val="clear" w:color="auto" w:fill="FFFFFF" w:themeFill="background1"/>
          </w:tcPr>
          <w:p w:rsidR="0091771B" w:rsidRPr="004D2735" w:rsidRDefault="0091771B" w:rsidP="000C575C">
            <w:pPr>
              <w:rPr>
                <w:rFonts w:ascii="Myriad Pro" w:eastAsia="Times New Roman" w:hAnsi="Myriad Pro"/>
                <w:color w:val="000000"/>
                <w:sz w:val="20"/>
                <w:szCs w:val="20"/>
                <w:lang w:eastAsia="pl-PL"/>
              </w:rPr>
            </w:pPr>
          </w:p>
        </w:tc>
        <w:tc>
          <w:tcPr>
            <w:tcW w:w="1749" w:type="pct"/>
            <w:shd w:val="clear" w:color="auto" w:fill="FFFFFF" w:themeFill="background1"/>
            <w:vAlign w:val="center"/>
          </w:tcPr>
          <w:p w:rsidR="0091771B" w:rsidRPr="00093ACE" w:rsidRDefault="009262D6" w:rsidP="00093ACE">
            <w:pPr>
              <w:pStyle w:val="Akapitzlist"/>
              <w:numPr>
                <w:ilvl w:val="0"/>
                <w:numId w:val="20"/>
              </w:numPr>
              <w:rPr>
                <w:rFonts w:ascii="Myriad Pro" w:eastAsia="Times New Roman" w:hAnsi="Myriad Pro"/>
                <w:color w:val="000000"/>
                <w:sz w:val="20"/>
                <w:szCs w:val="20"/>
              </w:rPr>
            </w:pPr>
            <w:r w:rsidRPr="00093ACE">
              <w:rPr>
                <w:rFonts w:ascii="Myriad Pro" w:eastAsia="Times New Roman" w:hAnsi="Myriad Pro"/>
                <w:color w:val="000000"/>
                <w:sz w:val="20"/>
                <w:szCs w:val="20"/>
              </w:rPr>
              <w:t>P</w:t>
            </w:r>
            <w:r w:rsidR="0091771B" w:rsidRPr="00093ACE">
              <w:rPr>
                <w:rFonts w:ascii="Myriad Pro" w:eastAsia="Times New Roman" w:hAnsi="Myriad Pro"/>
                <w:color w:val="000000"/>
                <w:sz w:val="20"/>
                <w:szCs w:val="20"/>
              </w:rPr>
              <w:t>rojekt będzie rozwiązywać istotne problemy dostępności infrastruktury na rzecz rozwoju gospodarczego do obszarów, które mają szansę na rozwój społeczny, gospodarczy i tworzenie miejsc pracy.</w:t>
            </w:r>
          </w:p>
        </w:tc>
        <w:tc>
          <w:tcPr>
            <w:tcW w:w="1971" w:type="pct"/>
            <w:shd w:val="clear" w:color="auto" w:fill="FFFFFF" w:themeFill="background1"/>
          </w:tcPr>
          <w:p w:rsidR="0091771B" w:rsidRPr="004D2735" w:rsidRDefault="0091771B" w:rsidP="00B555D0">
            <w:pPr>
              <w:rPr>
                <w:rFonts w:ascii="Myriad Pro" w:hAnsi="Myriad Pro"/>
                <w:sz w:val="20"/>
                <w:szCs w:val="20"/>
              </w:rPr>
            </w:pPr>
            <w:r w:rsidRPr="004B4BB3">
              <w:rPr>
                <w:rFonts w:ascii="Myriad Pro" w:hAnsi="Myriad Pro"/>
                <w:sz w:val="20"/>
                <w:szCs w:val="20"/>
              </w:rPr>
              <w:t>Skala punktów 1-</w:t>
            </w:r>
            <w:r w:rsidRPr="004D2735">
              <w:rPr>
                <w:rFonts w:ascii="Myriad Pro" w:hAnsi="Myriad Pro"/>
                <w:sz w:val="20"/>
                <w:szCs w:val="20"/>
              </w:rPr>
              <w:t xml:space="preserve">5; waga </w:t>
            </w:r>
            <w:r w:rsidR="00B555D0">
              <w:rPr>
                <w:rFonts w:ascii="Myriad Pro" w:hAnsi="Myriad Pro"/>
                <w:sz w:val="20"/>
                <w:szCs w:val="20"/>
              </w:rPr>
              <w:t>1</w:t>
            </w:r>
          </w:p>
        </w:tc>
      </w:tr>
      <w:tr w:rsidR="0091771B" w:rsidRPr="004D2735" w:rsidTr="00B555D0">
        <w:trPr>
          <w:cantSplit/>
        </w:trPr>
        <w:tc>
          <w:tcPr>
            <w:tcW w:w="270" w:type="pct"/>
            <w:vMerge/>
            <w:shd w:val="clear" w:color="auto" w:fill="FFFFFF" w:themeFill="background1"/>
          </w:tcPr>
          <w:p w:rsidR="0091771B" w:rsidRPr="004D2735" w:rsidRDefault="0091771B" w:rsidP="000C575C">
            <w:pPr>
              <w:rPr>
                <w:rFonts w:ascii="Myriad Pro" w:hAnsi="Myriad Pro"/>
                <w:sz w:val="20"/>
                <w:szCs w:val="20"/>
              </w:rPr>
            </w:pPr>
          </w:p>
        </w:tc>
        <w:tc>
          <w:tcPr>
            <w:tcW w:w="1010" w:type="pct"/>
            <w:vMerge/>
            <w:shd w:val="clear" w:color="auto" w:fill="FFFFFF" w:themeFill="background1"/>
          </w:tcPr>
          <w:p w:rsidR="0091771B" w:rsidRPr="004D2735" w:rsidRDefault="0091771B" w:rsidP="000C575C">
            <w:pPr>
              <w:rPr>
                <w:rFonts w:ascii="Myriad Pro" w:eastAsia="Times New Roman" w:hAnsi="Myriad Pro"/>
                <w:color w:val="000000"/>
                <w:sz w:val="20"/>
                <w:szCs w:val="20"/>
                <w:lang w:eastAsia="pl-PL"/>
              </w:rPr>
            </w:pPr>
          </w:p>
        </w:tc>
        <w:tc>
          <w:tcPr>
            <w:tcW w:w="1749" w:type="pct"/>
            <w:shd w:val="clear" w:color="auto" w:fill="FFFFFF" w:themeFill="background1"/>
            <w:vAlign w:val="center"/>
          </w:tcPr>
          <w:p w:rsidR="0091771B" w:rsidRPr="00093ACE" w:rsidRDefault="009262D6" w:rsidP="00093ACE">
            <w:pPr>
              <w:pStyle w:val="Akapitzlist"/>
              <w:numPr>
                <w:ilvl w:val="0"/>
                <w:numId w:val="20"/>
              </w:numPr>
              <w:rPr>
                <w:rFonts w:ascii="Myriad Pro" w:eastAsia="Times New Roman" w:hAnsi="Myriad Pro"/>
                <w:color w:val="000000"/>
                <w:sz w:val="20"/>
                <w:szCs w:val="20"/>
              </w:rPr>
            </w:pPr>
            <w:r w:rsidRPr="00093ACE">
              <w:rPr>
                <w:rFonts w:ascii="Myriad Pro" w:hAnsi="Myriad Pro"/>
                <w:sz w:val="20"/>
                <w:szCs w:val="20"/>
              </w:rPr>
              <w:t>I</w:t>
            </w:r>
            <w:r w:rsidR="0091771B" w:rsidRPr="00093ACE">
              <w:rPr>
                <w:rFonts w:ascii="Myriad Pro" w:hAnsi="Myriad Pro"/>
                <w:sz w:val="20"/>
                <w:szCs w:val="20"/>
              </w:rPr>
              <w:t xml:space="preserve">nfrastruktura powstała w wyniku realizacji projektu </w:t>
            </w:r>
            <w:r w:rsidR="0091771B" w:rsidRPr="00093ACE">
              <w:rPr>
                <w:rFonts w:ascii="Myriad Pro" w:eastAsia="Times New Roman" w:hAnsi="Myriad Pro"/>
                <w:color w:val="000000"/>
                <w:sz w:val="20"/>
                <w:szCs w:val="20"/>
              </w:rPr>
              <w:t>stanowić będzie atrakcyjną strefę inwestycyjną do lokowania nowych inwestycji przedsiębiorstw, nowych pomysłów biznesowych oraz sprzyjać będą tworzeniu nowych miejsc pracy.  Projekt przyczyni się do zwiększenia liczby inwestycji podejmowanych przez M</w:t>
            </w:r>
            <w:r w:rsidR="009826CA" w:rsidRPr="00093ACE">
              <w:rPr>
                <w:rFonts w:ascii="Myriad Pro" w:eastAsia="Times New Roman" w:hAnsi="Myriad Pro"/>
                <w:color w:val="000000"/>
                <w:sz w:val="20"/>
                <w:szCs w:val="20"/>
              </w:rPr>
              <w:t>Ś</w:t>
            </w:r>
            <w:r w:rsidR="0091771B" w:rsidRPr="00093ACE">
              <w:rPr>
                <w:rFonts w:ascii="Myriad Pro" w:eastAsia="Times New Roman" w:hAnsi="Myriad Pro"/>
                <w:color w:val="000000"/>
                <w:sz w:val="20"/>
                <w:szCs w:val="20"/>
              </w:rPr>
              <w:t>P na obszarze objętym KS.</w:t>
            </w:r>
          </w:p>
        </w:tc>
        <w:tc>
          <w:tcPr>
            <w:tcW w:w="1971" w:type="pct"/>
            <w:shd w:val="clear" w:color="auto" w:fill="FFFFFF" w:themeFill="background1"/>
          </w:tcPr>
          <w:p w:rsidR="0091771B" w:rsidRPr="004D2735" w:rsidRDefault="0091771B" w:rsidP="00B555D0">
            <w:pPr>
              <w:rPr>
                <w:rFonts w:ascii="Myriad Pro" w:hAnsi="Myriad Pro"/>
                <w:sz w:val="20"/>
                <w:szCs w:val="20"/>
              </w:rPr>
            </w:pPr>
            <w:r w:rsidRPr="004B4BB3">
              <w:rPr>
                <w:rFonts w:ascii="Myriad Pro" w:hAnsi="Myriad Pro"/>
                <w:sz w:val="20"/>
                <w:szCs w:val="20"/>
              </w:rPr>
              <w:t>Skala punktów 1-</w:t>
            </w:r>
            <w:r w:rsidRPr="004D2735">
              <w:rPr>
                <w:rFonts w:ascii="Myriad Pro" w:hAnsi="Myriad Pro"/>
                <w:sz w:val="20"/>
                <w:szCs w:val="20"/>
              </w:rPr>
              <w:t xml:space="preserve">5; waga </w:t>
            </w:r>
            <w:r w:rsidR="00B555D0">
              <w:rPr>
                <w:rFonts w:ascii="Myriad Pro" w:hAnsi="Myriad Pro"/>
                <w:sz w:val="20"/>
                <w:szCs w:val="20"/>
              </w:rPr>
              <w:t>1</w:t>
            </w:r>
          </w:p>
        </w:tc>
      </w:tr>
      <w:tr w:rsidR="0091771B" w:rsidRPr="004D2735" w:rsidTr="00B555D0">
        <w:trPr>
          <w:cantSplit/>
        </w:trPr>
        <w:tc>
          <w:tcPr>
            <w:tcW w:w="270" w:type="pct"/>
            <w:vMerge/>
            <w:shd w:val="clear" w:color="auto" w:fill="FFFFFF" w:themeFill="background1"/>
          </w:tcPr>
          <w:p w:rsidR="0091771B" w:rsidRPr="004D2735" w:rsidRDefault="0091771B" w:rsidP="000C575C">
            <w:pPr>
              <w:rPr>
                <w:rFonts w:ascii="Myriad Pro" w:hAnsi="Myriad Pro"/>
                <w:sz w:val="20"/>
                <w:szCs w:val="20"/>
              </w:rPr>
            </w:pPr>
          </w:p>
        </w:tc>
        <w:tc>
          <w:tcPr>
            <w:tcW w:w="1010" w:type="pct"/>
            <w:vMerge/>
            <w:shd w:val="clear" w:color="auto" w:fill="FFFFFF" w:themeFill="background1"/>
          </w:tcPr>
          <w:p w:rsidR="0091771B" w:rsidRPr="004D2735" w:rsidRDefault="0091771B" w:rsidP="000C575C">
            <w:pPr>
              <w:rPr>
                <w:rFonts w:ascii="Myriad Pro" w:eastAsia="Times New Roman" w:hAnsi="Myriad Pro"/>
                <w:color w:val="000000"/>
                <w:sz w:val="20"/>
                <w:szCs w:val="20"/>
                <w:lang w:eastAsia="pl-PL"/>
              </w:rPr>
            </w:pPr>
          </w:p>
        </w:tc>
        <w:tc>
          <w:tcPr>
            <w:tcW w:w="1749" w:type="pct"/>
            <w:shd w:val="clear" w:color="auto" w:fill="FFFFFF" w:themeFill="background1"/>
            <w:vAlign w:val="center"/>
          </w:tcPr>
          <w:p w:rsidR="0091771B" w:rsidRPr="00093ACE" w:rsidRDefault="009262D6" w:rsidP="00093ACE">
            <w:pPr>
              <w:pStyle w:val="Akapitzlist"/>
              <w:numPr>
                <w:ilvl w:val="0"/>
                <w:numId w:val="20"/>
              </w:numPr>
              <w:rPr>
                <w:rFonts w:ascii="Myriad Pro" w:eastAsia="Times New Roman" w:hAnsi="Myriad Pro"/>
                <w:color w:val="000000"/>
                <w:sz w:val="20"/>
                <w:szCs w:val="20"/>
              </w:rPr>
            </w:pPr>
            <w:r w:rsidRPr="00093ACE">
              <w:rPr>
                <w:rFonts w:ascii="Myriad Pro" w:hAnsi="Myriad Pro"/>
                <w:sz w:val="20"/>
                <w:szCs w:val="20"/>
              </w:rPr>
              <w:t>P</w:t>
            </w:r>
            <w:r w:rsidR="0091771B" w:rsidRPr="00093ACE">
              <w:rPr>
                <w:rFonts w:ascii="Myriad Pro" w:hAnsi="Myriad Pro"/>
                <w:sz w:val="20"/>
                <w:szCs w:val="20"/>
              </w:rPr>
              <w:t>rzedsięwzięcie wpłynie na rozwój gospodarczy regionu, w szczególności koncentrować się będzie na dziedzinach, branżach gospodarki o wysokim potencjalne rozwojowym mogących stać się inteligentną specjalizacją regionu.</w:t>
            </w:r>
          </w:p>
        </w:tc>
        <w:tc>
          <w:tcPr>
            <w:tcW w:w="1971" w:type="pct"/>
            <w:shd w:val="clear" w:color="auto" w:fill="FFFFFF" w:themeFill="background1"/>
          </w:tcPr>
          <w:p w:rsidR="0091771B" w:rsidRPr="004D2735" w:rsidRDefault="0091771B" w:rsidP="000C575C">
            <w:pPr>
              <w:rPr>
                <w:rFonts w:ascii="Myriad Pro" w:hAnsi="Myriad Pro"/>
                <w:sz w:val="20"/>
                <w:szCs w:val="20"/>
              </w:rPr>
            </w:pPr>
            <w:r w:rsidRPr="004B4BB3">
              <w:rPr>
                <w:rFonts w:ascii="Myriad Pro" w:hAnsi="Myriad Pro"/>
                <w:sz w:val="20"/>
                <w:szCs w:val="20"/>
              </w:rPr>
              <w:t>Skala punktów 1-</w:t>
            </w:r>
            <w:r w:rsidRPr="004D2735">
              <w:rPr>
                <w:rFonts w:ascii="Myriad Pro" w:hAnsi="Myriad Pro"/>
                <w:sz w:val="20"/>
                <w:szCs w:val="20"/>
              </w:rPr>
              <w:t>5; waga 1</w:t>
            </w:r>
          </w:p>
        </w:tc>
      </w:tr>
      <w:tr w:rsidR="0091771B" w:rsidRPr="004D2735" w:rsidTr="00B555D0">
        <w:trPr>
          <w:cantSplit/>
          <w:trHeight w:val="563"/>
        </w:trPr>
        <w:tc>
          <w:tcPr>
            <w:tcW w:w="270" w:type="pct"/>
            <w:vMerge w:val="restart"/>
            <w:shd w:val="clear" w:color="auto" w:fill="FFFFFF" w:themeFill="background1"/>
          </w:tcPr>
          <w:p w:rsidR="0091771B" w:rsidRPr="004B4BB3" w:rsidRDefault="00B555D0" w:rsidP="000C575C">
            <w:pPr>
              <w:rPr>
                <w:rFonts w:ascii="Myriad Pro" w:hAnsi="Myriad Pro"/>
                <w:sz w:val="20"/>
                <w:szCs w:val="20"/>
              </w:rPr>
            </w:pPr>
            <w:r>
              <w:rPr>
                <w:rFonts w:ascii="Myriad Pro" w:hAnsi="Myriad Pro"/>
                <w:sz w:val="20"/>
                <w:szCs w:val="20"/>
              </w:rPr>
              <w:lastRenderedPageBreak/>
              <w:t>4</w:t>
            </w:r>
            <w:r w:rsidR="0091771B" w:rsidRPr="004B4BB3">
              <w:rPr>
                <w:rFonts w:ascii="Myriad Pro" w:hAnsi="Myriad Pro"/>
                <w:sz w:val="20"/>
                <w:szCs w:val="20"/>
              </w:rPr>
              <w:t>.3</w:t>
            </w:r>
          </w:p>
        </w:tc>
        <w:tc>
          <w:tcPr>
            <w:tcW w:w="1010" w:type="pct"/>
            <w:vMerge w:val="restart"/>
            <w:shd w:val="clear" w:color="auto" w:fill="FFFFFF" w:themeFill="background1"/>
          </w:tcPr>
          <w:p w:rsidR="0091771B" w:rsidRPr="004D2735" w:rsidRDefault="0091771B" w:rsidP="000C575C">
            <w:pPr>
              <w:rPr>
                <w:rFonts w:ascii="Myriad Pro" w:hAnsi="Myriad Pro"/>
                <w:sz w:val="20"/>
                <w:szCs w:val="20"/>
              </w:rPr>
            </w:pPr>
            <w:r w:rsidRPr="004D2735">
              <w:rPr>
                <w:rFonts w:ascii="Myriad Pro" w:hAnsi="Myriad Pro"/>
                <w:sz w:val="20"/>
                <w:szCs w:val="20"/>
              </w:rPr>
              <w:t xml:space="preserve">Efektywność </w:t>
            </w:r>
          </w:p>
        </w:tc>
        <w:tc>
          <w:tcPr>
            <w:tcW w:w="1749" w:type="pct"/>
            <w:shd w:val="clear" w:color="auto" w:fill="FFFFFF" w:themeFill="background1"/>
          </w:tcPr>
          <w:p w:rsidR="001B5E88" w:rsidRDefault="001B5E88" w:rsidP="001B5E88">
            <w:pPr>
              <w:rPr>
                <w:rFonts w:ascii="Myriad Pro" w:eastAsia="Times New Roman" w:hAnsi="Myriad Pro" w:cs="Calibri"/>
                <w:color w:val="000000"/>
                <w:sz w:val="20"/>
                <w:szCs w:val="20"/>
              </w:rPr>
            </w:pPr>
            <w:r>
              <w:rPr>
                <w:rFonts w:ascii="Myriad Pro" w:eastAsia="Times New Roman" w:hAnsi="Myriad Pro" w:cs="Calibri"/>
                <w:color w:val="000000"/>
                <w:sz w:val="20"/>
                <w:szCs w:val="20"/>
              </w:rPr>
              <w:t>Efektywność kosztowa projektu</w:t>
            </w:r>
          </w:p>
          <w:p w:rsidR="001B5E88" w:rsidRDefault="001B5E88" w:rsidP="000C575C">
            <w:pPr>
              <w:rPr>
                <w:rFonts w:ascii="Myriad Pro" w:hAnsi="Myriad Pro"/>
                <w:sz w:val="20"/>
                <w:szCs w:val="20"/>
              </w:rPr>
            </w:pPr>
          </w:p>
          <w:p w:rsidR="0091771B" w:rsidRDefault="0091771B" w:rsidP="000C575C">
            <w:pPr>
              <w:rPr>
                <w:rFonts w:ascii="Myriad Pro" w:eastAsia="Times New Roman" w:hAnsi="Myriad Pro"/>
                <w:color w:val="000000"/>
                <w:sz w:val="20"/>
                <w:szCs w:val="20"/>
                <w:lang w:eastAsia="pl-PL"/>
              </w:rPr>
            </w:pPr>
            <w:r w:rsidRPr="004D2735">
              <w:rPr>
                <w:rFonts w:ascii="Myriad Pro" w:hAnsi="Myriad Pro"/>
                <w:sz w:val="20"/>
                <w:szCs w:val="20"/>
              </w:rPr>
              <w:t>Kryterium punktuje jak zasoby projektu przetworzono w be</w:t>
            </w:r>
            <w:r w:rsidR="001B5E88">
              <w:rPr>
                <w:rFonts w:ascii="Myriad Pro" w:hAnsi="Myriad Pro"/>
                <w:sz w:val="20"/>
                <w:szCs w:val="20"/>
              </w:rPr>
              <w:t xml:space="preserve">zpośrednie produkty. </w:t>
            </w:r>
            <w:r w:rsidRPr="004D2735">
              <w:rPr>
                <w:rFonts w:ascii="Myriad Pro" w:eastAsia="Times New Roman" w:hAnsi="Myriad Pro"/>
                <w:color w:val="000000"/>
                <w:sz w:val="20"/>
                <w:szCs w:val="20"/>
                <w:lang w:eastAsia="pl-PL"/>
              </w:rPr>
              <w:t xml:space="preserve">Premiowane będą projekty o najkorzystniejszej wartości wskaźników </w:t>
            </w:r>
            <w:r w:rsidR="001B5E88">
              <w:rPr>
                <w:rFonts w:ascii="Myriad Pro" w:eastAsia="Times New Roman" w:hAnsi="Myriad Pro"/>
                <w:color w:val="000000"/>
                <w:sz w:val="20"/>
                <w:szCs w:val="20"/>
                <w:lang w:eastAsia="pl-PL"/>
              </w:rPr>
              <w:t>produktu</w:t>
            </w:r>
            <w:r w:rsidRPr="004D2735">
              <w:rPr>
                <w:rFonts w:ascii="Myriad Pro" w:eastAsia="Times New Roman" w:hAnsi="Myriad Pro"/>
                <w:color w:val="000000"/>
                <w:sz w:val="20"/>
                <w:szCs w:val="20"/>
                <w:lang w:eastAsia="pl-PL"/>
              </w:rPr>
              <w:t xml:space="preserve"> przy jednoczesnym jak najniższym poziomie dofinansowania.  </w:t>
            </w:r>
          </w:p>
          <w:p w:rsidR="009262D6" w:rsidRDefault="009262D6" w:rsidP="009262D6">
            <w:pPr>
              <w:rPr>
                <w:rFonts w:ascii="Myriad Pro" w:eastAsia="Times New Roman" w:hAnsi="Myriad Pro" w:cs="Calibri"/>
                <w:color w:val="000000"/>
                <w:sz w:val="20"/>
                <w:szCs w:val="20"/>
              </w:rPr>
            </w:pPr>
          </w:p>
          <w:p w:rsidR="009262D6" w:rsidRDefault="009262D6" w:rsidP="009262D6">
            <w:pPr>
              <w:rPr>
                <w:rFonts w:ascii="Myriad Pro" w:eastAsia="Times New Roman" w:hAnsi="Myriad Pro" w:cs="Calibri"/>
                <w:color w:val="000000"/>
                <w:sz w:val="20"/>
                <w:szCs w:val="20"/>
              </w:rPr>
            </w:pPr>
            <w:r>
              <w:rPr>
                <w:rFonts w:ascii="Myriad Pro" w:eastAsia="Times New Roman" w:hAnsi="Myriad Pro" w:cs="Calibri"/>
                <w:color w:val="000000"/>
                <w:sz w:val="20"/>
                <w:szCs w:val="20"/>
              </w:rPr>
              <w:t>Stosunek wartości środków UE wyrażonej w PLN do planowanego do osiągnięcia wskaźnika</w:t>
            </w:r>
            <w:r w:rsidR="001B5E88">
              <w:rPr>
                <w:rFonts w:ascii="Myriad Pro" w:eastAsia="Times New Roman" w:hAnsi="Myriad Pro" w:cs="Calibri"/>
                <w:color w:val="000000"/>
                <w:sz w:val="20"/>
                <w:szCs w:val="20"/>
              </w:rPr>
              <w:t>:</w:t>
            </w:r>
          </w:p>
          <w:p w:rsidR="001B5E88" w:rsidRPr="001B5E88" w:rsidRDefault="001B5E88" w:rsidP="009262D6">
            <w:pPr>
              <w:rPr>
                <w:rFonts w:ascii="Myriad Pro" w:eastAsia="Times New Roman" w:hAnsi="Myriad Pro" w:cs="Calibri"/>
                <w:i/>
                <w:color w:val="000000"/>
                <w:sz w:val="20"/>
                <w:szCs w:val="20"/>
              </w:rPr>
            </w:pPr>
            <w:r w:rsidRPr="001B5E88">
              <w:rPr>
                <w:rFonts w:eastAsia="Times New Roman" w:cs="Times New Roman"/>
                <w:i/>
                <w:color w:val="000000"/>
                <w:lang w:eastAsia="pl-PL"/>
              </w:rPr>
              <w:t>Powierzchnia przygotowanych terenów inwestycyjnych [ha].</w:t>
            </w:r>
          </w:p>
          <w:p w:rsidR="009262D6" w:rsidRPr="001B5E88" w:rsidRDefault="009262D6" w:rsidP="009262D6">
            <w:pPr>
              <w:rPr>
                <w:rFonts w:ascii="Myriad Pro" w:eastAsia="Times New Roman" w:hAnsi="Myriad Pro" w:cs="Calibri"/>
                <w:i/>
                <w:color w:val="000000"/>
                <w:sz w:val="20"/>
                <w:szCs w:val="20"/>
              </w:rPr>
            </w:pPr>
          </w:p>
          <w:p w:rsidR="009262D6" w:rsidRDefault="009262D6" w:rsidP="009262D6">
            <w:pPr>
              <w:rPr>
                <w:rFonts w:ascii="Myriad Pro" w:eastAsia="Times New Roman" w:hAnsi="Myriad Pro" w:cs="Calibri"/>
                <w:color w:val="000000"/>
                <w:sz w:val="20"/>
                <w:szCs w:val="20"/>
              </w:rPr>
            </w:pPr>
            <w:r>
              <w:rPr>
                <w:rFonts w:ascii="Myriad Pro" w:eastAsia="Times New Roman" w:hAnsi="Myriad Pro" w:cs="Calibri"/>
                <w:color w:val="000000"/>
                <w:sz w:val="20"/>
                <w:szCs w:val="20"/>
              </w:rPr>
              <w:t>Punktacja wyliczana będzie wg wzoru:</w:t>
            </w:r>
          </w:p>
          <w:p w:rsidR="009262D6" w:rsidRDefault="009262D6" w:rsidP="009262D6">
            <w:pPr>
              <w:rPr>
                <w:rFonts w:ascii="Myriad Pro" w:eastAsia="Times New Roman" w:hAnsi="Myriad Pro" w:cs="Calibri"/>
                <w:color w:val="000000"/>
                <w:sz w:val="20"/>
                <w:szCs w:val="20"/>
              </w:rPr>
            </w:pPr>
            <w:r>
              <w:rPr>
                <w:rFonts w:ascii="Myriad Pro" w:eastAsia="Times New Roman" w:hAnsi="Myriad Pro" w:cs="Calibri"/>
                <w:color w:val="000000"/>
                <w:sz w:val="20"/>
                <w:szCs w:val="20"/>
              </w:rPr>
              <w:t>l</w:t>
            </w:r>
            <w:r w:rsidR="001B5E88">
              <w:rPr>
                <w:rFonts w:ascii="Myriad Pro" w:eastAsia="Times New Roman" w:hAnsi="Myriad Pro" w:cs="Calibri"/>
                <w:color w:val="000000"/>
                <w:sz w:val="20"/>
                <w:szCs w:val="20"/>
              </w:rPr>
              <w:t>iczba punktów w kryterium = (X</w:t>
            </w:r>
            <w:r w:rsidR="002213DF">
              <w:rPr>
                <w:rFonts w:ascii="Myriad Pro" w:eastAsia="Times New Roman" w:hAnsi="Myriad Pro" w:cs="Calibri"/>
                <w:color w:val="000000"/>
                <w:sz w:val="20"/>
                <w:szCs w:val="20"/>
              </w:rPr>
              <w:t>/Y</w:t>
            </w:r>
            <w:r>
              <w:rPr>
                <w:rFonts w:ascii="Myriad Pro" w:eastAsia="Times New Roman" w:hAnsi="Myriad Pro" w:cs="Calibri"/>
                <w:color w:val="000000"/>
                <w:sz w:val="20"/>
                <w:szCs w:val="20"/>
              </w:rPr>
              <w:t>) * A (wartość do drugiego miejsca po przecinku zaokrąglona matematycznie)</w:t>
            </w:r>
          </w:p>
          <w:p w:rsidR="009262D6" w:rsidRDefault="009262D6" w:rsidP="009262D6">
            <w:pPr>
              <w:rPr>
                <w:rFonts w:ascii="Myriad Pro" w:eastAsia="Times New Roman" w:hAnsi="Myriad Pro" w:cs="Calibri"/>
                <w:color w:val="000000"/>
                <w:sz w:val="20"/>
                <w:szCs w:val="20"/>
              </w:rPr>
            </w:pPr>
            <w:r>
              <w:rPr>
                <w:rFonts w:ascii="Myriad Pro" w:eastAsia="Times New Roman" w:hAnsi="Myriad Pro" w:cs="Calibri"/>
                <w:color w:val="000000"/>
                <w:sz w:val="20"/>
                <w:szCs w:val="20"/>
              </w:rPr>
              <w:t>gdzie:</w:t>
            </w:r>
          </w:p>
          <w:p w:rsidR="009262D6" w:rsidRDefault="009262D6" w:rsidP="009262D6">
            <w:pPr>
              <w:rPr>
                <w:rFonts w:ascii="Myriad Pro" w:eastAsia="Times New Roman" w:hAnsi="Myriad Pro" w:cs="Calibri"/>
                <w:color w:val="000000"/>
                <w:sz w:val="20"/>
                <w:szCs w:val="20"/>
              </w:rPr>
            </w:pPr>
            <w:r>
              <w:rPr>
                <w:rFonts w:ascii="Myriad Pro" w:eastAsia="Times New Roman" w:hAnsi="Myriad Pro" w:cs="Calibri"/>
                <w:color w:val="000000"/>
                <w:sz w:val="20"/>
                <w:szCs w:val="20"/>
              </w:rPr>
              <w:t>X- wskaźnik efektywności kosztowej najniższy w grupie ocenianych projektów, gdzie wskaźnik efektywności kosztowej = środki UE /</w:t>
            </w:r>
            <w:r w:rsidR="001B5E88">
              <w:rPr>
                <w:rFonts w:ascii="Myriad Pro" w:eastAsia="Times New Roman" w:hAnsi="Myriad Pro" w:cs="Calibri"/>
                <w:color w:val="000000"/>
                <w:sz w:val="20"/>
                <w:szCs w:val="20"/>
              </w:rPr>
              <w:t>powierzchnia przygotowanych terenów inwestycyjnych (ha</w:t>
            </w:r>
            <w:r>
              <w:rPr>
                <w:rFonts w:ascii="Myriad Pro" w:eastAsia="Times New Roman" w:hAnsi="Myriad Pro" w:cs="Calibri"/>
                <w:color w:val="000000"/>
                <w:sz w:val="20"/>
                <w:szCs w:val="20"/>
              </w:rPr>
              <w:t>) (wartość do drugiego miejsca po przecinku zaokrąglona matematycznie),</w:t>
            </w:r>
          </w:p>
          <w:p w:rsidR="001B5E88" w:rsidRDefault="002213DF" w:rsidP="009262D6">
            <w:pPr>
              <w:rPr>
                <w:rFonts w:ascii="Myriad Pro" w:eastAsia="Times New Roman" w:hAnsi="Myriad Pro" w:cs="Calibri"/>
                <w:color w:val="000000"/>
                <w:sz w:val="20"/>
                <w:szCs w:val="20"/>
              </w:rPr>
            </w:pPr>
            <w:r>
              <w:rPr>
                <w:rFonts w:ascii="Myriad Pro" w:eastAsia="Times New Roman" w:hAnsi="Myriad Pro" w:cs="Calibri"/>
                <w:color w:val="000000"/>
                <w:sz w:val="20"/>
                <w:szCs w:val="20"/>
              </w:rPr>
              <w:t>Y – wskaźnik efektywności kosztowej ocenianego projektu, gdzie wskaźnik efektywności kosztowej = środki UE /powierzchnia przygotowanych terenów inwestycyjnych (ha) (wartość do drugiego miejsca po przecinku zaokrąglona matematycznie),</w:t>
            </w:r>
          </w:p>
          <w:p w:rsidR="009262D6" w:rsidRPr="00093ACE" w:rsidRDefault="001B5E88" w:rsidP="000C575C">
            <w:pPr>
              <w:rPr>
                <w:rFonts w:ascii="Myriad Pro" w:eastAsia="Times New Roman" w:hAnsi="Myriad Pro" w:cs="Calibri"/>
                <w:color w:val="000000"/>
                <w:sz w:val="20"/>
                <w:szCs w:val="20"/>
              </w:rPr>
            </w:pPr>
            <w:r>
              <w:rPr>
                <w:rFonts w:ascii="Myriad Pro" w:eastAsia="Times New Roman" w:hAnsi="Myriad Pro" w:cs="Calibri"/>
                <w:color w:val="000000"/>
                <w:sz w:val="20"/>
                <w:szCs w:val="20"/>
              </w:rPr>
              <w:t>A = 15</w:t>
            </w:r>
            <w:r w:rsidR="009262D6">
              <w:rPr>
                <w:rFonts w:ascii="Myriad Pro" w:eastAsia="Times New Roman" w:hAnsi="Myriad Pro" w:cs="Calibri"/>
                <w:color w:val="000000"/>
                <w:sz w:val="20"/>
                <w:szCs w:val="20"/>
              </w:rPr>
              <w:t xml:space="preserve"> (waga kryterium)</w:t>
            </w:r>
          </w:p>
        </w:tc>
        <w:tc>
          <w:tcPr>
            <w:tcW w:w="1971" w:type="pct"/>
            <w:shd w:val="clear" w:color="auto" w:fill="FFFFFF" w:themeFill="background1"/>
          </w:tcPr>
          <w:p w:rsidR="0091771B" w:rsidRPr="004D2735" w:rsidRDefault="001B5E88" w:rsidP="001B5E88">
            <w:pPr>
              <w:rPr>
                <w:rFonts w:ascii="Myriad Pro" w:hAnsi="Myriad Pro"/>
                <w:sz w:val="20"/>
                <w:szCs w:val="20"/>
              </w:rPr>
            </w:pPr>
            <w:r>
              <w:rPr>
                <w:rFonts w:ascii="Myriad Pro" w:hAnsi="Myriad Pro"/>
                <w:sz w:val="20"/>
                <w:szCs w:val="20"/>
              </w:rPr>
              <w:t>Skala punktów 0-1</w:t>
            </w:r>
            <w:r w:rsidR="0091771B" w:rsidRPr="004D2735">
              <w:rPr>
                <w:rFonts w:ascii="Myriad Pro" w:hAnsi="Myriad Pro"/>
                <w:sz w:val="20"/>
                <w:szCs w:val="20"/>
              </w:rPr>
              <w:t xml:space="preserve">; waga </w:t>
            </w:r>
            <w:r>
              <w:rPr>
                <w:rFonts w:ascii="Myriad Pro" w:hAnsi="Myriad Pro"/>
                <w:sz w:val="20"/>
                <w:szCs w:val="20"/>
              </w:rPr>
              <w:t>15</w:t>
            </w:r>
          </w:p>
        </w:tc>
      </w:tr>
      <w:tr w:rsidR="0091771B" w:rsidRPr="004D2735" w:rsidTr="00FB04C3">
        <w:trPr>
          <w:cantSplit/>
          <w:trHeight w:val="562"/>
        </w:trPr>
        <w:tc>
          <w:tcPr>
            <w:tcW w:w="270" w:type="pct"/>
            <w:vMerge/>
            <w:tcBorders>
              <w:bottom w:val="single" w:sz="4" w:space="0" w:color="auto"/>
            </w:tcBorders>
            <w:shd w:val="clear" w:color="auto" w:fill="FFFFFF" w:themeFill="background1"/>
          </w:tcPr>
          <w:p w:rsidR="0091771B" w:rsidRPr="004B4BB3" w:rsidRDefault="0091771B" w:rsidP="000C575C">
            <w:pPr>
              <w:rPr>
                <w:rFonts w:ascii="Myriad Pro" w:hAnsi="Myriad Pro"/>
                <w:sz w:val="20"/>
                <w:szCs w:val="20"/>
              </w:rPr>
            </w:pPr>
          </w:p>
        </w:tc>
        <w:tc>
          <w:tcPr>
            <w:tcW w:w="1010" w:type="pct"/>
            <w:vMerge/>
            <w:tcBorders>
              <w:bottom w:val="single" w:sz="4" w:space="0" w:color="auto"/>
            </w:tcBorders>
            <w:shd w:val="clear" w:color="auto" w:fill="FFFFFF" w:themeFill="background1"/>
          </w:tcPr>
          <w:p w:rsidR="0091771B" w:rsidRPr="004D2735" w:rsidRDefault="0091771B" w:rsidP="000C575C">
            <w:pPr>
              <w:rPr>
                <w:rFonts w:ascii="Myriad Pro" w:hAnsi="Myriad Pro"/>
                <w:sz w:val="20"/>
                <w:szCs w:val="20"/>
              </w:rPr>
            </w:pPr>
          </w:p>
        </w:tc>
        <w:tc>
          <w:tcPr>
            <w:tcW w:w="1749" w:type="pct"/>
            <w:tcBorders>
              <w:bottom w:val="single" w:sz="4" w:space="0" w:color="auto"/>
            </w:tcBorders>
            <w:shd w:val="clear" w:color="auto" w:fill="FFFFFF" w:themeFill="background1"/>
          </w:tcPr>
          <w:p w:rsidR="0091771B" w:rsidRPr="004D2735" w:rsidRDefault="0091771B" w:rsidP="000C575C">
            <w:pPr>
              <w:rPr>
                <w:rFonts w:ascii="Myriad Pro" w:hAnsi="Myriad Pro"/>
                <w:sz w:val="20"/>
                <w:szCs w:val="20"/>
              </w:rPr>
            </w:pPr>
            <w:r w:rsidRPr="0091771B">
              <w:rPr>
                <w:rFonts w:ascii="Myriad Pro" w:eastAsia="Times New Roman" w:hAnsi="Myriad Pro" w:cs="Calibri"/>
                <w:color w:val="000000"/>
                <w:sz w:val="20"/>
                <w:szCs w:val="20"/>
                <w:lang w:eastAsia="pl-PL"/>
              </w:rPr>
              <w:t>Projekt został wskazany na liście projektów</w:t>
            </w:r>
            <w:r w:rsidR="00B555D0">
              <w:rPr>
                <w:rFonts w:ascii="Myriad Pro" w:eastAsia="Times New Roman" w:hAnsi="Myriad Pro" w:cs="Calibri"/>
                <w:color w:val="000000"/>
                <w:sz w:val="20"/>
                <w:szCs w:val="20"/>
                <w:lang w:eastAsia="pl-PL"/>
              </w:rPr>
              <w:t xml:space="preserve"> priorytetowych</w:t>
            </w:r>
            <w:r w:rsidRPr="0091771B">
              <w:rPr>
                <w:rFonts w:ascii="Myriad Pro" w:eastAsia="Times New Roman" w:hAnsi="Myriad Pro" w:cs="Calibri"/>
                <w:color w:val="000000"/>
                <w:sz w:val="20"/>
                <w:szCs w:val="20"/>
                <w:lang w:eastAsia="pl-PL"/>
              </w:rPr>
              <w:t xml:space="preserve"> Koncepcji Kontraktu Samorządowego</w:t>
            </w:r>
          </w:p>
        </w:tc>
        <w:tc>
          <w:tcPr>
            <w:tcW w:w="1971" w:type="pct"/>
            <w:tcBorders>
              <w:bottom w:val="single" w:sz="4" w:space="0" w:color="auto"/>
            </w:tcBorders>
            <w:shd w:val="clear" w:color="auto" w:fill="FFFFFF" w:themeFill="background1"/>
          </w:tcPr>
          <w:p w:rsidR="0091771B" w:rsidRPr="004D2735" w:rsidRDefault="0091771B" w:rsidP="000C575C">
            <w:pPr>
              <w:rPr>
                <w:rFonts w:ascii="Myriad Pro" w:hAnsi="Myriad Pro"/>
                <w:sz w:val="20"/>
                <w:szCs w:val="20"/>
              </w:rPr>
            </w:pPr>
            <w:r>
              <w:rPr>
                <w:rFonts w:ascii="Myriad Pro" w:hAnsi="Myriad Pro"/>
                <w:sz w:val="20"/>
                <w:szCs w:val="20"/>
              </w:rPr>
              <w:t>Skala punktów 0/1 waga 20</w:t>
            </w:r>
          </w:p>
        </w:tc>
      </w:tr>
      <w:tr w:rsidR="0091771B" w:rsidRPr="004D2735" w:rsidTr="00FB04C3">
        <w:trPr>
          <w:cantSplit/>
          <w:trHeight w:val="364"/>
        </w:trPr>
        <w:tc>
          <w:tcPr>
            <w:tcW w:w="270" w:type="pct"/>
            <w:vMerge w:val="restart"/>
            <w:shd w:val="clear" w:color="auto" w:fill="FFFFFF" w:themeFill="background1"/>
          </w:tcPr>
          <w:p w:rsidR="0091771B" w:rsidRPr="004B4BB3" w:rsidRDefault="00B555D0" w:rsidP="000C575C">
            <w:pPr>
              <w:rPr>
                <w:rFonts w:ascii="Myriad Pro" w:hAnsi="Myriad Pro"/>
                <w:sz w:val="20"/>
                <w:szCs w:val="20"/>
              </w:rPr>
            </w:pPr>
            <w:r>
              <w:rPr>
                <w:rFonts w:ascii="Myriad Pro" w:hAnsi="Myriad Pro"/>
                <w:sz w:val="20"/>
                <w:szCs w:val="20"/>
              </w:rPr>
              <w:lastRenderedPageBreak/>
              <w:t>4</w:t>
            </w:r>
            <w:r w:rsidR="0091771B" w:rsidRPr="004B4BB3">
              <w:rPr>
                <w:rFonts w:ascii="Myriad Pro" w:hAnsi="Myriad Pro"/>
                <w:sz w:val="20"/>
                <w:szCs w:val="20"/>
              </w:rPr>
              <w:t>.4</w:t>
            </w:r>
          </w:p>
        </w:tc>
        <w:tc>
          <w:tcPr>
            <w:tcW w:w="1010" w:type="pct"/>
            <w:vMerge w:val="restart"/>
            <w:shd w:val="clear" w:color="auto" w:fill="FFFFFF" w:themeFill="background1"/>
          </w:tcPr>
          <w:p w:rsidR="0091771B" w:rsidRPr="004D2735" w:rsidRDefault="0091771B" w:rsidP="000C575C">
            <w:pPr>
              <w:rPr>
                <w:rFonts w:ascii="Myriad Pro" w:hAnsi="Myriad Pro"/>
                <w:sz w:val="20"/>
                <w:szCs w:val="20"/>
              </w:rPr>
            </w:pPr>
            <w:r w:rsidRPr="004D2735">
              <w:rPr>
                <w:rFonts w:ascii="Myriad Pro" w:hAnsi="Myriad Pro"/>
                <w:sz w:val="20"/>
                <w:szCs w:val="20"/>
              </w:rPr>
              <w:t xml:space="preserve">Użyteczność </w:t>
            </w:r>
          </w:p>
        </w:tc>
        <w:tc>
          <w:tcPr>
            <w:tcW w:w="1749" w:type="pct"/>
            <w:shd w:val="clear" w:color="auto" w:fill="FFFFFF" w:themeFill="background1"/>
          </w:tcPr>
          <w:p w:rsidR="001B5E88" w:rsidRDefault="001B5E88" w:rsidP="000C575C">
            <w:pPr>
              <w:rPr>
                <w:rFonts w:ascii="Myriad Pro" w:hAnsi="Myriad Pro"/>
                <w:sz w:val="20"/>
                <w:szCs w:val="20"/>
              </w:rPr>
            </w:pPr>
            <w:r>
              <w:rPr>
                <w:rFonts w:ascii="Myriad Pro" w:hAnsi="Myriad Pro"/>
                <w:sz w:val="20"/>
                <w:szCs w:val="20"/>
              </w:rPr>
              <w:t>Ocenie podlega w jakim stopniu p</w:t>
            </w:r>
            <w:r w:rsidR="0091771B" w:rsidRPr="004D2735">
              <w:rPr>
                <w:rFonts w:ascii="Myriad Pro" w:hAnsi="Myriad Pro"/>
                <w:sz w:val="20"/>
                <w:szCs w:val="20"/>
              </w:rPr>
              <w:t>rojekt przyczyni się do zaspokojenia potrzeb mikro, małych i średnich przedsiębiorstw oraz społeczeństwa (w szczególności pracowników</w:t>
            </w:r>
            <w:r>
              <w:rPr>
                <w:rFonts w:ascii="Myriad Pro" w:hAnsi="Myriad Pro"/>
                <w:sz w:val="20"/>
                <w:szCs w:val="20"/>
              </w:rPr>
              <w:t xml:space="preserve"> oraz osób poszukujących pracy)</w:t>
            </w:r>
          </w:p>
          <w:p w:rsidR="001B5E88" w:rsidRDefault="001B5E88" w:rsidP="001B5E88">
            <w:pPr>
              <w:rPr>
                <w:rFonts w:ascii="Myriad Pro" w:hAnsi="Myriad Pro"/>
                <w:sz w:val="20"/>
                <w:szCs w:val="20"/>
              </w:rPr>
            </w:pPr>
          </w:p>
          <w:p w:rsidR="0091771B" w:rsidRDefault="001B5E88" w:rsidP="001B5E88">
            <w:pPr>
              <w:rPr>
                <w:rFonts w:ascii="Myriad Pro" w:hAnsi="Myriad Pro"/>
                <w:sz w:val="20"/>
                <w:szCs w:val="20"/>
              </w:rPr>
            </w:pPr>
            <w:r>
              <w:rPr>
                <w:rFonts w:ascii="Myriad Pro" w:hAnsi="Myriad Pro"/>
                <w:sz w:val="20"/>
                <w:szCs w:val="20"/>
              </w:rPr>
              <w:t>Należy uwzględnić następujące aspekty: w jaki sposób projekt zaspokaja te potrzeby; C</w:t>
            </w:r>
            <w:r w:rsidR="0091771B" w:rsidRPr="004D2735">
              <w:rPr>
                <w:rFonts w:ascii="Myriad Pro" w:hAnsi="Myriad Pro"/>
                <w:sz w:val="20"/>
                <w:szCs w:val="20"/>
              </w:rPr>
              <w:t>zy produkty i rezultaty projektu będą dla nich użyteczne, funkcjonalne (w tym na odpowiednim poziomie jakośc</w:t>
            </w:r>
            <w:r>
              <w:rPr>
                <w:rFonts w:ascii="Myriad Pro" w:hAnsi="Myriad Pro"/>
                <w:sz w:val="20"/>
                <w:szCs w:val="20"/>
              </w:rPr>
              <w:t>iowym), gotowe do wykorzystania;</w:t>
            </w:r>
            <w:r w:rsidR="0091771B" w:rsidRPr="004D2735">
              <w:rPr>
                <w:rFonts w:ascii="Myriad Pro" w:hAnsi="Myriad Pro"/>
                <w:sz w:val="20"/>
                <w:szCs w:val="20"/>
              </w:rPr>
              <w:t xml:space="preserve"> Czy społeczeństwo będ</w:t>
            </w:r>
            <w:r>
              <w:rPr>
                <w:rFonts w:ascii="Myriad Pro" w:hAnsi="Myriad Pro"/>
                <w:sz w:val="20"/>
                <w:szCs w:val="20"/>
              </w:rPr>
              <w:t>zie korzystać z jego rezultatów.</w:t>
            </w:r>
          </w:p>
          <w:p w:rsidR="001B5E88" w:rsidRDefault="001B5E88" w:rsidP="001B5E88">
            <w:pPr>
              <w:rPr>
                <w:rFonts w:ascii="Myriad Pro" w:hAnsi="Myriad Pro"/>
                <w:sz w:val="20"/>
                <w:szCs w:val="20"/>
              </w:rPr>
            </w:pPr>
          </w:p>
          <w:p w:rsidR="00093ACE" w:rsidRDefault="001B5E88" w:rsidP="001B5E88">
            <w:pPr>
              <w:rPr>
                <w:rFonts w:ascii="Myriad Pro" w:eastAsia="Times New Roman" w:hAnsi="Myriad Pro"/>
                <w:color w:val="000000"/>
                <w:sz w:val="20"/>
                <w:szCs w:val="20"/>
                <w:lang w:eastAsia="pl-PL"/>
              </w:rPr>
            </w:pPr>
            <w:r>
              <w:rPr>
                <w:rFonts w:ascii="Myriad Pro" w:eastAsia="Times New Roman" w:hAnsi="Myriad Pro"/>
                <w:color w:val="000000"/>
                <w:sz w:val="20"/>
                <w:szCs w:val="20"/>
                <w:lang w:eastAsia="pl-PL"/>
              </w:rPr>
              <w:t xml:space="preserve">Punkty przyznawane są w skali od 1 do 5 przy czym liczba przyznawanych punktów oznacza, że projekt spełnia kryterium w stopniu: </w:t>
            </w:r>
          </w:p>
          <w:p w:rsidR="00093ACE" w:rsidRPr="00093ACE" w:rsidRDefault="001B5E88" w:rsidP="00093ACE">
            <w:pPr>
              <w:pStyle w:val="Akapitzlist"/>
              <w:numPr>
                <w:ilvl w:val="0"/>
                <w:numId w:val="21"/>
              </w:numPr>
              <w:rPr>
                <w:rFonts w:ascii="Myriad Pro" w:eastAsia="Times New Roman" w:hAnsi="Myriad Pro"/>
                <w:color w:val="000000"/>
                <w:sz w:val="20"/>
                <w:szCs w:val="20"/>
              </w:rPr>
            </w:pPr>
            <w:r w:rsidRPr="00093ACE">
              <w:rPr>
                <w:rFonts w:ascii="Myriad Pro" w:eastAsia="Times New Roman" w:hAnsi="Myriad Pro"/>
                <w:color w:val="000000"/>
                <w:sz w:val="20"/>
                <w:szCs w:val="20"/>
              </w:rPr>
              <w:t>5 – doskonałym</w:t>
            </w:r>
          </w:p>
          <w:p w:rsidR="001B5E88" w:rsidRPr="00093ACE" w:rsidRDefault="001B5E88" w:rsidP="00093ACE">
            <w:pPr>
              <w:pStyle w:val="Akapitzlist"/>
              <w:numPr>
                <w:ilvl w:val="0"/>
                <w:numId w:val="21"/>
              </w:numPr>
              <w:rPr>
                <w:rFonts w:ascii="Myriad Pro" w:eastAsia="Times New Roman" w:hAnsi="Myriad Pro"/>
                <w:color w:val="000000"/>
                <w:sz w:val="20"/>
                <w:szCs w:val="20"/>
              </w:rPr>
            </w:pPr>
            <w:r w:rsidRPr="00093ACE">
              <w:rPr>
                <w:rFonts w:ascii="Myriad Pro" w:eastAsia="Times New Roman" w:hAnsi="Myriad Pro"/>
                <w:color w:val="000000"/>
                <w:sz w:val="20"/>
                <w:szCs w:val="20"/>
              </w:rPr>
              <w:t>4 – bardzo dobrym</w:t>
            </w:r>
          </w:p>
          <w:p w:rsidR="001B5E88" w:rsidRPr="00093ACE" w:rsidRDefault="001B5E88" w:rsidP="00093ACE">
            <w:pPr>
              <w:pStyle w:val="Akapitzlist"/>
              <w:numPr>
                <w:ilvl w:val="0"/>
                <w:numId w:val="21"/>
              </w:numPr>
              <w:rPr>
                <w:rFonts w:ascii="Myriad Pro" w:eastAsia="Times New Roman" w:hAnsi="Myriad Pro"/>
                <w:color w:val="000000"/>
                <w:sz w:val="20"/>
                <w:szCs w:val="20"/>
              </w:rPr>
            </w:pPr>
            <w:r w:rsidRPr="00093ACE">
              <w:rPr>
                <w:rFonts w:ascii="Myriad Pro" w:eastAsia="Times New Roman" w:hAnsi="Myriad Pro"/>
                <w:color w:val="000000"/>
                <w:sz w:val="20"/>
                <w:szCs w:val="20"/>
              </w:rPr>
              <w:t>3 – dobrym</w:t>
            </w:r>
          </w:p>
          <w:p w:rsidR="001B5E88" w:rsidRPr="00093ACE" w:rsidRDefault="001B5E88" w:rsidP="00093ACE">
            <w:pPr>
              <w:pStyle w:val="Akapitzlist"/>
              <w:numPr>
                <w:ilvl w:val="0"/>
                <w:numId w:val="21"/>
              </w:numPr>
              <w:rPr>
                <w:rFonts w:ascii="Myriad Pro" w:eastAsia="Times New Roman" w:hAnsi="Myriad Pro"/>
                <w:color w:val="000000"/>
                <w:sz w:val="20"/>
                <w:szCs w:val="20"/>
              </w:rPr>
            </w:pPr>
            <w:r w:rsidRPr="00093ACE">
              <w:rPr>
                <w:rFonts w:ascii="Myriad Pro" w:eastAsia="Times New Roman" w:hAnsi="Myriad Pro"/>
                <w:color w:val="000000"/>
                <w:sz w:val="20"/>
                <w:szCs w:val="20"/>
              </w:rPr>
              <w:t>2 – przeciętnym</w:t>
            </w:r>
          </w:p>
          <w:p w:rsidR="001B5E88" w:rsidRPr="00093ACE" w:rsidRDefault="001B5E88" w:rsidP="00093ACE">
            <w:pPr>
              <w:pStyle w:val="Akapitzlist"/>
              <w:numPr>
                <w:ilvl w:val="0"/>
                <w:numId w:val="21"/>
              </w:numPr>
              <w:rPr>
                <w:rFonts w:ascii="Myriad Pro" w:eastAsia="Times New Roman" w:hAnsi="Myriad Pro"/>
                <w:color w:val="000000"/>
                <w:sz w:val="20"/>
                <w:szCs w:val="20"/>
              </w:rPr>
            </w:pPr>
            <w:r w:rsidRPr="00093ACE">
              <w:rPr>
                <w:rFonts w:ascii="Myriad Pro" w:eastAsia="Times New Roman" w:hAnsi="Myriad Pro"/>
                <w:color w:val="000000"/>
                <w:sz w:val="20"/>
                <w:szCs w:val="20"/>
              </w:rPr>
              <w:t>1 niskim</w:t>
            </w:r>
          </w:p>
        </w:tc>
        <w:tc>
          <w:tcPr>
            <w:tcW w:w="1971" w:type="pct"/>
            <w:shd w:val="clear" w:color="auto" w:fill="FFFFFF" w:themeFill="background1"/>
          </w:tcPr>
          <w:p w:rsidR="0091771B" w:rsidRPr="004D2735" w:rsidRDefault="0091771B" w:rsidP="000C575C">
            <w:pPr>
              <w:rPr>
                <w:rFonts w:ascii="Myriad Pro" w:hAnsi="Myriad Pro"/>
                <w:sz w:val="20"/>
                <w:szCs w:val="20"/>
              </w:rPr>
            </w:pPr>
            <w:r w:rsidRPr="004D2735">
              <w:rPr>
                <w:rFonts w:ascii="Myriad Pro" w:hAnsi="Myriad Pro"/>
                <w:sz w:val="20"/>
                <w:szCs w:val="20"/>
              </w:rPr>
              <w:t>Skala punktów 1-5; waga 1</w:t>
            </w:r>
          </w:p>
        </w:tc>
      </w:tr>
      <w:tr w:rsidR="0091771B" w:rsidRPr="004D2735" w:rsidTr="00FB04C3">
        <w:trPr>
          <w:cantSplit/>
        </w:trPr>
        <w:tc>
          <w:tcPr>
            <w:tcW w:w="270" w:type="pct"/>
            <w:vMerge/>
            <w:shd w:val="clear" w:color="auto" w:fill="FFFFFF" w:themeFill="background1"/>
          </w:tcPr>
          <w:p w:rsidR="0091771B" w:rsidRPr="004D2735" w:rsidRDefault="0091771B" w:rsidP="000C575C">
            <w:pPr>
              <w:rPr>
                <w:rFonts w:ascii="Myriad Pro" w:hAnsi="Myriad Pro"/>
                <w:sz w:val="20"/>
                <w:szCs w:val="20"/>
              </w:rPr>
            </w:pPr>
          </w:p>
        </w:tc>
        <w:tc>
          <w:tcPr>
            <w:tcW w:w="1010" w:type="pct"/>
            <w:vMerge/>
            <w:shd w:val="clear" w:color="auto" w:fill="FFFFFF" w:themeFill="background1"/>
          </w:tcPr>
          <w:p w:rsidR="0091771B" w:rsidRPr="004D2735" w:rsidRDefault="0091771B" w:rsidP="000C575C">
            <w:pPr>
              <w:rPr>
                <w:rFonts w:ascii="Myriad Pro" w:hAnsi="Myriad Pro"/>
                <w:sz w:val="20"/>
                <w:szCs w:val="20"/>
              </w:rPr>
            </w:pPr>
          </w:p>
        </w:tc>
        <w:tc>
          <w:tcPr>
            <w:tcW w:w="1749" w:type="pct"/>
            <w:shd w:val="clear" w:color="auto" w:fill="FFFFFF" w:themeFill="background1"/>
          </w:tcPr>
          <w:p w:rsidR="0091771B" w:rsidRDefault="001B5E88" w:rsidP="000C575C">
            <w:pPr>
              <w:rPr>
                <w:rFonts w:ascii="Myriad Pro" w:eastAsia="Times New Roman" w:hAnsi="Myriad Pro"/>
                <w:color w:val="000000"/>
                <w:sz w:val="20"/>
                <w:szCs w:val="20"/>
                <w:lang w:eastAsia="pl-PL"/>
              </w:rPr>
            </w:pPr>
            <w:r>
              <w:rPr>
                <w:rFonts w:ascii="Myriad Pro" w:hAnsi="Myriad Pro"/>
                <w:bCs/>
                <w:sz w:val="20"/>
                <w:szCs w:val="20"/>
              </w:rPr>
              <w:t xml:space="preserve">Ocenie podlega w jakim stopniu </w:t>
            </w:r>
            <w:r w:rsidR="0091771B" w:rsidRPr="004D2735">
              <w:rPr>
                <w:rFonts w:ascii="Myriad Pro" w:hAnsi="Myriad Pro"/>
                <w:bCs/>
                <w:sz w:val="20"/>
                <w:szCs w:val="20"/>
              </w:rPr>
              <w:t xml:space="preserve"> podmiot zarządzający terenem inwestycyjnym oraz samorząd lokalny stosują kompleksowe instrumenty/politykę </w:t>
            </w:r>
            <w:r w:rsidR="0091771B" w:rsidRPr="004D2735">
              <w:rPr>
                <w:rFonts w:ascii="Myriad Pro" w:eastAsia="Times New Roman" w:hAnsi="Myriad Pro"/>
                <w:color w:val="000000"/>
                <w:sz w:val="20"/>
                <w:szCs w:val="20"/>
                <w:lang w:eastAsia="pl-PL"/>
              </w:rPr>
              <w:t>w zakresie pozyskiwania nowych inwestycji przedsiębiorstw na terenie objętym Kontraktem Samorządowym</w:t>
            </w:r>
            <w:r>
              <w:rPr>
                <w:rFonts w:ascii="Myriad Pro" w:eastAsia="Times New Roman" w:hAnsi="Myriad Pro"/>
                <w:color w:val="000000"/>
                <w:sz w:val="20"/>
                <w:szCs w:val="20"/>
                <w:lang w:eastAsia="pl-PL"/>
              </w:rPr>
              <w:t xml:space="preserve"> oraz czy p</w:t>
            </w:r>
            <w:r w:rsidR="0091771B" w:rsidRPr="004D2735">
              <w:rPr>
                <w:rFonts w:ascii="Myriad Pro" w:eastAsia="Times New Roman" w:hAnsi="Myriad Pro"/>
                <w:color w:val="000000"/>
                <w:sz w:val="20"/>
                <w:szCs w:val="20"/>
                <w:lang w:eastAsia="pl-PL"/>
              </w:rPr>
              <w:t xml:space="preserve">rzedmiotowy projekt wpisuje się w te instrumenty/politykę, a nie jest jedynym elementem oferty inwestycyjnej. </w:t>
            </w:r>
          </w:p>
          <w:p w:rsidR="001B5E88" w:rsidRDefault="001B5E88" w:rsidP="000C575C">
            <w:pPr>
              <w:rPr>
                <w:rFonts w:ascii="Myriad Pro" w:eastAsia="Times New Roman" w:hAnsi="Myriad Pro"/>
                <w:color w:val="000000"/>
                <w:sz w:val="20"/>
                <w:szCs w:val="20"/>
                <w:lang w:eastAsia="pl-PL"/>
              </w:rPr>
            </w:pPr>
          </w:p>
          <w:p w:rsidR="001B5E88" w:rsidRDefault="001B5E88" w:rsidP="001B5E88">
            <w:pPr>
              <w:rPr>
                <w:rFonts w:ascii="Myriad Pro" w:eastAsia="Times New Roman" w:hAnsi="Myriad Pro"/>
                <w:color w:val="000000"/>
                <w:sz w:val="20"/>
                <w:szCs w:val="20"/>
                <w:lang w:eastAsia="pl-PL"/>
              </w:rPr>
            </w:pPr>
            <w:r>
              <w:rPr>
                <w:rFonts w:ascii="Myriad Pro" w:eastAsia="Times New Roman" w:hAnsi="Myriad Pro"/>
                <w:color w:val="000000"/>
                <w:sz w:val="20"/>
                <w:szCs w:val="20"/>
                <w:lang w:eastAsia="pl-PL"/>
              </w:rPr>
              <w:t xml:space="preserve">Punkty przyznawane są w skali od 1 do 5 przy czym liczba przyznawanych punktów oznacza, że projekt spełnia kryterium w stopniu: </w:t>
            </w:r>
          </w:p>
          <w:p w:rsidR="001B5E88" w:rsidRPr="00093ACE" w:rsidRDefault="001B5E88" w:rsidP="00093ACE">
            <w:pPr>
              <w:pStyle w:val="Akapitzlist"/>
              <w:numPr>
                <w:ilvl w:val="0"/>
                <w:numId w:val="22"/>
              </w:numPr>
              <w:rPr>
                <w:rFonts w:ascii="Myriad Pro" w:eastAsia="Times New Roman" w:hAnsi="Myriad Pro"/>
                <w:color w:val="000000"/>
                <w:sz w:val="20"/>
                <w:szCs w:val="20"/>
              </w:rPr>
            </w:pPr>
            <w:r w:rsidRPr="00093ACE">
              <w:rPr>
                <w:rFonts w:ascii="Myriad Pro" w:eastAsia="Times New Roman" w:hAnsi="Myriad Pro"/>
                <w:color w:val="000000"/>
                <w:sz w:val="20"/>
                <w:szCs w:val="20"/>
              </w:rPr>
              <w:t>5 – doskonałym</w:t>
            </w:r>
          </w:p>
          <w:p w:rsidR="001B5E88" w:rsidRPr="00093ACE" w:rsidRDefault="001B5E88" w:rsidP="00093ACE">
            <w:pPr>
              <w:pStyle w:val="Akapitzlist"/>
              <w:numPr>
                <w:ilvl w:val="0"/>
                <w:numId w:val="22"/>
              </w:numPr>
              <w:rPr>
                <w:rFonts w:ascii="Myriad Pro" w:eastAsia="Times New Roman" w:hAnsi="Myriad Pro"/>
                <w:color w:val="000000"/>
                <w:sz w:val="20"/>
                <w:szCs w:val="20"/>
              </w:rPr>
            </w:pPr>
            <w:r w:rsidRPr="00093ACE">
              <w:rPr>
                <w:rFonts w:ascii="Myriad Pro" w:eastAsia="Times New Roman" w:hAnsi="Myriad Pro"/>
                <w:color w:val="000000"/>
                <w:sz w:val="20"/>
                <w:szCs w:val="20"/>
              </w:rPr>
              <w:t>4 – bardzo dobrym</w:t>
            </w:r>
          </w:p>
          <w:p w:rsidR="001B5E88" w:rsidRPr="00093ACE" w:rsidRDefault="001B5E88" w:rsidP="00093ACE">
            <w:pPr>
              <w:pStyle w:val="Akapitzlist"/>
              <w:numPr>
                <w:ilvl w:val="0"/>
                <w:numId w:val="22"/>
              </w:numPr>
              <w:rPr>
                <w:rFonts w:ascii="Myriad Pro" w:eastAsia="Times New Roman" w:hAnsi="Myriad Pro"/>
                <w:color w:val="000000"/>
                <w:sz w:val="20"/>
                <w:szCs w:val="20"/>
              </w:rPr>
            </w:pPr>
            <w:r w:rsidRPr="00093ACE">
              <w:rPr>
                <w:rFonts w:ascii="Myriad Pro" w:eastAsia="Times New Roman" w:hAnsi="Myriad Pro"/>
                <w:color w:val="000000"/>
                <w:sz w:val="20"/>
                <w:szCs w:val="20"/>
              </w:rPr>
              <w:t>3 – dobrym</w:t>
            </w:r>
          </w:p>
          <w:p w:rsidR="001B5E88" w:rsidRPr="00093ACE" w:rsidRDefault="001B5E88" w:rsidP="00093ACE">
            <w:pPr>
              <w:pStyle w:val="Akapitzlist"/>
              <w:numPr>
                <w:ilvl w:val="0"/>
                <w:numId w:val="22"/>
              </w:numPr>
              <w:rPr>
                <w:rFonts w:ascii="Myriad Pro" w:eastAsia="Times New Roman" w:hAnsi="Myriad Pro"/>
                <w:color w:val="000000"/>
                <w:sz w:val="20"/>
                <w:szCs w:val="20"/>
              </w:rPr>
            </w:pPr>
            <w:r w:rsidRPr="00093ACE">
              <w:rPr>
                <w:rFonts w:ascii="Myriad Pro" w:eastAsia="Times New Roman" w:hAnsi="Myriad Pro"/>
                <w:color w:val="000000"/>
                <w:sz w:val="20"/>
                <w:szCs w:val="20"/>
              </w:rPr>
              <w:t>2 – przeciętnym</w:t>
            </w:r>
          </w:p>
          <w:p w:rsidR="001B5E88" w:rsidRPr="00093ACE" w:rsidRDefault="001B5E88" w:rsidP="00093ACE">
            <w:pPr>
              <w:pStyle w:val="Akapitzlist"/>
              <w:numPr>
                <w:ilvl w:val="0"/>
                <w:numId w:val="22"/>
              </w:numPr>
              <w:rPr>
                <w:rFonts w:ascii="Myriad Pro" w:eastAsia="Times New Roman" w:hAnsi="Myriad Pro"/>
                <w:color w:val="000000"/>
                <w:sz w:val="20"/>
                <w:szCs w:val="20"/>
              </w:rPr>
            </w:pPr>
            <w:r w:rsidRPr="00093ACE">
              <w:rPr>
                <w:rFonts w:ascii="Myriad Pro" w:eastAsia="Times New Roman" w:hAnsi="Myriad Pro"/>
                <w:color w:val="000000"/>
                <w:sz w:val="20"/>
                <w:szCs w:val="20"/>
              </w:rPr>
              <w:t>1 niskim</w:t>
            </w:r>
          </w:p>
        </w:tc>
        <w:tc>
          <w:tcPr>
            <w:tcW w:w="1971" w:type="pct"/>
            <w:shd w:val="clear" w:color="auto" w:fill="FFFFFF" w:themeFill="background1"/>
          </w:tcPr>
          <w:p w:rsidR="0091771B" w:rsidRPr="004D2735" w:rsidRDefault="0091771B" w:rsidP="000C575C">
            <w:pPr>
              <w:rPr>
                <w:rFonts w:ascii="Myriad Pro" w:hAnsi="Myriad Pro"/>
                <w:sz w:val="20"/>
                <w:szCs w:val="20"/>
              </w:rPr>
            </w:pPr>
            <w:r w:rsidRPr="004D2735">
              <w:rPr>
                <w:rFonts w:ascii="Myriad Pro" w:hAnsi="Myriad Pro"/>
                <w:sz w:val="20"/>
                <w:szCs w:val="20"/>
              </w:rPr>
              <w:t>Skala punktów 1-5; waga 2</w:t>
            </w:r>
          </w:p>
        </w:tc>
      </w:tr>
      <w:tr w:rsidR="0091771B" w:rsidRPr="004D2735" w:rsidTr="00FB04C3">
        <w:trPr>
          <w:cantSplit/>
        </w:trPr>
        <w:tc>
          <w:tcPr>
            <w:tcW w:w="270" w:type="pct"/>
            <w:vMerge w:val="restart"/>
            <w:shd w:val="clear" w:color="auto" w:fill="FFFFFF" w:themeFill="background1"/>
          </w:tcPr>
          <w:p w:rsidR="0091771B" w:rsidRPr="004B4BB3" w:rsidRDefault="009077A6" w:rsidP="000C575C">
            <w:pPr>
              <w:rPr>
                <w:rFonts w:ascii="Myriad Pro" w:hAnsi="Myriad Pro"/>
                <w:sz w:val="20"/>
                <w:szCs w:val="20"/>
              </w:rPr>
            </w:pPr>
            <w:r>
              <w:rPr>
                <w:rFonts w:ascii="Myriad Pro" w:hAnsi="Myriad Pro"/>
                <w:sz w:val="20"/>
                <w:szCs w:val="20"/>
              </w:rPr>
              <w:t>4</w:t>
            </w:r>
            <w:r w:rsidR="0091771B" w:rsidRPr="004B4BB3">
              <w:rPr>
                <w:rFonts w:ascii="Myriad Pro" w:hAnsi="Myriad Pro"/>
                <w:sz w:val="20"/>
                <w:szCs w:val="20"/>
              </w:rPr>
              <w:t>.5</w:t>
            </w:r>
          </w:p>
        </w:tc>
        <w:tc>
          <w:tcPr>
            <w:tcW w:w="1010" w:type="pct"/>
            <w:vMerge w:val="restart"/>
            <w:shd w:val="clear" w:color="auto" w:fill="FFFFFF" w:themeFill="background1"/>
          </w:tcPr>
          <w:p w:rsidR="0091771B" w:rsidRPr="004D2735" w:rsidRDefault="0091771B" w:rsidP="000C575C">
            <w:pPr>
              <w:rPr>
                <w:rFonts w:ascii="Myriad Pro" w:hAnsi="Myriad Pro"/>
                <w:sz w:val="20"/>
                <w:szCs w:val="20"/>
              </w:rPr>
            </w:pPr>
            <w:r w:rsidRPr="004D2735">
              <w:rPr>
                <w:rFonts w:ascii="Myriad Pro" w:hAnsi="Myriad Pro"/>
                <w:sz w:val="20"/>
                <w:szCs w:val="20"/>
              </w:rPr>
              <w:t xml:space="preserve">Trwałość </w:t>
            </w:r>
          </w:p>
        </w:tc>
        <w:tc>
          <w:tcPr>
            <w:tcW w:w="1749" w:type="pct"/>
            <w:shd w:val="clear" w:color="auto" w:fill="FFFFFF" w:themeFill="background1"/>
          </w:tcPr>
          <w:p w:rsidR="0091771B" w:rsidRPr="00881B9F" w:rsidRDefault="00881B9F" w:rsidP="00881B9F">
            <w:pPr>
              <w:rPr>
                <w:rFonts w:ascii="Myriad Pro" w:hAnsi="Myriad Pro"/>
                <w:color w:val="000000"/>
                <w:sz w:val="20"/>
                <w:szCs w:val="20"/>
                <w:lang w:eastAsia="pl-PL"/>
              </w:rPr>
            </w:pPr>
            <w:r w:rsidRPr="004D2735">
              <w:rPr>
                <w:rFonts w:ascii="Myriad Pro" w:hAnsi="Myriad Pro"/>
                <w:color w:val="000000"/>
                <w:sz w:val="20"/>
                <w:szCs w:val="20"/>
                <w:lang w:eastAsia="pl-PL"/>
              </w:rPr>
              <w:t>Ocena szans trwania efektów realizacji programu  w średniej i długiej perspektywie czasowej po zaprze</w:t>
            </w:r>
            <w:r>
              <w:rPr>
                <w:rFonts w:ascii="Myriad Pro" w:hAnsi="Myriad Pro"/>
                <w:color w:val="000000"/>
                <w:sz w:val="20"/>
                <w:szCs w:val="20"/>
                <w:lang w:eastAsia="pl-PL"/>
              </w:rPr>
              <w:t>staniu finansowania inwestycji.</w:t>
            </w:r>
          </w:p>
        </w:tc>
        <w:tc>
          <w:tcPr>
            <w:tcW w:w="1971" w:type="pct"/>
            <w:shd w:val="clear" w:color="auto" w:fill="FFFFFF" w:themeFill="background1"/>
          </w:tcPr>
          <w:p w:rsidR="0091771B" w:rsidRPr="004D2735" w:rsidRDefault="0091771B" w:rsidP="000C575C">
            <w:pPr>
              <w:rPr>
                <w:rFonts w:ascii="Myriad Pro" w:hAnsi="Myriad Pro"/>
                <w:sz w:val="20"/>
                <w:szCs w:val="20"/>
              </w:rPr>
            </w:pPr>
          </w:p>
        </w:tc>
      </w:tr>
      <w:tr w:rsidR="0091771B" w:rsidRPr="004D2735" w:rsidTr="00B555D0">
        <w:trPr>
          <w:cantSplit/>
        </w:trPr>
        <w:tc>
          <w:tcPr>
            <w:tcW w:w="270" w:type="pct"/>
            <w:vMerge/>
            <w:shd w:val="clear" w:color="auto" w:fill="FFFFFF" w:themeFill="background1"/>
          </w:tcPr>
          <w:p w:rsidR="0091771B" w:rsidRPr="004D2735" w:rsidRDefault="0091771B" w:rsidP="000C575C">
            <w:pPr>
              <w:rPr>
                <w:rFonts w:ascii="Myriad Pro" w:hAnsi="Myriad Pro"/>
                <w:sz w:val="20"/>
                <w:szCs w:val="20"/>
              </w:rPr>
            </w:pPr>
          </w:p>
        </w:tc>
        <w:tc>
          <w:tcPr>
            <w:tcW w:w="1010" w:type="pct"/>
            <w:vMerge/>
            <w:shd w:val="clear" w:color="auto" w:fill="FFFFFF" w:themeFill="background1"/>
          </w:tcPr>
          <w:p w:rsidR="0091771B" w:rsidRPr="004D2735" w:rsidRDefault="0091771B" w:rsidP="000C575C">
            <w:pPr>
              <w:rPr>
                <w:rFonts w:ascii="Myriad Pro" w:hAnsi="Myriad Pro"/>
                <w:sz w:val="20"/>
                <w:szCs w:val="20"/>
              </w:rPr>
            </w:pPr>
          </w:p>
        </w:tc>
        <w:tc>
          <w:tcPr>
            <w:tcW w:w="1749" w:type="pct"/>
            <w:tcBorders>
              <w:bottom w:val="single" w:sz="4" w:space="0" w:color="auto"/>
            </w:tcBorders>
            <w:shd w:val="clear" w:color="auto" w:fill="FFFFFF" w:themeFill="background1"/>
          </w:tcPr>
          <w:p w:rsidR="0091771B" w:rsidRPr="00093ACE" w:rsidRDefault="0091771B" w:rsidP="00093ACE">
            <w:pPr>
              <w:pStyle w:val="Akapitzlist"/>
              <w:numPr>
                <w:ilvl w:val="0"/>
                <w:numId w:val="23"/>
              </w:numPr>
              <w:rPr>
                <w:rFonts w:ascii="Myriad Pro" w:hAnsi="Myriad Pro"/>
                <w:b/>
                <w:color w:val="000000"/>
                <w:sz w:val="20"/>
                <w:szCs w:val="20"/>
              </w:rPr>
            </w:pPr>
            <w:r w:rsidRPr="00093ACE">
              <w:rPr>
                <w:rFonts w:ascii="Myriad Pro" w:hAnsi="Myriad Pro"/>
                <w:color w:val="000000"/>
                <w:sz w:val="20"/>
                <w:szCs w:val="20"/>
              </w:rPr>
              <w:t>Wnioskodawca wykazuje ponadprzeciętną zdolność organizacyjną i finansową do utrzymania rezultatów projektu ponad 5 lat</w:t>
            </w:r>
            <w:r w:rsidR="00881B9F" w:rsidRPr="00093ACE">
              <w:rPr>
                <w:rFonts w:ascii="Myriad Pro" w:hAnsi="Myriad Pro"/>
                <w:color w:val="000000"/>
                <w:sz w:val="20"/>
                <w:szCs w:val="20"/>
              </w:rPr>
              <w:t xml:space="preserve"> okresu trwałości – </w:t>
            </w:r>
            <w:r w:rsidR="00881B9F" w:rsidRPr="00093ACE">
              <w:rPr>
                <w:rFonts w:ascii="Myriad Pro" w:hAnsi="Myriad Pro"/>
                <w:b/>
                <w:color w:val="000000"/>
                <w:sz w:val="20"/>
                <w:szCs w:val="20"/>
              </w:rPr>
              <w:t>1 pkt</w:t>
            </w:r>
          </w:p>
          <w:p w:rsidR="00881B9F" w:rsidRDefault="00881B9F" w:rsidP="000C575C">
            <w:pPr>
              <w:rPr>
                <w:rFonts w:ascii="Myriad Pro" w:hAnsi="Myriad Pro"/>
                <w:color w:val="000000"/>
                <w:sz w:val="20"/>
                <w:szCs w:val="20"/>
                <w:lang w:eastAsia="pl-PL"/>
              </w:rPr>
            </w:pPr>
            <w:r>
              <w:rPr>
                <w:rFonts w:ascii="Myriad Pro" w:hAnsi="Myriad Pro"/>
                <w:color w:val="000000"/>
                <w:sz w:val="20"/>
                <w:szCs w:val="20"/>
                <w:lang w:eastAsia="pl-PL"/>
              </w:rPr>
              <w:t xml:space="preserve">Wnioskodawca nie wykazuje powyższego </w:t>
            </w:r>
            <w:r w:rsidRPr="00881B9F">
              <w:rPr>
                <w:rFonts w:ascii="Myriad Pro" w:hAnsi="Myriad Pro"/>
                <w:b/>
                <w:color w:val="000000"/>
                <w:sz w:val="20"/>
                <w:szCs w:val="20"/>
                <w:lang w:eastAsia="pl-PL"/>
              </w:rPr>
              <w:t>– 0 pkt</w:t>
            </w:r>
            <w:r>
              <w:rPr>
                <w:rFonts w:ascii="Myriad Pro" w:hAnsi="Myriad Pro"/>
                <w:color w:val="000000"/>
                <w:sz w:val="20"/>
                <w:szCs w:val="20"/>
                <w:lang w:eastAsia="pl-PL"/>
              </w:rPr>
              <w:t xml:space="preserve"> </w:t>
            </w:r>
          </w:p>
          <w:p w:rsidR="00881B9F" w:rsidRPr="004D2735" w:rsidRDefault="00881B9F" w:rsidP="000C575C">
            <w:pPr>
              <w:rPr>
                <w:rFonts w:ascii="Myriad Pro" w:hAnsi="Myriad Pro"/>
                <w:color w:val="000000"/>
                <w:sz w:val="20"/>
                <w:szCs w:val="20"/>
                <w:lang w:eastAsia="pl-PL"/>
              </w:rPr>
            </w:pPr>
          </w:p>
          <w:p w:rsidR="0091771B" w:rsidRPr="004D2735" w:rsidDel="003166B3" w:rsidRDefault="0091771B" w:rsidP="000C575C">
            <w:pPr>
              <w:rPr>
                <w:rFonts w:ascii="Myriad Pro" w:hAnsi="Myriad Pro"/>
                <w:color w:val="000000"/>
                <w:sz w:val="20"/>
                <w:szCs w:val="20"/>
                <w:lang w:eastAsia="pl-PL"/>
              </w:rPr>
            </w:pPr>
            <w:r w:rsidRPr="004D2735">
              <w:rPr>
                <w:rFonts w:ascii="Myriad Pro" w:hAnsi="Myriad Pro"/>
                <w:color w:val="000000"/>
                <w:sz w:val="20"/>
                <w:szCs w:val="20"/>
                <w:lang w:eastAsia="pl-PL"/>
              </w:rPr>
              <w:t>Kryterium bierze pod uwagę takie aspekty jak zakładany okres referencyjny projektu, przyjęte stawki amortyzacji, wielkość koniecznych nakładów odtworzeniowych, koszty operacyjne, wielkość zakładanych wypływów w przepływach finansowych w okresie operacyjnym, itp.</w:t>
            </w:r>
          </w:p>
        </w:tc>
        <w:tc>
          <w:tcPr>
            <w:tcW w:w="1971" w:type="pct"/>
            <w:tcBorders>
              <w:bottom w:val="single" w:sz="4" w:space="0" w:color="auto"/>
            </w:tcBorders>
            <w:shd w:val="clear" w:color="auto" w:fill="FFFFFF" w:themeFill="background1"/>
          </w:tcPr>
          <w:p w:rsidR="0091771B" w:rsidRPr="004D2735" w:rsidRDefault="00881B9F" w:rsidP="00881B9F">
            <w:pPr>
              <w:rPr>
                <w:rFonts w:ascii="Myriad Pro" w:hAnsi="Myriad Pro"/>
                <w:sz w:val="20"/>
                <w:szCs w:val="20"/>
              </w:rPr>
            </w:pPr>
            <w:r>
              <w:rPr>
                <w:rFonts w:ascii="Myriad Pro" w:hAnsi="Myriad Pro"/>
                <w:sz w:val="20"/>
                <w:szCs w:val="20"/>
              </w:rPr>
              <w:t>Zakres punktów 0/1</w:t>
            </w:r>
            <w:r w:rsidR="0091771B" w:rsidRPr="004D2735">
              <w:rPr>
                <w:rFonts w:ascii="Myriad Pro" w:hAnsi="Myriad Pro"/>
                <w:sz w:val="20"/>
                <w:szCs w:val="20"/>
              </w:rPr>
              <w:t xml:space="preserve">; waga </w:t>
            </w:r>
            <w:r>
              <w:rPr>
                <w:rFonts w:ascii="Myriad Pro" w:hAnsi="Myriad Pro"/>
                <w:sz w:val="20"/>
                <w:szCs w:val="20"/>
              </w:rPr>
              <w:t>5</w:t>
            </w:r>
          </w:p>
        </w:tc>
      </w:tr>
      <w:tr w:rsidR="0091771B" w:rsidRPr="004D2735" w:rsidTr="00FB04C3">
        <w:trPr>
          <w:cantSplit/>
        </w:trPr>
        <w:tc>
          <w:tcPr>
            <w:tcW w:w="270" w:type="pct"/>
            <w:vMerge/>
            <w:shd w:val="clear" w:color="auto" w:fill="D6E3BC" w:themeFill="accent3" w:themeFillTint="66"/>
          </w:tcPr>
          <w:p w:rsidR="0091771B" w:rsidRPr="004D2735" w:rsidRDefault="0091771B" w:rsidP="000C575C">
            <w:pPr>
              <w:rPr>
                <w:rFonts w:ascii="Myriad Pro" w:hAnsi="Myriad Pro"/>
                <w:sz w:val="20"/>
                <w:szCs w:val="20"/>
              </w:rPr>
            </w:pPr>
          </w:p>
        </w:tc>
        <w:tc>
          <w:tcPr>
            <w:tcW w:w="1010" w:type="pct"/>
            <w:vMerge/>
            <w:shd w:val="clear" w:color="auto" w:fill="D6E3BC" w:themeFill="accent3" w:themeFillTint="66"/>
          </w:tcPr>
          <w:p w:rsidR="0091771B" w:rsidRPr="004D2735" w:rsidRDefault="0091771B" w:rsidP="000C575C">
            <w:pPr>
              <w:rPr>
                <w:rFonts w:ascii="Myriad Pro" w:hAnsi="Myriad Pro"/>
                <w:sz w:val="20"/>
                <w:szCs w:val="20"/>
              </w:rPr>
            </w:pPr>
          </w:p>
        </w:tc>
        <w:tc>
          <w:tcPr>
            <w:tcW w:w="1749" w:type="pct"/>
            <w:shd w:val="clear" w:color="auto" w:fill="FFFFFF" w:themeFill="background1"/>
          </w:tcPr>
          <w:p w:rsidR="0091771B" w:rsidRPr="00093ACE" w:rsidRDefault="0091771B" w:rsidP="00093ACE">
            <w:pPr>
              <w:pStyle w:val="Akapitzlist"/>
              <w:numPr>
                <w:ilvl w:val="0"/>
                <w:numId w:val="23"/>
              </w:numPr>
              <w:rPr>
                <w:rFonts w:ascii="Myriad Pro" w:eastAsia="Times New Roman" w:hAnsi="Myriad Pro"/>
                <w:color w:val="000000"/>
                <w:sz w:val="20"/>
                <w:szCs w:val="20"/>
              </w:rPr>
            </w:pPr>
            <w:r w:rsidRPr="00093ACE">
              <w:rPr>
                <w:rFonts w:ascii="Myriad Pro" w:eastAsia="Times New Roman" w:hAnsi="Myriad Pro"/>
                <w:color w:val="000000"/>
                <w:sz w:val="20"/>
                <w:szCs w:val="20"/>
              </w:rPr>
              <w:t>Produkty projektu są wytworzone za pomocą nowoczesnych technologii i/lub materiałów i/lub spełniają przyszłościowe potrzeby – wobec czego jest bardzo prawdopodobne, że rezultaty projektu będą użyteczne dla beneficj</w:t>
            </w:r>
            <w:r w:rsidR="00881B9F" w:rsidRPr="00093ACE">
              <w:rPr>
                <w:rFonts w:ascii="Myriad Pro" w:eastAsia="Times New Roman" w:hAnsi="Myriad Pro"/>
                <w:color w:val="000000"/>
                <w:sz w:val="20"/>
                <w:szCs w:val="20"/>
              </w:rPr>
              <w:t xml:space="preserve">entów długo po jego zakończeniu – </w:t>
            </w:r>
            <w:r w:rsidR="00881B9F" w:rsidRPr="00093ACE">
              <w:rPr>
                <w:rFonts w:ascii="Myriad Pro" w:eastAsia="Times New Roman" w:hAnsi="Myriad Pro"/>
                <w:b/>
                <w:color w:val="000000"/>
                <w:sz w:val="20"/>
                <w:szCs w:val="20"/>
              </w:rPr>
              <w:t>1 pkt</w:t>
            </w:r>
          </w:p>
          <w:p w:rsidR="00881B9F" w:rsidRPr="004D2735" w:rsidRDefault="00881B9F" w:rsidP="000C575C">
            <w:pPr>
              <w:rPr>
                <w:rFonts w:ascii="Myriad Pro" w:eastAsia="Times New Roman" w:hAnsi="Myriad Pro"/>
                <w:color w:val="000000"/>
                <w:sz w:val="20"/>
                <w:szCs w:val="20"/>
                <w:lang w:eastAsia="pl-PL"/>
              </w:rPr>
            </w:pPr>
            <w:r>
              <w:rPr>
                <w:rFonts w:ascii="Myriad Pro" w:eastAsia="Times New Roman" w:hAnsi="Myriad Pro"/>
                <w:color w:val="000000"/>
                <w:sz w:val="20"/>
                <w:szCs w:val="20"/>
                <w:lang w:eastAsia="pl-PL"/>
              </w:rPr>
              <w:t xml:space="preserve">Produkty nie spełniają powyższego </w:t>
            </w:r>
            <w:r w:rsidRPr="00881B9F">
              <w:rPr>
                <w:rFonts w:ascii="Myriad Pro" w:eastAsia="Times New Roman" w:hAnsi="Myriad Pro"/>
                <w:b/>
                <w:color w:val="000000"/>
                <w:sz w:val="20"/>
                <w:szCs w:val="20"/>
                <w:lang w:eastAsia="pl-PL"/>
              </w:rPr>
              <w:t>- 0 pkt</w:t>
            </w:r>
          </w:p>
        </w:tc>
        <w:tc>
          <w:tcPr>
            <w:tcW w:w="1971" w:type="pct"/>
            <w:shd w:val="clear" w:color="auto" w:fill="FFFFFF" w:themeFill="background1"/>
          </w:tcPr>
          <w:p w:rsidR="0091771B" w:rsidRPr="004D2735" w:rsidRDefault="00881B9F" w:rsidP="000C575C">
            <w:pPr>
              <w:rPr>
                <w:rFonts w:ascii="Myriad Pro" w:hAnsi="Myriad Pro"/>
                <w:sz w:val="20"/>
                <w:szCs w:val="20"/>
              </w:rPr>
            </w:pPr>
            <w:r>
              <w:rPr>
                <w:rFonts w:ascii="Myriad Pro" w:hAnsi="Myriad Pro"/>
                <w:sz w:val="20"/>
                <w:szCs w:val="20"/>
              </w:rPr>
              <w:t>Zakres punktów 0/1</w:t>
            </w:r>
            <w:r w:rsidRPr="004D2735">
              <w:rPr>
                <w:rFonts w:ascii="Myriad Pro" w:hAnsi="Myriad Pro"/>
                <w:sz w:val="20"/>
                <w:szCs w:val="20"/>
              </w:rPr>
              <w:t xml:space="preserve">; waga </w:t>
            </w:r>
            <w:r>
              <w:rPr>
                <w:rFonts w:ascii="Myriad Pro" w:hAnsi="Myriad Pro"/>
                <w:sz w:val="20"/>
                <w:szCs w:val="20"/>
              </w:rPr>
              <w:t>5</w:t>
            </w:r>
          </w:p>
        </w:tc>
      </w:tr>
      <w:tr w:rsidR="0091771B" w:rsidRPr="004D2735" w:rsidTr="00FB04C3">
        <w:trPr>
          <w:cantSplit/>
          <w:trHeight w:val="1634"/>
        </w:trPr>
        <w:tc>
          <w:tcPr>
            <w:tcW w:w="270" w:type="pct"/>
            <w:vMerge/>
            <w:shd w:val="clear" w:color="auto" w:fill="D6E3BC" w:themeFill="accent3" w:themeFillTint="66"/>
          </w:tcPr>
          <w:p w:rsidR="0091771B" w:rsidRPr="004D2735" w:rsidRDefault="0091771B" w:rsidP="000C575C">
            <w:pPr>
              <w:rPr>
                <w:rFonts w:ascii="Myriad Pro" w:hAnsi="Myriad Pro"/>
                <w:sz w:val="20"/>
                <w:szCs w:val="20"/>
              </w:rPr>
            </w:pPr>
          </w:p>
        </w:tc>
        <w:tc>
          <w:tcPr>
            <w:tcW w:w="1010" w:type="pct"/>
            <w:vMerge/>
            <w:shd w:val="clear" w:color="auto" w:fill="D6E3BC" w:themeFill="accent3" w:themeFillTint="66"/>
          </w:tcPr>
          <w:p w:rsidR="0091771B" w:rsidRPr="004D2735" w:rsidRDefault="0091771B" w:rsidP="000C575C">
            <w:pPr>
              <w:rPr>
                <w:rFonts w:ascii="Myriad Pro" w:hAnsi="Myriad Pro"/>
                <w:sz w:val="20"/>
                <w:szCs w:val="20"/>
              </w:rPr>
            </w:pPr>
          </w:p>
        </w:tc>
        <w:tc>
          <w:tcPr>
            <w:tcW w:w="1749" w:type="pct"/>
            <w:shd w:val="clear" w:color="auto" w:fill="FFFFFF" w:themeFill="background1"/>
          </w:tcPr>
          <w:p w:rsidR="00C13F43" w:rsidRPr="00093ACE" w:rsidRDefault="00C13F43" w:rsidP="00093ACE">
            <w:pPr>
              <w:pStyle w:val="Akapitzlist"/>
              <w:numPr>
                <w:ilvl w:val="0"/>
                <w:numId w:val="23"/>
              </w:numPr>
              <w:rPr>
                <w:rFonts w:ascii="Myriad Pro" w:hAnsi="Myriad Pro"/>
                <w:b/>
                <w:color w:val="000000"/>
                <w:sz w:val="20"/>
                <w:szCs w:val="20"/>
              </w:rPr>
            </w:pPr>
            <w:r w:rsidRPr="00093ACE">
              <w:rPr>
                <w:rFonts w:ascii="Myriad Pro" w:hAnsi="Myriad Pro"/>
                <w:color w:val="000000"/>
                <w:sz w:val="20"/>
                <w:szCs w:val="20"/>
              </w:rPr>
              <w:t xml:space="preserve">Projekt zakłada zastosowanie rozwiązań dostosowujących infrastrukturę do spodziewanych skutków zmian klimatu (np. lokalizacja projektów poza obszarami zagrożenia powodziowego, odpowiednie zaprojektowanie infrastruktury sieci kanalizacji deszczowej przygotowanej do zwiększonej intensywności nawalnych deszczy, tworzenia stref chłodu dla pracowników, klimatyzacji, itp. </w:t>
            </w:r>
            <w:r w:rsidRPr="00093ACE">
              <w:rPr>
                <w:rFonts w:ascii="Myriad Pro" w:hAnsi="Myriad Pro"/>
                <w:b/>
                <w:color w:val="000000"/>
                <w:sz w:val="20"/>
                <w:szCs w:val="20"/>
              </w:rPr>
              <w:t xml:space="preserve">– 1 pkt </w:t>
            </w:r>
          </w:p>
          <w:p w:rsidR="00881B9F" w:rsidRPr="004D2735" w:rsidRDefault="00C13F43" w:rsidP="00C13F43">
            <w:pPr>
              <w:spacing w:line="276" w:lineRule="auto"/>
              <w:rPr>
                <w:rFonts w:ascii="Myriad Pro" w:hAnsi="Myriad Pro"/>
                <w:color w:val="000000"/>
                <w:sz w:val="20"/>
                <w:szCs w:val="20"/>
                <w:lang w:eastAsia="pl-PL"/>
              </w:rPr>
            </w:pPr>
            <w:r w:rsidRPr="00C13F43">
              <w:rPr>
                <w:rFonts w:ascii="Myriad Pro" w:hAnsi="Myriad Pro"/>
                <w:color w:val="000000"/>
                <w:sz w:val="20"/>
                <w:szCs w:val="20"/>
                <w:lang w:eastAsia="pl-PL"/>
              </w:rPr>
              <w:t xml:space="preserve">Projekt nie zakłada powyższego – </w:t>
            </w:r>
            <w:r w:rsidRPr="00C13F43">
              <w:rPr>
                <w:rFonts w:ascii="Myriad Pro" w:hAnsi="Myriad Pro"/>
                <w:b/>
                <w:color w:val="000000"/>
                <w:sz w:val="20"/>
                <w:szCs w:val="20"/>
                <w:lang w:eastAsia="pl-PL"/>
              </w:rPr>
              <w:t>0 pkt. )</w:t>
            </w:r>
          </w:p>
        </w:tc>
        <w:tc>
          <w:tcPr>
            <w:tcW w:w="1971" w:type="pct"/>
            <w:shd w:val="clear" w:color="auto" w:fill="FFFFFF" w:themeFill="background1"/>
          </w:tcPr>
          <w:p w:rsidR="0091771B" w:rsidRPr="004D2735" w:rsidRDefault="00881B9F" w:rsidP="000C575C">
            <w:pPr>
              <w:rPr>
                <w:rFonts w:ascii="Myriad Pro" w:hAnsi="Myriad Pro"/>
                <w:sz w:val="20"/>
                <w:szCs w:val="20"/>
              </w:rPr>
            </w:pPr>
            <w:r>
              <w:rPr>
                <w:rFonts w:ascii="Myriad Pro" w:hAnsi="Myriad Pro"/>
                <w:sz w:val="20"/>
                <w:szCs w:val="20"/>
              </w:rPr>
              <w:t>Zakres punktów 0/1</w:t>
            </w:r>
            <w:r w:rsidRPr="004D2735">
              <w:rPr>
                <w:rFonts w:ascii="Myriad Pro" w:hAnsi="Myriad Pro"/>
                <w:sz w:val="20"/>
                <w:szCs w:val="20"/>
              </w:rPr>
              <w:t xml:space="preserve">; waga </w:t>
            </w:r>
            <w:r>
              <w:rPr>
                <w:rFonts w:ascii="Myriad Pro" w:hAnsi="Myriad Pro"/>
                <w:sz w:val="20"/>
                <w:szCs w:val="20"/>
              </w:rPr>
              <w:t>5</w:t>
            </w:r>
          </w:p>
        </w:tc>
      </w:tr>
    </w:tbl>
    <w:p w:rsidR="00FD3F14" w:rsidRPr="00B555D0" w:rsidRDefault="00FD3F14">
      <w:pPr>
        <w:rPr>
          <w:rFonts w:ascii="Myriad Pro" w:hAnsi="Myriad Pro"/>
          <w:sz w:val="20"/>
          <w:szCs w:val="20"/>
        </w:rPr>
      </w:pPr>
    </w:p>
    <w:sectPr w:rsidR="00FD3F14" w:rsidRPr="00B555D0" w:rsidSect="0031182D">
      <w:headerReference w:type="default" r:id="rId9"/>
      <w:head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912" w:rsidRDefault="00182912">
      <w:pPr>
        <w:spacing w:after="0" w:line="240" w:lineRule="auto"/>
      </w:pPr>
      <w:r>
        <w:separator/>
      </w:r>
    </w:p>
  </w:endnote>
  <w:endnote w:type="continuationSeparator" w:id="0">
    <w:p w:rsidR="00182912" w:rsidRDefault="0018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Arial,Bold">
    <w:panose1 w:val="00000000000000000000"/>
    <w:charset w:val="EE"/>
    <w:family w:val="auto"/>
    <w:notTrueType/>
    <w:pitch w:val="default"/>
    <w:sig w:usb0="00000005" w:usb1="00000000" w:usb2="00000000" w:usb3="00000000" w:csb0="00000002" w:csb1="00000000"/>
  </w:font>
  <w:font w:name="MyriadPro-Regular">
    <w:panose1 w:val="00000000000000000000"/>
    <w:charset w:val="EE"/>
    <w:family w:val="auto"/>
    <w:notTrueType/>
    <w:pitch w:val="default"/>
    <w:sig w:usb0="00000005" w:usb1="00000000" w:usb2="00000000" w:usb3="00000000" w:csb0="00000002" w:csb1="00000000"/>
  </w:font>
  <w:font w:name="MyriadPro-It">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912" w:rsidRDefault="00182912">
      <w:pPr>
        <w:spacing w:after="0" w:line="240" w:lineRule="auto"/>
      </w:pPr>
      <w:r>
        <w:separator/>
      </w:r>
    </w:p>
  </w:footnote>
  <w:footnote w:type="continuationSeparator" w:id="0">
    <w:p w:rsidR="00182912" w:rsidRDefault="00182912">
      <w:pPr>
        <w:spacing w:after="0" w:line="240" w:lineRule="auto"/>
      </w:pPr>
      <w:r>
        <w:continuationSeparator/>
      </w:r>
    </w:p>
  </w:footnote>
  <w:footnote w:id="1">
    <w:p w:rsidR="00CE1CE2" w:rsidRPr="00CE1CE2" w:rsidRDefault="00CE1CE2" w:rsidP="00CE1CE2">
      <w:pPr>
        <w:autoSpaceDE w:val="0"/>
        <w:autoSpaceDN w:val="0"/>
        <w:adjustRightInd w:val="0"/>
        <w:spacing w:after="0" w:line="240" w:lineRule="auto"/>
        <w:rPr>
          <w:rFonts w:ascii="Arial" w:hAnsi="Arial" w:cs="Arial"/>
          <w:sz w:val="14"/>
          <w:szCs w:val="14"/>
        </w:rPr>
      </w:pPr>
      <w:r>
        <w:rPr>
          <w:rStyle w:val="Odwoanieprzypisudolnego"/>
        </w:rPr>
        <w:footnoteRef/>
      </w:r>
      <w:r>
        <w:t xml:space="preserve"> </w:t>
      </w:r>
      <w:r>
        <w:rPr>
          <w:rFonts w:ascii="Arial" w:hAnsi="Arial" w:cs="Arial"/>
          <w:sz w:val="14"/>
          <w:szCs w:val="14"/>
        </w:rPr>
        <w:t>Greenfield - teren niewykorzystywany dotychczas pod przemysł lub usługi, wymagający wznoszenia budynków i budowli „na zielonym polu”, czyli od podstaw.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E2" w:rsidRPr="00E05698" w:rsidRDefault="00CE1CE2" w:rsidP="001351E8">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82D" w:rsidRPr="005A21F2" w:rsidRDefault="00334FC5" w:rsidP="005A21F2">
    <w:pPr>
      <w:autoSpaceDE w:val="0"/>
      <w:autoSpaceDN w:val="0"/>
      <w:adjustRightInd w:val="0"/>
      <w:spacing w:line="240" w:lineRule="auto"/>
      <w:jc w:val="center"/>
      <w:rPr>
        <w:rFonts w:ascii="Myriad Pro" w:hAnsi="Myriad Pro" w:cs="Arial"/>
        <w:b/>
        <w:bCs/>
        <w:sz w:val="20"/>
        <w:szCs w:val="20"/>
      </w:rPr>
    </w:pPr>
    <w:r w:rsidRPr="00334FC5">
      <w:rPr>
        <w:rFonts w:ascii="Myriad Pro" w:eastAsia="Times New Roman" w:hAnsi="Myriad Pro"/>
        <w:b/>
        <w:sz w:val="20"/>
        <w:szCs w:val="20"/>
      </w:rPr>
      <w:t>ZAŁĄCZNIK nr 2 Kryteria wyboru projektów dla Działania 1.13 Tworzenie i rozbudowa infrastruktury na rzecz rozwoju gospodarczego w ramach Kontraktów Samorządowych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0998"/>
    <w:multiLevelType w:val="hybridMultilevel"/>
    <w:tmpl w:val="E620FCE6"/>
    <w:lvl w:ilvl="0" w:tplc="1F80DB5C">
      <w:start w:val="1"/>
      <w:numFmt w:val="lowerLetter"/>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8D10D1"/>
    <w:multiLevelType w:val="hybridMultilevel"/>
    <w:tmpl w:val="4F5A9EB6"/>
    <w:lvl w:ilvl="0" w:tplc="A0BCE1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B4915F5"/>
    <w:multiLevelType w:val="hybridMultilevel"/>
    <w:tmpl w:val="3E5493F8"/>
    <w:lvl w:ilvl="0" w:tplc="2190DF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11470ABA"/>
    <w:multiLevelType w:val="hybridMultilevel"/>
    <w:tmpl w:val="498CF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C028DD"/>
    <w:multiLevelType w:val="hybridMultilevel"/>
    <w:tmpl w:val="57FE44B4"/>
    <w:lvl w:ilvl="0" w:tplc="A0BCE1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25BB41A5"/>
    <w:multiLevelType w:val="hybridMultilevel"/>
    <w:tmpl w:val="F20A0484"/>
    <w:lvl w:ilvl="0" w:tplc="1954312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26182F12"/>
    <w:multiLevelType w:val="hybridMultilevel"/>
    <w:tmpl w:val="54B4135A"/>
    <w:lvl w:ilvl="0" w:tplc="D22EC4EE">
      <w:start w:val="1"/>
      <w:numFmt w:val="decimal"/>
      <w:lvlText w:val="%1."/>
      <w:lvlJc w:val="left"/>
      <w:pPr>
        <w:ind w:left="720" w:hanging="360"/>
      </w:pPr>
      <w:rPr>
        <w:rFonts w:asciiTheme="minorHAnsi" w:eastAsia="Times New Roman"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624485"/>
    <w:multiLevelType w:val="hybridMultilevel"/>
    <w:tmpl w:val="2DFA214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6BC3F9E"/>
    <w:multiLevelType w:val="hybridMultilevel"/>
    <w:tmpl w:val="A9C21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4838ED"/>
    <w:multiLevelType w:val="hybridMultilevel"/>
    <w:tmpl w:val="3EFEED92"/>
    <w:lvl w:ilvl="0" w:tplc="A0BCE1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2C031F79"/>
    <w:multiLevelType w:val="hybridMultilevel"/>
    <w:tmpl w:val="4CBA10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3882F99"/>
    <w:multiLevelType w:val="hybridMultilevel"/>
    <w:tmpl w:val="55FAB81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B5C6815"/>
    <w:multiLevelType w:val="hybridMultilevel"/>
    <w:tmpl w:val="3B604E66"/>
    <w:lvl w:ilvl="0" w:tplc="A0BCE1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43CC2639"/>
    <w:multiLevelType w:val="hybridMultilevel"/>
    <w:tmpl w:val="FC862322"/>
    <w:lvl w:ilvl="0" w:tplc="A0BCE1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46E75C53"/>
    <w:multiLevelType w:val="hybridMultilevel"/>
    <w:tmpl w:val="BF34B01A"/>
    <w:lvl w:ilvl="0" w:tplc="A0BCE1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53AF2A6C"/>
    <w:multiLevelType w:val="hybridMultilevel"/>
    <w:tmpl w:val="5D68CF98"/>
    <w:lvl w:ilvl="0" w:tplc="A0BCE1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64F857DE"/>
    <w:multiLevelType w:val="hybridMultilevel"/>
    <w:tmpl w:val="509CE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A354378"/>
    <w:multiLevelType w:val="hybridMultilevel"/>
    <w:tmpl w:val="44EC699C"/>
    <w:lvl w:ilvl="0" w:tplc="A0BCE1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C8A3BB8"/>
    <w:multiLevelType w:val="hybridMultilevel"/>
    <w:tmpl w:val="725C8D92"/>
    <w:lvl w:ilvl="0" w:tplc="A0BCE1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6CE56350"/>
    <w:multiLevelType w:val="hybridMultilevel"/>
    <w:tmpl w:val="06C053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E916D96"/>
    <w:multiLevelType w:val="hybridMultilevel"/>
    <w:tmpl w:val="007C04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5896C44"/>
    <w:multiLevelType w:val="hybridMultilevel"/>
    <w:tmpl w:val="B14AED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ED213D6"/>
    <w:multiLevelType w:val="hybridMultilevel"/>
    <w:tmpl w:val="33D4C9A8"/>
    <w:lvl w:ilvl="0" w:tplc="1F80DB5C">
      <w:start w:val="1"/>
      <w:numFmt w:val="lowerLetter"/>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3"/>
  </w:num>
  <w:num w:numId="3">
    <w:abstractNumId w:val="6"/>
  </w:num>
  <w:num w:numId="4">
    <w:abstractNumId w:val="13"/>
  </w:num>
  <w:num w:numId="5">
    <w:abstractNumId w:val="19"/>
  </w:num>
  <w:num w:numId="6">
    <w:abstractNumId w:val="12"/>
  </w:num>
  <w:num w:numId="7">
    <w:abstractNumId w:val="10"/>
  </w:num>
  <w:num w:numId="8">
    <w:abstractNumId w:val="21"/>
  </w:num>
  <w:num w:numId="9">
    <w:abstractNumId w:val="20"/>
  </w:num>
  <w:num w:numId="10">
    <w:abstractNumId w:val="2"/>
  </w:num>
  <w:num w:numId="11">
    <w:abstractNumId w:val="4"/>
  </w:num>
  <w:num w:numId="12">
    <w:abstractNumId w:val="1"/>
  </w:num>
  <w:num w:numId="13">
    <w:abstractNumId w:val="14"/>
  </w:num>
  <w:num w:numId="14">
    <w:abstractNumId w:val="8"/>
  </w:num>
  <w:num w:numId="15">
    <w:abstractNumId w:val="11"/>
  </w:num>
  <w:num w:numId="16">
    <w:abstractNumId w:val="0"/>
  </w:num>
  <w:num w:numId="17">
    <w:abstractNumId w:val="17"/>
  </w:num>
  <w:num w:numId="18">
    <w:abstractNumId w:val="9"/>
  </w:num>
  <w:num w:numId="19">
    <w:abstractNumId w:val="22"/>
  </w:num>
  <w:num w:numId="20">
    <w:abstractNumId w:val="7"/>
  </w:num>
  <w:num w:numId="21">
    <w:abstractNumId w:val="15"/>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1D6B2C"/>
    <w:rsid w:val="00000F68"/>
    <w:rsid w:val="0003237E"/>
    <w:rsid w:val="00033B4C"/>
    <w:rsid w:val="00045938"/>
    <w:rsid w:val="00057CA7"/>
    <w:rsid w:val="00061805"/>
    <w:rsid w:val="0006256B"/>
    <w:rsid w:val="00087E15"/>
    <w:rsid w:val="00093ACE"/>
    <w:rsid w:val="000A410A"/>
    <w:rsid w:val="000B26A2"/>
    <w:rsid w:val="000C44B3"/>
    <w:rsid w:val="000C575C"/>
    <w:rsid w:val="000D5235"/>
    <w:rsid w:val="000D6BC6"/>
    <w:rsid w:val="000F63F8"/>
    <w:rsid w:val="00105448"/>
    <w:rsid w:val="001351E8"/>
    <w:rsid w:val="00143586"/>
    <w:rsid w:val="00182912"/>
    <w:rsid w:val="001A425A"/>
    <w:rsid w:val="001B5E88"/>
    <w:rsid w:val="001B5FFE"/>
    <w:rsid w:val="001B7669"/>
    <w:rsid w:val="001C38C9"/>
    <w:rsid w:val="001D6B2C"/>
    <w:rsid w:val="001E6503"/>
    <w:rsid w:val="001F38FD"/>
    <w:rsid w:val="001F4582"/>
    <w:rsid w:val="002213DF"/>
    <w:rsid w:val="002806EF"/>
    <w:rsid w:val="00296922"/>
    <w:rsid w:val="002C05AF"/>
    <w:rsid w:val="002D0218"/>
    <w:rsid w:val="002F6060"/>
    <w:rsid w:val="00305736"/>
    <w:rsid w:val="0031182D"/>
    <w:rsid w:val="00334FC5"/>
    <w:rsid w:val="00357D73"/>
    <w:rsid w:val="00362F86"/>
    <w:rsid w:val="00383407"/>
    <w:rsid w:val="0039551D"/>
    <w:rsid w:val="003E5A4F"/>
    <w:rsid w:val="00400B77"/>
    <w:rsid w:val="00402C6A"/>
    <w:rsid w:val="00412A58"/>
    <w:rsid w:val="004450E5"/>
    <w:rsid w:val="00466791"/>
    <w:rsid w:val="00470580"/>
    <w:rsid w:val="00470D23"/>
    <w:rsid w:val="00481358"/>
    <w:rsid w:val="004948D9"/>
    <w:rsid w:val="004B4BB3"/>
    <w:rsid w:val="00516A1B"/>
    <w:rsid w:val="00557B74"/>
    <w:rsid w:val="005651EC"/>
    <w:rsid w:val="0056790C"/>
    <w:rsid w:val="00581728"/>
    <w:rsid w:val="00597950"/>
    <w:rsid w:val="005A1129"/>
    <w:rsid w:val="005A21F2"/>
    <w:rsid w:val="005D3ABE"/>
    <w:rsid w:val="005D4448"/>
    <w:rsid w:val="005E15AA"/>
    <w:rsid w:val="005F420C"/>
    <w:rsid w:val="006912A4"/>
    <w:rsid w:val="006B1C02"/>
    <w:rsid w:val="006C23B6"/>
    <w:rsid w:val="00712AA6"/>
    <w:rsid w:val="00740E78"/>
    <w:rsid w:val="0075137D"/>
    <w:rsid w:val="00752CDF"/>
    <w:rsid w:val="00783155"/>
    <w:rsid w:val="00795265"/>
    <w:rsid w:val="00847A89"/>
    <w:rsid w:val="008663BD"/>
    <w:rsid w:val="00873972"/>
    <w:rsid w:val="00881B9F"/>
    <w:rsid w:val="008C4336"/>
    <w:rsid w:val="008C61C1"/>
    <w:rsid w:val="008D45A7"/>
    <w:rsid w:val="009077A6"/>
    <w:rsid w:val="0091771B"/>
    <w:rsid w:val="009262D6"/>
    <w:rsid w:val="00935F44"/>
    <w:rsid w:val="00947782"/>
    <w:rsid w:val="0095754F"/>
    <w:rsid w:val="00972C89"/>
    <w:rsid w:val="009826CA"/>
    <w:rsid w:val="009A36A2"/>
    <w:rsid w:val="009C295A"/>
    <w:rsid w:val="009C57BB"/>
    <w:rsid w:val="009E3D4D"/>
    <w:rsid w:val="00A3388E"/>
    <w:rsid w:val="00A8163F"/>
    <w:rsid w:val="00A83FE9"/>
    <w:rsid w:val="00A8614A"/>
    <w:rsid w:val="00A86E8F"/>
    <w:rsid w:val="00AD48F9"/>
    <w:rsid w:val="00AE296D"/>
    <w:rsid w:val="00B06AF9"/>
    <w:rsid w:val="00B06FE8"/>
    <w:rsid w:val="00B07D1D"/>
    <w:rsid w:val="00B1779F"/>
    <w:rsid w:val="00B51BD6"/>
    <w:rsid w:val="00B555D0"/>
    <w:rsid w:val="00B6584D"/>
    <w:rsid w:val="00BA338F"/>
    <w:rsid w:val="00BB35D6"/>
    <w:rsid w:val="00BC031E"/>
    <w:rsid w:val="00BD5B12"/>
    <w:rsid w:val="00BF6FCD"/>
    <w:rsid w:val="00C0107B"/>
    <w:rsid w:val="00C13F43"/>
    <w:rsid w:val="00C1602B"/>
    <w:rsid w:val="00C21872"/>
    <w:rsid w:val="00C44F7C"/>
    <w:rsid w:val="00C54985"/>
    <w:rsid w:val="00C646E7"/>
    <w:rsid w:val="00C768ED"/>
    <w:rsid w:val="00C851C9"/>
    <w:rsid w:val="00C908B7"/>
    <w:rsid w:val="00CA39B3"/>
    <w:rsid w:val="00CA7745"/>
    <w:rsid w:val="00CC1FEB"/>
    <w:rsid w:val="00CE1662"/>
    <w:rsid w:val="00CE1CE2"/>
    <w:rsid w:val="00CF2BDA"/>
    <w:rsid w:val="00CF7CF7"/>
    <w:rsid w:val="00D255B3"/>
    <w:rsid w:val="00D42202"/>
    <w:rsid w:val="00D63BEC"/>
    <w:rsid w:val="00D71C15"/>
    <w:rsid w:val="00D7439D"/>
    <w:rsid w:val="00D76B24"/>
    <w:rsid w:val="00D77C7A"/>
    <w:rsid w:val="00D82E8E"/>
    <w:rsid w:val="00D9762B"/>
    <w:rsid w:val="00DB01E3"/>
    <w:rsid w:val="00DB2F45"/>
    <w:rsid w:val="00DB4D06"/>
    <w:rsid w:val="00DC4A7E"/>
    <w:rsid w:val="00DE0390"/>
    <w:rsid w:val="00E00763"/>
    <w:rsid w:val="00E3400F"/>
    <w:rsid w:val="00E450BC"/>
    <w:rsid w:val="00E50693"/>
    <w:rsid w:val="00E55FC7"/>
    <w:rsid w:val="00E6243C"/>
    <w:rsid w:val="00EC5551"/>
    <w:rsid w:val="00EE3DDF"/>
    <w:rsid w:val="00F05503"/>
    <w:rsid w:val="00F06F37"/>
    <w:rsid w:val="00F13D02"/>
    <w:rsid w:val="00F52AEB"/>
    <w:rsid w:val="00F60BA8"/>
    <w:rsid w:val="00F80747"/>
    <w:rsid w:val="00F953F8"/>
    <w:rsid w:val="00FB04C3"/>
    <w:rsid w:val="00FD3F14"/>
    <w:rsid w:val="00FE5E06"/>
    <w:rsid w:val="00FF21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6F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B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B2C"/>
  </w:style>
  <w:style w:type="table" w:customStyle="1" w:styleId="Tabela-Siatka10">
    <w:name w:val="Tabela - Siatka10"/>
    <w:basedOn w:val="Standardowy"/>
    <w:next w:val="Tabela-Siatka"/>
    <w:uiPriority w:val="59"/>
    <w:rsid w:val="001D6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1">
    <w:name w:val="Tabela - Siatka171"/>
    <w:basedOn w:val="Standardowy"/>
    <w:next w:val="Tabela-Siatka"/>
    <w:uiPriority w:val="59"/>
    <w:rsid w:val="001D6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1D6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351E8"/>
    <w:pPr>
      <w:ind w:left="720"/>
      <w:contextualSpacing/>
    </w:pPr>
    <w:rPr>
      <w:rFonts w:eastAsiaTheme="minorEastAsia"/>
      <w:lang w:eastAsia="pl-PL"/>
    </w:rPr>
  </w:style>
  <w:style w:type="character" w:customStyle="1" w:styleId="AkapitzlistZnak">
    <w:name w:val="Akapit z listą Znak"/>
    <w:link w:val="Akapitzlist"/>
    <w:uiPriority w:val="34"/>
    <w:locked/>
    <w:rsid w:val="001351E8"/>
    <w:rPr>
      <w:rFonts w:eastAsiaTheme="minorEastAsia"/>
      <w:lang w:eastAsia="pl-PL"/>
    </w:rPr>
  </w:style>
  <w:style w:type="paragraph" w:styleId="Tekstdymka">
    <w:name w:val="Balloon Text"/>
    <w:basedOn w:val="Normalny"/>
    <w:link w:val="TekstdymkaZnak"/>
    <w:uiPriority w:val="99"/>
    <w:semiHidden/>
    <w:unhideWhenUsed/>
    <w:rsid w:val="001351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351E8"/>
    <w:rPr>
      <w:rFonts w:ascii="Tahoma" w:hAnsi="Tahoma" w:cs="Tahoma"/>
      <w:sz w:val="16"/>
      <w:szCs w:val="16"/>
    </w:rPr>
  </w:style>
  <w:style w:type="character" w:styleId="Odwoaniedokomentarza">
    <w:name w:val="annotation reference"/>
    <w:uiPriority w:val="99"/>
    <w:semiHidden/>
    <w:unhideWhenUsed/>
    <w:rsid w:val="00581728"/>
    <w:rPr>
      <w:sz w:val="16"/>
      <w:szCs w:val="16"/>
    </w:rPr>
  </w:style>
  <w:style w:type="paragraph" w:styleId="Stopka">
    <w:name w:val="footer"/>
    <w:basedOn w:val="Normalny"/>
    <w:link w:val="StopkaZnak"/>
    <w:uiPriority w:val="99"/>
    <w:unhideWhenUsed/>
    <w:rsid w:val="009E3D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3D4D"/>
  </w:style>
  <w:style w:type="paragraph" w:styleId="Tekstkomentarza">
    <w:name w:val="annotation text"/>
    <w:basedOn w:val="Normalny"/>
    <w:link w:val="TekstkomentarzaZnak"/>
    <w:uiPriority w:val="99"/>
    <w:semiHidden/>
    <w:unhideWhenUsed/>
    <w:rsid w:val="008C433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4336"/>
    <w:rPr>
      <w:sz w:val="20"/>
      <w:szCs w:val="20"/>
    </w:rPr>
  </w:style>
  <w:style w:type="paragraph" w:styleId="Tematkomentarza">
    <w:name w:val="annotation subject"/>
    <w:basedOn w:val="Tekstkomentarza"/>
    <w:next w:val="Tekstkomentarza"/>
    <w:link w:val="TematkomentarzaZnak"/>
    <w:uiPriority w:val="99"/>
    <w:semiHidden/>
    <w:unhideWhenUsed/>
    <w:rsid w:val="008C4336"/>
    <w:rPr>
      <w:b/>
      <w:bCs/>
    </w:rPr>
  </w:style>
  <w:style w:type="character" w:customStyle="1" w:styleId="TematkomentarzaZnak">
    <w:name w:val="Temat komentarza Znak"/>
    <w:basedOn w:val="TekstkomentarzaZnak"/>
    <w:link w:val="Tematkomentarza"/>
    <w:uiPriority w:val="99"/>
    <w:semiHidden/>
    <w:rsid w:val="008C4336"/>
    <w:rPr>
      <w:b/>
      <w:bCs/>
      <w:sz w:val="20"/>
      <w:szCs w:val="20"/>
    </w:rPr>
  </w:style>
  <w:style w:type="paragraph" w:styleId="Poprawka">
    <w:name w:val="Revision"/>
    <w:hidden/>
    <w:uiPriority w:val="99"/>
    <w:semiHidden/>
    <w:rsid w:val="00FE5E06"/>
    <w:pPr>
      <w:spacing w:after="0" w:line="240" w:lineRule="auto"/>
    </w:pPr>
  </w:style>
  <w:style w:type="paragraph" w:styleId="Tekstprzypisudolnego">
    <w:name w:val="footnote text"/>
    <w:basedOn w:val="Normalny"/>
    <w:link w:val="TekstprzypisudolnegoZnak"/>
    <w:uiPriority w:val="99"/>
    <w:semiHidden/>
    <w:unhideWhenUsed/>
    <w:rsid w:val="000A410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A410A"/>
    <w:rPr>
      <w:sz w:val="20"/>
      <w:szCs w:val="20"/>
    </w:rPr>
  </w:style>
  <w:style w:type="character" w:styleId="Odwoanieprzypisudolnego">
    <w:name w:val="footnote reference"/>
    <w:basedOn w:val="Domylnaczcionkaakapitu"/>
    <w:uiPriority w:val="99"/>
    <w:semiHidden/>
    <w:unhideWhenUsed/>
    <w:rsid w:val="000A410A"/>
    <w:rPr>
      <w:vertAlign w:val="superscript"/>
    </w:rPr>
  </w:style>
  <w:style w:type="character" w:customStyle="1" w:styleId="icecmdlnk-dis">
    <w:name w:val="icecmdlnk-dis"/>
    <w:basedOn w:val="Domylnaczcionkaakapitu"/>
    <w:rsid w:val="000F63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B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B2C"/>
  </w:style>
  <w:style w:type="table" w:customStyle="1" w:styleId="Tabela-Siatka10">
    <w:name w:val="Tabela - Siatka10"/>
    <w:basedOn w:val="Standardowy"/>
    <w:next w:val="Tabela-Siatka"/>
    <w:uiPriority w:val="59"/>
    <w:rsid w:val="001D6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1">
    <w:name w:val="Tabela - Siatka171"/>
    <w:basedOn w:val="Standardowy"/>
    <w:next w:val="Tabela-Siatka"/>
    <w:uiPriority w:val="59"/>
    <w:rsid w:val="001D6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1D6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351E8"/>
    <w:pPr>
      <w:ind w:left="720"/>
      <w:contextualSpacing/>
    </w:pPr>
    <w:rPr>
      <w:rFonts w:eastAsiaTheme="minorEastAsia"/>
      <w:lang w:eastAsia="pl-PL"/>
    </w:rPr>
  </w:style>
  <w:style w:type="character" w:customStyle="1" w:styleId="AkapitzlistZnak">
    <w:name w:val="Akapit z listą Znak"/>
    <w:link w:val="Akapitzlist"/>
    <w:uiPriority w:val="34"/>
    <w:locked/>
    <w:rsid w:val="001351E8"/>
    <w:rPr>
      <w:rFonts w:eastAsiaTheme="minorEastAsia"/>
      <w:lang w:eastAsia="pl-PL"/>
    </w:rPr>
  </w:style>
  <w:style w:type="paragraph" w:styleId="Tekstdymka">
    <w:name w:val="Balloon Text"/>
    <w:basedOn w:val="Normalny"/>
    <w:link w:val="TekstdymkaZnak"/>
    <w:uiPriority w:val="99"/>
    <w:semiHidden/>
    <w:unhideWhenUsed/>
    <w:rsid w:val="001351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351E8"/>
    <w:rPr>
      <w:rFonts w:ascii="Tahoma" w:hAnsi="Tahoma" w:cs="Tahoma"/>
      <w:sz w:val="16"/>
      <w:szCs w:val="16"/>
    </w:rPr>
  </w:style>
  <w:style w:type="character" w:styleId="Odwoaniedokomentarza">
    <w:name w:val="annotation reference"/>
    <w:uiPriority w:val="99"/>
    <w:semiHidden/>
    <w:unhideWhenUsed/>
    <w:rsid w:val="00581728"/>
    <w:rPr>
      <w:sz w:val="16"/>
      <w:szCs w:val="16"/>
    </w:rPr>
  </w:style>
  <w:style w:type="paragraph" w:styleId="Stopka">
    <w:name w:val="footer"/>
    <w:basedOn w:val="Normalny"/>
    <w:link w:val="StopkaZnak"/>
    <w:uiPriority w:val="99"/>
    <w:unhideWhenUsed/>
    <w:rsid w:val="009E3D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3D4D"/>
  </w:style>
  <w:style w:type="paragraph" w:styleId="Tekstkomentarza">
    <w:name w:val="annotation text"/>
    <w:basedOn w:val="Normalny"/>
    <w:link w:val="TekstkomentarzaZnak"/>
    <w:uiPriority w:val="99"/>
    <w:semiHidden/>
    <w:unhideWhenUsed/>
    <w:rsid w:val="008C433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4336"/>
    <w:rPr>
      <w:sz w:val="20"/>
      <w:szCs w:val="20"/>
    </w:rPr>
  </w:style>
  <w:style w:type="paragraph" w:styleId="Tematkomentarza">
    <w:name w:val="annotation subject"/>
    <w:basedOn w:val="Tekstkomentarza"/>
    <w:next w:val="Tekstkomentarza"/>
    <w:link w:val="TematkomentarzaZnak"/>
    <w:uiPriority w:val="99"/>
    <w:semiHidden/>
    <w:unhideWhenUsed/>
    <w:rsid w:val="008C4336"/>
    <w:rPr>
      <w:b/>
      <w:bCs/>
    </w:rPr>
  </w:style>
  <w:style w:type="character" w:customStyle="1" w:styleId="TematkomentarzaZnak">
    <w:name w:val="Temat komentarza Znak"/>
    <w:basedOn w:val="TekstkomentarzaZnak"/>
    <w:link w:val="Tematkomentarza"/>
    <w:uiPriority w:val="99"/>
    <w:semiHidden/>
    <w:rsid w:val="008C4336"/>
    <w:rPr>
      <w:b/>
      <w:bCs/>
      <w:sz w:val="20"/>
      <w:szCs w:val="20"/>
    </w:rPr>
  </w:style>
  <w:style w:type="paragraph" w:styleId="Poprawka">
    <w:name w:val="Revision"/>
    <w:hidden/>
    <w:uiPriority w:val="99"/>
    <w:semiHidden/>
    <w:rsid w:val="00FE5E06"/>
    <w:pPr>
      <w:spacing w:after="0" w:line="240" w:lineRule="auto"/>
    </w:pPr>
  </w:style>
  <w:style w:type="paragraph" w:styleId="Tekstprzypisudolnego">
    <w:name w:val="footnote text"/>
    <w:basedOn w:val="Normalny"/>
    <w:link w:val="TekstprzypisudolnegoZnak"/>
    <w:uiPriority w:val="99"/>
    <w:semiHidden/>
    <w:unhideWhenUsed/>
    <w:rsid w:val="000A410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A410A"/>
    <w:rPr>
      <w:sz w:val="20"/>
      <w:szCs w:val="20"/>
    </w:rPr>
  </w:style>
  <w:style w:type="character" w:styleId="Odwoanieprzypisudolnego">
    <w:name w:val="footnote reference"/>
    <w:basedOn w:val="Domylnaczcionkaakapitu"/>
    <w:uiPriority w:val="99"/>
    <w:semiHidden/>
    <w:unhideWhenUsed/>
    <w:rsid w:val="000A410A"/>
    <w:rPr>
      <w:vertAlign w:val="superscript"/>
    </w:rPr>
  </w:style>
  <w:style w:type="character" w:customStyle="1" w:styleId="icecmdlnk-dis">
    <w:name w:val="icecmdlnk-dis"/>
    <w:basedOn w:val="Domylnaczcionkaakapitu"/>
    <w:rsid w:val="000F6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3320">
      <w:bodyDiv w:val="1"/>
      <w:marLeft w:val="0"/>
      <w:marRight w:val="0"/>
      <w:marTop w:val="0"/>
      <w:marBottom w:val="0"/>
      <w:divBdr>
        <w:top w:val="none" w:sz="0" w:space="0" w:color="auto"/>
        <w:left w:val="none" w:sz="0" w:space="0" w:color="auto"/>
        <w:bottom w:val="none" w:sz="0" w:space="0" w:color="auto"/>
        <w:right w:val="none" w:sz="0" w:space="0" w:color="auto"/>
      </w:divBdr>
    </w:div>
    <w:div w:id="585264824">
      <w:bodyDiv w:val="1"/>
      <w:marLeft w:val="0"/>
      <w:marRight w:val="0"/>
      <w:marTop w:val="0"/>
      <w:marBottom w:val="0"/>
      <w:divBdr>
        <w:top w:val="none" w:sz="0" w:space="0" w:color="auto"/>
        <w:left w:val="none" w:sz="0" w:space="0" w:color="auto"/>
        <w:bottom w:val="none" w:sz="0" w:space="0" w:color="auto"/>
        <w:right w:val="none" w:sz="0" w:space="0" w:color="auto"/>
      </w:divBdr>
    </w:div>
    <w:div w:id="1015155159">
      <w:bodyDiv w:val="1"/>
      <w:marLeft w:val="0"/>
      <w:marRight w:val="0"/>
      <w:marTop w:val="0"/>
      <w:marBottom w:val="0"/>
      <w:divBdr>
        <w:top w:val="none" w:sz="0" w:space="0" w:color="auto"/>
        <w:left w:val="none" w:sz="0" w:space="0" w:color="auto"/>
        <w:bottom w:val="none" w:sz="0" w:space="0" w:color="auto"/>
        <w:right w:val="none" w:sz="0" w:space="0" w:color="auto"/>
      </w:divBdr>
    </w:div>
    <w:div w:id="179694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7FDE1-7CD6-46CC-88ED-22B1CB9D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4647</Words>
  <Characters>27885</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UMWZP</dc:creator>
  <cp:lastModifiedBy>Norbert Baran</cp:lastModifiedBy>
  <cp:revision>5</cp:revision>
  <dcterms:created xsi:type="dcterms:W3CDTF">2019-04-19T09:08:00Z</dcterms:created>
  <dcterms:modified xsi:type="dcterms:W3CDTF">2019-06-26T09:14:00Z</dcterms:modified>
</cp:coreProperties>
</file>