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1F2BDE" w14:textId="41E2AB5B" w:rsidR="00DF4A48" w:rsidRDefault="00DF4A48" w:rsidP="00B76FEF">
      <w:pPr>
        <w:spacing w:before="40" w:after="40" w:line="360" w:lineRule="auto"/>
        <w:rPr>
          <w:rFonts w:ascii="Arial" w:hAnsi="Arial" w:cs="Arial"/>
          <w:b/>
          <w:sz w:val="20"/>
          <w:szCs w:val="20"/>
        </w:rPr>
      </w:pPr>
    </w:p>
    <w:p w14:paraId="6BECFEF6" w14:textId="45BB309D" w:rsidR="002B0C60" w:rsidRPr="00D236F3" w:rsidRDefault="00C1707B" w:rsidP="00B76FEF">
      <w:pPr>
        <w:spacing w:before="40" w:after="40"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Wymagania platformy</w:t>
      </w:r>
      <w:r w:rsidR="006D5427">
        <w:rPr>
          <w:rFonts w:ascii="Arial" w:hAnsi="Arial" w:cs="Arial"/>
          <w:b/>
          <w:sz w:val="20"/>
          <w:szCs w:val="20"/>
        </w:rPr>
        <w:t xml:space="preserve"> zakupowej e-Zamówienia.</w:t>
      </w:r>
    </w:p>
    <w:p w14:paraId="439FB73D" w14:textId="77777777" w:rsidR="00B97794" w:rsidRPr="002D441A" w:rsidRDefault="00B0158E" w:rsidP="00B76FEF">
      <w:pPr>
        <w:pStyle w:val="Akapitzlist"/>
        <w:numPr>
          <w:ilvl w:val="0"/>
          <w:numId w:val="1"/>
        </w:numPr>
        <w:tabs>
          <w:tab w:val="left" w:pos="426"/>
        </w:tabs>
        <w:spacing w:before="40" w:after="4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2D441A">
        <w:rPr>
          <w:rFonts w:ascii="Arial" w:hAnsi="Arial" w:cs="Arial"/>
          <w:sz w:val="20"/>
          <w:szCs w:val="20"/>
        </w:rPr>
        <w:t xml:space="preserve">Udostępniana platforma zakupowa musi spełniać wszystkie wymagania prawne </w:t>
      </w:r>
      <w:r w:rsidR="00B97794" w:rsidRPr="002D441A">
        <w:rPr>
          <w:rFonts w:ascii="Arial" w:hAnsi="Arial" w:cs="Arial"/>
          <w:sz w:val="20"/>
          <w:szCs w:val="20"/>
        </w:rPr>
        <w:t>obowiązujące w Polsce, a w szczególności u</w:t>
      </w:r>
      <w:r w:rsidRPr="002D441A">
        <w:rPr>
          <w:rFonts w:ascii="Arial" w:hAnsi="Arial" w:cs="Arial"/>
          <w:sz w:val="20"/>
          <w:szCs w:val="20"/>
        </w:rPr>
        <w:t>regulowane</w:t>
      </w:r>
      <w:r w:rsidR="00B97794" w:rsidRPr="002D441A">
        <w:rPr>
          <w:rFonts w:ascii="Arial" w:hAnsi="Arial" w:cs="Arial"/>
          <w:sz w:val="20"/>
          <w:szCs w:val="20"/>
        </w:rPr>
        <w:t xml:space="preserve"> w:</w:t>
      </w:r>
    </w:p>
    <w:p w14:paraId="4AE3ABA9" w14:textId="0448738C" w:rsidR="00801D60" w:rsidRPr="002D441A" w:rsidRDefault="00801D60" w:rsidP="00B76FEF">
      <w:pPr>
        <w:numPr>
          <w:ilvl w:val="0"/>
          <w:numId w:val="16"/>
        </w:numPr>
        <w:spacing w:before="40" w:after="40" w:line="360" w:lineRule="auto"/>
        <w:jc w:val="both"/>
        <w:rPr>
          <w:rFonts w:ascii="Arial" w:hAnsi="Arial" w:cs="Arial"/>
          <w:sz w:val="20"/>
          <w:szCs w:val="20"/>
        </w:rPr>
      </w:pPr>
      <w:r w:rsidRPr="002D441A">
        <w:rPr>
          <w:rFonts w:ascii="Arial" w:hAnsi="Arial" w:cs="Arial"/>
          <w:sz w:val="20"/>
          <w:szCs w:val="20"/>
        </w:rPr>
        <w:t>ustawie z dnia 29 stycznia 2004 r. - Prawo zamówień publicznych (t.j. Dz. U. z 201</w:t>
      </w:r>
      <w:r w:rsidR="00D85393">
        <w:rPr>
          <w:rFonts w:ascii="Arial" w:hAnsi="Arial" w:cs="Arial"/>
          <w:sz w:val="20"/>
          <w:szCs w:val="20"/>
        </w:rPr>
        <w:t>9</w:t>
      </w:r>
      <w:r w:rsidRPr="002D441A">
        <w:rPr>
          <w:rFonts w:ascii="Arial" w:hAnsi="Arial" w:cs="Arial"/>
          <w:sz w:val="20"/>
          <w:szCs w:val="20"/>
        </w:rPr>
        <w:t>r. poz. 1</w:t>
      </w:r>
      <w:r w:rsidR="00D85393">
        <w:rPr>
          <w:rFonts w:ascii="Arial" w:hAnsi="Arial" w:cs="Arial"/>
          <w:sz w:val="20"/>
          <w:szCs w:val="20"/>
        </w:rPr>
        <w:t>843</w:t>
      </w:r>
      <w:r w:rsidRPr="002D441A">
        <w:rPr>
          <w:rFonts w:ascii="Arial" w:hAnsi="Arial" w:cs="Arial"/>
          <w:sz w:val="20"/>
          <w:szCs w:val="20"/>
        </w:rPr>
        <w:t xml:space="preserve"> – dalej jako p.z.p.).</w:t>
      </w:r>
    </w:p>
    <w:p w14:paraId="1B3D3D67" w14:textId="2E752781" w:rsidR="00801D60" w:rsidRPr="002D441A" w:rsidRDefault="00801D60" w:rsidP="00B76FEF">
      <w:pPr>
        <w:numPr>
          <w:ilvl w:val="0"/>
          <w:numId w:val="16"/>
        </w:numPr>
        <w:spacing w:before="40" w:after="40" w:line="360" w:lineRule="auto"/>
        <w:jc w:val="both"/>
        <w:rPr>
          <w:rFonts w:ascii="Arial" w:hAnsi="Arial" w:cs="Arial"/>
          <w:sz w:val="20"/>
          <w:szCs w:val="20"/>
        </w:rPr>
      </w:pPr>
      <w:r w:rsidRPr="002D441A">
        <w:rPr>
          <w:rFonts w:ascii="Arial" w:hAnsi="Arial" w:cs="Arial"/>
          <w:sz w:val="20"/>
          <w:szCs w:val="20"/>
        </w:rPr>
        <w:t>ustawie z dnia 18 lipca 2002 r. o świadczeniu usług drogą elektroniczną (Dz. U. z 201</w:t>
      </w:r>
      <w:r w:rsidR="00DC7303">
        <w:rPr>
          <w:rFonts w:ascii="Arial" w:hAnsi="Arial" w:cs="Arial"/>
          <w:sz w:val="20"/>
          <w:szCs w:val="20"/>
        </w:rPr>
        <w:t>9 r. poz. 123</w:t>
      </w:r>
      <w:bookmarkStart w:id="0" w:name="_GoBack"/>
      <w:bookmarkEnd w:id="0"/>
      <w:r w:rsidRPr="002D441A">
        <w:rPr>
          <w:rFonts w:ascii="Arial" w:hAnsi="Arial" w:cs="Arial"/>
          <w:sz w:val="20"/>
          <w:szCs w:val="20"/>
        </w:rPr>
        <w:t>).</w:t>
      </w:r>
    </w:p>
    <w:p w14:paraId="17695C15" w14:textId="77777777" w:rsidR="00801D60" w:rsidRPr="002D441A" w:rsidRDefault="00801D60" w:rsidP="00B76FEF">
      <w:pPr>
        <w:numPr>
          <w:ilvl w:val="0"/>
          <w:numId w:val="16"/>
        </w:numPr>
        <w:spacing w:before="40" w:after="40" w:line="360" w:lineRule="auto"/>
        <w:jc w:val="both"/>
        <w:rPr>
          <w:rFonts w:ascii="Arial" w:hAnsi="Arial" w:cs="Arial"/>
          <w:sz w:val="20"/>
          <w:szCs w:val="20"/>
        </w:rPr>
      </w:pPr>
      <w:r w:rsidRPr="002D441A">
        <w:rPr>
          <w:rFonts w:ascii="Arial" w:hAnsi="Arial" w:cs="Arial"/>
          <w:sz w:val="20"/>
          <w:szCs w:val="20"/>
        </w:rPr>
        <w:t>Dyrektywie Parlamentu Europejskiego i Rady 2014/24/UE z dnia 26 lutego 2014 r. w sprawie zamówień publicznych, uchylającej dyrektywę 2004/18/WE (Dz. Urz. UE L 94 z 28.3.2014 r., str. 65, z późn. zm.).</w:t>
      </w:r>
    </w:p>
    <w:p w14:paraId="3FFE45EE" w14:textId="20F76EB4" w:rsidR="00801D60" w:rsidRPr="002D441A" w:rsidRDefault="00801D60" w:rsidP="00B76FEF">
      <w:pPr>
        <w:numPr>
          <w:ilvl w:val="0"/>
          <w:numId w:val="16"/>
        </w:numPr>
        <w:spacing w:before="40" w:after="40" w:line="360" w:lineRule="auto"/>
        <w:jc w:val="both"/>
        <w:rPr>
          <w:rFonts w:ascii="Arial" w:hAnsi="Arial" w:cs="Arial"/>
          <w:sz w:val="20"/>
          <w:szCs w:val="20"/>
        </w:rPr>
      </w:pPr>
      <w:r w:rsidRPr="002D441A">
        <w:rPr>
          <w:rFonts w:ascii="Arial" w:hAnsi="Arial" w:cs="Arial"/>
          <w:sz w:val="20"/>
          <w:szCs w:val="20"/>
        </w:rPr>
        <w:t>rozporządzeniu Prezesa Rady Ministrów z dnia 27 czerwca 2017 r. w sprawie użycia środków komunikacji elektronicznej w postępowa</w:t>
      </w:r>
      <w:r w:rsidR="009D0F53" w:rsidRPr="002D441A">
        <w:rPr>
          <w:rFonts w:ascii="Arial" w:hAnsi="Arial" w:cs="Arial"/>
          <w:sz w:val="20"/>
          <w:szCs w:val="20"/>
        </w:rPr>
        <w:t>n</w:t>
      </w:r>
      <w:r w:rsidRPr="002D441A">
        <w:rPr>
          <w:rFonts w:ascii="Arial" w:hAnsi="Arial" w:cs="Arial"/>
          <w:sz w:val="20"/>
          <w:szCs w:val="20"/>
        </w:rPr>
        <w:t xml:space="preserve">iu o udzielenie zamówienia publicznego oraz udostępniania i przechowywania dokumentów elektronicznych (Dz.U. z 2017r. poz. 1320 </w:t>
      </w:r>
      <w:r w:rsidR="00136AA2">
        <w:rPr>
          <w:rFonts w:ascii="Arial" w:hAnsi="Arial" w:cs="Arial"/>
          <w:sz w:val="20"/>
          <w:szCs w:val="20"/>
        </w:rPr>
        <w:t xml:space="preserve">ze zm. </w:t>
      </w:r>
      <w:r w:rsidRPr="002D441A">
        <w:rPr>
          <w:rFonts w:ascii="Arial" w:hAnsi="Arial" w:cs="Arial"/>
          <w:sz w:val="20"/>
          <w:szCs w:val="20"/>
        </w:rPr>
        <w:t>– dalej jako r.ś.k.e.).</w:t>
      </w:r>
    </w:p>
    <w:p w14:paraId="18CD8D10" w14:textId="77777777" w:rsidR="00801D60" w:rsidRPr="002D441A" w:rsidRDefault="00801D60" w:rsidP="00B76FEF">
      <w:pPr>
        <w:numPr>
          <w:ilvl w:val="0"/>
          <w:numId w:val="16"/>
        </w:numPr>
        <w:spacing w:before="40" w:after="40" w:line="360" w:lineRule="auto"/>
        <w:jc w:val="both"/>
        <w:rPr>
          <w:rFonts w:ascii="Arial" w:hAnsi="Arial" w:cs="Arial"/>
          <w:sz w:val="20"/>
          <w:szCs w:val="20"/>
        </w:rPr>
      </w:pPr>
      <w:r w:rsidRPr="002D441A">
        <w:rPr>
          <w:rFonts w:ascii="Arial" w:hAnsi="Arial" w:cs="Arial"/>
          <w:sz w:val="20"/>
          <w:szCs w:val="20"/>
        </w:rPr>
        <w:t>rozporządzeniu wykonawczym Komisji (UE) 2016/7 z dnia 5 stycznia 2016 r. ustanawiającym standardowy formularz jednolitego europejskiego dokumentu zamówienia.</w:t>
      </w:r>
    </w:p>
    <w:p w14:paraId="20A94ADF" w14:textId="77777777" w:rsidR="00801D60" w:rsidRPr="002D441A" w:rsidRDefault="00801D60" w:rsidP="00B76FEF">
      <w:pPr>
        <w:numPr>
          <w:ilvl w:val="0"/>
          <w:numId w:val="16"/>
        </w:numPr>
        <w:spacing w:before="40" w:after="40" w:line="360" w:lineRule="auto"/>
        <w:jc w:val="both"/>
        <w:rPr>
          <w:rFonts w:ascii="Arial" w:hAnsi="Arial" w:cs="Arial"/>
          <w:sz w:val="20"/>
          <w:szCs w:val="20"/>
        </w:rPr>
      </w:pPr>
      <w:r w:rsidRPr="002D441A">
        <w:rPr>
          <w:rFonts w:ascii="Arial" w:hAnsi="Arial" w:cs="Arial"/>
          <w:sz w:val="20"/>
          <w:szCs w:val="20"/>
        </w:rPr>
        <w:t>rozporządzeniu wykonawczym Komisji (UE) 2015/1986 z dnia 11 listopada 2015 r. ustanawiającym standardowe formularze do publikacji ogłoszeń w dziedzinie zamówień publicznych i uchylające rozporządzenie wykonawcze (UE) nr 842/2011</w:t>
      </w:r>
    </w:p>
    <w:p w14:paraId="53578B45" w14:textId="10C8C9DC" w:rsidR="00DF12D3" w:rsidRPr="00DC674D" w:rsidRDefault="00E43CAC" w:rsidP="00B76FEF">
      <w:pPr>
        <w:pStyle w:val="Akapitzlist"/>
        <w:numPr>
          <w:ilvl w:val="0"/>
          <w:numId w:val="1"/>
        </w:numPr>
        <w:tabs>
          <w:tab w:val="left" w:pos="426"/>
        </w:tabs>
        <w:spacing w:before="40" w:after="4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C674D">
        <w:rPr>
          <w:rFonts w:ascii="Arial" w:hAnsi="Arial" w:cs="Arial"/>
          <w:sz w:val="20"/>
          <w:szCs w:val="20"/>
        </w:rPr>
        <w:t>Z</w:t>
      </w:r>
      <w:r w:rsidR="000D07B4">
        <w:rPr>
          <w:rFonts w:ascii="Arial" w:hAnsi="Arial" w:cs="Arial"/>
          <w:sz w:val="20"/>
          <w:szCs w:val="20"/>
        </w:rPr>
        <w:t xml:space="preserve">akres minimalnych wymagań, które spełnia </w:t>
      </w:r>
      <w:r w:rsidR="00232419" w:rsidRPr="00DC674D">
        <w:rPr>
          <w:rFonts w:ascii="Arial" w:hAnsi="Arial" w:cs="Arial"/>
          <w:sz w:val="20"/>
          <w:szCs w:val="20"/>
        </w:rPr>
        <w:t>P</w:t>
      </w:r>
      <w:r w:rsidR="005B7A20" w:rsidRPr="00DC674D">
        <w:rPr>
          <w:rFonts w:ascii="Arial" w:hAnsi="Arial" w:cs="Arial"/>
          <w:sz w:val="20"/>
          <w:szCs w:val="20"/>
        </w:rPr>
        <w:t>latform</w:t>
      </w:r>
      <w:r w:rsidR="000D07B4">
        <w:rPr>
          <w:rFonts w:ascii="Arial" w:hAnsi="Arial" w:cs="Arial"/>
          <w:sz w:val="20"/>
          <w:szCs w:val="20"/>
        </w:rPr>
        <w:t>a</w:t>
      </w:r>
      <w:r w:rsidR="005B7A20" w:rsidRPr="00DC674D">
        <w:rPr>
          <w:rFonts w:ascii="Arial" w:hAnsi="Arial" w:cs="Arial"/>
          <w:sz w:val="20"/>
          <w:szCs w:val="20"/>
        </w:rPr>
        <w:t xml:space="preserve"> </w:t>
      </w:r>
      <w:r w:rsidR="00232419" w:rsidRPr="00DC674D">
        <w:rPr>
          <w:rFonts w:ascii="Arial" w:hAnsi="Arial" w:cs="Arial"/>
          <w:sz w:val="20"/>
          <w:szCs w:val="20"/>
        </w:rPr>
        <w:t>Z</w:t>
      </w:r>
      <w:r w:rsidR="005B7A20" w:rsidRPr="00DC674D">
        <w:rPr>
          <w:rFonts w:ascii="Arial" w:hAnsi="Arial" w:cs="Arial"/>
          <w:sz w:val="20"/>
          <w:szCs w:val="20"/>
        </w:rPr>
        <w:t>akupow</w:t>
      </w:r>
      <w:r w:rsidR="000D07B4">
        <w:rPr>
          <w:rFonts w:ascii="Arial" w:hAnsi="Arial" w:cs="Arial"/>
          <w:sz w:val="20"/>
          <w:szCs w:val="20"/>
        </w:rPr>
        <w:t>a</w:t>
      </w:r>
      <w:r w:rsidR="00E2409F" w:rsidRPr="00DC674D">
        <w:rPr>
          <w:rFonts w:ascii="Arial" w:hAnsi="Arial" w:cs="Arial"/>
          <w:sz w:val="20"/>
          <w:szCs w:val="20"/>
        </w:rPr>
        <w:t>:</w:t>
      </w:r>
    </w:p>
    <w:tbl>
      <w:tblPr>
        <w:tblW w:w="10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5490"/>
        <w:gridCol w:w="8"/>
      </w:tblGrid>
      <w:tr w:rsidR="00D66DDD" w:rsidRPr="002D441A" w14:paraId="048693BE" w14:textId="77777777" w:rsidTr="0062205F">
        <w:trPr>
          <w:gridAfter w:val="1"/>
          <w:wAfter w:w="8" w:type="dxa"/>
          <w:trHeight w:val="110"/>
        </w:trPr>
        <w:tc>
          <w:tcPr>
            <w:tcW w:w="4644" w:type="dxa"/>
            <w:shd w:val="clear" w:color="auto" w:fill="92D050"/>
          </w:tcPr>
          <w:p w14:paraId="6086BB11" w14:textId="77777777" w:rsidR="00D66DDD" w:rsidRPr="002D441A" w:rsidRDefault="00D66DDD" w:rsidP="00B76FEF">
            <w:pPr>
              <w:tabs>
                <w:tab w:val="left" w:pos="426"/>
              </w:tabs>
              <w:spacing w:before="40" w:after="4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441A">
              <w:rPr>
                <w:rFonts w:ascii="Arial" w:hAnsi="Arial" w:cs="Arial"/>
                <w:sz w:val="20"/>
                <w:szCs w:val="20"/>
              </w:rPr>
              <w:t>Moduł</w:t>
            </w:r>
            <w:r w:rsidR="00646BDB" w:rsidRPr="002D441A">
              <w:rPr>
                <w:rFonts w:ascii="Arial" w:hAnsi="Arial" w:cs="Arial"/>
                <w:sz w:val="20"/>
                <w:szCs w:val="20"/>
              </w:rPr>
              <w:t xml:space="preserve"> dotyczący postępowań o udzielenie zamówienia</w:t>
            </w:r>
          </w:p>
        </w:tc>
        <w:tc>
          <w:tcPr>
            <w:tcW w:w="5490" w:type="dxa"/>
            <w:shd w:val="clear" w:color="auto" w:fill="92D050"/>
          </w:tcPr>
          <w:p w14:paraId="2BC375AF" w14:textId="77777777" w:rsidR="00D66DDD" w:rsidRPr="002D441A" w:rsidRDefault="00D66DDD" w:rsidP="00B76FEF">
            <w:pPr>
              <w:tabs>
                <w:tab w:val="left" w:pos="426"/>
              </w:tabs>
              <w:spacing w:before="40" w:after="4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441A">
              <w:rPr>
                <w:rFonts w:ascii="Arial" w:hAnsi="Arial" w:cs="Arial"/>
                <w:sz w:val="20"/>
                <w:szCs w:val="20"/>
              </w:rPr>
              <w:t>Opis Modułu</w:t>
            </w:r>
          </w:p>
        </w:tc>
      </w:tr>
      <w:tr w:rsidR="00D66DDD" w:rsidRPr="002D441A" w14:paraId="1D1AD0E6" w14:textId="77777777" w:rsidTr="0062205F">
        <w:trPr>
          <w:gridAfter w:val="1"/>
          <w:wAfter w:w="8" w:type="dxa"/>
          <w:trHeight w:val="978"/>
        </w:trPr>
        <w:tc>
          <w:tcPr>
            <w:tcW w:w="4644" w:type="dxa"/>
          </w:tcPr>
          <w:p w14:paraId="39DE9958" w14:textId="56920913" w:rsidR="00D66DDD" w:rsidRPr="002D441A" w:rsidRDefault="00D66DDD" w:rsidP="00130601">
            <w:pPr>
              <w:tabs>
                <w:tab w:val="left" w:pos="426"/>
              </w:tabs>
              <w:spacing w:before="40" w:after="4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441A">
              <w:rPr>
                <w:rFonts w:ascii="Arial" w:hAnsi="Arial" w:cs="Arial"/>
                <w:sz w:val="20"/>
                <w:szCs w:val="20"/>
              </w:rPr>
              <w:t xml:space="preserve">Za pośrednictwem Modułu możliwość prowadzenia całego procesu związanego </w:t>
            </w:r>
            <w:r w:rsidRPr="002D441A">
              <w:rPr>
                <w:rFonts w:ascii="Arial" w:hAnsi="Arial" w:cs="Arial"/>
                <w:sz w:val="20"/>
                <w:szCs w:val="20"/>
              </w:rPr>
              <w:br/>
              <w:t xml:space="preserve">z udzielaniem zamówień publicznych </w:t>
            </w:r>
            <w:r w:rsidRPr="002D441A">
              <w:rPr>
                <w:rFonts w:ascii="Arial" w:hAnsi="Arial" w:cs="Arial"/>
                <w:sz w:val="20"/>
                <w:szCs w:val="20"/>
              </w:rPr>
              <w:br/>
              <w:t xml:space="preserve">(w szczególności od momentu ogłoszenia postępowania do momentu jego udzielenia) </w:t>
            </w:r>
            <w:r w:rsidRPr="002D441A">
              <w:rPr>
                <w:rFonts w:ascii="Arial" w:hAnsi="Arial" w:cs="Arial"/>
                <w:sz w:val="20"/>
                <w:szCs w:val="20"/>
              </w:rPr>
              <w:br/>
              <w:t>wg wymagań określonych w Opisie funkcjonalności platformy zakupowej</w:t>
            </w:r>
            <w:r w:rsidR="00CA273F" w:rsidRPr="002D441A">
              <w:rPr>
                <w:rFonts w:ascii="Arial" w:hAnsi="Arial" w:cs="Arial"/>
                <w:sz w:val="20"/>
                <w:szCs w:val="20"/>
              </w:rPr>
              <w:t xml:space="preserve"> zawartych w przed</w:t>
            </w:r>
            <w:r w:rsidR="00130601">
              <w:rPr>
                <w:rFonts w:ascii="Arial" w:hAnsi="Arial" w:cs="Arial"/>
                <w:sz w:val="20"/>
                <w:szCs w:val="20"/>
              </w:rPr>
              <w:t>m</w:t>
            </w:r>
            <w:r w:rsidR="00CA273F" w:rsidRPr="002D441A">
              <w:rPr>
                <w:rFonts w:ascii="Arial" w:hAnsi="Arial" w:cs="Arial"/>
                <w:sz w:val="20"/>
                <w:szCs w:val="20"/>
              </w:rPr>
              <w:t xml:space="preserve">iotowej tabeli </w:t>
            </w:r>
            <w:r w:rsidRPr="002D441A">
              <w:rPr>
                <w:rFonts w:ascii="Arial" w:hAnsi="Arial" w:cs="Arial"/>
                <w:sz w:val="20"/>
                <w:szCs w:val="20"/>
              </w:rPr>
              <w:t xml:space="preserve"> oraz zgo</w:t>
            </w:r>
            <w:r w:rsidR="00130601">
              <w:rPr>
                <w:rFonts w:ascii="Arial" w:hAnsi="Arial" w:cs="Arial"/>
                <w:sz w:val="20"/>
                <w:szCs w:val="20"/>
              </w:rPr>
              <w:t xml:space="preserve">dnie z wymaganiami określonymi </w:t>
            </w:r>
            <w:r w:rsidRPr="002D441A">
              <w:rPr>
                <w:rFonts w:ascii="Arial" w:hAnsi="Arial" w:cs="Arial"/>
                <w:sz w:val="20"/>
                <w:szCs w:val="20"/>
              </w:rPr>
              <w:t xml:space="preserve">w przepisach o zamówieniach publicznych (ustawie Pzp) </w:t>
            </w:r>
          </w:p>
        </w:tc>
        <w:tc>
          <w:tcPr>
            <w:tcW w:w="5490" w:type="dxa"/>
          </w:tcPr>
          <w:p w14:paraId="2BAD9D16" w14:textId="77777777" w:rsidR="00D66DDD" w:rsidRPr="002D441A" w:rsidRDefault="00D66DDD" w:rsidP="00B76FEF">
            <w:pPr>
              <w:pStyle w:val="Akapitzlist"/>
              <w:numPr>
                <w:ilvl w:val="0"/>
                <w:numId w:val="4"/>
              </w:numPr>
              <w:tabs>
                <w:tab w:val="left" w:pos="460"/>
              </w:tabs>
              <w:spacing w:before="40" w:after="40" w:line="360" w:lineRule="auto"/>
              <w:ind w:left="460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441A">
              <w:rPr>
                <w:rFonts w:ascii="Arial" w:hAnsi="Arial" w:cs="Arial"/>
                <w:sz w:val="20"/>
                <w:szCs w:val="20"/>
              </w:rPr>
              <w:t xml:space="preserve">Moduł dostosowany do wymagań prowadzenia postępowania w każdym z trybów określonych w ustawie Prawo zamówień publicznych. </w:t>
            </w:r>
          </w:p>
          <w:p w14:paraId="3E701FD9" w14:textId="77777777" w:rsidR="00D66DDD" w:rsidRPr="002D441A" w:rsidRDefault="00D66DDD" w:rsidP="00B76FEF">
            <w:pPr>
              <w:numPr>
                <w:ilvl w:val="0"/>
                <w:numId w:val="4"/>
              </w:numPr>
              <w:tabs>
                <w:tab w:val="left" w:pos="460"/>
              </w:tabs>
              <w:spacing w:before="40" w:after="40" w:line="360" w:lineRule="auto"/>
              <w:ind w:left="460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441A">
              <w:rPr>
                <w:rFonts w:ascii="Arial" w:hAnsi="Arial" w:cs="Arial"/>
                <w:sz w:val="20"/>
                <w:szCs w:val="20"/>
              </w:rPr>
              <w:t xml:space="preserve">Możliwość elektronicznej obsługi procesu udzielenia zamówienia we wszystkich dostępnych trybach udzielania zamówień: </w:t>
            </w:r>
          </w:p>
          <w:p w14:paraId="6E828CEA" w14:textId="77777777" w:rsidR="004A35C2" w:rsidRPr="002D441A" w:rsidRDefault="00D66DDD" w:rsidP="00B76FEF">
            <w:pPr>
              <w:pStyle w:val="Akapitzlist"/>
              <w:numPr>
                <w:ilvl w:val="0"/>
                <w:numId w:val="10"/>
              </w:numPr>
              <w:tabs>
                <w:tab w:val="left" w:pos="426"/>
              </w:tabs>
              <w:spacing w:before="40" w:after="4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441A">
              <w:rPr>
                <w:rFonts w:ascii="Arial" w:hAnsi="Arial" w:cs="Arial"/>
                <w:sz w:val="20"/>
                <w:szCs w:val="20"/>
              </w:rPr>
              <w:t xml:space="preserve">Przetarg nieograniczony; </w:t>
            </w:r>
          </w:p>
          <w:p w14:paraId="2164D8FB" w14:textId="77777777" w:rsidR="004A35C2" w:rsidRPr="002D441A" w:rsidRDefault="00D66DDD" w:rsidP="00B76FEF">
            <w:pPr>
              <w:pStyle w:val="Akapitzlist"/>
              <w:numPr>
                <w:ilvl w:val="0"/>
                <w:numId w:val="10"/>
              </w:numPr>
              <w:tabs>
                <w:tab w:val="left" w:pos="426"/>
              </w:tabs>
              <w:spacing w:before="40" w:after="4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441A">
              <w:rPr>
                <w:rFonts w:ascii="Arial" w:hAnsi="Arial" w:cs="Arial"/>
                <w:sz w:val="20"/>
                <w:szCs w:val="20"/>
              </w:rPr>
              <w:t xml:space="preserve">Przetarg ograniczony; </w:t>
            </w:r>
          </w:p>
          <w:p w14:paraId="34E4E548" w14:textId="77777777" w:rsidR="004A35C2" w:rsidRPr="002D441A" w:rsidRDefault="00D66DDD" w:rsidP="00B76FEF">
            <w:pPr>
              <w:pStyle w:val="Akapitzlist"/>
              <w:numPr>
                <w:ilvl w:val="0"/>
                <w:numId w:val="10"/>
              </w:numPr>
              <w:tabs>
                <w:tab w:val="left" w:pos="426"/>
              </w:tabs>
              <w:spacing w:before="40" w:after="4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441A">
              <w:rPr>
                <w:rFonts w:ascii="Arial" w:hAnsi="Arial" w:cs="Arial"/>
                <w:sz w:val="20"/>
                <w:szCs w:val="20"/>
              </w:rPr>
              <w:t xml:space="preserve">Negocjacje z ogłoszeniem; </w:t>
            </w:r>
          </w:p>
          <w:p w14:paraId="4C3CDBAA" w14:textId="77777777" w:rsidR="004A35C2" w:rsidRPr="002D441A" w:rsidRDefault="00D66DDD" w:rsidP="00B76FEF">
            <w:pPr>
              <w:pStyle w:val="Akapitzlist"/>
              <w:numPr>
                <w:ilvl w:val="0"/>
                <w:numId w:val="10"/>
              </w:numPr>
              <w:tabs>
                <w:tab w:val="left" w:pos="426"/>
              </w:tabs>
              <w:spacing w:before="40" w:after="4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441A">
              <w:rPr>
                <w:rFonts w:ascii="Arial" w:hAnsi="Arial" w:cs="Arial"/>
                <w:sz w:val="20"/>
                <w:szCs w:val="20"/>
              </w:rPr>
              <w:t xml:space="preserve">Negocjacje bez ogłoszenia; </w:t>
            </w:r>
          </w:p>
          <w:p w14:paraId="55C3E0CC" w14:textId="77777777" w:rsidR="004A35C2" w:rsidRPr="002D441A" w:rsidRDefault="00D66DDD" w:rsidP="00B76FEF">
            <w:pPr>
              <w:pStyle w:val="Akapitzlist"/>
              <w:numPr>
                <w:ilvl w:val="0"/>
                <w:numId w:val="10"/>
              </w:numPr>
              <w:tabs>
                <w:tab w:val="left" w:pos="426"/>
              </w:tabs>
              <w:spacing w:before="40" w:after="4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441A">
              <w:rPr>
                <w:rFonts w:ascii="Arial" w:hAnsi="Arial" w:cs="Arial"/>
                <w:sz w:val="20"/>
                <w:szCs w:val="20"/>
              </w:rPr>
              <w:t xml:space="preserve">Zamówienie z wolnej ręki; </w:t>
            </w:r>
          </w:p>
          <w:p w14:paraId="5693DC5B" w14:textId="77777777" w:rsidR="004A35C2" w:rsidRPr="002D441A" w:rsidRDefault="00D66DDD" w:rsidP="00B76FEF">
            <w:pPr>
              <w:pStyle w:val="Akapitzlist"/>
              <w:numPr>
                <w:ilvl w:val="0"/>
                <w:numId w:val="10"/>
              </w:numPr>
              <w:tabs>
                <w:tab w:val="left" w:pos="426"/>
              </w:tabs>
              <w:spacing w:before="40" w:after="4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441A">
              <w:rPr>
                <w:rFonts w:ascii="Arial" w:hAnsi="Arial" w:cs="Arial"/>
                <w:sz w:val="20"/>
                <w:szCs w:val="20"/>
              </w:rPr>
              <w:t xml:space="preserve">Zapytanie o cenę; </w:t>
            </w:r>
          </w:p>
          <w:p w14:paraId="01797EA2" w14:textId="77777777" w:rsidR="004A35C2" w:rsidRPr="002D441A" w:rsidRDefault="00D66DDD" w:rsidP="00B76FEF">
            <w:pPr>
              <w:pStyle w:val="Akapitzlist"/>
              <w:numPr>
                <w:ilvl w:val="0"/>
                <w:numId w:val="10"/>
              </w:numPr>
              <w:tabs>
                <w:tab w:val="left" w:pos="426"/>
              </w:tabs>
              <w:spacing w:before="40" w:after="4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441A">
              <w:rPr>
                <w:rFonts w:ascii="Arial" w:hAnsi="Arial" w:cs="Arial"/>
                <w:sz w:val="20"/>
                <w:szCs w:val="20"/>
              </w:rPr>
              <w:t xml:space="preserve">Licytacja elektroniczna; </w:t>
            </w:r>
          </w:p>
          <w:p w14:paraId="2CFBABB9" w14:textId="77777777" w:rsidR="004A35C2" w:rsidRPr="002D441A" w:rsidRDefault="00D66DDD" w:rsidP="00B76FEF">
            <w:pPr>
              <w:pStyle w:val="Akapitzlist"/>
              <w:numPr>
                <w:ilvl w:val="0"/>
                <w:numId w:val="10"/>
              </w:numPr>
              <w:tabs>
                <w:tab w:val="left" w:pos="426"/>
              </w:tabs>
              <w:spacing w:before="40" w:after="4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441A">
              <w:rPr>
                <w:rFonts w:ascii="Arial" w:hAnsi="Arial" w:cs="Arial"/>
                <w:sz w:val="20"/>
                <w:szCs w:val="20"/>
              </w:rPr>
              <w:t xml:space="preserve">Partnerstwo Innowacyjne; </w:t>
            </w:r>
          </w:p>
          <w:p w14:paraId="4DF7ABC1" w14:textId="77777777" w:rsidR="004A35C2" w:rsidRPr="002D441A" w:rsidRDefault="00D66DDD" w:rsidP="00B76FEF">
            <w:pPr>
              <w:pStyle w:val="Akapitzlist"/>
              <w:numPr>
                <w:ilvl w:val="0"/>
                <w:numId w:val="10"/>
              </w:numPr>
              <w:tabs>
                <w:tab w:val="left" w:pos="426"/>
              </w:tabs>
              <w:spacing w:before="40" w:after="4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441A">
              <w:rPr>
                <w:rFonts w:ascii="Arial" w:hAnsi="Arial" w:cs="Arial"/>
                <w:sz w:val="20"/>
                <w:szCs w:val="20"/>
              </w:rPr>
              <w:t xml:space="preserve">Dialog konkurencyjny, </w:t>
            </w:r>
          </w:p>
          <w:p w14:paraId="3184DE66" w14:textId="77777777" w:rsidR="004A35C2" w:rsidRPr="002D441A" w:rsidRDefault="00D66DDD" w:rsidP="00B76FEF">
            <w:pPr>
              <w:pStyle w:val="Akapitzlist"/>
              <w:numPr>
                <w:ilvl w:val="0"/>
                <w:numId w:val="10"/>
              </w:numPr>
              <w:tabs>
                <w:tab w:val="left" w:pos="426"/>
              </w:tabs>
              <w:spacing w:before="40" w:after="4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441A">
              <w:rPr>
                <w:rFonts w:ascii="Arial" w:hAnsi="Arial" w:cs="Arial"/>
                <w:sz w:val="20"/>
                <w:szCs w:val="20"/>
              </w:rPr>
              <w:lastRenderedPageBreak/>
              <w:t xml:space="preserve">tryb przewidziany w art. 101 a ust. 1 ustawy PZP; </w:t>
            </w:r>
          </w:p>
          <w:p w14:paraId="5154B197" w14:textId="77777777" w:rsidR="00D66DDD" w:rsidRPr="002D441A" w:rsidRDefault="00D66DDD" w:rsidP="00B76FEF">
            <w:pPr>
              <w:pStyle w:val="Akapitzlist"/>
              <w:numPr>
                <w:ilvl w:val="0"/>
                <w:numId w:val="10"/>
              </w:numPr>
              <w:tabs>
                <w:tab w:val="left" w:pos="426"/>
              </w:tabs>
              <w:spacing w:before="40" w:after="4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441A">
              <w:rPr>
                <w:rFonts w:ascii="Arial" w:hAnsi="Arial" w:cs="Arial"/>
                <w:sz w:val="20"/>
                <w:szCs w:val="20"/>
              </w:rPr>
              <w:t xml:space="preserve">usługi społeczne; </w:t>
            </w:r>
          </w:p>
          <w:p w14:paraId="392DD316" w14:textId="77777777" w:rsidR="00D66DDD" w:rsidRPr="002D441A" w:rsidRDefault="00D66DDD" w:rsidP="00B76FEF">
            <w:pPr>
              <w:numPr>
                <w:ilvl w:val="0"/>
                <w:numId w:val="4"/>
              </w:numPr>
              <w:tabs>
                <w:tab w:val="left" w:pos="426"/>
              </w:tabs>
              <w:spacing w:before="40" w:after="40" w:line="360" w:lineRule="auto"/>
              <w:ind w:left="460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441A">
              <w:rPr>
                <w:rFonts w:ascii="Arial" w:hAnsi="Arial" w:cs="Arial"/>
                <w:sz w:val="20"/>
                <w:szCs w:val="20"/>
              </w:rPr>
              <w:t xml:space="preserve">Możliwość ustanowienia dynamicznego systemu zakupów; </w:t>
            </w:r>
          </w:p>
          <w:p w14:paraId="2E07B5AE" w14:textId="77777777" w:rsidR="00D66DDD" w:rsidRPr="002D441A" w:rsidRDefault="00D66DDD" w:rsidP="00B76FEF">
            <w:pPr>
              <w:numPr>
                <w:ilvl w:val="0"/>
                <w:numId w:val="4"/>
              </w:numPr>
              <w:tabs>
                <w:tab w:val="left" w:pos="426"/>
              </w:tabs>
              <w:spacing w:before="40" w:after="40" w:line="360" w:lineRule="auto"/>
              <w:ind w:left="460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441A">
              <w:rPr>
                <w:rFonts w:ascii="Arial" w:hAnsi="Arial" w:cs="Arial"/>
                <w:sz w:val="20"/>
                <w:szCs w:val="20"/>
              </w:rPr>
              <w:t xml:space="preserve">Możliwość prowadzenie dialogu technicznego; </w:t>
            </w:r>
          </w:p>
          <w:p w14:paraId="78D1A102" w14:textId="0C12847F" w:rsidR="00D66DDD" w:rsidRPr="002D441A" w:rsidRDefault="00D66DDD" w:rsidP="00B76FEF">
            <w:pPr>
              <w:numPr>
                <w:ilvl w:val="0"/>
                <w:numId w:val="4"/>
              </w:numPr>
              <w:tabs>
                <w:tab w:val="left" w:pos="426"/>
              </w:tabs>
              <w:spacing w:before="40" w:after="40" w:line="360" w:lineRule="auto"/>
              <w:ind w:left="460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441A">
              <w:rPr>
                <w:rFonts w:ascii="Arial" w:hAnsi="Arial" w:cs="Arial"/>
                <w:sz w:val="20"/>
                <w:szCs w:val="20"/>
              </w:rPr>
              <w:t>Za pośrednictwem Modułu dostęp do informacji o wszystkich realizowanych zamówieniach w zakresach wskazanych w Opisie Funkcjonalności</w:t>
            </w:r>
            <w:r w:rsidR="00AD0A24" w:rsidRPr="002D441A">
              <w:rPr>
                <w:rFonts w:ascii="Arial" w:hAnsi="Arial" w:cs="Arial"/>
                <w:sz w:val="20"/>
                <w:szCs w:val="20"/>
              </w:rPr>
              <w:t xml:space="preserve"> zawartych w </w:t>
            </w:r>
            <w:r w:rsidR="00703029" w:rsidRPr="002D441A">
              <w:rPr>
                <w:rFonts w:ascii="Arial" w:hAnsi="Arial" w:cs="Arial"/>
                <w:sz w:val="20"/>
                <w:szCs w:val="20"/>
              </w:rPr>
              <w:t>niniejszej tabeli</w:t>
            </w:r>
            <w:r w:rsidRPr="002D441A">
              <w:rPr>
                <w:rFonts w:ascii="Arial" w:hAnsi="Arial" w:cs="Arial"/>
                <w:sz w:val="20"/>
                <w:szCs w:val="20"/>
              </w:rPr>
              <w:t xml:space="preserve">, w zależności od uprawnień Użytkowników Platformy </w:t>
            </w:r>
          </w:p>
        </w:tc>
      </w:tr>
      <w:tr w:rsidR="00D66DDD" w:rsidRPr="002D441A" w14:paraId="1F58401C" w14:textId="77777777" w:rsidTr="0062205F">
        <w:trPr>
          <w:trHeight w:val="244"/>
        </w:trPr>
        <w:tc>
          <w:tcPr>
            <w:tcW w:w="4644" w:type="dxa"/>
            <w:shd w:val="clear" w:color="auto" w:fill="92D050"/>
          </w:tcPr>
          <w:p w14:paraId="28CCD51B" w14:textId="77777777" w:rsidR="00D66DDD" w:rsidRPr="002D441A" w:rsidRDefault="00D66DDD" w:rsidP="00B76FEF">
            <w:pPr>
              <w:tabs>
                <w:tab w:val="left" w:pos="426"/>
              </w:tabs>
              <w:spacing w:before="40" w:after="4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441A">
              <w:rPr>
                <w:rFonts w:ascii="Arial" w:hAnsi="Arial" w:cs="Arial"/>
                <w:sz w:val="20"/>
                <w:szCs w:val="20"/>
              </w:rPr>
              <w:lastRenderedPageBreak/>
              <w:t>Zakres Modułu dla każdego nowego Zamówienia</w:t>
            </w:r>
          </w:p>
        </w:tc>
        <w:tc>
          <w:tcPr>
            <w:tcW w:w="5498" w:type="dxa"/>
            <w:gridSpan w:val="2"/>
            <w:shd w:val="clear" w:color="auto" w:fill="92D050"/>
          </w:tcPr>
          <w:p w14:paraId="55184692" w14:textId="77777777" w:rsidR="00D66DDD" w:rsidRPr="002D441A" w:rsidRDefault="00D66DDD" w:rsidP="00B76FEF">
            <w:pPr>
              <w:tabs>
                <w:tab w:val="left" w:pos="426"/>
              </w:tabs>
              <w:spacing w:before="40" w:after="4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441A">
              <w:rPr>
                <w:rFonts w:ascii="Arial" w:hAnsi="Arial" w:cs="Arial"/>
                <w:sz w:val="20"/>
                <w:szCs w:val="20"/>
              </w:rPr>
              <w:t>Opis Funkcjonalności</w:t>
            </w:r>
          </w:p>
        </w:tc>
      </w:tr>
      <w:tr w:rsidR="00D66DDD" w:rsidRPr="002D441A" w14:paraId="05DCFD6F" w14:textId="77777777" w:rsidTr="0062205F">
        <w:trPr>
          <w:trHeight w:val="1477"/>
        </w:trPr>
        <w:tc>
          <w:tcPr>
            <w:tcW w:w="4644" w:type="dxa"/>
          </w:tcPr>
          <w:p w14:paraId="17A02952" w14:textId="77777777" w:rsidR="00D66DDD" w:rsidRPr="002D441A" w:rsidRDefault="00D66DDD" w:rsidP="00B76FEF">
            <w:pPr>
              <w:tabs>
                <w:tab w:val="left" w:pos="426"/>
              </w:tabs>
              <w:spacing w:before="40" w:after="4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441A">
              <w:rPr>
                <w:rFonts w:ascii="Arial" w:hAnsi="Arial" w:cs="Arial"/>
                <w:sz w:val="20"/>
                <w:szCs w:val="20"/>
              </w:rPr>
              <w:t xml:space="preserve">Karta postępowania - Informacja Ogólna o danym zamówieniu dla Użytkowników Platformy </w:t>
            </w:r>
          </w:p>
          <w:p w14:paraId="765DFCA3" w14:textId="77777777" w:rsidR="00D66DDD" w:rsidRPr="002D441A" w:rsidRDefault="00D66DDD" w:rsidP="00B76FEF">
            <w:pPr>
              <w:tabs>
                <w:tab w:val="left" w:pos="426"/>
              </w:tabs>
              <w:spacing w:before="40" w:after="4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441A">
              <w:rPr>
                <w:rFonts w:ascii="Arial" w:hAnsi="Arial" w:cs="Arial"/>
                <w:sz w:val="20"/>
                <w:szCs w:val="20"/>
              </w:rPr>
              <w:t xml:space="preserve">(widoczna dla Użytkowników Zewnętrznych Platformy oraz Użytkowników Wewnętrznych Platformy) </w:t>
            </w:r>
          </w:p>
        </w:tc>
        <w:tc>
          <w:tcPr>
            <w:tcW w:w="5498" w:type="dxa"/>
            <w:gridSpan w:val="2"/>
          </w:tcPr>
          <w:p w14:paraId="0EB1EEDB" w14:textId="77777777" w:rsidR="00D66DDD" w:rsidRPr="002D441A" w:rsidRDefault="00D66DDD" w:rsidP="00B76FEF">
            <w:pPr>
              <w:pStyle w:val="Akapitzlist"/>
              <w:numPr>
                <w:ilvl w:val="0"/>
                <w:numId w:val="3"/>
              </w:numPr>
              <w:tabs>
                <w:tab w:val="left" w:pos="460"/>
              </w:tabs>
              <w:spacing w:before="40" w:after="40" w:line="360" w:lineRule="auto"/>
              <w:ind w:left="460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441A">
              <w:rPr>
                <w:rFonts w:ascii="Arial" w:hAnsi="Arial" w:cs="Arial"/>
                <w:sz w:val="20"/>
                <w:szCs w:val="20"/>
              </w:rPr>
              <w:t xml:space="preserve">Możliwość tworzenia podstawowej karty zamówienia informującej o np. nazwie postępowania, trybie postępowania, kryteriach oceny ofert, terminie składania i otwarcia ofert, dialogu technicznego; </w:t>
            </w:r>
          </w:p>
          <w:p w14:paraId="5B2501ED" w14:textId="77777777" w:rsidR="00D66DDD" w:rsidRPr="002D441A" w:rsidRDefault="00D66DDD" w:rsidP="00B76FEF">
            <w:pPr>
              <w:numPr>
                <w:ilvl w:val="0"/>
                <w:numId w:val="3"/>
              </w:numPr>
              <w:tabs>
                <w:tab w:val="left" w:pos="460"/>
              </w:tabs>
              <w:spacing w:before="40" w:after="40" w:line="360" w:lineRule="auto"/>
              <w:ind w:left="460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441A">
              <w:rPr>
                <w:rFonts w:ascii="Arial" w:hAnsi="Arial" w:cs="Arial"/>
                <w:sz w:val="20"/>
                <w:szCs w:val="20"/>
              </w:rPr>
              <w:t xml:space="preserve">Możliwość edycji podstawowych informacji, wprowadzania zmian </w:t>
            </w:r>
          </w:p>
          <w:p w14:paraId="35C7CE0B" w14:textId="0EEB0EB4" w:rsidR="00D66DDD" w:rsidRPr="002D441A" w:rsidRDefault="00D66DDD" w:rsidP="00B76FEF">
            <w:pPr>
              <w:numPr>
                <w:ilvl w:val="0"/>
                <w:numId w:val="3"/>
              </w:numPr>
              <w:tabs>
                <w:tab w:val="left" w:pos="460"/>
              </w:tabs>
              <w:spacing w:before="40" w:after="40" w:line="360" w:lineRule="auto"/>
              <w:ind w:left="460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441A">
              <w:rPr>
                <w:rFonts w:ascii="Arial" w:hAnsi="Arial" w:cs="Arial"/>
                <w:sz w:val="20"/>
                <w:szCs w:val="20"/>
              </w:rPr>
              <w:t xml:space="preserve">Możliwość definiowania warunków udziału i kryteriów oceny ofert </w:t>
            </w:r>
            <w:r w:rsidR="008A0B56" w:rsidRPr="002D441A">
              <w:rPr>
                <w:rFonts w:ascii="Arial" w:hAnsi="Arial" w:cs="Arial"/>
                <w:sz w:val="20"/>
                <w:szCs w:val="20"/>
              </w:rPr>
              <w:t>(z uwzględnieniem podziału na części)</w:t>
            </w:r>
          </w:p>
          <w:p w14:paraId="4D3859E1" w14:textId="77777777" w:rsidR="00D66DDD" w:rsidRPr="002D441A" w:rsidRDefault="00D66DDD" w:rsidP="00B76FEF">
            <w:pPr>
              <w:numPr>
                <w:ilvl w:val="0"/>
                <w:numId w:val="3"/>
              </w:numPr>
              <w:tabs>
                <w:tab w:val="left" w:pos="460"/>
              </w:tabs>
              <w:spacing w:before="40" w:after="40" w:line="360" w:lineRule="auto"/>
              <w:ind w:left="460" w:hanging="42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441A">
              <w:rPr>
                <w:rFonts w:ascii="Arial" w:hAnsi="Arial" w:cs="Arial"/>
                <w:sz w:val="20"/>
                <w:szCs w:val="20"/>
              </w:rPr>
              <w:t xml:space="preserve">Możliwość dokonywania zmian terminów określanych w danym postępowaniu i możliwość ich aktualizacji w innych powiązanych dokumentach, zakładkach Platformy </w:t>
            </w:r>
          </w:p>
        </w:tc>
      </w:tr>
      <w:tr w:rsidR="00D66DDD" w:rsidRPr="002D441A" w14:paraId="0DE0B52D" w14:textId="77777777" w:rsidTr="0062205F">
        <w:trPr>
          <w:trHeight w:val="416"/>
        </w:trPr>
        <w:tc>
          <w:tcPr>
            <w:tcW w:w="4644" w:type="dxa"/>
          </w:tcPr>
          <w:p w14:paraId="09F345FF" w14:textId="77777777" w:rsidR="00D66DDD" w:rsidRPr="002D441A" w:rsidRDefault="00D66DDD" w:rsidP="00B76FEF">
            <w:pPr>
              <w:tabs>
                <w:tab w:val="left" w:pos="426"/>
              </w:tabs>
              <w:spacing w:before="40" w:after="4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441A">
              <w:rPr>
                <w:rFonts w:ascii="Arial" w:hAnsi="Arial" w:cs="Arial"/>
                <w:sz w:val="20"/>
                <w:szCs w:val="20"/>
              </w:rPr>
              <w:t xml:space="preserve">Dokumentacja zamówienia – zakładka zawierająca m.in. SIWZ, Ogłoszenia oraz inne dokumenty związane z realizowanym zamówieniem, w tym: </w:t>
            </w:r>
          </w:p>
          <w:p w14:paraId="54D103BA" w14:textId="77777777" w:rsidR="00D66DDD" w:rsidRPr="002D441A" w:rsidRDefault="00D66DDD" w:rsidP="00B76FEF">
            <w:pPr>
              <w:tabs>
                <w:tab w:val="left" w:pos="426"/>
              </w:tabs>
              <w:spacing w:before="40" w:after="4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441A">
              <w:rPr>
                <w:rFonts w:ascii="Arial" w:hAnsi="Arial" w:cs="Arial"/>
                <w:sz w:val="20"/>
                <w:szCs w:val="20"/>
              </w:rPr>
              <w:t xml:space="preserve">Dokumentacja zewnętrzna - widoczna dla użytkowników zewnętrznych platformy bez konieczności logowania się oraz użytkowników wewnętrznych platformy, zgodnie z wymogami prawa zamówień publicznych </w:t>
            </w:r>
          </w:p>
          <w:p w14:paraId="7188EA55" w14:textId="77777777" w:rsidR="00D66DDD" w:rsidRPr="002D441A" w:rsidRDefault="00D66DDD" w:rsidP="00B76FEF">
            <w:pPr>
              <w:tabs>
                <w:tab w:val="left" w:pos="426"/>
              </w:tabs>
              <w:spacing w:before="40" w:after="4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441A">
              <w:rPr>
                <w:rFonts w:ascii="Arial" w:hAnsi="Arial" w:cs="Arial"/>
                <w:sz w:val="20"/>
                <w:szCs w:val="20"/>
              </w:rPr>
              <w:t xml:space="preserve">Dokumentacja wewnętrzna - widoczna dla Użytkowników Wewnętrznych Platformy </w:t>
            </w:r>
          </w:p>
        </w:tc>
        <w:tc>
          <w:tcPr>
            <w:tcW w:w="5498" w:type="dxa"/>
            <w:gridSpan w:val="2"/>
          </w:tcPr>
          <w:p w14:paraId="2C92B112" w14:textId="77777777" w:rsidR="00D66DDD" w:rsidRPr="002D441A" w:rsidRDefault="00D66DDD" w:rsidP="00B76FEF">
            <w:pPr>
              <w:tabs>
                <w:tab w:val="left" w:pos="426"/>
              </w:tabs>
              <w:spacing w:before="40" w:after="4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441A">
              <w:rPr>
                <w:rFonts w:ascii="Arial" w:hAnsi="Arial" w:cs="Arial"/>
                <w:sz w:val="20"/>
                <w:szCs w:val="20"/>
                <w:u w:val="single"/>
              </w:rPr>
              <w:t>Dokumentacja zewnętrzna</w:t>
            </w:r>
            <w:r w:rsidRPr="002D441A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634E079F" w14:textId="0412A7C0" w:rsidR="00BB42EB" w:rsidRPr="002D441A" w:rsidRDefault="00D66DDD" w:rsidP="00B76FEF">
            <w:pPr>
              <w:pStyle w:val="Akapitzlist"/>
              <w:numPr>
                <w:ilvl w:val="0"/>
                <w:numId w:val="5"/>
              </w:numPr>
              <w:tabs>
                <w:tab w:val="left" w:pos="426"/>
              </w:tabs>
              <w:spacing w:before="40" w:after="40" w:line="360" w:lineRule="auto"/>
              <w:ind w:left="319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441A">
              <w:rPr>
                <w:rFonts w:ascii="Arial" w:hAnsi="Arial" w:cs="Arial"/>
                <w:sz w:val="20"/>
                <w:szCs w:val="20"/>
              </w:rPr>
              <w:t>Możliwość udostępniania dokumentów dotyczących postępowania - ogłoszeń o zamówieniu, zmian ogłoszeń, wstępnych ogłoszeń, ogłoszeń o udzieleniu zamówienia, zg</w:t>
            </w:r>
            <w:r w:rsidR="00BB42EB" w:rsidRPr="002D441A">
              <w:rPr>
                <w:rFonts w:ascii="Arial" w:hAnsi="Arial" w:cs="Arial"/>
                <w:sz w:val="20"/>
                <w:szCs w:val="20"/>
              </w:rPr>
              <w:t>odnie ze wzorami BZP i Dz.U. UE</w:t>
            </w:r>
            <w:r w:rsidR="00C679D4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6189E07B" w14:textId="46FB95EE" w:rsidR="00BB42EB" w:rsidRPr="002D441A" w:rsidRDefault="00BB42EB" w:rsidP="00B76FEF">
            <w:pPr>
              <w:pStyle w:val="Akapitzlist"/>
              <w:numPr>
                <w:ilvl w:val="0"/>
                <w:numId w:val="5"/>
              </w:numPr>
              <w:tabs>
                <w:tab w:val="left" w:pos="426"/>
              </w:tabs>
              <w:spacing w:before="40" w:after="40" w:line="360" w:lineRule="auto"/>
              <w:ind w:left="319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441A">
              <w:rPr>
                <w:rFonts w:ascii="Arial" w:hAnsi="Arial" w:cs="Arial"/>
                <w:sz w:val="20"/>
                <w:szCs w:val="20"/>
              </w:rPr>
              <w:t>Z poziomu platformy Zamawiający ma mieć możliwość wprowadzania ogłoszeń do publikacji w Dz.U. UE – funkcja E-Sender</w:t>
            </w:r>
            <w:r w:rsidR="00FD6D09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185ABBD0" w14:textId="0F3BF53C" w:rsidR="00D66DDD" w:rsidRPr="002D441A" w:rsidRDefault="00D66DDD" w:rsidP="00B76FEF">
            <w:pPr>
              <w:pStyle w:val="Akapitzlist"/>
              <w:numPr>
                <w:ilvl w:val="0"/>
                <w:numId w:val="5"/>
              </w:numPr>
              <w:tabs>
                <w:tab w:val="left" w:pos="426"/>
              </w:tabs>
              <w:spacing w:before="40" w:after="40" w:line="360" w:lineRule="auto"/>
              <w:ind w:left="319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441A">
              <w:rPr>
                <w:rFonts w:ascii="Arial" w:hAnsi="Arial" w:cs="Arial"/>
                <w:sz w:val="20"/>
                <w:szCs w:val="20"/>
              </w:rPr>
              <w:t xml:space="preserve">Możliwość udostępniania dokumentacji postępowania, tj. SIWZ, protokołów, wyników postępowań itp., zgodnie z wymaganiami ustawy </w:t>
            </w:r>
            <w:r w:rsidR="00703029" w:rsidRPr="002D441A">
              <w:rPr>
                <w:rFonts w:ascii="Arial" w:hAnsi="Arial" w:cs="Arial"/>
                <w:sz w:val="20"/>
                <w:szCs w:val="20"/>
              </w:rPr>
              <w:t>p.z.p.</w:t>
            </w:r>
            <w:r w:rsidRPr="002D441A">
              <w:rPr>
                <w:rFonts w:ascii="Arial" w:hAnsi="Arial" w:cs="Arial"/>
                <w:sz w:val="20"/>
                <w:szCs w:val="20"/>
              </w:rPr>
              <w:t xml:space="preserve">; </w:t>
            </w:r>
          </w:p>
          <w:p w14:paraId="6BE3C917" w14:textId="77777777" w:rsidR="00D66DDD" w:rsidRPr="002D441A" w:rsidRDefault="00D66DDD" w:rsidP="00B76FEF">
            <w:pPr>
              <w:numPr>
                <w:ilvl w:val="0"/>
                <w:numId w:val="5"/>
              </w:numPr>
              <w:tabs>
                <w:tab w:val="left" w:pos="426"/>
              </w:tabs>
              <w:spacing w:before="40" w:after="40" w:line="360" w:lineRule="auto"/>
              <w:ind w:left="318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441A">
              <w:rPr>
                <w:rFonts w:ascii="Arial" w:hAnsi="Arial" w:cs="Arial"/>
                <w:sz w:val="20"/>
                <w:szCs w:val="20"/>
              </w:rPr>
              <w:t xml:space="preserve">Możliwość załączania co najmniej 10 plików jednocześnie; </w:t>
            </w:r>
          </w:p>
          <w:p w14:paraId="1CA66FD8" w14:textId="6AA09244" w:rsidR="00D66DDD" w:rsidRPr="002D441A" w:rsidRDefault="00D66DDD" w:rsidP="00B76FEF">
            <w:pPr>
              <w:numPr>
                <w:ilvl w:val="0"/>
                <w:numId w:val="5"/>
              </w:numPr>
              <w:tabs>
                <w:tab w:val="left" w:pos="426"/>
              </w:tabs>
              <w:spacing w:before="40" w:after="40" w:line="360" w:lineRule="auto"/>
              <w:ind w:left="318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441A">
              <w:rPr>
                <w:rFonts w:ascii="Arial" w:hAnsi="Arial" w:cs="Arial"/>
                <w:sz w:val="20"/>
                <w:szCs w:val="20"/>
              </w:rPr>
              <w:t>Możliwość zadawania pytań do postępowania lub</w:t>
            </w:r>
            <w:r w:rsidR="00AD0A24" w:rsidRPr="002D441A">
              <w:rPr>
                <w:rFonts w:ascii="Arial" w:hAnsi="Arial" w:cs="Arial"/>
                <w:sz w:val="20"/>
                <w:szCs w:val="20"/>
              </w:rPr>
              <w:t>/i</w:t>
            </w:r>
            <w:r w:rsidRPr="002D441A">
              <w:rPr>
                <w:rFonts w:ascii="Arial" w:hAnsi="Arial" w:cs="Arial"/>
                <w:sz w:val="20"/>
                <w:szCs w:val="20"/>
              </w:rPr>
              <w:t xml:space="preserve"> do zamieszczonego dokumentu; </w:t>
            </w:r>
          </w:p>
          <w:p w14:paraId="381D67F1" w14:textId="77777777" w:rsidR="00D66DDD" w:rsidRPr="002D441A" w:rsidRDefault="00D66DDD" w:rsidP="00B76FEF">
            <w:pPr>
              <w:numPr>
                <w:ilvl w:val="0"/>
                <w:numId w:val="5"/>
              </w:numPr>
              <w:tabs>
                <w:tab w:val="left" w:pos="426"/>
              </w:tabs>
              <w:spacing w:before="40" w:after="40" w:line="360" w:lineRule="auto"/>
              <w:ind w:left="318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441A">
              <w:rPr>
                <w:rFonts w:ascii="Arial" w:hAnsi="Arial" w:cs="Arial"/>
                <w:sz w:val="20"/>
                <w:szCs w:val="20"/>
              </w:rPr>
              <w:lastRenderedPageBreak/>
              <w:t xml:space="preserve">Możliwość składania wniosków o wyjaśnienie treści SIWZ oraz zapytań przez użytkowników zewnętrznych; </w:t>
            </w:r>
          </w:p>
          <w:p w14:paraId="5B296469" w14:textId="075A74FC" w:rsidR="00D66DDD" w:rsidRPr="002D441A" w:rsidRDefault="00D66DDD" w:rsidP="00B76FEF">
            <w:pPr>
              <w:numPr>
                <w:ilvl w:val="0"/>
                <w:numId w:val="5"/>
              </w:numPr>
              <w:tabs>
                <w:tab w:val="left" w:pos="426"/>
              </w:tabs>
              <w:spacing w:before="40" w:after="40" w:line="360" w:lineRule="auto"/>
              <w:ind w:left="318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441A">
              <w:rPr>
                <w:rFonts w:ascii="Arial" w:hAnsi="Arial" w:cs="Arial"/>
                <w:sz w:val="20"/>
                <w:szCs w:val="20"/>
              </w:rPr>
              <w:t>Możliwość przekazywania odpowiedzi dotyczących danego postępowania</w:t>
            </w:r>
            <w:r w:rsidR="008A0B56" w:rsidRPr="002D441A">
              <w:rPr>
                <w:rFonts w:ascii="Arial" w:hAnsi="Arial" w:cs="Arial"/>
                <w:sz w:val="20"/>
                <w:szCs w:val="20"/>
              </w:rPr>
              <w:t xml:space="preserve"> (wraz z możliwością dodania załączników)</w:t>
            </w:r>
            <w:r w:rsidRPr="002D441A">
              <w:rPr>
                <w:rFonts w:ascii="Arial" w:hAnsi="Arial" w:cs="Arial"/>
                <w:sz w:val="20"/>
                <w:szCs w:val="20"/>
              </w:rPr>
              <w:t xml:space="preserve">; </w:t>
            </w:r>
          </w:p>
          <w:p w14:paraId="5DFE0482" w14:textId="77777777" w:rsidR="00D66DDD" w:rsidRPr="002D441A" w:rsidRDefault="00D66DDD" w:rsidP="00B76FEF">
            <w:pPr>
              <w:numPr>
                <w:ilvl w:val="0"/>
                <w:numId w:val="5"/>
              </w:numPr>
              <w:tabs>
                <w:tab w:val="left" w:pos="426"/>
              </w:tabs>
              <w:spacing w:before="40" w:after="40" w:line="360" w:lineRule="auto"/>
              <w:ind w:left="318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441A">
              <w:rPr>
                <w:rFonts w:ascii="Arial" w:hAnsi="Arial" w:cs="Arial"/>
                <w:sz w:val="20"/>
                <w:szCs w:val="20"/>
              </w:rPr>
              <w:t xml:space="preserve">Możliwość składania innych dokumentów czy informacji, np. środków ochrony prawnej; </w:t>
            </w:r>
          </w:p>
          <w:p w14:paraId="74FFCC6F" w14:textId="02E47378" w:rsidR="00D66DDD" w:rsidRPr="002D441A" w:rsidRDefault="00D66DDD" w:rsidP="00B76FEF">
            <w:pPr>
              <w:numPr>
                <w:ilvl w:val="0"/>
                <w:numId w:val="5"/>
              </w:numPr>
              <w:tabs>
                <w:tab w:val="left" w:pos="426"/>
              </w:tabs>
              <w:spacing w:before="40" w:after="40" w:line="360" w:lineRule="auto"/>
              <w:ind w:left="318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441A">
              <w:rPr>
                <w:rFonts w:ascii="Arial" w:hAnsi="Arial" w:cs="Arial"/>
                <w:sz w:val="20"/>
                <w:szCs w:val="20"/>
              </w:rPr>
              <w:t>Możliwość zamieszczania innych dokumentów związanych z procedurami ustawy Pzp – dokumenty tworzone po stronie zamawiającego, np. wezwania do w</w:t>
            </w:r>
            <w:r w:rsidR="003C751F">
              <w:rPr>
                <w:rFonts w:ascii="Arial" w:hAnsi="Arial" w:cs="Arial"/>
                <w:sz w:val="20"/>
                <w:szCs w:val="20"/>
              </w:rPr>
              <w:t>ykonawców, informacje i wnioski;</w:t>
            </w:r>
          </w:p>
          <w:p w14:paraId="452A9560" w14:textId="7FB49FAB" w:rsidR="00D66DDD" w:rsidRPr="002D441A" w:rsidRDefault="00D66DDD" w:rsidP="003C751F">
            <w:pPr>
              <w:numPr>
                <w:ilvl w:val="0"/>
                <w:numId w:val="5"/>
              </w:numPr>
              <w:tabs>
                <w:tab w:val="left" w:pos="426"/>
              </w:tabs>
              <w:spacing w:before="40" w:after="40" w:line="360" w:lineRule="auto"/>
              <w:ind w:left="318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441A">
              <w:rPr>
                <w:rFonts w:ascii="Arial" w:hAnsi="Arial" w:cs="Arial"/>
                <w:sz w:val="20"/>
                <w:szCs w:val="20"/>
              </w:rPr>
              <w:t xml:space="preserve">Możliwość zamieszczania dokumentów w różnym formacie; </w:t>
            </w:r>
          </w:p>
          <w:p w14:paraId="0DB169EE" w14:textId="5C9CC293" w:rsidR="00D66DDD" w:rsidRPr="002D441A" w:rsidRDefault="00D66DDD" w:rsidP="00B76FEF">
            <w:pPr>
              <w:numPr>
                <w:ilvl w:val="0"/>
                <w:numId w:val="5"/>
              </w:numPr>
              <w:tabs>
                <w:tab w:val="left" w:pos="426"/>
              </w:tabs>
              <w:spacing w:before="40" w:after="40" w:line="360" w:lineRule="auto"/>
              <w:ind w:left="318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441A">
              <w:rPr>
                <w:rFonts w:ascii="Arial" w:hAnsi="Arial" w:cs="Arial"/>
                <w:sz w:val="20"/>
                <w:szCs w:val="20"/>
              </w:rPr>
              <w:t>Dostęp do dokumentacj</w:t>
            </w:r>
            <w:r w:rsidR="003C751F">
              <w:rPr>
                <w:rFonts w:ascii="Arial" w:hAnsi="Arial" w:cs="Arial"/>
                <w:sz w:val="20"/>
                <w:szCs w:val="20"/>
              </w:rPr>
              <w:t>i postępowania i zawartej umowy;</w:t>
            </w:r>
          </w:p>
          <w:p w14:paraId="6A399212" w14:textId="77777777" w:rsidR="00D66DDD" w:rsidRPr="002D441A" w:rsidRDefault="00D66DDD" w:rsidP="00B76FEF">
            <w:pPr>
              <w:numPr>
                <w:ilvl w:val="0"/>
                <w:numId w:val="5"/>
              </w:numPr>
              <w:tabs>
                <w:tab w:val="left" w:pos="426"/>
              </w:tabs>
              <w:spacing w:before="40" w:after="40" w:line="360" w:lineRule="auto"/>
              <w:ind w:left="318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441A">
              <w:rPr>
                <w:rFonts w:ascii="Arial" w:hAnsi="Arial" w:cs="Arial"/>
                <w:sz w:val="20"/>
                <w:szCs w:val="20"/>
              </w:rPr>
              <w:t xml:space="preserve">Możliwość definiowania co najmniej 5 kryteriów oceny ofert; </w:t>
            </w:r>
          </w:p>
          <w:p w14:paraId="3DA5A8BC" w14:textId="0C370C0A" w:rsidR="00D66DDD" w:rsidRPr="002D441A" w:rsidRDefault="00D66DDD" w:rsidP="00B76FEF">
            <w:pPr>
              <w:numPr>
                <w:ilvl w:val="0"/>
                <w:numId w:val="5"/>
              </w:numPr>
              <w:tabs>
                <w:tab w:val="left" w:pos="426"/>
              </w:tabs>
              <w:spacing w:before="40" w:after="40" w:line="360" w:lineRule="auto"/>
              <w:ind w:left="318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441A">
              <w:rPr>
                <w:rFonts w:ascii="Arial" w:hAnsi="Arial" w:cs="Arial"/>
                <w:sz w:val="20"/>
                <w:szCs w:val="20"/>
              </w:rPr>
              <w:t>możliwość raportowania z przebiegu</w:t>
            </w:r>
            <w:r w:rsidR="00F26403" w:rsidRPr="002D441A">
              <w:rPr>
                <w:rFonts w:ascii="Arial" w:hAnsi="Arial" w:cs="Arial"/>
                <w:sz w:val="20"/>
                <w:szCs w:val="20"/>
              </w:rPr>
              <w:t xml:space="preserve"> postępowania</w:t>
            </w:r>
            <w:r w:rsidRPr="002D441A">
              <w:rPr>
                <w:rFonts w:ascii="Arial" w:hAnsi="Arial" w:cs="Arial"/>
                <w:sz w:val="20"/>
                <w:szCs w:val="20"/>
              </w:rPr>
              <w:t xml:space="preserve">; </w:t>
            </w:r>
          </w:p>
          <w:p w14:paraId="1747193A" w14:textId="77777777" w:rsidR="009F05BC" w:rsidRPr="002D441A" w:rsidRDefault="00D66DDD" w:rsidP="00B76FEF">
            <w:pPr>
              <w:numPr>
                <w:ilvl w:val="0"/>
                <w:numId w:val="5"/>
              </w:numPr>
              <w:tabs>
                <w:tab w:val="left" w:pos="426"/>
              </w:tabs>
              <w:spacing w:before="40" w:after="40" w:line="360" w:lineRule="auto"/>
              <w:ind w:left="318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441A">
              <w:rPr>
                <w:rFonts w:ascii="Arial" w:hAnsi="Arial" w:cs="Arial"/>
                <w:sz w:val="20"/>
                <w:szCs w:val="20"/>
              </w:rPr>
              <w:t xml:space="preserve">Możliwość udostępniania wyników postępowania; </w:t>
            </w:r>
          </w:p>
          <w:p w14:paraId="1D9F9340" w14:textId="77777777" w:rsidR="00D66DDD" w:rsidRPr="002D441A" w:rsidRDefault="00D66DDD" w:rsidP="00B76FEF">
            <w:pPr>
              <w:numPr>
                <w:ilvl w:val="0"/>
                <w:numId w:val="5"/>
              </w:numPr>
              <w:tabs>
                <w:tab w:val="left" w:pos="426"/>
              </w:tabs>
              <w:spacing w:before="40" w:after="40" w:line="360" w:lineRule="auto"/>
              <w:ind w:left="318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441A">
              <w:rPr>
                <w:rFonts w:ascii="Arial" w:hAnsi="Arial" w:cs="Arial"/>
                <w:sz w:val="20"/>
                <w:szCs w:val="20"/>
              </w:rPr>
              <w:t xml:space="preserve">Możliwość wysyłania odpowiedzi, wiadomości i informacji z jednoczesnym załączaniem plików </w:t>
            </w:r>
          </w:p>
        </w:tc>
      </w:tr>
      <w:tr w:rsidR="00D66DDD" w:rsidRPr="002D441A" w14:paraId="2D0E608C" w14:textId="77777777" w:rsidTr="0062205F">
        <w:trPr>
          <w:trHeight w:val="1049"/>
        </w:trPr>
        <w:tc>
          <w:tcPr>
            <w:tcW w:w="4644" w:type="dxa"/>
          </w:tcPr>
          <w:p w14:paraId="0093384C" w14:textId="5F5794EA" w:rsidR="00D66DDD" w:rsidRPr="002D441A" w:rsidRDefault="00FF052D" w:rsidP="00B76FEF">
            <w:pPr>
              <w:tabs>
                <w:tab w:val="left" w:pos="426"/>
              </w:tabs>
              <w:spacing w:before="40" w:after="4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441A">
              <w:rPr>
                <w:rFonts w:ascii="Arial" w:hAnsi="Arial" w:cs="Arial"/>
                <w:sz w:val="20"/>
                <w:szCs w:val="20"/>
              </w:rPr>
              <w:lastRenderedPageBreak/>
              <w:t xml:space="preserve">JEDZ/ </w:t>
            </w:r>
            <w:r w:rsidR="00D66DDD" w:rsidRPr="002D441A">
              <w:rPr>
                <w:rFonts w:ascii="Arial" w:hAnsi="Arial" w:cs="Arial"/>
                <w:sz w:val="20"/>
                <w:szCs w:val="20"/>
              </w:rPr>
              <w:t xml:space="preserve">Oferty/ Wnioski/ Oferty wstępne/ Oferty ostateczne w </w:t>
            </w:r>
            <w:r w:rsidR="00D66DDD" w:rsidRPr="002D441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zależności od trybu postępowania) </w:t>
            </w:r>
          </w:p>
        </w:tc>
        <w:tc>
          <w:tcPr>
            <w:tcW w:w="5498" w:type="dxa"/>
            <w:gridSpan w:val="2"/>
          </w:tcPr>
          <w:p w14:paraId="2AE370E3" w14:textId="4EB871A7" w:rsidR="00D66DDD" w:rsidRPr="002D441A" w:rsidRDefault="00D66DDD" w:rsidP="00B76FEF">
            <w:pPr>
              <w:pStyle w:val="Akapitzlist"/>
              <w:numPr>
                <w:ilvl w:val="0"/>
                <w:numId w:val="6"/>
              </w:numPr>
              <w:tabs>
                <w:tab w:val="left" w:pos="426"/>
              </w:tabs>
              <w:spacing w:before="40" w:after="40" w:line="360" w:lineRule="auto"/>
              <w:ind w:left="319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441A">
              <w:rPr>
                <w:rFonts w:ascii="Arial" w:hAnsi="Arial" w:cs="Arial"/>
                <w:sz w:val="20"/>
                <w:szCs w:val="20"/>
              </w:rPr>
              <w:t xml:space="preserve">Możliwość składania </w:t>
            </w:r>
            <w:r w:rsidR="00FF052D" w:rsidRPr="002D441A">
              <w:rPr>
                <w:rFonts w:ascii="Arial" w:hAnsi="Arial" w:cs="Arial"/>
                <w:sz w:val="20"/>
                <w:szCs w:val="20"/>
              </w:rPr>
              <w:t xml:space="preserve">JEDZ/ </w:t>
            </w:r>
            <w:r w:rsidRPr="002D441A">
              <w:rPr>
                <w:rFonts w:ascii="Arial" w:hAnsi="Arial" w:cs="Arial"/>
                <w:sz w:val="20"/>
                <w:szCs w:val="20"/>
              </w:rPr>
              <w:t xml:space="preserve">ofert/ wniosków elektronicznie, zgodnie z przepisami ustawy Pzp; </w:t>
            </w:r>
            <w:r w:rsidR="006F149F">
              <w:rPr>
                <w:rFonts w:ascii="Arial" w:hAnsi="Arial" w:cs="Arial"/>
                <w:sz w:val="20"/>
                <w:szCs w:val="20"/>
              </w:rPr>
              <w:t>w tym podpisywania JEDZ/ ofert/ wniosków przez więcej niż jedna osobę (zgodnie ze sposobem prezentacji wykonawcy/ów)</w:t>
            </w:r>
          </w:p>
          <w:p w14:paraId="726E6D8F" w14:textId="77777777" w:rsidR="00D66DDD" w:rsidRPr="002D441A" w:rsidRDefault="00D66DDD" w:rsidP="00B76FEF">
            <w:pPr>
              <w:numPr>
                <w:ilvl w:val="0"/>
                <w:numId w:val="6"/>
              </w:numPr>
              <w:tabs>
                <w:tab w:val="left" w:pos="426"/>
              </w:tabs>
              <w:spacing w:before="40" w:after="40" w:line="360" w:lineRule="auto"/>
              <w:ind w:left="319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441A">
              <w:rPr>
                <w:rFonts w:ascii="Arial" w:hAnsi="Arial" w:cs="Arial"/>
                <w:sz w:val="20"/>
                <w:szCs w:val="20"/>
              </w:rPr>
              <w:t xml:space="preserve">Możliwość podziału składanej oferty na część jawną i niejawną, w taki sposób, aby wykonawca mógł wyodrębnić część niejawną a platforma zakupowa zapewni brak jej publikacji; </w:t>
            </w:r>
          </w:p>
          <w:p w14:paraId="116DFC07" w14:textId="3234C8D1" w:rsidR="00D66DDD" w:rsidRPr="002D441A" w:rsidRDefault="00D66DDD" w:rsidP="00B76FEF">
            <w:pPr>
              <w:numPr>
                <w:ilvl w:val="0"/>
                <w:numId w:val="6"/>
              </w:numPr>
              <w:tabs>
                <w:tab w:val="left" w:pos="426"/>
              </w:tabs>
              <w:spacing w:before="40" w:after="40" w:line="360" w:lineRule="auto"/>
              <w:ind w:left="319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441A">
              <w:rPr>
                <w:rFonts w:ascii="Arial" w:hAnsi="Arial" w:cs="Arial"/>
                <w:sz w:val="20"/>
                <w:szCs w:val="20"/>
              </w:rPr>
              <w:t xml:space="preserve">Możliwość składania dokumentów w postaci elektronicznej </w:t>
            </w:r>
            <w:r w:rsidR="00020686" w:rsidRPr="002D441A">
              <w:rPr>
                <w:rFonts w:ascii="Arial" w:hAnsi="Arial" w:cs="Arial"/>
                <w:sz w:val="20"/>
                <w:szCs w:val="20"/>
              </w:rPr>
              <w:t xml:space="preserve">opatrzonych </w:t>
            </w:r>
            <w:r w:rsidRPr="002D441A">
              <w:rPr>
                <w:rFonts w:ascii="Arial" w:hAnsi="Arial" w:cs="Arial"/>
                <w:sz w:val="20"/>
                <w:szCs w:val="20"/>
              </w:rPr>
              <w:t xml:space="preserve">kwalifikowanym podpisem elektronicznym, w tym możliwość prowadzenia aukcji elektronicznej; </w:t>
            </w:r>
          </w:p>
          <w:p w14:paraId="436A5828" w14:textId="77777777" w:rsidR="00D66DDD" w:rsidRPr="002D441A" w:rsidRDefault="00D66DDD" w:rsidP="00B76FEF">
            <w:pPr>
              <w:numPr>
                <w:ilvl w:val="0"/>
                <w:numId w:val="6"/>
              </w:numPr>
              <w:tabs>
                <w:tab w:val="left" w:pos="426"/>
              </w:tabs>
              <w:spacing w:before="40" w:after="40" w:line="360" w:lineRule="auto"/>
              <w:ind w:left="319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441A">
              <w:rPr>
                <w:rFonts w:ascii="Arial" w:hAnsi="Arial" w:cs="Arial"/>
                <w:sz w:val="20"/>
                <w:szCs w:val="20"/>
              </w:rPr>
              <w:t xml:space="preserve">Możliwość zmiany oferty i wniosku lub ich wycofania; </w:t>
            </w:r>
          </w:p>
          <w:p w14:paraId="61C4D889" w14:textId="77777777" w:rsidR="00D66DDD" w:rsidRPr="002D441A" w:rsidRDefault="00D66DDD" w:rsidP="00B76FEF">
            <w:pPr>
              <w:numPr>
                <w:ilvl w:val="0"/>
                <w:numId w:val="6"/>
              </w:numPr>
              <w:tabs>
                <w:tab w:val="left" w:pos="426"/>
              </w:tabs>
              <w:spacing w:before="40" w:after="40" w:line="360" w:lineRule="auto"/>
              <w:ind w:left="319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441A">
              <w:rPr>
                <w:rFonts w:ascii="Arial" w:hAnsi="Arial" w:cs="Arial"/>
                <w:sz w:val="20"/>
                <w:szCs w:val="20"/>
              </w:rPr>
              <w:t xml:space="preserve">Zapewnienie nienaruszalności złożonych ofert/ wniosków do momentu określonego na godzinę ich otworzenia, dotyczy także zabezpieczenia przed </w:t>
            </w:r>
            <w:r w:rsidRPr="002D441A">
              <w:rPr>
                <w:rFonts w:ascii="Arial" w:hAnsi="Arial" w:cs="Arial"/>
                <w:sz w:val="20"/>
                <w:szCs w:val="20"/>
              </w:rPr>
              <w:lastRenderedPageBreak/>
              <w:t xml:space="preserve">dostępem przez administratora bazy danych; </w:t>
            </w:r>
          </w:p>
          <w:p w14:paraId="6E6DFD4E" w14:textId="1E316BE6" w:rsidR="00D66DDD" w:rsidRPr="002D441A" w:rsidRDefault="00D66DDD" w:rsidP="00B76FEF">
            <w:pPr>
              <w:numPr>
                <w:ilvl w:val="0"/>
                <w:numId w:val="6"/>
              </w:numPr>
              <w:tabs>
                <w:tab w:val="left" w:pos="426"/>
              </w:tabs>
              <w:spacing w:before="40" w:after="40" w:line="360" w:lineRule="auto"/>
              <w:ind w:left="319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441A">
              <w:rPr>
                <w:rFonts w:ascii="Arial" w:hAnsi="Arial" w:cs="Arial"/>
                <w:sz w:val="20"/>
                <w:szCs w:val="20"/>
              </w:rPr>
              <w:t>Zapewnienie szyfrowania ofert/wniosków</w:t>
            </w:r>
            <w:r w:rsidR="008D2A7C">
              <w:rPr>
                <w:rFonts w:ascii="Arial" w:hAnsi="Arial" w:cs="Arial"/>
                <w:sz w:val="20"/>
                <w:szCs w:val="20"/>
              </w:rPr>
              <w:t>, załączników</w:t>
            </w:r>
            <w:r w:rsidRPr="002D441A">
              <w:rPr>
                <w:rFonts w:ascii="Arial" w:hAnsi="Arial" w:cs="Arial"/>
                <w:sz w:val="20"/>
                <w:szCs w:val="20"/>
              </w:rPr>
              <w:t xml:space="preserve"> do momentu ich odszyfrowania przez Zamawiającego; </w:t>
            </w:r>
          </w:p>
          <w:p w14:paraId="57B3F016" w14:textId="7059FEB5" w:rsidR="005D177A" w:rsidRPr="002D441A" w:rsidRDefault="00F26403" w:rsidP="00B76FEF">
            <w:pPr>
              <w:numPr>
                <w:ilvl w:val="0"/>
                <w:numId w:val="6"/>
              </w:numPr>
              <w:tabs>
                <w:tab w:val="left" w:pos="426"/>
              </w:tabs>
              <w:spacing w:before="40" w:after="40" w:line="360" w:lineRule="auto"/>
              <w:ind w:left="319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441A">
              <w:rPr>
                <w:rFonts w:ascii="Arial" w:hAnsi="Arial" w:cs="Arial"/>
                <w:sz w:val="20"/>
                <w:szCs w:val="20"/>
              </w:rPr>
              <w:t xml:space="preserve">Zapewnienie elektronicznego otwarcia ofert zgodnie z ustawą PZP </w:t>
            </w:r>
          </w:p>
        </w:tc>
      </w:tr>
      <w:tr w:rsidR="00D66DDD" w:rsidRPr="002D441A" w14:paraId="778F36F7" w14:textId="77777777" w:rsidTr="0062205F">
        <w:trPr>
          <w:gridAfter w:val="1"/>
          <w:wAfter w:w="8" w:type="dxa"/>
          <w:trHeight w:val="939"/>
        </w:trPr>
        <w:tc>
          <w:tcPr>
            <w:tcW w:w="4644" w:type="dxa"/>
          </w:tcPr>
          <w:p w14:paraId="1B9AAB8F" w14:textId="77777777" w:rsidR="00D66DDD" w:rsidRPr="002D441A" w:rsidRDefault="00D66DDD" w:rsidP="00B76FEF">
            <w:pPr>
              <w:tabs>
                <w:tab w:val="left" w:pos="426"/>
              </w:tabs>
              <w:spacing w:before="40" w:after="4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441A">
              <w:rPr>
                <w:rFonts w:ascii="Arial" w:hAnsi="Arial" w:cs="Arial"/>
                <w:sz w:val="20"/>
                <w:szCs w:val="20"/>
              </w:rPr>
              <w:lastRenderedPageBreak/>
              <w:t xml:space="preserve">Komisja Przetargowa </w:t>
            </w:r>
          </w:p>
        </w:tc>
        <w:tc>
          <w:tcPr>
            <w:tcW w:w="5490" w:type="dxa"/>
          </w:tcPr>
          <w:p w14:paraId="17B4587B" w14:textId="77777777" w:rsidR="00D66DDD" w:rsidRPr="002D441A" w:rsidRDefault="00D66DDD" w:rsidP="00B76FEF">
            <w:pPr>
              <w:pStyle w:val="Akapitzlist"/>
              <w:numPr>
                <w:ilvl w:val="0"/>
                <w:numId w:val="7"/>
              </w:numPr>
              <w:tabs>
                <w:tab w:val="left" w:pos="426"/>
              </w:tabs>
              <w:spacing w:before="40" w:after="40" w:line="360" w:lineRule="auto"/>
              <w:ind w:left="319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441A">
              <w:rPr>
                <w:rFonts w:ascii="Arial" w:hAnsi="Arial" w:cs="Arial"/>
                <w:sz w:val="20"/>
                <w:szCs w:val="20"/>
              </w:rPr>
              <w:t xml:space="preserve">Możliwość powiadamiania członków komisji przetargowej o wpłynięciu zapytań, wniesionych odwołań do postępowania; </w:t>
            </w:r>
          </w:p>
          <w:p w14:paraId="7CB31DC1" w14:textId="77777777" w:rsidR="00D66DDD" w:rsidRPr="002D441A" w:rsidRDefault="00D66DDD" w:rsidP="00B76FEF">
            <w:pPr>
              <w:numPr>
                <w:ilvl w:val="0"/>
                <w:numId w:val="7"/>
              </w:numPr>
              <w:tabs>
                <w:tab w:val="left" w:pos="426"/>
              </w:tabs>
              <w:spacing w:before="40" w:after="40" w:line="360" w:lineRule="auto"/>
              <w:ind w:left="319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441A">
              <w:rPr>
                <w:rFonts w:ascii="Arial" w:hAnsi="Arial" w:cs="Arial"/>
                <w:sz w:val="20"/>
                <w:szCs w:val="20"/>
              </w:rPr>
              <w:t xml:space="preserve">Możliwość zamieszczania decyzji o powołaniu komisji przetargowych; </w:t>
            </w:r>
          </w:p>
          <w:p w14:paraId="7E89625B" w14:textId="77777777" w:rsidR="00D66DDD" w:rsidRPr="002D441A" w:rsidRDefault="00D66DDD" w:rsidP="00B76FEF">
            <w:pPr>
              <w:numPr>
                <w:ilvl w:val="0"/>
                <w:numId w:val="7"/>
              </w:numPr>
              <w:tabs>
                <w:tab w:val="left" w:pos="426"/>
              </w:tabs>
              <w:spacing w:before="40" w:after="40" w:line="360" w:lineRule="auto"/>
              <w:ind w:left="319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441A">
              <w:rPr>
                <w:rFonts w:ascii="Arial" w:hAnsi="Arial" w:cs="Arial"/>
                <w:sz w:val="20"/>
                <w:szCs w:val="20"/>
              </w:rPr>
              <w:t xml:space="preserve">Możliwość automatycznego komunikowania o zbliżających się terminach określonych dla postępowania np. składania ofert, otwarcia ofert. </w:t>
            </w:r>
          </w:p>
        </w:tc>
      </w:tr>
      <w:tr w:rsidR="00D66DDD" w:rsidRPr="002D441A" w14:paraId="0F4DBEA4" w14:textId="77777777" w:rsidTr="005656B7">
        <w:trPr>
          <w:gridAfter w:val="1"/>
          <w:wAfter w:w="8" w:type="dxa"/>
          <w:trHeight w:val="246"/>
        </w:trPr>
        <w:tc>
          <w:tcPr>
            <w:tcW w:w="4644" w:type="dxa"/>
            <w:shd w:val="clear" w:color="auto" w:fill="92D050"/>
          </w:tcPr>
          <w:p w14:paraId="4C3C8FF3" w14:textId="77777777" w:rsidR="00D66DDD" w:rsidRPr="002D441A" w:rsidRDefault="0062205F" w:rsidP="00B76FEF">
            <w:pPr>
              <w:tabs>
                <w:tab w:val="left" w:pos="426"/>
              </w:tabs>
              <w:spacing w:before="40" w:after="4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441A">
              <w:rPr>
                <w:rFonts w:ascii="Arial" w:hAnsi="Arial" w:cs="Arial"/>
                <w:sz w:val="20"/>
                <w:szCs w:val="20"/>
              </w:rPr>
              <w:t>Moduł Administracyjny</w:t>
            </w:r>
            <w:r w:rsidR="005656B7" w:rsidRPr="002D441A">
              <w:rPr>
                <w:rFonts w:ascii="Arial" w:hAnsi="Arial" w:cs="Arial"/>
                <w:sz w:val="20"/>
                <w:szCs w:val="20"/>
              </w:rPr>
              <w:t>, Raporty, Analizy</w:t>
            </w:r>
          </w:p>
        </w:tc>
        <w:tc>
          <w:tcPr>
            <w:tcW w:w="5490" w:type="dxa"/>
            <w:shd w:val="clear" w:color="auto" w:fill="92D050"/>
          </w:tcPr>
          <w:p w14:paraId="4A6B3E9C" w14:textId="77777777" w:rsidR="00D66DDD" w:rsidRPr="002D441A" w:rsidRDefault="005656B7" w:rsidP="00B76FEF">
            <w:pPr>
              <w:tabs>
                <w:tab w:val="left" w:pos="426"/>
              </w:tabs>
              <w:spacing w:before="40" w:after="4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441A">
              <w:rPr>
                <w:rFonts w:ascii="Arial" w:hAnsi="Arial" w:cs="Arial"/>
                <w:sz w:val="20"/>
                <w:szCs w:val="20"/>
              </w:rPr>
              <w:t>Opis funkcjonalności</w:t>
            </w:r>
          </w:p>
        </w:tc>
      </w:tr>
      <w:tr w:rsidR="00D66DDD" w:rsidRPr="002D441A" w14:paraId="11D7EDDE" w14:textId="77777777" w:rsidTr="0062205F">
        <w:trPr>
          <w:gridAfter w:val="1"/>
          <w:wAfter w:w="8" w:type="dxa"/>
          <w:trHeight w:val="1009"/>
        </w:trPr>
        <w:tc>
          <w:tcPr>
            <w:tcW w:w="4644" w:type="dxa"/>
          </w:tcPr>
          <w:p w14:paraId="3497567F" w14:textId="77777777" w:rsidR="00D66DDD" w:rsidRPr="002D441A" w:rsidRDefault="00D66DDD" w:rsidP="00B76FEF">
            <w:pPr>
              <w:tabs>
                <w:tab w:val="left" w:pos="426"/>
              </w:tabs>
              <w:spacing w:before="40" w:after="4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0" w:type="dxa"/>
          </w:tcPr>
          <w:p w14:paraId="2CDE1377" w14:textId="77777777" w:rsidR="005656B7" w:rsidRPr="002D441A" w:rsidRDefault="005656B7" w:rsidP="00B76FEF">
            <w:pPr>
              <w:pStyle w:val="Akapitzlist"/>
              <w:numPr>
                <w:ilvl w:val="0"/>
                <w:numId w:val="11"/>
              </w:numPr>
              <w:tabs>
                <w:tab w:val="left" w:pos="426"/>
              </w:tabs>
              <w:spacing w:before="40" w:after="40" w:line="360" w:lineRule="auto"/>
              <w:ind w:left="319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441A">
              <w:rPr>
                <w:rFonts w:ascii="Arial" w:hAnsi="Arial" w:cs="Arial"/>
                <w:sz w:val="20"/>
                <w:szCs w:val="20"/>
              </w:rPr>
              <w:t>Nadawanie uprawnień pracownikom, zmiany w strukturze organizacyjnej Zamawiającego,</w:t>
            </w:r>
          </w:p>
          <w:p w14:paraId="5E9D8117" w14:textId="77777777" w:rsidR="005656B7" w:rsidRPr="002D441A" w:rsidRDefault="005656B7" w:rsidP="00B76FEF">
            <w:pPr>
              <w:pStyle w:val="Akapitzlist"/>
              <w:numPr>
                <w:ilvl w:val="0"/>
                <w:numId w:val="11"/>
              </w:numPr>
              <w:tabs>
                <w:tab w:val="left" w:pos="426"/>
              </w:tabs>
              <w:spacing w:before="40" w:after="40" w:line="360" w:lineRule="auto"/>
              <w:ind w:left="319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441A">
              <w:rPr>
                <w:rFonts w:ascii="Arial" w:hAnsi="Arial" w:cs="Arial"/>
                <w:sz w:val="20"/>
                <w:szCs w:val="20"/>
              </w:rPr>
              <w:t xml:space="preserve">Przepinanie rozpoczętych procesów pod inne jednostki lub osoby, </w:t>
            </w:r>
          </w:p>
          <w:p w14:paraId="5B6E266C" w14:textId="77777777" w:rsidR="005656B7" w:rsidRPr="002D441A" w:rsidRDefault="005656B7" w:rsidP="00B76FEF">
            <w:pPr>
              <w:pStyle w:val="Akapitzlist"/>
              <w:numPr>
                <w:ilvl w:val="0"/>
                <w:numId w:val="11"/>
              </w:numPr>
              <w:tabs>
                <w:tab w:val="left" w:pos="426"/>
              </w:tabs>
              <w:spacing w:before="40" w:after="40" w:line="360" w:lineRule="auto"/>
              <w:ind w:left="319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441A">
              <w:rPr>
                <w:rFonts w:ascii="Arial" w:hAnsi="Arial" w:cs="Arial"/>
                <w:sz w:val="20"/>
                <w:szCs w:val="20"/>
              </w:rPr>
              <w:t xml:space="preserve">System zastępstw, cofanie statusów postępowania, </w:t>
            </w:r>
          </w:p>
          <w:p w14:paraId="2BC4D99F" w14:textId="77777777" w:rsidR="00D66DDD" w:rsidRPr="002D441A" w:rsidRDefault="005656B7" w:rsidP="00B76FEF">
            <w:pPr>
              <w:pStyle w:val="Akapitzlist"/>
              <w:numPr>
                <w:ilvl w:val="0"/>
                <w:numId w:val="11"/>
              </w:numPr>
              <w:tabs>
                <w:tab w:val="left" w:pos="426"/>
              </w:tabs>
              <w:spacing w:before="40" w:after="40" w:line="360" w:lineRule="auto"/>
              <w:ind w:left="319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441A">
              <w:rPr>
                <w:rFonts w:ascii="Arial" w:hAnsi="Arial" w:cs="Arial"/>
                <w:sz w:val="20"/>
                <w:szCs w:val="20"/>
              </w:rPr>
              <w:t>Możliwość definiowania grup uprawnień w rozbiciu na kategorie informacji i ich powiązania ze strukturą organizacyjną Zamawiającego,</w:t>
            </w:r>
          </w:p>
          <w:p w14:paraId="39DD812E" w14:textId="77777777" w:rsidR="005656B7" w:rsidRPr="002D441A" w:rsidRDefault="005656B7" w:rsidP="00B76FEF">
            <w:pPr>
              <w:pStyle w:val="Akapitzlist"/>
              <w:numPr>
                <w:ilvl w:val="0"/>
                <w:numId w:val="11"/>
              </w:numPr>
              <w:tabs>
                <w:tab w:val="left" w:pos="426"/>
              </w:tabs>
              <w:spacing w:before="40" w:after="40" w:line="360" w:lineRule="auto"/>
              <w:ind w:left="319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441A">
              <w:rPr>
                <w:rFonts w:ascii="Arial" w:hAnsi="Arial" w:cs="Arial"/>
                <w:sz w:val="20"/>
                <w:szCs w:val="20"/>
              </w:rPr>
              <w:t>Tworzenie raportów standardowych oraz możliwość elastycznego tworzenia raportów np. o czasach realizacji postępowań, o kwotach, osobach itp.</w:t>
            </w:r>
          </w:p>
          <w:p w14:paraId="01B18214" w14:textId="77777777" w:rsidR="005656B7" w:rsidRPr="002D441A" w:rsidRDefault="00D619F0" w:rsidP="00B76FEF">
            <w:pPr>
              <w:pStyle w:val="Akapitzlist"/>
              <w:numPr>
                <w:ilvl w:val="0"/>
                <w:numId w:val="11"/>
              </w:numPr>
              <w:tabs>
                <w:tab w:val="left" w:pos="426"/>
              </w:tabs>
              <w:spacing w:before="40" w:after="40" w:line="360" w:lineRule="auto"/>
              <w:ind w:left="319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441A">
              <w:rPr>
                <w:rFonts w:ascii="Arial" w:hAnsi="Arial" w:cs="Arial"/>
                <w:sz w:val="20"/>
                <w:szCs w:val="20"/>
              </w:rPr>
              <w:t>W</w:t>
            </w:r>
            <w:r w:rsidR="005656B7" w:rsidRPr="002D441A">
              <w:rPr>
                <w:rFonts w:ascii="Arial" w:hAnsi="Arial" w:cs="Arial"/>
                <w:sz w:val="20"/>
                <w:szCs w:val="20"/>
              </w:rPr>
              <w:t>sp</w:t>
            </w:r>
            <w:r w:rsidRPr="002D441A">
              <w:rPr>
                <w:rFonts w:ascii="Arial" w:hAnsi="Arial" w:cs="Arial"/>
                <w:sz w:val="20"/>
                <w:szCs w:val="20"/>
              </w:rPr>
              <w:t xml:space="preserve">arcie </w:t>
            </w:r>
            <w:r w:rsidR="005656B7" w:rsidRPr="002D441A">
              <w:rPr>
                <w:rFonts w:ascii="Arial" w:hAnsi="Arial" w:cs="Arial"/>
                <w:sz w:val="20"/>
                <w:szCs w:val="20"/>
              </w:rPr>
              <w:t>proces</w:t>
            </w:r>
            <w:r w:rsidRPr="002D441A">
              <w:rPr>
                <w:rFonts w:ascii="Arial" w:hAnsi="Arial" w:cs="Arial"/>
                <w:sz w:val="20"/>
                <w:szCs w:val="20"/>
              </w:rPr>
              <w:t xml:space="preserve">ów </w:t>
            </w:r>
            <w:r w:rsidR="005656B7" w:rsidRPr="002D441A">
              <w:rPr>
                <w:rFonts w:ascii="Arial" w:hAnsi="Arial" w:cs="Arial"/>
                <w:sz w:val="20"/>
                <w:szCs w:val="20"/>
              </w:rPr>
              <w:t>komunikacji między uczestnikami Systemu, w szczególności z wykonawcami. Oczekiwane formy komunikacji to możliwość wysyłania i odbierania bezpośrednio z systemu informacji mailowych i ich archiwizowania w kontekście wybranego postępowania zakupowego</w:t>
            </w:r>
          </w:p>
        </w:tc>
      </w:tr>
      <w:tr w:rsidR="00D66DDD" w:rsidRPr="002D441A" w14:paraId="1DDE76A7" w14:textId="77777777" w:rsidTr="00471993">
        <w:trPr>
          <w:gridAfter w:val="1"/>
          <w:wAfter w:w="8" w:type="dxa"/>
          <w:trHeight w:val="528"/>
        </w:trPr>
        <w:tc>
          <w:tcPr>
            <w:tcW w:w="4644" w:type="dxa"/>
            <w:shd w:val="clear" w:color="auto" w:fill="92D050"/>
          </w:tcPr>
          <w:p w14:paraId="23CD24C3" w14:textId="77777777" w:rsidR="00D66DDD" w:rsidRPr="002D441A" w:rsidRDefault="00471993" w:rsidP="00B76FEF">
            <w:pPr>
              <w:tabs>
                <w:tab w:val="left" w:pos="426"/>
              </w:tabs>
              <w:spacing w:before="40" w:after="4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441A">
              <w:rPr>
                <w:rFonts w:ascii="Arial" w:hAnsi="Arial" w:cs="Arial"/>
                <w:sz w:val="20"/>
                <w:szCs w:val="20"/>
              </w:rPr>
              <w:t>Pozostałe wymagania</w:t>
            </w:r>
          </w:p>
        </w:tc>
        <w:tc>
          <w:tcPr>
            <w:tcW w:w="5490" w:type="dxa"/>
            <w:shd w:val="clear" w:color="auto" w:fill="92D050"/>
          </w:tcPr>
          <w:p w14:paraId="1007FF6B" w14:textId="77777777" w:rsidR="00D66DDD" w:rsidRPr="002D441A" w:rsidRDefault="00471993" w:rsidP="00B76FEF">
            <w:pPr>
              <w:tabs>
                <w:tab w:val="left" w:pos="426"/>
              </w:tabs>
              <w:spacing w:before="40" w:after="40" w:line="360" w:lineRule="auto"/>
              <w:ind w:left="31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441A">
              <w:rPr>
                <w:rFonts w:ascii="Arial" w:hAnsi="Arial" w:cs="Arial"/>
                <w:sz w:val="20"/>
                <w:szCs w:val="20"/>
              </w:rPr>
              <w:t>Opis funkcjonalności</w:t>
            </w:r>
          </w:p>
        </w:tc>
      </w:tr>
      <w:tr w:rsidR="00471993" w:rsidRPr="002D441A" w14:paraId="3F1E841A" w14:textId="77777777" w:rsidTr="0062205F">
        <w:trPr>
          <w:gridAfter w:val="1"/>
          <w:wAfter w:w="8" w:type="dxa"/>
          <w:trHeight w:val="528"/>
        </w:trPr>
        <w:tc>
          <w:tcPr>
            <w:tcW w:w="4644" w:type="dxa"/>
          </w:tcPr>
          <w:p w14:paraId="7A7AA2C8" w14:textId="77777777" w:rsidR="00471993" w:rsidRPr="002D441A" w:rsidRDefault="00471993" w:rsidP="00B76FEF">
            <w:pPr>
              <w:tabs>
                <w:tab w:val="left" w:pos="426"/>
              </w:tabs>
              <w:spacing w:before="40" w:after="4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0" w:type="dxa"/>
          </w:tcPr>
          <w:p w14:paraId="4DC3C2C0" w14:textId="77777777" w:rsidR="00471993" w:rsidRPr="002D441A" w:rsidRDefault="00471993" w:rsidP="00B76FEF">
            <w:pPr>
              <w:pStyle w:val="Akapitzlist"/>
              <w:numPr>
                <w:ilvl w:val="0"/>
                <w:numId w:val="12"/>
              </w:numPr>
              <w:tabs>
                <w:tab w:val="left" w:pos="426"/>
              </w:tabs>
              <w:spacing w:before="40" w:after="40" w:line="360" w:lineRule="auto"/>
              <w:ind w:left="31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441A">
              <w:rPr>
                <w:rFonts w:ascii="Arial" w:hAnsi="Arial" w:cs="Arial"/>
                <w:sz w:val="20"/>
                <w:szCs w:val="20"/>
              </w:rPr>
              <w:t xml:space="preserve">System umożliwia tworzenie zapytań </w:t>
            </w:r>
            <w:r w:rsidR="00735F08" w:rsidRPr="002D441A">
              <w:rPr>
                <w:rFonts w:ascii="Arial" w:hAnsi="Arial" w:cs="Arial"/>
                <w:sz w:val="20"/>
                <w:szCs w:val="20"/>
              </w:rPr>
              <w:t xml:space="preserve">do progu o jakim mowa w art. 4 pkt 8 ustawy p.z.p. </w:t>
            </w:r>
          </w:p>
          <w:p w14:paraId="6A130F66" w14:textId="77777777" w:rsidR="00735F08" w:rsidRPr="002D441A" w:rsidRDefault="00735F08" w:rsidP="00B76FEF">
            <w:pPr>
              <w:pStyle w:val="Akapitzlist"/>
              <w:numPr>
                <w:ilvl w:val="0"/>
                <w:numId w:val="12"/>
              </w:numPr>
              <w:tabs>
                <w:tab w:val="left" w:pos="426"/>
              </w:tabs>
              <w:spacing w:before="40" w:after="40" w:line="360" w:lineRule="auto"/>
              <w:ind w:left="31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441A">
              <w:rPr>
                <w:rFonts w:ascii="Arial" w:hAnsi="Arial" w:cs="Arial"/>
                <w:sz w:val="20"/>
                <w:szCs w:val="20"/>
              </w:rPr>
              <w:t>System posiada funkcjonalności monitorowania przebiegu i kontroli procesu akceptacji z możliwością informowania/eskalacji o przekroczeniach terminów.</w:t>
            </w:r>
          </w:p>
          <w:p w14:paraId="0A2869AB" w14:textId="77777777" w:rsidR="00D63416" w:rsidRPr="002D441A" w:rsidRDefault="00D63416" w:rsidP="00B76FEF">
            <w:pPr>
              <w:pStyle w:val="Akapitzlist"/>
              <w:numPr>
                <w:ilvl w:val="0"/>
                <w:numId w:val="12"/>
              </w:numPr>
              <w:tabs>
                <w:tab w:val="left" w:pos="426"/>
              </w:tabs>
              <w:spacing w:before="40" w:after="40" w:line="360" w:lineRule="auto"/>
              <w:ind w:left="31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441A">
              <w:rPr>
                <w:rFonts w:ascii="Arial" w:hAnsi="Arial" w:cs="Arial"/>
                <w:sz w:val="20"/>
                <w:szCs w:val="20"/>
              </w:rPr>
              <w:t xml:space="preserve">System umożliwia samodzielną rejestrację swoich </w:t>
            </w:r>
            <w:r w:rsidRPr="002D441A">
              <w:rPr>
                <w:rFonts w:ascii="Arial" w:hAnsi="Arial" w:cs="Arial"/>
                <w:sz w:val="20"/>
                <w:szCs w:val="20"/>
              </w:rPr>
              <w:lastRenderedPageBreak/>
              <w:t>danych przez danego Wykonawcę oraz samodzielną aktualizację.</w:t>
            </w:r>
          </w:p>
          <w:p w14:paraId="4B6A6869" w14:textId="77777777" w:rsidR="00D63416" w:rsidRPr="002D441A" w:rsidRDefault="00D63416" w:rsidP="00B76FEF">
            <w:pPr>
              <w:pStyle w:val="Akapitzlist"/>
              <w:numPr>
                <w:ilvl w:val="0"/>
                <w:numId w:val="12"/>
              </w:numPr>
              <w:tabs>
                <w:tab w:val="left" w:pos="426"/>
              </w:tabs>
              <w:spacing w:before="40" w:after="40" w:line="360" w:lineRule="auto"/>
              <w:ind w:left="31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441A">
              <w:rPr>
                <w:rFonts w:ascii="Arial" w:hAnsi="Arial" w:cs="Arial"/>
                <w:sz w:val="20"/>
                <w:szCs w:val="20"/>
              </w:rPr>
              <w:t>System umożliwia administratorom bazy wykonawców weryfikację danych Wykonawców, którzy samodzielnie zarejestrowali swoje dane w bazie.</w:t>
            </w:r>
          </w:p>
          <w:p w14:paraId="4C347330" w14:textId="134C6F34" w:rsidR="00A7410E" w:rsidRPr="002D441A" w:rsidRDefault="00A7410E" w:rsidP="00B76FEF">
            <w:pPr>
              <w:pStyle w:val="Akapitzlist"/>
              <w:numPr>
                <w:ilvl w:val="0"/>
                <w:numId w:val="12"/>
              </w:numPr>
              <w:tabs>
                <w:tab w:val="left" w:pos="426"/>
              </w:tabs>
              <w:spacing w:before="40" w:after="40" w:line="360" w:lineRule="auto"/>
              <w:ind w:left="31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441A">
              <w:rPr>
                <w:rFonts w:ascii="Arial" w:hAnsi="Arial" w:cs="Arial"/>
                <w:sz w:val="20"/>
                <w:szCs w:val="20"/>
              </w:rPr>
              <w:t>System zapewnia niezależną numerację każdego rodzaju dokumentu. Sposób numeracji będzie podany przez z</w:t>
            </w:r>
            <w:r w:rsidR="00C93F50">
              <w:rPr>
                <w:rFonts w:ascii="Arial" w:hAnsi="Arial" w:cs="Arial"/>
                <w:sz w:val="20"/>
                <w:szCs w:val="20"/>
              </w:rPr>
              <w:t>amawiającego w trybie roboczym.</w:t>
            </w:r>
          </w:p>
          <w:p w14:paraId="1333D99F" w14:textId="77777777" w:rsidR="00A7410E" w:rsidRPr="002D441A" w:rsidRDefault="00A7410E" w:rsidP="00B76FEF">
            <w:pPr>
              <w:pStyle w:val="Akapitzlist"/>
              <w:numPr>
                <w:ilvl w:val="0"/>
                <w:numId w:val="12"/>
              </w:numPr>
              <w:tabs>
                <w:tab w:val="left" w:pos="426"/>
              </w:tabs>
              <w:spacing w:before="40" w:after="40" w:line="360" w:lineRule="auto"/>
              <w:ind w:left="31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441A">
              <w:rPr>
                <w:rFonts w:ascii="Arial" w:hAnsi="Arial" w:cs="Arial"/>
                <w:sz w:val="20"/>
                <w:szCs w:val="20"/>
              </w:rPr>
              <w:t xml:space="preserve">System umożliwia szybkie odszukiwanie, przeglądanie, drukowanie i eksportowanie danych. </w:t>
            </w:r>
          </w:p>
          <w:p w14:paraId="473072CA" w14:textId="6C472297" w:rsidR="00A7410E" w:rsidRPr="002D441A" w:rsidRDefault="00A7410E" w:rsidP="00B76FEF">
            <w:pPr>
              <w:pStyle w:val="Akapitzlist"/>
              <w:numPr>
                <w:ilvl w:val="0"/>
                <w:numId w:val="12"/>
              </w:numPr>
              <w:tabs>
                <w:tab w:val="left" w:pos="426"/>
              </w:tabs>
              <w:spacing w:before="40" w:after="40" w:line="360" w:lineRule="auto"/>
              <w:ind w:left="31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441A">
              <w:rPr>
                <w:rFonts w:ascii="Arial" w:hAnsi="Arial" w:cs="Arial"/>
                <w:sz w:val="20"/>
                <w:szCs w:val="20"/>
              </w:rPr>
              <w:t>System jest podzielony na część wewnętrzną niedostępną dla oferentów</w:t>
            </w:r>
            <w:r w:rsidR="00C60BA3">
              <w:rPr>
                <w:rFonts w:ascii="Arial" w:hAnsi="Arial" w:cs="Arial"/>
                <w:sz w:val="20"/>
                <w:szCs w:val="20"/>
              </w:rPr>
              <w:t xml:space="preserve"> (obsługa postępowań)</w:t>
            </w:r>
            <w:r w:rsidR="003911A5">
              <w:rPr>
                <w:rFonts w:ascii="Arial" w:hAnsi="Arial" w:cs="Arial"/>
                <w:sz w:val="20"/>
                <w:szCs w:val="20"/>
              </w:rPr>
              <w:t xml:space="preserve"> i część zewnętrzną. </w:t>
            </w:r>
            <w:r w:rsidRPr="002D441A">
              <w:rPr>
                <w:rFonts w:ascii="Arial" w:hAnsi="Arial" w:cs="Arial"/>
                <w:sz w:val="20"/>
                <w:szCs w:val="20"/>
              </w:rPr>
              <w:t>Obydwie te</w:t>
            </w:r>
            <w:r w:rsidR="007457DC" w:rsidRPr="002D441A">
              <w:rPr>
                <w:rFonts w:ascii="Arial" w:hAnsi="Arial" w:cs="Arial"/>
                <w:sz w:val="20"/>
                <w:szCs w:val="20"/>
              </w:rPr>
              <w:t xml:space="preserve"> części </w:t>
            </w:r>
            <w:r w:rsidRPr="002D441A">
              <w:rPr>
                <w:rFonts w:ascii="Arial" w:hAnsi="Arial" w:cs="Arial"/>
                <w:sz w:val="20"/>
                <w:szCs w:val="20"/>
              </w:rPr>
              <w:t xml:space="preserve">są ze sobą skomunikowane </w:t>
            </w:r>
            <w:r w:rsidR="002A7B2D">
              <w:rPr>
                <w:rFonts w:ascii="Arial" w:hAnsi="Arial" w:cs="Arial"/>
                <w:sz w:val="20"/>
                <w:szCs w:val="20"/>
              </w:rPr>
              <w:t>co najmniej na poziomie danych.</w:t>
            </w:r>
          </w:p>
          <w:p w14:paraId="1A3382DC" w14:textId="0CC29B6A" w:rsidR="00A7410E" w:rsidRPr="002D441A" w:rsidRDefault="00A7410E" w:rsidP="00B76FEF">
            <w:pPr>
              <w:pStyle w:val="Akapitzlist"/>
              <w:numPr>
                <w:ilvl w:val="0"/>
                <w:numId w:val="12"/>
              </w:numPr>
              <w:tabs>
                <w:tab w:val="left" w:pos="426"/>
              </w:tabs>
              <w:spacing w:before="40" w:after="40" w:line="360" w:lineRule="auto"/>
              <w:ind w:left="31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441A">
              <w:rPr>
                <w:rFonts w:ascii="Arial" w:hAnsi="Arial" w:cs="Arial"/>
                <w:sz w:val="20"/>
                <w:szCs w:val="20"/>
              </w:rPr>
              <w:t>System zapewnia dowolne b</w:t>
            </w:r>
            <w:r w:rsidR="00EB0CFB">
              <w:rPr>
                <w:rFonts w:ascii="Arial" w:hAnsi="Arial" w:cs="Arial"/>
                <w:sz w:val="20"/>
                <w:szCs w:val="20"/>
              </w:rPr>
              <w:t>udowanie ról za pomocą interfejsu</w:t>
            </w:r>
            <w:r w:rsidRPr="002D441A">
              <w:rPr>
                <w:rFonts w:ascii="Arial" w:hAnsi="Arial" w:cs="Arial"/>
                <w:sz w:val="20"/>
                <w:szCs w:val="20"/>
              </w:rPr>
              <w:t xml:space="preserve"> gdzie każda opcja w systemie może być przydzielana lub zabrana roli. Jeden użytkownik może posiadać kilka ról.</w:t>
            </w:r>
          </w:p>
          <w:p w14:paraId="452FFDD3" w14:textId="77777777" w:rsidR="00A7410E" w:rsidRPr="002D441A" w:rsidRDefault="00A7410E" w:rsidP="00B76FEF">
            <w:pPr>
              <w:pStyle w:val="Akapitzlist"/>
              <w:numPr>
                <w:ilvl w:val="0"/>
                <w:numId w:val="12"/>
              </w:numPr>
              <w:tabs>
                <w:tab w:val="left" w:pos="426"/>
              </w:tabs>
              <w:spacing w:before="40" w:after="40" w:line="360" w:lineRule="auto"/>
              <w:ind w:left="31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441A">
              <w:rPr>
                <w:rFonts w:ascii="Arial" w:hAnsi="Arial" w:cs="Arial"/>
                <w:sz w:val="20"/>
                <w:szCs w:val="20"/>
              </w:rPr>
              <w:t>System umożliwia pracę w zastępstwie wraz z obsługą eskalacji zajęcia się sprawą z możliwym wykonaniem przez przełożonego.</w:t>
            </w:r>
          </w:p>
          <w:p w14:paraId="5D296191" w14:textId="77777777" w:rsidR="00A7410E" w:rsidRPr="002D441A" w:rsidRDefault="00A7410E" w:rsidP="00B76FEF">
            <w:pPr>
              <w:pStyle w:val="Akapitzlist"/>
              <w:numPr>
                <w:ilvl w:val="0"/>
                <w:numId w:val="12"/>
              </w:numPr>
              <w:tabs>
                <w:tab w:val="left" w:pos="426"/>
              </w:tabs>
              <w:spacing w:before="40" w:after="40" w:line="360" w:lineRule="auto"/>
              <w:ind w:left="31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441A">
              <w:rPr>
                <w:rFonts w:ascii="Arial" w:hAnsi="Arial" w:cs="Arial"/>
                <w:sz w:val="20"/>
                <w:szCs w:val="20"/>
              </w:rPr>
              <w:t>System zapewnia dostęp dla użytkowników końcowych bez konieczności instalacji dodatkowych komponentów na stacji roboczej. Wymagany jest dostęp za pomocą przeglądarki WWW.</w:t>
            </w:r>
          </w:p>
          <w:p w14:paraId="1790D052" w14:textId="77777777" w:rsidR="00A7410E" w:rsidRPr="002D441A" w:rsidRDefault="00A7410E" w:rsidP="00B76FEF">
            <w:pPr>
              <w:pStyle w:val="Akapitzlist"/>
              <w:numPr>
                <w:ilvl w:val="0"/>
                <w:numId w:val="12"/>
              </w:numPr>
              <w:tabs>
                <w:tab w:val="left" w:pos="426"/>
              </w:tabs>
              <w:spacing w:before="40" w:after="40" w:line="360" w:lineRule="auto"/>
              <w:ind w:left="31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441A">
              <w:rPr>
                <w:rFonts w:ascii="Arial" w:hAnsi="Arial" w:cs="Arial"/>
                <w:sz w:val="20"/>
                <w:szCs w:val="20"/>
              </w:rPr>
              <w:t xml:space="preserve">Współpraca z dowolną przeglądarką internetową, co najmniej: </w:t>
            </w:r>
          </w:p>
          <w:p w14:paraId="3ECC97B7" w14:textId="535AA475" w:rsidR="00A06D10" w:rsidRPr="002D441A" w:rsidRDefault="00A06D10" w:rsidP="00232419">
            <w:pPr>
              <w:pStyle w:val="Akapitzlist"/>
              <w:tabs>
                <w:tab w:val="left" w:pos="426"/>
              </w:tabs>
              <w:spacing w:before="40" w:after="40" w:line="360" w:lineRule="auto"/>
              <w:ind w:left="31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441A">
              <w:rPr>
                <w:rFonts w:ascii="Arial" w:hAnsi="Arial" w:cs="Arial"/>
                <w:sz w:val="20"/>
                <w:szCs w:val="20"/>
              </w:rPr>
              <w:t>Internet Explorer 10 i nowsza oraz Chrome, Firefox, Safari dla oficjalnych najnowszych wersji produktów (tzw. wersjach stabilnych) wydanych przez producentów oraz dla dwóch wersji wcześniejszych produktu</w:t>
            </w:r>
          </w:p>
          <w:p w14:paraId="6D9EADB4" w14:textId="7FCEAB70" w:rsidR="00A7410E" w:rsidRPr="002D441A" w:rsidRDefault="00A7410E" w:rsidP="00232419">
            <w:pPr>
              <w:pStyle w:val="Akapitzlist"/>
              <w:numPr>
                <w:ilvl w:val="0"/>
                <w:numId w:val="12"/>
              </w:numPr>
              <w:tabs>
                <w:tab w:val="left" w:pos="426"/>
              </w:tabs>
              <w:spacing w:before="40" w:after="40" w:line="360" w:lineRule="auto"/>
              <w:ind w:left="31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441A">
              <w:rPr>
                <w:rFonts w:ascii="Arial" w:hAnsi="Arial" w:cs="Arial"/>
                <w:sz w:val="20"/>
                <w:szCs w:val="20"/>
              </w:rPr>
              <w:t>System posiada Interfejs Użytkownika w języku polskim i angielskim</w:t>
            </w:r>
            <w:r w:rsidR="0083294F">
              <w:rPr>
                <w:rFonts w:ascii="Arial" w:hAnsi="Arial" w:cs="Arial"/>
                <w:sz w:val="20"/>
                <w:szCs w:val="20"/>
              </w:rPr>
              <w:t xml:space="preserve"> (dotyczy części zewnętrznej systemu).</w:t>
            </w:r>
          </w:p>
          <w:p w14:paraId="7B7ABBA9" w14:textId="77777777" w:rsidR="00A7410E" w:rsidRPr="002D441A" w:rsidRDefault="00A7410E" w:rsidP="00B76FEF">
            <w:pPr>
              <w:pStyle w:val="Akapitzlist"/>
              <w:numPr>
                <w:ilvl w:val="0"/>
                <w:numId w:val="12"/>
              </w:numPr>
              <w:tabs>
                <w:tab w:val="left" w:pos="426"/>
              </w:tabs>
              <w:spacing w:before="40" w:after="40" w:line="360" w:lineRule="auto"/>
              <w:ind w:left="31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441A">
              <w:rPr>
                <w:rFonts w:ascii="Arial" w:hAnsi="Arial" w:cs="Arial"/>
                <w:sz w:val="20"/>
                <w:szCs w:val="20"/>
              </w:rPr>
              <w:t>System jest dostosowany do wizualizacji graficznej zamawiającego</w:t>
            </w:r>
          </w:p>
          <w:p w14:paraId="2E7E4A8A" w14:textId="77777777" w:rsidR="00A7410E" w:rsidRPr="002D441A" w:rsidRDefault="00A7410E" w:rsidP="00B76FEF">
            <w:pPr>
              <w:pStyle w:val="Akapitzlist"/>
              <w:numPr>
                <w:ilvl w:val="0"/>
                <w:numId w:val="12"/>
              </w:numPr>
              <w:tabs>
                <w:tab w:val="left" w:pos="426"/>
              </w:tabs>
              <w:spacing w:before="40" w:after="40" w:line="360" w:lineRule="auto"/>
              <w:ind w:left="31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441A">
              <w:rPr>
                <w:rFonts w:ascii="Arial" w:hAnsi="Arial" w:cs="Arial"/>
                <w:sz w:val="20"/>
                <w:szCs w:val="20"/>
              </w:rPr>
              <w:t>System wspiera i obsługuje dane w międzynarodowych formatach np. UTF-8</w:t>
            </w:r>
          </w:p>
          <w:p w14:paraId="3DFE6B9F" w14:textId="267C94F7" w:rsidR="00A7410E" w:rsidRPr="002D441A" w:rsidRDefault="00A7410E" w:rsidP="00B76FEF">
            <w:pPr>
              <w:pStyle w:val="Akapitzlist"/>
              <w:numPr>
                <w:ilvl w:val="0"/>
                <w:numId w:val="12"/>
              </w:numPr>
              <w:tabs>
                <w:tab w:val="left" w:pos="426"/>
              </w:tabs>
              <w:spacing w:before="40" w:after="40" w:line="360" w:lineRule="auto"/>
              <w:ind w:left="31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441A">
              <w:rPr>
                <w:rFonts w:ascii="Arial" w:hAnsi="Arial" w:cs="Arial"/>
                <w:sz w:val="20"/>
                <w:szCs w:val="20"/>
              </w:rPr>
              <w:t xml:space="preserve">System przechowuje dane cyfrowe w dowolnym formacie edytowalne (tekstowe) i nieedytowalne </w:t>
            </w:r>
            <w:r w:rsidRPr="002D441A">
              <w:rPr>
                <w:rFonts w:ascii="Arial" w:hAnsi="Arial" w:cs="Arial"/>
                <w:sz w:val="20"/>
                <w:szCs w:val="20"/>
              </w:rPr>
              <w:lastRenderedPageBreak/>
              <w:t>(skany) możliwe do odczytania dla zamawiającego. Najczęstsze formaty to: xls, xlsx, csv, html, word, txt, cad, pdf, xml</w:t>
            </w:r>
            <w:r w:rsidR="00672135" w:rsidRPr="002D441A">
              <w:rPr>
                <w:rFonts w:ascii="Arial" w:hAnsi="Arial" w:cs="Arial"/>
                <w:sz w:val="20"/>
                <w:szCs w:val="20"/>
              </w:rPr>
              <w:t>, jpg, png, gif, tiff</w:t>
            </w:r>
          </w:p>
          <w:p w14:paraId="64738448" w14:textId="77777777" w:rsidR="00A7410E" w:rsidRPr="002D441A" w:rsidRDefault="00A7410E" w:rsidP="00B76FEF">
            <w:pPr>
              <w:pStyle w:val="Akapitzlist"/>
              <w:numPr>
                <w:ilvl w:val="0"/>
                <w:numId w:val="12"/>
              </w:numPr>
              <w:tabs>
                <w:tab w:val="left" w:pos="426"/>
              </w:tabs>
              <w:spacing w:before="40" w:after="40" w:line="360" w:lineRule="auto"/>
              <w:ind w:left="31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441A">
              <w:rPr>
                <w:rFonts w:ascii="Arial" w:hAnsi="Arial" w:cs="Arial"/>
                <w:sz w:val="20"/>
                <w:szCs w:val="20"/>
              </w:rPr>
              <w:t>Obsługa eksportu wybranych danych zarejestrowanych w bazie danych systemu (w konfigurowalnym formacie) do plików tekstowych (dane alfanumeryczne) zlokalizowanych na lokalnym komputerze użytkownika.</w:t>
            </w:r>
          </w:p>
          <w:p w14:paraId="066E403C" w14:textId="77777777" w:rsidR="0092009E" w:rsidRDefault="00A7410E" w:rsidP="00D22E3F">
            <w:pPr>
              <w:pStyle w:val="Akapitzlist"/>
              <w:numPr>
                <w:ilvl w:val="0"/>
                <w:numId w:val="12"/>
              </w:numPr>
              <w:tabs>
                <w:tab w:val="left" w:pos="426"/>
              </w:tabs>
              <w:spacing w:before="40" w:after="40" w:line="360" w:lineRule="auto"/>
              <w:ind w:left="31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2E3F">
              <w:rPr>
                <w:rFonts w:ascii="Arial" w:hAnsi="Arial" w:cs="Arial"/>
                <w:sz w:val="20"/>
                <w:szCs w:val="20"/>
              </w:rPr>
              <w:t>System spełnia standardy zgodności z przepisami dotyczącymi ochrony danych osobowych (</w:t>
            </w:r>
            <w:r w:rsidR="00CA1919" w:rsidRPr="00D22E3F">
              <w:rPr>
                <w:rFonts w:ascii="Arial" w:hAnsi="Arial" w:cs="Arial"/>
                <w:sz w:val="20"/>
                <w:szCs w:val="20"/>
              </w:rPr>
              <w:t>R</w:t>
            </w:r>
            <w:r w:rsidRPr="00D22E3F">
              <w:rPr>
                <w:rFonts w:ascii="Arial" w:hAnsi="Arial" w:cs="Arial"/>
                <w:sz w:val="20"/>
                <w:szCs w:val="20"/>
              </w:rPr>
              <w:t>ODO): zarządzanie hasłami, rejestracja wszelkich zmian dokonywanych przez użytkowników etc.</w:t>
            </w:r>
          </w:p>
          <w:p w14:paraId="1BB9B9ED" w14:textId="329AC4B6" w:rsidR="00672135" w:rsidRPr="002D441A" w:rsidRDefault="00D22E3F" w:rsidP="00E24F50">
            <w:pPr>
              <w:pStyle w:val="Akapitzlist"/>
              <w:tabs>
                <w:tab w:val="left" w:pos="426"/>
              </w:tabs>
              <w:spacing w:before="40" w:after="40" w:line="360" w:lineRule="auto"/>
              <w:ind w:left="31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2E3F">
              <w:rPr>
                <w:rFonts w:ascii="Arial" w:hAnsi="Arial" w:cs="Arial"/>
                <w:sz w:val="20"/>
                <w:szCs w:val="20"/>
              </w:rPr>
              <w:t xml:space="preserve">Do </w:t>
            </w:r>
            <w:r>
              <w:rPr>
                <w:rFonts w:ascii="Arial" w:hAnsi="Arial" w:cs="Arial"/>
                <w:sz w:val="20"/>
                <w:szCs w:val="20"/>
              </w:rPr>
              <w:t>obowiązków Wykonawcy będzie należeć weryfikowanie poprawności treści stron pod kątem zgodności z WCAG 2.0 poziom AA oraz poprawności W3C (test standardowy) oraz korygowanie zidentyfikowanych błędów i usterek.</w:t>
            </w:r>
          </w:p>
        </w:tc>
      </w:tr>
    </w:tbl>
    <w:p w14:paraId="10BEAC78" w14:textId="77777777" w:rsidR="00E2409F" w:rsidRPr="002D441A" w:rsidRDefault="00E2409F" w:rsidP="00B76FEF">
      <w:pPr>
        <w:tabs>
          <w:tab w:val="left" w:pos="426"/>
        </w:tabs>
        <w:spacing w:before="40" w:after="40" w:line="360" w:lineRule="auto"/>
        <w:jc w:val="both"/>
        <w:rPr>
          <w:rFonts w:ascii="Arial" w:hAnsi="Arial" w:cs="Arial"/>
          <w:sz w:val="20"/>
          <w:szCs w:val="20"/>
        </w:rPr>
      </w:pPr>
    </w:p>
    <w:p w14:paraId="7DEB34F5" w14:textId="474ADE14" w:rsidR="00E2409F" w:rsidRPr="00D236F3" w:rsidRDefault="00D236F3" w:rsidP="00B76FEF">
      <w:pPr>
        <w:tabs>
          <w:tab w:val="left" w:pos="426"/>
        </w:tabs>
        <w:spacing w:before="40" w:after="4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="00176112" w:rsidRPr="00D236F3">
        <w:rPr>
          <w:rFonts w:ascii="Arial" w:hAnsi="Arial" w:cs="Arial"/>
          <w:sz w:val="20"/>
          <w:szCs w:val="20"/>
        </w:rPr>
        <w:t>.</w:t>
      </w:r>
      <w:r w:rsidR="00176112" w:rsidRPr="00D236F3">
        <w:rPr>
          <w:rFonts w:ascii="Arial" w:hAnsi="Arial" w:cs="Arial"/>
          <w:sz w:val="20"/>
          <w:szCs w:val="20"/>
        </w:rPr>
        <w:tab/>
      </w:r>
      <w:r w:rsidR="00DF12D3" w:rsidRPr="00D236F3">
        <w:rPr>
          <w:rFonts w:ascii="Arial" w:hAnsi="Arial" w:cs="Arial"/>
          <w:sz w:val="20"/>
          <w:szCs w:val="20"/>
        </w:rPr>
        <w:t>Specyfikacja dotycząca Platformy zakupowej:</w:t>
      </w:r>
    </w:p>
    <w:p w14:paraId="1C8263B8" w14:textId="77777777" w:rsidR="00176112" w:rsidRPr="002D441A" w:rsidRDefault="001259DC" w:rsidP="00B76FEF">
      <w:pPr>
        <w:pStyle w:val="Akapitzlist"/>
        <w:numPr>
          <w:ilvl w:val="1"/>
          <w:numId w:val="15"/>
        </w:numPr>
        <w:autoSpaceDE w:val="0"/>
        <w:autoSpaceDN w:val="0"/>
        <w:adjustRightInd w:val="0"/>
        <w:spacing w:before="40" w:after="40" w:line="360" w:lineRule="auto"/>
        <w:ind w:left="851" w:hanging="425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2D441A">
        <w:rPr>
          <w:rFonts w:ascii="Arial" w:eastAsia="Calibri" w:hAnsi="Arial" w:cs="Arial"/>
          <w:color w:val="000000"/>
          <w:sz w:val="20"/>
          <w:szCs w:val="20"/>
        </w:rPr>
        <w:t xml:space="preserve">Platforma jest zainstalowana na serwerach należących do Wykonawcy lub profesjonalnego podmiotu trzeciego, z którym Wykonawca ma zawartą umowę hostingową. Platforma będzie dostępna w Internecie pod nazwą domenową dostarczoną przez Zamawiającego za pośrednictwem przeglądarki internetowej. </w:t>
      </w:r>
    </w:p>
    <w:p w14:paraId="2B0241BA" w14:textId="0FFD7E50" w:rsidR="001259DC" w:rsidRPr="002D441A" w:rsidRDefault="005C500A" w:rsidP="00B76FEF">
      <w:pPr>
        <w:pStyle w:val="Akapitzlist"/>
        <w:numPr>
          <w:ilvl w:val="1"/>
          <w:numId w:val="15"/>
        </w:numPr>
        <w:autoSpaceDE w:val="0"/>
        <w:autoSpaceDN w:val="0"/>
        <w:adjustRightInd w:val="0"/>
        <w:spacing w:before="40" w:after="40" w:line="360" w:lineRule="auto"/>
        <w:ind w:left="851" w:hanging="425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2D441A">
        <w:rPr>
          <w:rFonts w:ascii="Arial" w:eastAsia="Calibri" w:hAnsi="Arial" w:cs="Arial"/>
          <w:color w:val="000000"/>
          <w:sz w:val="20"/>
          <w:szCs w:val="20"/>
        </w:rPr>
        <w:t xml:space="preserve">Minimalne wymagania sprzętowe Użytkownika Zewnętrznego niezbędne do </w:t>
      </w:r>
      <w:r w:rsidR="001259DC" w:rsidRPr="002D441A">
        <w:rPr>
          <w:rFonts w:ascii="Arial" w:eastAsia="Calibri" w:hAnsi="Arial" w:cs="Arial"/>
          <w:color w:val="000000"/>
          <w:sz w:val="20"/>
          <w:szCs w:val="20"/>
        </w:rPr>
        <w:t>bezproblemowej pracy z Platformą</w:t>
      </w:r>
      <w:r w:rsidRPr="002D441A">
        <w:rPr>
          <w:rFonts w:ascii="Arial" w:eastAsia="Calibri" w:hAnsi="Arial" w:cs="Arial"/>
          <w:color w:val="000000"/>
          <w:sz w:val="20"/>
          <w:szCs w:val="20"/>
        </w:rPr>
        <w:t>:</w:t>
      </w:r>
      <w:r w:rsidR="001259DC" w:rsidRPr="002D441A">
        <w:rPr>
          <w:rFonts w:ascii="Arial" w:eastAsia="Calibri" w:hAnsi="Arial" w:cs="Arial"/>
          <w:color w:val="000000"/>
          <w:sz w:val="20"/>
          <w:szCs w:val="20"/>
        </w:rPr>
        <w:t xml:space="preserve"> </w:t>
      </w:r>
    </w:p>
    <w:p w14:paraId="10A03D76" w14:textId="77777777" w:rsidR="001259DC" w:rsidRPr="002D441A" w:rsidRDefault="001259DC" w:rsidP="00B76FEF">
      <w:pPr>
        <w:numPr>
          <w:ilvl w:val="2"/>
          <w:numId w:val="15"/>
        </w:numPr>
        <w:autoSpaceDE w:val="0"/>
        <w:autoSpaceDN w:val="0"/>
        <w:adjustRightInd w:val="0"/>
        <w:spacing w:before="40" w:after="40" w:line="360" w:lineRule="auto"/>
        <w:ind w:left="1276" w:hanging="283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2D441A">
        <w:rPr>
          <w:rFonts w:ascii="Arial" w:eastAsia="Calibri" w:hAnsi="Arial" w:cs="Arial"/>
          <w:color w:val="000000"/>
          <w:sz w:val="20"/>
          <w:szCs w:val="20"/>
        </w:rPr>
        <w:t xml:space="preserve">stały dostęp do sieci Internet o gwarantowanej przepustowości nie mniejszej niż 512kb/s, </w:t>
      </w:r>
    </w:p>
    <w:p w14:paraId="6E6296E1" w14:textId="77777777" w:rsidR="001259DC" w:rsidRPr="002D441A" w:rsidRDefault="001259DC" w:rsidP="00B76FEF">
      <w:pPr>
        <w:numPr>
          <w:ilvl w:val="2"/>
          <w:numId w:val="15"/>
        </w:numPr>
        <w:autoSpaceDE w:val="0"/>
        <w:autoSpaceDN w:val="0"/>
        <w:adjustRightInd w:val="0"/>
        <w:spacing w:before="40" w:after="40" w:line="360" w:lineRule="auto"/>
        <w:ind w:left="1276" w:hanging="283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2D441A">
        <w:rPr>
          <w:rFonts w:ascii="Arial" w:eastAsia="Calibri" w:hAnsi="Arial" w:cs="Arial"/>
          <w:color w:val="000000"/>
          <w:sz w:val="20"/>
          <w:szCs w:val="20"/>
        </w:rPr>
        <w:t xml:space="preserve">komputer klasy PC lub Mac, o następującej konfiguracji: pamięć min, 2GB RAM, Procesor Intel IV 2GHZ, jeden z systemów operacyjnych – MS Windows 7, Mac OS X 10.4, Linux, lub ich nowsze wersje’ </w:t>
      </w:r>
    </w:p>
    <w:p w14:paraId="57432CB9" w14:textId="34D9F342" w:rsidR="001259DC" w:rsidRPr="002D441A" w:rsidRDefault="001259DC" w:rsidP="00232419">
      <w:pPr>
        <w:numPr>
          <w:ilvl w:val="2"/>
          <w:numId w:val="15"/>
        </w:numPr>
        <w:autoSpaceDE w:val="0"/>
        <w:autoSpaceDN w:val="0"/>
        <w:adjustRightInd w:val="0"/>
        <w:spacing w:before="40" w:after="40" w:line="360" w:lineRule="auto"/>
        <w:ind w:left="1276" w:hanging="283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2D441A">
        <w:rPr>
          <w:rFonts w:ascii="Arial" w:eastAsia="Calibri" w:hAnsi="Arial" w:cs="Arial"/>
          <w:color w:val="000000"/>
          <w:sz w:val="20"/>
          <w:szCs w:val="20"/>
        </w:rPr>
        <w:t>zainstalowaną dowolną przeglądarkę internetową obsługującą TLS 1.2,</w:t>
      </w:r>
      <w:r w:rsidR="00A06D10" w:rsidRPr="002D441A">
        <w:rPr>
          <w:rFonts w:ascii="Arial" w:eastAsia="Calibri" w:hAnsi="Arial" w:cs="Arial"/>
          <w:color w:val="000000"/>
          <w:sz w:val="20"/>
          <w:szCs w:val="20"/>
        </w:rPr>
        <w:t xml:space="preserve"> co najmniej: Internet Explorer 10 i nowsza oraz Chrome, Firefox, Safari dla oficjalnych najnowszych wersji produktów (tzw. wersjach stabilnych) wydanych przez producentów oraz dla dwóch wersji wcześniejszych produktu</w:t>
      </w:r>
    </w:p>
    <w:p w14:paraId="07441ED7" w14:textId="55418D96" w:rsidR="00DF7159" w:rsidRPr="002D441A" w:rsidRDefault="001259DC" w:rsidP="00B76FEF">
      <w:pPr>
        <w:pStyle w:val="Akapitzlist"/>
        <w:numPr>
          <w:ilvl w:val="1"/>
          <w:numId w:val="15"/>
        </w:numPr>
        <w:autoSpaceDE w:val="0"/>
        <w:autoSpaceDN w:val="0"/>
        <w:adjustRightInd w:val="0"/>
        <w:spacing w:before="40" w:after="40" w:line="360" w:lineRule="auto"/>
        <w:ind w:left="851" w:hanging="425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2D441A">
        <w:rPr>
          <w:rFonts w:ascii="Arial" w:eastAsia="Calibri" w:hAnsi="Arial" w:cs="Arial"/>
          <w:color w:val="000000"/>
          <w:sz w:val="20"/>
          <w:szCs w:val="20"/>
        </w:rPr>
        <w:t>O każdej zmianie warunków technicznych, o jakich mowa w pkt 2</w:t>
      </w:r>
      <w:r w:rsidR="00D236F3">
        <w:rPr>
          <w:rFonts w:ascii="Arial" w:eastAsia="Calibri" w:hAnsi="Arial" w:cs="Arial"/>
          <w:color w:val="000000"/>
          <w:sz w:val="20"/>
          <w:szCs w:val="20"/>
        </w:rPr>
        <w:t>)</w:t>
      </w:r>
      <w:r w:rsidRPr="00D236F3">
        <w:rPr>
          <w:rFonts w:ascii="Arial" w:eastAsia="Calibri" w:hAnsi="Arial" w:cs="Arial"/>
          <w:color w:val="000000"/>
          <w:sz w:val="20"/>
          <w:szCs w:val="20"/>
        </w:rPr>
        <w:t xml:space="preserve"> powyżej, Zamawiający zostanie niezwłocznie poinfor</w:t>
      </w:r>
      <w:r w:rsidRPr="002D441A">
        <w:rPr>
          <w:rFonts w:ascii="Arial" w:eastAsia="Calibri" w:hAnsi="Arial" w:cs="Arial"/>
          <w:color w:val="000000"/>
          <w:sz w:val="20"/>
          <w:szCs w:val="20"/>
        </w:rPr>
        <w:t xml:space="preserve">mowany. </w:t>
      </w:r>
    </w:p>
    <w:p w14:paraId="30E1C543" w14:textId="2FFABF14" w:rsidR="00DF7159" w:rsidRPr="002D441A" w:rsidRDefault="001259DC" w:rsidP="00B76FEF">
      <w:pPr>
        <w:pStyle w:val="Akapitzlist"/>
        <w:numPr>
          <w:ilvl w:val="1"/>
          <w:numId w:val="15"/>
        </w:numPr>
        <w:autoSpaceDE w:val="0"/>
        <w:autoSpaceDN w:val="0"/>
        <w:adjustRightInd w:val="0"/>
        <w:spacing w:before="40" w:after="40" w:line="360" w:lineRule="auto"/>
        <w:ind w:left="851" w:hanging="425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2D441A">
        <w:rPr>
          <w:rFonts w:ascii="Arial" w:eastAsia="Calibri" w:hAnsi="Arial" w:cs="Arial"/>
          <w:color w:val="000000"/>
          <w:sz w:val="20"/>
          <w:szCs w:val="20"/>
        </w:rPr>
        <w:t>Wykonawca będzie informować Zamawiającego o planowanym serwisowaniu</w:t>
      </w:r>
      <w:r w:rsidR="005C500A" w:rsidRPr="002D441A">
        <w:rPr>
          <w:rFonts w:ascii="Arial" w:eastAsia="Calibri" w:hAnsi="Arial" w:cs="Arial"/>
          <w:color w:val="000000"/>
          <w:sz w:val="20"/>
          <w:szCs w:val="20"/>
        </w:rPr>
        <w:t>, które może skutkować brakiem dostępu do Platformy i zgromadzonych na niej danych</w:t>
      </w:r>
      <w:r w:rsidRPr="002D441A">
        <w:rPr>
          <w:rFonts w:ascii="Arial" w:eastAsia="Calibri" w:hAnsi="Arial" w:cs="Arial"/>
          <w:color w:val="000000"/>
          <w:sz w:val="20"/>
          <w:szCs w:val="20"/>
        </w:rPr>
        <w:t xml:space="preserve">, na co najmniej 48 godzin przed rozpoczęciem serwisowania. </w:t>
      </w:r>
    </w:p>
    <w:p w14:paraId="56F2AE07" w14:textId="2C46CB02" w:rsidR="00DF7159" w:rsidRPr="002D441A" w:rsidRDefault="001259DC" w:rsidP="00B76FEF">
      <w:pPr>
        <w:pStyle w:val="Akapitzlist"/>
        <w:numPr>
          <w:ilvl w:val="1"/>
          <w:numId w:val="15"/>
        </w:numPr>
        <w:autoSpaceDE w:val="0"/>
        <w:autoSpaceDN w:val="0"/>
        <w:adjustRightInd w:val="0"/>
        <w:spacing w:before="40" w:after="40" w:line="360" w:lineRule="auto"/>
        <w:ind w:left="851" w:hanging="425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2D441A">
        <w:rPr>
          <w:rFonts w:ascii="Arial" w:eastAsia="Calibri" w:hAnsi="Arial" w:cs="Arial"/>
          <w:color w:val="000000"/>
          <w:sz w:val="20"/>
          <w:szCs w:val="20"/>
        </w:rPr>
        <w:lastRenderedPageBreak/>
        <w:t>Zarządzanie Użytkownikami</w:t>
      </w:r>
      <w:r w:rsidR="00B24173" w:rsidRPr="002D441A">
        <w:rPr>
          <w:rFonts w:ascii="Arial" w:eastAsia="Calibri" w:hAnsi="Arial" w:cs="Arial"/>
          <w:color w:val="000000"/>
          <w:sz w:val="20"/>
          <w:szCs w:val="20"/>
        </w:rPr>
        <w:t xml:space="preserve"> Wewnętrznymi</w:t>
      </w:r>
      <w:r w:rsidRPr="002D441A">
        <w:rPr>
          <w:rFonts w:ascii="Arial" w:eastAsia="Calibri" w:hAnsi="Arial" w:cs="Arial"/>
          <w:color w:val="000000"/>
          <w:sz w:val="20"/>
          <w:szCs w:val="20"/>
        </w:rPr>
        <w:t xml:space="preserve">. Dostęp do Platformy posiadają po stronie Zamawiającego tylko zdefiniowani Użytkownicy </w:t>
      </w:r>
      <w:r w:rsidR="00B24173" w:rsidRPr="002D441A">
        <w:rPr>
          <w:rFonts w:ascii="Arial" w:eastAsia="Calibri" w:hAnsi="Arial" w:cs="Arial"/>
          <w:color w:val="000000"/>
          <w:sz w:val="20"/>
          <w:szCs w:val="20"/>
        </w:rPr>
        <w:t xml:space="preserve">Wewnętrzni </w:t>
      </w:r>
      <w:r w:rsidRPr="002D441A">
        <w:rPr>
          <w:rFonts w:ascii="Arial" w:eastAsia="Calibri" w:hAnsi="Arial" w:cs="Arial"/>
          <w:color w:val="000000"/>
          <w:sz w:val="20"/>
          <w:szCs w:val="20"/>
        </w:rPr>
        <w:t>w liczbie wynikającej z zapewnionych Zamawiającemu dostępów i przedstawiciel Zamawiającego o uprawnieniach administratora (Administrator Zamawiającego)</w:t>
      </w:r>
      <w:r w:rsidR="00B24173" w:rsidRPr="002D441A">
        <w:rPr>
          <w:rFonts w:ascii="Arial" w:eastAsia="Calibri" w:hAnsi="Arial" w:cs="Arial"/>
          <w:color w:val="000000"/>
          <w:sz w:val="20"/>
          <w:szCs w:val="20"/>
        </w:rPr>
        <w:t xml:space="preserve">. Administrator Zamawiającego </w:t>
      </w:r>
      <w:r w:rsidRPr="002D441A">
        <w:rPr>
          <w:rFonts w:ascii="Arial" w:eastAsia="Calibri" w:hAnsi="Arial" w:cs="Arial"/>
          <w:color w:val="000000"/>
          <w:sz w:val="20"/>
          <w:szCs w:val="20"/>
        </w:rPr>
        <w:t>nadaje</w:t>
      </w:r>
      <w:r w:rsidR="00B24173" w:rsidRPr="002D441A">
        <w:rPr>
          <w:rFonts w:ascii="Arial" w:eastAsia="Calibri" w:hAnsi="Arial" w:cs="Arial"/>
          <w:color w:val="000000"/>
          <w:sz w:val="20"/>
          <w:szCs w:val="20"/>
        </w:rPr>
        <w:t>, zmienia lub odbiera</w:t>
      </w:r>
      <w:r w:rsidRPr="002D441A">
        <w:rPr>
          <w:rFonts w:ascii="Arial" w:eastAsia="Calibri" w:hAnsi="Arial" w:cs="Arial"/>
          <w:color w:val="000000"/>
          <w:sz w:val="20"/>
          <w:szCs w:val="20"/>
        </w:rPr>
        <w:t xml:space="preserve"> poszczególnym Użytkownikom </w:t>
      </w:r>
      <w:r w:rsidR="00B24173" w:rsidRPr="002D441A">
        <w:rPr>
          <w:rFonts w:ascii="Arial" w:eastAsia="Calibri" w:hAnsi="Arial" w:cs="Arial"/>
          <w:color w:val="000000"/>
          <w:sz w:val="20"/>
          <w:szCs w:val="20"/>
        </w:rPr>
        <w:t xml:space="preserve">Wewnętrznym </w:t>
      </w:r>
      <w:r w:rsidRPr="002D441A">
        <w:rPr>
          <w:rFonts w:ascii="Arial" w:eastAsia="Calibri" w:hAnsi="Arial" w:cs="Arial"/>
          <w:color w:val="000000"/>
          <w:sz w:val="20"/>
          <w:szCs w:val="20"/>
        </w:rPr>
        <w:t>uprawnienia umożliwiające dostęp do Platformy w zakresie wskazanym przez Zamawiającego</w:t>
      </w:r>
      <w:r w:rsidR="00B24173" w:rsidRPr="002D441A">
        <w:rPr>
          <w:rFonts w:ascii="Arial" w:eastAsia="Calibri" w:hAnsi="Arial" w:cs="Arial"/>
          <w:color w:val="000000"/>
          <w:sz w:val="20"/>
          <w:szCs w:val="20"/>
        </w:rPr>
        <w:t>.</w:t>
      </w:r>
      <w:r w:rsidRPr="002D441A">
        <w:rPr>
          <w:rFonts w:ascii="Arial" w:eastAsia="Calibri" w:hAnsi="Arial" w:cs="Arial"/>
          <w:color w:val="000000"/>
          <w:sz w:val="20"/>
          <w:szCs w:val="20"/>
        </w:rPr>
        <w:t xml:space="preserve">. Administrator Zamawiającego otrzymuje od Wykonawcy nieodpłatny dostęp do Platformy. </w:t>
      </w:r>
    </w:p>
    <w:p w14:paraId="2EDCC7C9" w14:textId="6B334BE3" w:rsidR="001259DC" w:rsidRPr="002D441A" w:rsidRDefault="001259DC" w:rsidP="009616A0">
      <w:pPr>
        <w:pStyle w:val="Akapitzlist"/>
        <w:numPr>
          <w:ilvl w:val="1"/>
          <w:numId w:val="15"/>
        </w:numPr>
        <w:autoSpaceDE w:val="0"/>
        <w:autoSpaceDN w:val="0"/>
        <w:adjustRightInd w:val="0"/>
        <w:spacing w:before="40" w:after="40" w:line="360" w:lineRule="auto"/>
        <w:ind w:left="851" w:hanging="425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2D441A">
        <w:rPr>
          <w:rFonts w:ascii="Arial" w:eastAsia="Calibri" w:hAnsi="Arial" w:cs="Arial"/>
          <w:color w:val="000000"/>
          <w:sz w:val="20"/>
          <w:szCs w:val="20"/>
        </w:rPr>
        <w:t xml:space="preserve">Platforma ma być dostępna </w:t>
      </w:r>
      <w:r w:rsidR="00BD1E63" w:rsidRPr="002D441A">
        <w:rPr>
          <w:rFonts w:ascii="Arial" w:eastAsia="Calibri" w:hAnsi="Arial" w:cs="Arial"/>
          <w:color w:val="000000"/>
          <w:sz w:val="20"/>
          <w:szCs w:val="20"/>
        </w:rPr>
        <w:t xml:space="preserve">tylko </w:t>
      </w:r>
      <w:r w:rsidRPr="002D441A">
        <w:rPr>
          <w:rFonts w:ascii="Arial" w:eastAsia="Calibri" w:hAnsi="Arial" w:cs="Arial"/>
          <w:color w:val="000000"/>
          <w:sz w:val="20"/>
          <w:szCs w:val="20"/>
        </w:rPr>
        <w:t xml:space="preserve">przez protokół https </w:t>
      </w:r>
      <w:r w:rsidR="00B24173" w:rsidRPr="002D441A">
        <w:rPr>
          <w:rFonts w:ascii="Arial" w:eastAsia="Calibri" w:hAnsi="Arial" w:cs="Arial"/>
          <w:color w:val="000000"/>
          <w:sz w:val="20"/>
          <w:szCs w:val="20"/>
        </w:rPr>
        <w:t xml:space="preserve">() </w:t>
      </w:r>
      <w:r w:rsidRPr="002D441A">
        <w:rPr>
          <w:rFonts w:ascii="Arial" w:eastAsia="Calibri" w:hAnsi="Arial" w:cs="Arial"/>
          <w:color w:val="000000"/>
          <w:sz w:val="20"/>
          <w:szCs w:val="20"/>
        </w:rPr>
        <w:t xml:space="preserve">przez przeglądarkę WWW. </w:t>
      </w:r>
      <w:r w:rsidR="00BD1E63" w:rsidRPr="002D441A">
        <w:rPr>
          <w:rFonts w:ascii="Arial" w:eastAsia="Calibri" w:hAnsi="Arial" w:cs="Arial"/>
          <w:color w:val="000000"/>
          <w:sz w:val="20"/>
          <w:szCs w:val="20"/>
        </w:rPr>
        <w:t>P</w:t>
      </w:r>
      <w:r w:rsidRPr="002D441A">
        <w:rPr>
          <w:rFonts w:ascii="Arial" w:eastAsia="Calibri" w:hAnsi="Arial" w:cs="Arial"/>
          <w:color w:val="000000"/>
          <w:sz w:val="20"/>
          <w:szCs w:val="20"/>
        </w:rPr>
        <w:t>ołączenie ma być szyfrowane. Protokół HTTPS skonfigurowany jest w sposób uwzględniający dobre praktyki w zakresie bezpieczeństwa</w:t>
      </w:r>
      <w:r w:rsidR="009616A0">
        <w:rPr>
          <w:rFonts w:ascii="Arial" w:eastAsia="Calibri" w:hAnsi="Arial" w:cs="Arial"/>
          <w:color w:val="000000"/>
          <w:sz w:val="20"/>
          <w:szCs w:val="20"/>
        </w:rPr>
        <w:t>.</w:t>
      </w:r>
      <w:r w:rsidR="00926F93">
        <w:rPr>
          <w:rFonts w:ascii="Arial" w:eastAsia="Calibri" w:hAnsi="Arial" w:cs="Arial"/>
          <w:color w:val="000000"/>
          <w:sz w:val="20"/>
          <w:szCs w:val="20"/>
        </w:rPr>
        <w:t xml:space="preserve"> Certyfikat SSL dostarcza Zamawiający.</w:t>
      </w:r>
    </w:p>
    <w:p w14:paraId="66E92A15" w14:textId="4BE488C3" w:rsidR="001259DC" w:rsidRDefault="001259DC" w:rsidP="00B76FEF">
      <w:pPr>
        <w:numPr>
          <w:ilvl w:val="1"/>
          <w:numId w:val="15"/>
        </w:numPr>
        <w:autoSpaceDE w:val="0"/>
        <w:autoSpaceDN w:val="0"/>
        <w:adjustRightInd w:val="0"/>
        <w:spacing w:before="40" w:after="40" w:line="360" w:lineRule="auto"/>
        <w:ind w:left="851" w:hanging="425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2D441A">
        <w:rPr>
          <w:rFonts w:ascii="Arial" w:eastAsia="Calibri" w:hAnsi="Arial" w:cs="Arial"/>
          <w:color w:val="000000"/>
          <w:sz w:val="20"/>
          <w:szCs w:val="20"/>
        </w:rPr>
        <w:t>Platforma nie może posiadać limitu transakcji danych rozumianych, jako ilość</w:t>
      </w:r>
      <w:r w:rsidR="00DF7159" w:rsidRPr="002D441A">
        <w:rPr>
          <w:rFonts w:ascii="Arial" w:eastAsia="Calibri" w:hAnsi="Arial" w:cs="Arial"/>
          <w:color w:val="000000"/>
          <w:sz w:val="20"/>
          <w:szCs w:val="20"/>
        </w:rPr>
        <w:t xml:space="preserve"> wykonawców</w:t>
      </w:r>
      <w:r w:rsidRPr="002D441A">
        <w:rPr>
          <w:rFonts w:ascii="Arial" w:eastAsia="Calibri" w:hAnsi="Arial" w:cs="Arial"/>
          <w:color w:val="000000"/>
          <w:sz w:val="20"/>
          <w:szCs w:val="20"/>
        </w:rPr>
        <w:t xml:space="preserve">, przedmiotów </w:t>
      </w:r>
      <w:r w:rsidR="00843CB1" w:rsidRPr="002D441A">
        <w:rPr>
          <w:rFonts w:ascii="Arial" w:eastAsia="Calibri" w:hAnsi="Arial" w:cs="Arial"/>
          <w:color w:val="000000"/>
          <w:sz w:val="20"/>
          <w:szCs w:val="20"/>
        </w:rPr>
        <w:t xml:space="preserve">procedur </w:t>
      </w:r>
      <w:r w:rsidRPr="002D441A">
        <w:rPr>
          <w:rFonts w:ascii="Arial" w:eastAsia="Calibri" w:hAnsi="Arial" w:cs="Arial"/>
          <w:color w:val="000000"/>
          <w:sz w:val="20"/>
          <w:szCs w:val="20"/>
        </w:rPr>
        <w:t xml:space="preserve">i ich parametrów. Pozwala na prowadzenie wielu </w:t>
      </w:r>
      <w:r w:rsidR="00843CB1" w:rsidRPr="002D441A">
        <w:rPr>
          <w:rFonts w:ascii="Arial" w:eastAsia="Calibri" w:hAnsi="Arial" w:cs="Arial"/>
          <w:color w:val="000000"/>
          <w:sz w:val="20"/>
          <w:szCs w:val="20"/>
        </w:rPr>
        <w:t xml:space="preserve">procedur </w:t>
      </w:r>
      <w:r w:rsidRPr="002D441A">
        <w:rPr>
          <w:rFonts w:ascii="Arial" w:eastAsia="Calibri" w:hAnsi="Arial" w:cs="Arial"/>
          <w:color w:val="000000"/>
          <w:sz w:val="20"/>
          <w:szCs w:val="20"/>
        </w:rPr>
        <w:t xml:space="preserve">i akcji </w:t>
      </w:r>
      <w:r w:rsidR="009157F4" w:rsidRPr="002D441A">
        <w:rPr>
          <w:rFonts w:ascii="Arial" w:eastAsia="Calibri" w:hAnsi="Arial" w:cs="Arial"/>
          <w:color w:val="000000"/>
          <w:sz w:val="20"/>
          <w:szCs w:val="20"/>
        </w:rPr>
        <w:br/>
      </w:r>
      <w:r w:rsidRPr="002D441A">
        <w:rPr>
          <w:rFonts w:ascii="Arial" w:eastAsia="Calibri" w:hAnsi="Arial" w:cs="Arial"/>
          <w:color w:val="000000"/>
          <w:sz w:val="20"/>
          <w:szCs w:val="20"/>
        </w:rPr>
        <w:t>w tym samym czasie</w:t>
      </w:r>
      <w:r w:rsidR="00B9475D" w:rsidRPr="002D441A">
        <w:rPr>
          <w:rFonts w:ascii="Arial" w:eastAsia="Calibri" w:hAnsi="Arial" w:cs="Arial"/>
          <w:color w:val="000000"/>
          <w:sz w:val="20"/>
          <w:szCs w:val="20"/>
        </w:rPr>
        <w:t xml:space="preserve"> (równolegle)</w:t>
      </w:r>
      <w:r w:rsidR="00BE0A09">
        <w:rPr>
          <w:rFonts w:ascii="Arial" w:eastAsia="Calibri" w:hAnsi="Arial" w:cs="Arial"/>
          <w:color w:val="000000"/>
          <w:sz w:val="20"/>
          <w:szCs w:val="20"/>
        </w:rPr>
        <w:t>.</w:t>
      </w:r>
    </w:p>
    <w:p w14:paraId="195F85D9" w14:textId="400BAFA5" w:rsidR="00BE0A09" w:rsidRPr="002D441A" w:rsidRDefault="00BE0A09" w:rsidP="00B76FEF">
      <w:pPr>
        <w:numPr>
          <w:ilvl w:val="1"/>
          <w:numId w:val="15"/>
        </w:numPr>
        <w:autoSpaceDE w:val="0"/>
        <w:autoSpaceDN w:val="0"/>
        <w:adjustRightInd w:val="0"/>
        <w:spacing w:before="40" w:after="40" w:line="360" w:lineRule="auto"/>
        <w:ind w:left="851" w:hanging="425"/>
        <w:jc w:val="both"/>
        <w:rPr>
          <w:rFonts w:ascii="Arial" w:eastAsia="Calibri" w:hAnsi="Arial" w:cs="Arial"/>
          <w:color w:val="000000"/>
          <w:sz w:val="20"/>
          <w:szCs w:val="20"/>
        </w:rPr>
      </w:pPr>
      <w:r>
        <w:rPr>
          <w:rFonts w:ascii="Arial" w:eastAsia="Calibri" w:hAnsi="Arial" w:cs="Arial"/>
          <w:color w:val="000000"/>
          <w:sz w:val="20"/>
          <w:szCs w:val="20"/>
        </w:rPr>
        <w:t xml:space="preserve">Interfejs graficzny użytkownika musi uwzględniać wymagania stawiane wersjom dedykowanym dla telefonów komórkowych i tabletów zgodnie z zasadami RWD (ang. </w:t>
      </w:r>
      <w:r w:rsidR="00AE0859">
        <w:rPr>
          <w:rFonts w:ascii="Arial" w:eastAsia="Calibri" w:hAnsi="Arial" w:cs="Arial"/>
          <w:color w:val="000000"/>
          <w:sz w:val="20"/>
          <w:szCs w:val="20"/>
        </w:rPr>
        <w:t>Responsive Web Design) – co najmniej dla systemu zewnętrznego.</w:t>
      </w:r>
    </w:p>
    <w:p w14:paraId="1A004D16" w14:textId="111E9848" w:rsidR="001259DC" w:rsidRPr="002D441A" w:rsidRDefault="001259DC" w:rsidP="00B76FEF">
      <w:pPr>
        <w:numPr>
          <w:ilvl w:val="1"/>
          <w:numId w:val="15"/>
        </w:numPr>
        <w:autoSpaceDE w:val="0"/>
        <w:autoSpaceDN w:val="0"/>
        <w:adjustRightInd w:val="0"/>
        <w:spacing w:before="40" w:after="40" w:line="360" w:lineRule="auto"/>
        <w:ind w:left="851" w:hanging="425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2D441A">
        <w:rPr>
          <w:rFonts w:ascii="Arial" w:eastAsia="Calibri" w:hAnsi="Arial" w:cs="Arial"/>
          <w:color w:val="000000"/>
          <w:sz w:val="20"/>
          <w:szCs w:val="20"/>
        </w:rPr>
        <w:t xml:space="preserve">Logowanie do Platformy wymaga loginu i hasła. Siłę hasła ustala Administrator Zamawiającego zgodnie z wewnętrznymi standardami </w:t>
      </w:r>
      <w:r w:rsidR="00843CB1" w:rsidRPr="002D441A">
        <w:rPr>
          <w:rFonts w:ascii="Arial" w:eastAsia="Calibri" w:hAnsi="Arial" w:cs="Arial"/>
          <w:color w:val="000000"/>
          <w:sz w:val="20"/>
          <w:szCs w:val="20"/>
        </w:rPr>
        <w:t>Zamawiającego</w:t>
      </w:r>
      <w:r w:rsidRPr="002D441A">
        <w:rPr>
          <w:rFonts w:ascii="Arial" w:eastAsia="Calibri" w:hAnsi="Arial" w:cs="Arial"/>
          <w:color w:val="000000"/>
          <w:sz w:val="20"/>
          <w:szCs w:val="20"/>
        </w:rPr>
        <w:t xml:space="preserve"> </w:t>
      </w:r>
    </w:p>
    <w:p w14:paraId="1899F639" w14:textId="77777777" w:rsidR="001259DC" w:rsidRPr="002D441A" w:rsidRDefault="001259DC" w:rsidP="00B76FEF">
      <w:pPr>
        <w:numPr>
          <w:ilvl w:val="1"/>
          <w:numId w:val="15"/>
        </w:numPr>
        <w:autoSpaceDE w:val="0"/>
        <w:autoSpaceDN w:val="0"/>
        <w:adjustRightInd w:val="0"/>
        <w:spacing w:before="40" w:after="40" w:line="360" w:lineRule="auto"/>
        <w:ind w:left="851" w:hanging="425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2D441A">
        <w:rPr>
          <w:rFonts w:ascii="Arial" w:eastAsia="Calibri" w:hAnsi="Arial" w:cs="Arial"/>
          <w:color w:val="000000"/>
          <w:sz w:val="20"/>
          <w:szCs w:val="20"/>
        </w:rPr>
        <w:t xml:space="preserve">Aspekty bezpieczeństwa, które są wymagane od Platformy: </w:t>
      </w:r>
    </w:p>
    <w:p w14:paraId="6587A925" w14:textId="77777777" w:rsidR="001259DC" w:rsidRPr="002D441A" w:rsidRDefault="001259DC" w:rsidP="00B76FEF">
      <w:pPr>
        <w:numPr>
          <w:ilvl w:val="2"/>
          <w:numId w:val="15"/>
        </w:numPr>
        <w:autoSpaceDE w:val="0"/>
        <w:autoSpaceDN w:val="0"/>
        <w:adjustRightInd w:val="0"/>
        <w:spacing w:before="40" w:after="40" w:line="360" w:lineRule="auto"/>
        <w:ind w:left="1276" w:hanging="283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2D441A">
        <w:rPr>
          <w:rFonts w:ascii="Arial" w:eastAsia="Calibri" w:hAnsi="Arial" w:cs="Arial"/>
          <w:color w:val="000000"/>
          <w:sz w:val="20"/>
          <w:szCs w:val="20"/>
        </w:rPr>
        <w:t>Kontroluje poprawność wprowadzanych przez użytkownika danych. W wybranych polach wymusza poprawność wprowadzanych danych poprzez odpowiedni komunikat,</w:t>
      </w:r>
    </w:p>
    <w:p w14:paraId="13F344E8" w14:textId="4DB85BEB" w:rsidR="001259DC" w:rsidRPr="002D441A" w:rsidRDefault="001259DC" w:rsidP="00A3700B">
      <w:pPr>
        <w:numPr>
          <w:ilvl w:val="2"/>
          <w:numId w:val="15"/>
        </w:numPr>
        <w:autoSpaceDE w:val="0"/>
        <w:autoSpaceDN w:val="0"/>
        <w:adjustRightInd w:val="0"/>
        <w:spacing w:before="40" w:after="40" w:line="360" w:lineRule="auto"/>
        <w:ind w:left="1276" w:hanging="283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2D441A">
        <w:rPr>
          <w:rFonts w:ascii="Arial" w:eastAsia="Calibri" w:hAnsi="Arial" w:cs="Arial"/>
          <w:color w:val="000000"/>
          <w:sz w:val="20"/>
          <w:szCs w:val="20"/>
        </w:rPr>
        <w:t>Odporność na ataki przez powtórzenie,</w:t>
      </w:r>
    </w:p>
    <w:p w14:paraId="0A68538F" w14:textId="34AB2A7A" w:rsidR="001259DC" w:rsidRPr="002D441A" w:rsidRDefault="001259DC" w:rsidP="00A3700B">
      <w:pPr>
        <w:numPr>
          <w:ilvl w:val="2"/>
          <w:numId w:val="15"/>
        </w:numPr>
        <w:autoSpaceDE w:val="0"/>
        <w:autoSpaceDN w:val="0"/>
        <w:adjustRightInd w:val="0"/>
        <w:spacing w:before="40" w:after="40" w:line="360" w:lineRule="auto"/>
        <w:ind w:left="1276" w:hanging="283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2D441A">
        <w:rPr>
          <w:rFonts w:ascii="Arial" w:eastAsia="Calibri" w:hAnsi="Arial" w:cs="Arial"/>
          <w:color w:val="000000"/>
          <w:sz w:val="20"/>
          <w:szCs w:val="20"/>
        </w:rPr>
        <w:t>Dynamiczna zawartość bez stosowania Adobe Flash;</w:t>
      </w:r>
    </w:p>
    <w:p w14:paraId="2E6C81A7" w14:textId="25895793" w:rsidR="001259DC" w:rsidRPr="002D441A" w:rsidRDefault="001259DC" w:rsidP="00A3700B">
      <w:pPr>
        <w:numPr>
          <w:ilvl w:val="2"/>
          <w:numId w:val="15"/>
        </w:numPr>
        <w:autoSpaceDE w:val="0"/>
        <w:autoSpaceDN w:val="0"/>
        <w:adjustRightInd w:val="0"/>
        <w:spacing w:before="40" w:after="40" w:line="360" w:lineRule="auto"/>
        <w:ind w:left="1276" w:hanging="283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2D441A">
        <w:rPr>
          <w:rFonts w:ascii="Arial" w:eastAsia="Calibri" w:hAnsi="Arial" w:cs="Arial"/>
          <w:color w:val="000000"/>
          <w:sz w:val="20"/>
          <w:szCs w:val="20"/>
        </w:rPr>
        <w:t>Prawidłowe działanie pod najnowszymi, stabilnymi wersjami przeglądarek</w:t>
      </w:r>
      <w:r w:rsidR="00A06D10" w:rsidRPr="002D441A">
        <w:rPr>
          <w:rFonts w:ascii="Arial" w:eastAsia="Calibri" w:hAnsi="Arial" w:cs="Arial"/>
          <w:color w:val="000000"/>
          <w:sz w:val="20"/>
          <w:szCs w:val="20"/>
        </w:rPr>
        <w:t xml:space="preserve"> w tym co najmniej: Internet Explorer 10 i nowsza oraz Chrome, Firefox, Safari dla oficjalnych najnowszych wersji produktów (tzw. wersjach stabilnych) wydanych przez producentów oraz dla dwóch wersji wcześniejszych produktu</w:t>
      </w:r>
    </w:p>
    <w:p w14:paraId="74100BB8" w14:textId="7EF40764" w:rsidR="00BD1E63" w:rsidRPr="002D441A" w:rsidRDefault="00BD1E63" w:rsidP="00232419">
      <w:pPr>
        <w:numPr>
          <w:ilvl w:val="2"/>
          <w:numId w:val="15"/>
        </w:numPr>
        <w:autoSpaceDE w:val="0"/>
        <w:autoSpaceDN w:val="0"/>
        <w:adjustRightInd w:val="0"/>
        <w:spacing w:before="40" w:after="40" w:line="360" w:lineRule="auto"/>
        <w:ind w:left="1276" w:hanging="283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2D441A">
        <w:rPr>
          <w:rFonts w:ascii="Arial" w:eastAsia="Calibri" w:hAnsi="Arial" w:cs="Arial"/>
          <w:color w:val="000000"/>
          <w:sz w:val="20"/>
          <w:szCs w:val="20"/>
        </w:rPr>
        <w:t xml:space="preserve">Automatyczne wylogowywanie użytkownika po określonym czasie nieaktywności. </w:t>
      </w:r>
    </w:p>
    <w:p w14:paraId="167CBBD6" w14:textId="0E5FC8C4" w:rsidR="001259DC" w:rsidRPr="002D441A" w:rsidRDefault="001259DC" w:rsidP="00232419">
      <w:pPr>
        <w:numPr>
          <w:ilvl w:val="2"/>
          <w:numId w:val="15"/>
        </w:numPr>
        <w:autoSpaceDE w:val="0"/>
        <w:autoSpaceDN w:val="0"/>
        <w:adjustRightInd w:val="0"/>
        <w:spacing w:before="40" w:after="40" w:line="360" w:lineRule="auto"/>
        <w:ind w:left="1276" w:hanging="283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2D441A">
        <w:rPr>
          <w:rFonts w:ascii="Arial" w:eastAsia="Calibri" w:hAnsi="Arial" w:cs="Arial"/>
          <w:color w:val="000000"/>
          <w:sz w:val="20"/>
          <w:szCs w:val="20"/>
        </w:rPr>
        <w:t>Weryfikuje i kontroluje rodzaje plików przesyłanych do systemu;</w:t>
      </w:r>
    </w:p>
    <w:p w14:paraId="4A3ECF57" w14:textId="77777777" w:rsidR="001259DC" w:rsidRPr="002D441A" w:rsidRDefault="001259DC" w:rsidP="00B76FEF">
      <w:pPr>
        <w:numPr>
          <w:ilvl w:val="2"/>
          <w:numId w:val="15"/>
        </w:numPr>
        <w:autoSpaceDE w:val="0"/>
        <w:autoSpaceDN w:val="0"/>
        <w:adjustRightInd w:val="0"/>
        <w:spacing w:before="40" w:after="40" w:line="360" w:lineRule="auto"/>
        <w:ind w:left="1276" w:hanging="283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2D441A">
        <w:rPr>
          <w:rFonts w:ascii="Arial" w:eastAsia="Calibri" w:hAnsi="Arial" w:cs="Arial"/>
          <w:color w:val="000000"/>
          <w:sz w:val="20"/>
          <w:szCs w:val="20"/>
        </w:rPr>
        <w:t>Cały ruch wchodzący\wychodzący z aplikacji filtrowany będzie za pomocą systemu klasy UTM (przynajmniej firewall, IPS, antywirus) w celu ochrony przed nieautoryzowanym dostępem oraz atakami hackerskimi;</w:t>
      </w:r>
    </w:p>
    <w:p w14:paraId="66A52B33" w14:textId="77777777" w:rsidR="001259DC" w:rsidRPr="002D441A" w:rsidRDefault="001259DC" w:rsidP="00B76FEF">
      <w:pPr>
        <w:numPr>
          <w:ilvl w:val="2"/>
          <w:numId w:val="15"/>
        </w:numPr>
        <w:autoSpaceDE w:val="0"/>
        <w:autoSpaceDN w:val="0"/>
        <w:adjustRightInd w:val="0"/>
        <w:spacing w:before="40" w:after="40" w:line="360" w:lineRule="auto"/>
        <w:ind w:left="1276" w:hanging="283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2D441A">
        <w:rPr>
          <w:rFonts w:ascii="Arial" w:eastAsia="Calibri" w:hAnsi="Arial" w:cs="Arial"/>
          <w:color w:val="000000"/>
          <w:sz w:val="20"/>
          <w:szCs w:val="20"/>
        </w:rPr>
        <w:t>Wymusza zmianę hasła przez użytkownika;</w:t>
      </w:r>
    </w:p>
    <w:p w14:paraId="69772143" w14:textId="77777777" w:rsidR="001259DC" w:rsidRPr="002D441A" w:rsidRDefault="001259DC" w:rsidP="00B76FEF">
      <w:pPr>
        <w:numPr>
          <w:ilvl w:val="2"/>
          <w:numId w:val="15"/>
        </w:numPr>
        <w:autoSpaceDE w:val="0"/>
        <w:autoSpaceDN w:val="0"/>
        <w:adjustRightInd w:val="0"/>
        <w:spacing w:before="40" w:after="40" w:line="360" w:lineRule="auto"/>
        <w:ind w:left="1276" w:hanging="283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2D441A">
        <w:rPr>
          <w:rFonts w:ascii="Arial" w:eastAsia="Calibri" w:hAnsi="Arial" w:cs="Arial"/>
          <w:color w:val="000000"/>
          <w:sz w:val="20"/>
          <w:szCs w:val="20"/>
        </w:rPr>
        <w:t xml:space="preserve">Platforma przechowuje podręczne logi zdarzeń wszystkich użytkowników, przez co najmniej 30 dni; </w:t>
      </w:r>
    </w:p>
    <w:p w14:paraId="1A43EA19" w14:textId="025DA585" w:rsidR="001259DC" w:rsidRPr="002D441A" w:rsidRDefault="001259DC" w:rsidP="00B76FEF">
      <w:pPr>
        <w:numPr>
          <w:ilvl w:val="2"/>
          <w:numId w:val="15"/>
        </w:numPr>
        <w:autoSpaceDE w:val="0"/>
        <w:autoSpaceDN w:val="0"/>
        <w:adjustRightInd w:val="0"/>
        <w:spacing w:before="40" w:after="40" w:line="360" w:lineRule="auto"/>
        <w:ind w:left="1276" w:hanging="283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2D441A">
        <w:rPr>
          <w:rFonts w:ascii="Arial" w:eastAsia="Calibri" w:hAnsi="Arial" w:cs="Arial"/>
          <w:color w:val="000000"/>
          <w:sz w:val="20"/>
          <w:szCs w:val="20"/>
        </w:rPr>
        <w:t xml:space="preserve">Platforma umożliwia Administratorowi Zamawiającego podgląd logów zdarzeń wszystkich pracowników Zamawiającego. Wykonawca </w:t>
      </w:r>
      <w:r w:rsidR="00EA3E73" w:rsidRPr="002D441A">
        <w:rPr>
          <w:rFonts w:ascii="Arial" w:eastAsia="Calibri" w:hAnsi="Arial" w:cs="Arial"/>
          <w:color w:val="000000"/>
          <w:sz w:val="20"/>
          <w:szCs w:val="20"/>
        </w:rPr>
        <w:t xml:space="preserve">na żądanie </w:t>
      </w:r>
      <w:r w:rsidRPr="002D441A">
        <w:rPr>
          <w:rFonts w:ascii="Arial" w:eastAsia="Calibri" w:hAnsi="Arial" w:cs="Arial"/>
          <w:color w:val="000000"/>
          <w:sz w:val="20"/>
          <w:szCs w:val="20"/>
        </w:rPr>
        <w:t>Administrator</w:t>
      </w:r>
      <w:r w:rsidR="00EA3E73" w:rsidRPr="002D441A">
        <w:rPr>
          <w:rFonts w:ascii="Arial" w:eastAsia="Calibri" w:hAnsi="Arial" w:cs="Arial"/>
          <w:color w:val="000000"/>
          <w:sz w:val="20"/>
          <w:szCs w:val="20"/>
        </w:rPr>
        <w:t>a</w:t>
      </w:r>
      <w:r w:rsidRPr="002D441A">
        <w:rPr>
          <w:rFonts w:ascii="Arial" w:eastAsia="Calibri" w:hAnsi="Arial" w:cs="Arial"/>
          <w:color w:val="000000"/>
          <w:sz w:val="20"/>
          <w:szCs w:val="20"/>
        </w:rPr>
        <w:t xml:space="preserve"> Zamawiającego </w:t>
      </w:r>
      <w:r w:rsidR="00EA3E73" w:rsidRPr="002D441A">
        <w:rPr>
          <w:rFonts w:ascii="Arial" w:eastAsia="Calibri" w:hAnsi="Arial" w:cs="Arial"/>
          <w:color w:val="000000"/>
          <w:sz w:val="20"/>
          <w:szCs w:val="20"/>
        </w:rPr>
        <w:t xml:space="preserve">przesyła </w:t>
      </w:r>
      <w:r w:rsidRPr="002D441A">
        <w:rPr>
          <w:rFonts w:ascii="Arial" w:eastAsia="Calibri" w:hAnsi="Arial" w:cs="Arial"/>
          <w:color w:val="000000"/>
          <w:sz w:val="20"/>
          <w:szCs w:val="20"/>
        </w:rPr>
        <w:t xml:space="preserve">logi zdarzeń pracowników Wykonawcy  logującego się do </w:t>
      </w:r>
      <w:r w:rsidRPr="002D441A">
        <w:rPr>
          <w:rFonts w:ascii="Arial" w:eastAsia="Calibri" w:hAnsi="Arial" w:cs="Arial"/>
          <w:color w:val="000000"/>
          <w:sz w:val="20"/>
          <w:szCs w:val="20"/>
        </w:rPr>
        <w:lastRenderedPageBreak/>
        <w:t xml:space="preserve">Platformy z podaniem danych administratora po stronie Wykonawcy, dokładnej godziny logowania i adresu IP; </w:t>
      </w:r>
    </w:p>
    <w:p w14:paraId="060DA126" w14:textId="20F1604C" w:rsidR="001259DC" w:rsidRPr="002D441A" w:rsidRDefault="001259DC" w:rsidP="00A3700B">
      <w:pPr>
        <w:numPr>
          <w:ilvl w:val="2"/>
          <w:numId w:val="15"/>
        </w:numPr>
        <w:autoSpaceDE w:val="0"/>
        <w:autoSpaceDN w:val="0"/>
        <w:adjustRightInd w:val="0"/>
        <w:spacing w:before="40" w:after="40" w:line="360" w:lineRule="auto"/>
        <w:ind w:left="1276" w:hanging="283"/>
        <w:jc w:val="both"/>
        <w:rPr>
          <w:rFonts w:ascii="Arial" w:eastAsia="Calibri" w:hAnsi="Arial" w:cs="Arial"/>
          <w:sz w:val="20"/>
          <w:szCs w:val="20"/>
        </w:rPr>
      </w:pPr>
      <w:r w:rsidRPr="002D441A">
        <w:rPr>
          <w:rFonts w:ascii="Arial" w:eastAsia="Calibri" w:hAnsi="Arial" w:cs="Arial"/>
          <w:color w:val="000000"/>
          <w:sz w:val="20"/>
          <w:szCs w:val="20"/>
        </w:rPr>
        <w:t xml:space="preserve">Wykonawca udostępnia logi zdarzeń </w:t>
      </w:r>
      <w:r w:rsidR="00AB0656" w:rsidRPr="002D441A">
        <w:rPr>
          <w:rFonts w:ascii="Arial" w:eastAsia="Calibri" w:hAnsi="Arial" w:cs="Arial"/>
          <w:color w:val="000000"/>
          <w:sz w:val="20"/>
          <w:szCs w:val="20"/>
        </w:rPr>
        <w:t xml:space="preserve">wykonawców </w:t>
      </w:r>
      <w:r w:rsidRPr="002D441A">
        <w:rPr>
          <w:rFonts w:ascii="Arial" w:eastAsia="Calibri" w:hAnsi="Arial" w:cs="Arial"/>
          <w:color w:val="000000"/>
          <w:sz w:val="20"/>
          <w:szCs w:val="20"/>
        </w:rPr>
        <w:t xml:space="preserve">na każde żądanie Administratora Zamawiającego w celu odpowiedzi na ewentualne odwołania wykonawców. </w:t>
      </w:r>
    </w:p>
    <w:p w14:paraId="53EBDEAF" w14:textId="49B35F60" w:rsidR="001259DC" w:rsidRPr="002D441A" w:rsidRDefault="00CC420A" w:rsidP="00B76FEF">
      <w:pPr>
        <w:autoSpaceDE w:val="0"/>
        <w:autoSpaceDN w:val="0"/>
        <w:adjustRightInd w:val="0"/>
        <w:spacing w:before="40" w:after="40" w:line="360" w:lineRule="auto"/>
        <w:ind w:left="284" w:hanging="284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2D441A">
        <w:rPr>
          <w:rFonts w:ascii="Arial" w:eastAsia="Calibri" w:hAnsi="Arial" w:cs="Arial"/>
          <w:color w:val="000000"/>
          <w:sz w:val="20"/>
          <w:szCs w:val="20"/>
        </w:rPr>
        <w:t>6.</w:t>
      </w:r>
      <w:r w:rsidRPr="002D441A">
        <w:rPr>
          <w:rFonts w:ascii="Arial" w:eastAsia="Calibri" w:hAnsi="Arial" w:cs="Arial"/>
          <w:color w:val="000000"/>
          <w:sz w:val="20"/>
          <w:szCs w:val="20"/>
        </w:rPr>
        <w:tab/>
      </w:r>
      <w:r w:rsidR="001259DC" w:rsidRPr="002D441A">
        <w:rPr>
          <w:rFonts w:ascii="Arial" w:eastAsia="Calibri" w:hAnsi="Arial" w:cs="Arial"/>
          <w:color w:val="000000"/>
          <w:sz w:val="20"/>
          <w:szCs w:val="20"/>
        </w:rPr>
        <w:t xml:space="preserve">Wymagania dla Service Desk </w:t>
      </w:r>
    </w:p>
    <w:p w14:paraId="1ACABC0A" w14:textId="6751A6C6" w:rsidR="001259DC" w:rsidRPr="002D441A" w:rsidRDefault="001259DC" w:rsidP="00B76FEF">
      <w:pPr>
        <w:pStyle w:val="Akapitzlist"/>
        <w:numPr>
          <w:ilvl w:val="1"/>
          <w:numId w:val="20"/>
        </w:numPr>
        <w:autoSpaceDE w:val="0"/>
        <w:autoSpaceDN w:val="0"/>
        <w:adjustRightInd w:val="0"/>
        <w:spacing w:before="40" w:after="40" w:line="360" w:lineRule="auto"/>
        <w:ind w:left="709" w:hanging="425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2D441A">
        <w:rPr>
          <w:rFonts w:ascii="Arial" w:eastAsia="Calibri" w:hAnsi="Arial" w:cs="Arial"/>
          <w:color w:val="000000"/>
          <w:sz w:val="20"/>
          <w:szCs w:val="20"/>
        </w:rPr>
        <w:t xml:space="preserve">Rejestracja zgłoszeń - Zgłoszenia będą przekazywane przez użytkowników Platformy </w:t>
      </w:r>
      <w:r w:rsidR="00FC56BB" w:rsidRPr="002D441A">
        <w:rPr>
          <w:rFonts w:ascii="Arial" w:eastAsia="Calibri" w:hAnsi="Arial" w:cs="Arial"/>
          <w:color w:val="000000"/>
          <w:sz w:val="20"/>
          <w:szCs w:val="20"/>
        </w:rPr>
        <w:t xml:space="preserve">co najmniej </w:t>
      </w:r>
      <w:r w:rsidRPr="002D441A">
        <w:rPr>
          <w:rFonts w:ascii="Arial" w:eastAsia="Calibri" w:hAnsi="Arial" w:cs="Arial"/>
          <w:color w:val="000000"/>
          <w:sz w:val="20"/>
          <w:szCs w:val="20"/>
        </w:rPr>
        <w:t xml:space="preserve">jednym z dwóch sposobów, opisanych poniżej. Fakt przekazania zgłoszenia będzie odnotowany w systemie Service Desk Wykonawcy. Rejestracja zgłoszenia powinna nastąpić nie później niż 10 minut od czasu rozmowy lub przesłania maila od zgłaszającego. </w:t>
      </w:r>
      <w:r w:rsidR="00D41B54" w:rsidRPr="002D441A">
        <w:rPr>
          <w:rFonts w:ascii="Arial" w:eastAsia="Calibri" w:hAnsi="Arial" w:cs="Arial"/>
          <w:color w:val="000000"/>
          <w:sz w:val="20"/>
          <w:szCs w:val="20"/>
        </w:rPr>
        <w:t xml:space="preserve">Wsparcie techniczne ma być dostępne zarówno dla Zamawiającego jak i </w:t>
      </w:r>
      <w:r w:rsidR="0006012F" w:rsidRPr="002D441A">
        <w:rPr>
          <w:rFonts w:ascii="Arial" w:eastAsia="Calibri" w:hAnsi="Arial" w:cs="Arial"/>
          <w:color w:val="000000"/>
          <w:sz w:val="20"/>
          <w:szCs w:val="20"/>
        </w:rPr>
        <w:t>Wykonawców</w:t>
      </w:r>
      <w:r w:rsidR="00D41B54" w:rsidRPr="002D441A">
        <w:rPr>
          <w:rFonts w:ascii="Arial" w:eastAsia="Calibri" w:hAnsi="Arial" w:cs="Arial"/>
          <w:color w:val="000000"/>
          <w:sz w:val="20"/>
          <w:szCs w:val="20"/>
        </w:rPr>
        <w:t>, którzy ubiegając się o zamówienie chcą skorzystać z Platformy zakupowej.</w:t>
      </w:r>
    </w:p>
    <w:p w14:paraId="4998260C" w14:textId="6707F86F" w:rsidR="001558D0" w:rsidRPr="002D441A" w:rsidRDefault="001259DC" w:rsidP="00B76FEF">
      <w:pPr>
        <w:numPr>
          <w:ilvl w:val="1"/>
          <w:numId w:val="20"/>
        </w:numPr>
        <w:autoSpaceDE w:val="0"/>
        <w:autoSpaceDN w:val="0"/>
        <w:adjustRightInd w:val="0"/>
        <w:spacing w:before="40" w:after="40" w:line="360" w:lineRule="auto"/>
        <w:ind w:left="709" w:hanging="425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2D441A">
        <w:rPr>
          <w:rFonts w:ascii="Arial" w:eastAsia="Calibri" w:hAnsi="Arial" w:cs="Arial"/>
          <w:color w:val="000000"/>
          <w:sz w:val="20"/>
          <w:szCs w:val="20"/>
        </w:rPr>
        <w:t xml:space="preserve">Zgłoszenia mailowe - Każdy użytkownik Platformy może wysłać mail ze zgłoszeniem zawierającym opis incydentu lub pytanie na adres poczty elektronicznej Wykonawcy poprzez odpowiedni formularz bezpośrednio z Platformy. Formularz powinien zawierać informacje umożliwiające identyfikację zgłaszającego tj. co najmniej: imię, nazwisko, adres mail, nr telefonu, identyfikację obszaru funkcjonalnego Platformy. Prowadzenie korespondencji przez konsultantów Service Desk nie stanowi naruszenia zobowiązania do zachowania poufności. </w:t>
      </w:r>
    </w:p>
    <w:p w14:paraId="6698F815" w14:textId="77777777" w:rsidR="001558D0" w:rsidRPr="002D441A" w:rsidRDefault="001259DC" w:rsidP="00B76FEF">
      <w:pPr>
        <w:numPr>
          <w:ilvl w:val="1"/>
          <w:numId w:val="20"/>
        </w:numPr>
        <w:autoSpaceDE w:val="0"/>
        <w:autoSpaceDN w:val="0"/>
        <w:adjustRightInd w:val="0"/>
        <w:spacing w:before="40" w:after="40" w:line="360" w:lineRule="auto"/>
        <w:ind w:left="709" w:hanging="425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2D441A">
        <w:rPr>
          <w:rFonts w:ascii="Arial" w:eastAsia="Calibri" w:hAnsi="Arial" w:cs="Arial"/>
          <w:color w:val="000000"/>
          <w:sz w:val="20"/>
          <w:szCs w:val="20"/>
        </w:rPr>
        <w:t xml:space="preserve">Zgłoszenia wysłane droga mailową są rejestrowane w systemie Service Desk Wykonawcy, gdzie nadawany jest im kolejny unikatowy nr zgłoszenia. Zgłaszający otrzymuje mail potwierdzający rejestrację zgłoszenia w systemie Service Desk Wykonawcy, zawierający kopię treści zgłoszenia wraz z unikatowym numerem zgłoszenia nadawanym automatycznie przez system Service Desk Wykonawcy. </w:t>
      </w:r>
    </w:p>
    <w:p w14:paraId="6C086CB8" w14:textId="77777777" w:rsidR="001558D0" w:rsidRPr="002D441A" w:rsidRDefault="001259DC" w:rsidP="00B76FEF">
      <w:pPr>
        <w:numPr>
          <w:ilvl w:val="1"/>
          <w:numId w:val="20"/>
        </w:numPr>
        <w:autoSpaceDE w:val="0"/>
        <w:autoSpaceDN w:val="0"/>
        <w:adjustRightInd w:val="0"/>
        <w:spacing w:before="40" w:after="40" w:line="360" w:lineRule="auto"/>
        <w:ind w:left="709" w:hanging="425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2D441A">
        <w:rPr>
          <w:rFonts w:ascii="Arial" w:eastAsia="Calibri" w:hAnsi="Arial" w:cs="Arial"/>
          <w:color w:val="000000"/>
          <w:sz w:val="20"/>
          <w:szCs w:val="20"/>
        </w:rPr>
        <w:t xml:space="preserve">Zgłoszenia telefoniczne – Wykonawca udostępni jedną infolinię </w:t>
      </w:r>
    </w:p>
    <w:p w14:paraId="1B264955" w14:textId="0A4EBAE1" w:rsidR="001558D0" w:rsidRPr="002D441A" w:rsidRDefault="001259DC" w:rsidP="00B76FEF">
      <w:pPr>
        <w:numPr>
          <w:ilvl w:val="1"/>
          <w:numId w:val="20"/>
        </w:numPr>
        <w:autoSpaceDE w:val="0"/>
        <w:autoSpaceDN w:val="0"/>
        <w:adjustRightInd w:val="0"/>
        <w:spacing w:before="40" w:after="40" w:line="360" w:lineRule="auto"/>
        <w:ind w:left="709" w:hanging="425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2D441A">
        <w:rPr>
          <w:rFonts w:ascii="Arial" w:eastAsia="Calibri" w:hAnsi="Arial" w:cs="Arial"/>
          <w:color w:val="000000"/>
          <w:sz w:val="20"/>
          <w:szCs w:val="20"/>
        </w:rPr>
        <w:t xml:space="preserve">Zgłoszenia telefoniczne będą rejestrowane przez Konsultantów Service Desk w systemie </w:t>
      </w:r>
      <w:r w:rsidR="00BA3879" w:rsidRPr="002D441A">
        <w:rPr>
          <w:rFonts w:ascii="Arial" w:eastAsia="Calibri" w:hAnsi="Arial" w:cs="Arial"/>
          <w:color w:val="000000"/>
          <w:sz w:val="20"/>
          <w:szCs w:val="20"/>
        </w:rPr>
        <w:t xml:space="preserve">Service </w:t>
      </w:r>
      <w:r w:rsidRPr="002D441A">
        <w:rPr>
          <w:rFonts w:ascii="Arial" w:eastAsia="Calibri" w:hAnsi="Arial" w:cs="Arial"/>
          <w:color w:val="000000"/>
          <w:sz w:val="20"/>
          <w:szCs w:val="20"/>
        </w:rPr>
        <w:t xml:space="preserve">Desk Wykonawcy w trakcie prowadzenia rozmowy. Osoba zgłaszająca powinna podać opis incydentu lub pytanie oraz dane kontaktowe (imię, nazwisko, adres mail, nr telefonu).Po zakończeniu rozmowy oraz ostatecznym zapisaniu informacji o zgłoszeniu </w:t>
      </w:r>
      <w:r w:rsidR="008C44C8" w:rsidRPr="002D441A">
        <w:rPr>
          <w:rFonts w:ascii="Arial" w:eastAsia="Calibri" w:hAnsi="Arial" w:cs="Arial"/>
          <w:color w:val="000000"/>
          <w:sz w:val="20"/>
          <w:szCs w:val="20"/>
        </w:rPr>
        <w:t xml:space="preserve">Service </w:t>
      </w:r>
      <w:r w:rsidRPr="002D441A">
        <w:rPr>
          <w:rFonts w:ascii="Arial" w:eastAsia="Calibri" w:hAnsi="Arial" w:cs="Arial"/>
          <w:color w:val="000000"/>
          <w:sz w:val="20"/>
          <w:szCs w:val="20"/>
        </w:rPr>
        <w:t>Desk Wykonawcy generuje mail potwierdzający rejestrację na adres mailowy podany przez zgłaszającego. Konsultanci Service Desk nie weryfikują uprawnień osoby telefonującej do dokonywania zgłoszeń. Prowadzenie dalszej korespondencji/rozmów z tymi osobami przez Konsultantów Service Desk nie stanowi naruszenia zobow</w:t>
      </w:r>
      <w:r w:rsidR="00D41B54" w:rsidRPr="002D441A">
        <w:rPr>
          <w:rFonts w:ascii="Arial" w:eastAsia="Calibri" w:hAnsi="Arial" w:cs="Arial"/>
          <w:color w:val="000000"/>
          <w:sz w:val="20"/>
          <w:szCs w:val="20"/>
        </w:rPr>
        <w:t>iązania o zachowaniu poufności.</w:t>
      </w:r>
    </w:p>
    <w:p w14:paraId="4C188933" w14:textId="351879F4" w:rsidR="006541FC" w:rsidRPr="002D441A" w:rsidRDefault="000C34EA" w:rsidP="00232419">
      <w:pPr>
        <w:numPr>
          <w:ilvl w:val="1"/>
          <w:numId w:val="20"/>
        </w:numPr>
        <w:autoSpaceDE w:val="0"/>
        <w:autoSpaceDN w:val="0"/>
        <w:adjustRightInd w:val="0"/>
        <w:spacing w:before="40" w:after="40" w:line="360" w:lineRule="auto"/>
        <w:ind w:left="709" w:hanging="425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2D441A">
        <w:rPr>
          <w:rFonts w:ascii="Arial" w:eastAsia="Calibri" w:hAnsi="Arial" w:cs="Arial"/>
          <w:color w:val="000000"/>
          <w:sz w:val="20"/>
          <w:szCs w:val="20"/>
        </w:rPr>
        <w:t xml:space="preserve">Service Desk Wykonawcy - Wykonawca zapewni dostęp Zamawiającemu do systemu Service Desk Wykonawcy w celu </w:t>
      </w:r>
      <w:r w:rsidR="00FC56BB" w:rsidRPr="002D441A">
        <w:rPr>
          <w:rFonts w:ascii="Arial" w:eastAsia="Calibri" w:hAnsi="Arial" w:cs="Arial"/>
          <w:color w:val="000000"/>
          <w:sz w:val="20"/>
          <w:szCs w:val="20"/>
        </w:rPr>
        <w:t xml:space="preserve">co najmniej monitoringu zgłaszanych </w:t>
      </w:r>
      <w:r w:rsidRPr="002D441A">
        <w:rPr>
          <w:rFonts w:ascii="Arial" w:eastAsia="Calibri" w:hAnsi="Arial" w:cs="Arial"/>
          <w:color w:val="000000"/>
          <w:sz w:val="20"/>
          <w:szCs w:val="20"/>
        </w:rPr>
        <w:t>przez Zamawiającego błędów (Błąd Krytyczny, Błąd lub Usterka).</w:t>
      </w:r>
    </w:p>
    <w:p w14:paraId="1562BC7C" w14:textId="36E7783B" w:rsidR="001558D0" w:rsidRPr="002D441A" w:rsidRDefault="001259DC" w:rsidP="00B76FEF">
      <w:pPr>
        <w:numPr>
          <w:ilvl w:val="1"/>
          <w:numId w:val="20"/>
        </w:numPr>
        <w:autoSpaceDE w:val="0"/>
        <w:autoSpaceDN w:val="0"/>
        <w:adjustRightInd w:val="0"/>
        <w:spacing w:before="40" w:after="40" w:line="360" w:lineRule="auto"/>
        <w:ind w:left="709" w:hanging="425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2D441A">
        <w:rPr>
          <w:rFonts w:ascii="Arial" w:eastAsia="Calibri" w:hAnsi="Arial" w:cs="Arial"/>
          <w:color w:val="000000"/>
          <w:sz w:val="20"/>
          <w:szCs w:val="20"/>
        </w:rPr>
        <w:t xml:space="preserve">Realizacja zgłoszeń - W przypadku, gdy opis zgłoszenia jest niejasny lub niekompletny wówczas Konsultant </w:t>
      </w:r>
      <w:r w:rsidR="008C44C8" w:rsidRPr="002D441A">
        <w:rPr>
          <w:rFonts w:ascii="Arial" w:eastAsia="Calibri" w:hAnsi="Arial" w:cs="Arial"/>
          <w:color w:val="000000"/>
          <w:sz w:val="20"/>
          <w:szCs w:val="20"/>
        </w:rPr>
        <w:t xml:space="preserve">Service </w:t>
      </w:r>
      <w:r w:rsidRPr="002D441A">
        <w:rPr>
          <w:rFonts w:ascii="Arial" w:eastAsia="Calibri" w:hAnsi="Arial" w:cs="Arial"/>
          <w:color w:val="000000"/>
          <w:sz w:val="20"/>
          <w:szCs w:val="20"/>
        </w:rPr>
        <w:t xml:space="preserve">Desk powinien zwrócić się z prośbą do osoby zgłaszającej o uzupełnienie informacji. </w:t>
      </w:r>
    </w:p>
    <w:p w14:paraId="47B76569" w14:textId="35B9B6B7" w:rsidR="001D6EF6" w:rsidRPr="00146917" w:rsidRDefault="001259DC" w:rsidP="00146917">
      <w:pPr>
        <w:numPr>
          <w:ilvl w:val="1"/>
          <w:numId w:val="20"/>
        </w:numPr>
        <w:autoSpaceDE w:val="0"/>
        <w:autoSpaceDN w:val="0"/>
        <w:adjustRightInd w:val="0"/>
        <w:spacing w:before="40" w:after="40" w:line="360" w:lineRule="auto"/>
        <w:ind w:left="709" w:hanging="425"/>
        <w:jc w:val="both"/>
        <w:rPr>
          <w:rFonts w:ascii="Arial" w:eastAsia="Calibri" w:hAnsi="Arial" w:cs="Arial"/>
          <w:color w:val="000000"/>
          <w:sz w:val="20"/>
          <w:szCs w:val="20"/>
        </w:rPr>
      </w:pPr>
      <w:r w:rsidRPr="002D441A">
        <w:rPr>
          <w:rFonts w:ascii="Arial" w:eastAsia="Calibri" w:hAnsi="Arial" w:cs="Arial"/>
          <w:color w:val="000000"/>
          <w:sz w:val="20"/>
          <w:szCs w:val="20"/>
        </w:rPr>
        <w:lastRenderedPageBreak/>
        <w:t xml:space="preserve">Konsultant Wykonawcy po zrealizowaniu zgłoszenia </w:t>
      </w:r>
      <w:r w:rsidR="000C34EA" w:rsidRPr="002D441A">
        <w:rPr>
          <w:rFonts w:ascii="Arial" w:eastAsia="Calibri" w:hAnsi="Arial" w:cs="Arial"/>
          <w:color w:val="000000"/>
          <w:sz w:val="20"/>
          <w:szCs w:val="20"/>
        </w:rPr>
        <w:t xml:space="preserve">odnotowuje ten fakt w systemie Service Desk, a system powiadamia o tym fakcie zgłaszającego </w:t>
      </w:r>
      <w:r w:rsidRPr="002D441A">
        <w:rPr>
          <w:rFonts w:ascii="Arial" w:eastAsia="Calibri" w:hAnsi="Arial" w:cs="Arial"/>
          <w:color w:val="000000"/>
          <w:sz w:val="20"/>
          <w:szCs w:val="20"/>
        </w:rPr>
        <w:t xml:space="preserve">(automatyczna odpowiedź z systemu </w:t>
      </w:r>
      <w:r w:rsidR="000C34EA" w:rsidRPr="002D441A">
        <w:rPr>
          <w:rFonts w:ascii="Arial" w:eastAsia="Calibri" w:hAnsi="Arial" w:cs="Arial"/>
          <w:color w:val="000000"/>
          <w:sz w:val="20"/>
          <w:szCs w:val="20"/>
        </w:rPr>
        <w:t xml:space="preserve">Service </w:t>
      </w:r>
      <w:r w:rsidRPr="002D441A">
        <w:rPr>
          <w:rFonts w:ascii="Arial" w:eastAsia="Calibri" w:hAnsi="Arial" w:cs="Arial"/>
          <w:color w:val="000000"/>
          <w:sz w:val="20"/>
          <w:szCs w:val="20"/>
        </w:rPr>
        <w:t>Desk Wykonawcy)</w:t>
      </w:r>
      <w:r w:rsidR="000C34EA" w:rsidRPr="002D441A">
        <w:rPr>
          <w:rFonts w:ascii="Arial" w:eastAsia="Calibri" w:hAnsi="Arial" w:cs="Arial"/>
          <w:color w:val="000000"/>
          <w:sz w:val="20"/>
          <w:szCs w:val="20"/>
        </w:rPr>
        <w:t>.</w:t>
      </w:r>
      <w:r w:rsidR="00146917" w:rsidRPr="00146917">
        <w:rPr>
          <w:rFonts w:ascii="Arial" w:hAnsi="Arial" w:cs="Arial"/>
          <w:sz w:val="20"/>
          <w:szCs w:val="20"/>
        </w:rPr>
        <w:t xml:space="preserve"> </w:t>
      </w:r>
    </w:p>
    <w:sectPr w:rsidR="001D6EF6" w:rsidRPr="0014691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84881C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84881CB" w16cid:durableId="1E0DB74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3AA2DE" w14:textId="77777777" w:rsidR="00800D18" w:rsidRDefault="00800D18" w:rsidP="00DD696F">
      <w:pPr>
        <w:spacing w:after="0" w:line="240" w:lineRule="auto"/>
      </w:pPr>
      <w:r>
        <w:separator/>
      </w:r>
    </w:p>
  </w:endnote>
  <w:endnote w:type="continuationSeparator" w:id="0">
    <w:p w14:paraId="2E89BC08" w14:textId="77777777" w:rsidR="00800D18" w:rsidRDefault="00800D18" w:rsidP="00DD696F">
      <w:pPr>
        <w:spacing w:after="0" w:line="240" w:lineRule="auto"/>
      </w:pPr>
      <w:r>
        <w:continuationSeparator/>
      </w:r>
    </w:p>
  </w:endnote>
  <w:endnote w:type="continuationNotice" w:id="1">
    <w:p w14:paraId="030AC86A" w14:textId="77777777" w:rsidR="00800D18" w:rsidRDefault="00800D1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6"/>
        <w:szCs w:val="16"/>
      </w:rPr>
      <w:id w:val="121701588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FE9A605" w14:textId="207D5172" w:rsidR="009247AD" w:rsidRPr="009247AD" w:rsidRDefault="009247AD" w:rsidP="009247AD">
            <w:pPr>
              <w:pStyle w:val="Stopk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47AD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Pr="009247A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9247AD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9247A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DC7303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Pr="009247A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9247AD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9247A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9247AD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9247A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DC7303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9</w:t>
            </w:r>
            <w:r w:rsidRPr="009247A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8CE9AF" w14:textId="77777777" w:rsidR="00800D18" w:rsidRDefault="00800D18" w:rsidP="00DD696F">
      <w:pPr>
        <w:spacing w:after="0" w:line="240" w:lineRule="auto"/>
      </w:pPr>
      <w:r>
        <w:separator/>
      </w:r>
    </w:p>
  </w:footnote>
  <w:footnote w:type="continuationSeparator" w:id="0">
    <w:p w14:paraId="7936F7D5" w14:textId="77777777" w:rsidR="00800D18" w:rsidRDefault="00800D18" w:rsidP="00DD696F">
      <w:pPr>
        <w:spacing w:after="0" w:line="240" w:lineRule="auto"/>
      </w:pPr>
      <w:r>
        <w:continuationSeparator/>
      </w:r>
    </w:p>
  </w:footnote>
  <w:footnote w:type="continuationNotice" w:id="1">
    <w:p w14:paraId="2DDF5F0E" w14:textId="77777777" w:rsidR="00800D18" w:rsidRDefault="00800D1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D4DBC0" w14:textId="6F593270" w:rsidR="00DD696F" w:rsidRPr="00DD696F" w:rsidRDefault="006D5427" w:rsidP="00DD696F">
    <w:pPr>
      <w:pStyle w:val="Nagwek"/>
      <w:jc w:val="both"/>
      <w:rPr>
        <w:rFonts w:ascii="Arial" w:hAnsi="Arial" w:cs="Arial"/>
        <w:sz w:val="18"/>
        <w:szCs w:val="18"/>
      </w:rPr>
    </w:pPr>
    <w:bookmarkStart w:id="1" w:name="_Hlk504213675"/>
    <w:bookmarkStart w:id="2" w:name="_Hlk504213676"/>
    <w:r>
      <w:rPr>
        <w:rFonts w:ascii="Arial" w:hAnsi="Arial" w:cs="Arial"/>
        <w:sz w:val="18"/>
        <w:szCs w:val="18"/>
      </w:rPr>
      <w:t>Załącznik nr 1</w:t>
    </w:r>
    <w:r w:rsidR="00DD696F">
      <w:rPr>
        <w:rFonts w:ascii="Arial" w:hAnsi="Arial" w:cs="Arial"/>
        <w:sz w:val="18"/>
        <w:szCs w:val="18"/>
      </w:rPr>
      <w:t xml:space="preserve"> do </w:t>
    </w:r>
    <w:r>
      <w:rPr>
        <w:rFonts w:ascii="Arial" w:hAnsi="Arial" w:cs="Arial"/>
        <w:sz w:val="18"/>
        <w:szCs w:val="18"/>
      </w:rPr>
      <w:t xml:space="preserve">Umowy </w:t>
    </w:r>
    <w:r w:rsidR="00DD696F">
      <w:rPr>
        <w:rFonts w:ascii="Arial" w:hAnsi="Arial" w:cs="Arial"/>
        <w:sz w:val="18"/>
        <w:szCs w:val="18"/>
      </w:rPr>
      <w:t xml:space="preserve">na </w:t>
    </w:r>
    <w:r w:rsidR="00DD696F" w:rsidRPr="00DD696F">
      <w:rPr>
        <w:rFonts w:ascii="Arial" w:hAnsi="Arial" w:cs="Arial"/>
        <w:sz w:val="18"/>
        <w:szCs w:val="18"/>
      </w:rPr>
      <w:t>Usługi dostępu do platformy zakupowej E-Zamówienia dla Urzędu Marszałkowskiego Województwa Zachodniopomorskiego</w:t>
    </w:r>
    <w:r w:rsidR="00DD696F">
      <w:rPr>
        <w:rFonts w:ascii="Arial" w:hAnsi="Arial" w:cs="Arial"/>
        <w:sz w:val="18"/>
        <w:szCs w:val="18"/>
      </w:rPr>
      <w:t>.</w:t>
    </w:r>
    <w:bookmarkEnd w:id="1"/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0E1F"/>
    <w:multiLevelType w:val="hybridMultilevel"/>
    <w:tmpl w:val="7444D9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E36B8A"/>
    <w:multiLevelType w:val="hybridMultilevel"/>
    <w:tmpl w:val="BD888F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6E625F"/>
    <w:multiLevelType w:val="hybridMultilevel"/>
    <w:tmpl w:val="E6CCA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2E50B2"/>
    <w:multiLevelType w:val="hybridMultilevel"/>
    <w:tmpl w:val="F2EC12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E74DE4"/>
    <w:multiLevelType w:val="hybridMultilevel"/>
    <w:tmpl w:val="E580E9D6"/>
    <w:lvl w:ilvl="0" w:tplc="33EEA76C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A0236A"/>
    <w:multiLevelType w:val="hybridMultilevel"/>
    <w:tmpl w:val="624426A6"/>
    <w:lvl w:ilvl="0" w:tplc="D834D754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803F82"/>
    <w:multiLevelType w:val="hybridMultilevel"/>
    <w:tmpl w:val="8566F900"/>
    <w:lvl w:ilvl="0" w:tplc="5104732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24616532"/>
    <w:multiLevelType w:val="hybridMultilevel"/>
    <w:tmpl w:val="59B6FA48"/>
    <w:lvl w:ilvl="0" w:tplc="834222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9380848"/>
    <w:multiLevelType w:val="hybridMultilevel"/>
    <w:tmpl w:val="08C26CA4"/>
    <w:lvl w:ilvl="0" w:tplc="3D4AB700">
      <w:start w:val="1"/>
      <w:numFmt w:val="decimal"/>
      <w:lvlText w:val="%1)"/>
      <w:lvlJc w:val="left"/>
      <w:pPr>
        <w:ind w:left="6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9" w:hanging="360"/>
      </w:pPr>
    </w:lvl>
    <w:lvl w:ilvl="2" w:tplc="0415001B" w:tentative="1">
      <w:start w:val="1"/>
      <w:numFmt w:val="lowerRoman"/>
      <w:lvlText w:val="%3."/>
      <w:lvlJc w:val="right"/>
      <w:pPr>
        <w:ind w:left="2119" w:hanging="180"/>
      </w:pPr>
    </w:lvl>
    <w:lvl w:ilvl="3" w:tplc="0415000F" w:tentative="1">
      <w:start w:val="1"/>
      <w:numFmt w:val="decimal"/>
      <w:lvlText w:val="%4."/>
      <w:lvlJc w:val="left"/>
      <w:pPr>
        <w:ind w:left="2839" w:hanging="360"/>
      </w:pPr>
    </w:lvl>
    <w:lvl w:ilvl="4" w:tplc="04150019" w:tentative="1">
      <w:start w:val="1"/>
      <w:numFmt w:val="lowerLetter"/>
      <w:lvlText w:val="%5."/>
      <w:lvlJc w:val="left"/>
      <w:pPr>
        <w:ind w:left="3559" w:hanging="360"/>
      </w:pPr>
    </w:lvl>
    <w:lvl w:ilvl="5" w:tplc="0415001B" w:tentative="1">
      <w:start w:val="1"/>
      <w:numFmt w:val="lowerRoman"/>
      <w:lvlText w:val="%6."/>
      <w:lvlJc w:val="right"/>
      <w:pPr>
        <w:ind w:left="4279" w:hanging="180"/>
      </w:pPr>
    </w:lvl>
    <w:lvl w:ilvl="6" w:tplc="0415000F" w:tentative="1">
      <w:start w:val="1"/>
      <w:numFmt w:val="decimal"/>
      <w:lvlText w:val="%7."/>
      <w:lvlJc w:val="left"/>
      <w:pPr>
        <w:ind w:left="4999" w:hanging="360"/>
      </w:pPr>
    </w:lvl>
    <w:lvl w:ilvl="7" w:tplc="04150019" w:tentative="1">
      <w:start w:val="1"/>
      <w:numFmt w:val="lowerLetter"/>
      <w:lvlText w:val="%8."/>
      <w:lvlJc w:val="left"/>
      <w:pPr>
        <w:ind w:left="5719" w:hanging="360"/>
      </w:pPr>
    </w:lvl>
    <w:lvl w:ilvl="8" w:tplc="0415001B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9">
    <w:nsid w:val="31E31236"/>
    <w:multiLevelType w:val="hybridMultilevel"/>
    <w:tmpl w:val="AFBAEE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B9680E"/>
    <w:multiLevelType w:val="hybridMultilevel"/>
    <w:tmpl w:val="359C316C"/>
    <w:lvl w:ilvl="0" w:tplc="86DAC25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6C6DD6"/>
    <w:multiLevelType w:val="hybridMultilevel"/>
    <w:tmpl w:val="AE86D5A0"/>
    <w:lvl w:ilvl="0" w:tplc="D5883CF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2C79DC"/>
    <w:multiLevelType w:val="hybridMultilevel"/>
    <w:tmpl w:val="6CA2F976"/>
    <w:lvl w:ilvl="0" w:tplc="D834D754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3E1992"/>
    <w:multiLevelType w:val="hybridMultilevel"/>
    <w:tmpl w:val="EAA2E1F8"/>
    <w:lvl w:ilvl="0" w:tplc="6512DEC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B41AA3"/>
    <w:multiLevelType w:val="hybridMultilevel"/>
    <w:tmpl w:val="281C17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E944B3"/>
    <w:multiLevelType w:val="multilevel"/>
    <w:tmpl w:val="B5A05C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Arial" w:eastAsia="Calibri" w:hAnsi="Arial" w:cs="Arial"/>
        <w:b w:val="0"/>
      </w:rPr>
    </w:lvl>
    <w:lvl w:ilvl="2">
      <w:start w:val="1"/>
      <w:numFmt w:val="lowerLetter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>
    <w:nsid w:val="65385C31"/>
    <w:multiLevelType w:val="hybridMultilevel"/>
    <w:tmpl w:val="18F25310"/>
    <w:lvl w:ilvl="0" w:tplc="330260C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77792997"/>
    <w:multiLevelType w:val="multilevel"/>
    <w:tmpl w:val="BDF4C8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Arial" w:eastAsia="Calibri" w:hAnsi="Arial" w:cs="Arial"/>
        <w:b w:val="0"/>
      </w:rPr>
    </w:lvl>
    <w:lvl w:ilvl="2">
      <w:start w:val="1"/>
      <w:numFmt w:val="lowerLetter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>
    <w:nsid w:val="7C453684"/>
    <w:multiLevelType w:val="hybridMultilevel"/>
    <w:tmpl w:val="F2EC12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D43765"/>
    <w:multiLevelType w:val="hybridMultilevel"/>
    <w:tmpl w:val="4210B98C"/>
    <w:lvl w:ilvl="0" w:tplc="C054F184">
      <w:start w:val="1"/>
      <w:numFmt w:val="decimal"/>
      <w:lvlText w:val="%1)"/>
      <w:lvlJc w:val="left"/>
      <w:pPr>
        <w:ind w:left="108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0"/>
  </w:num>
  <w:num w:numId="4">
    <w:abstractNumId w:val="13"/>
  </w:num>
  <w:num w:numId="5">
    <w:abstractNumId w:val="5"/>
  </w:num>
  <w:num w:numId="6">
    <w:abstractNumId w:val="4"/>
  </w:num>
  <w:num w:numId="7">
    <w:abstractNumId w:val="11"/>
  </w:num>
  <w:num w:numId="8">
    <w:abstractNumId w:val="9"/>
  </w:num>
  <w:num w:numId="9">
    <w:abstractNumId w:val="1"/>
  </w:num>
  <w:num w:numId="10">
    <w:abstractNumId w:val="14"/>
  </w:num>
  <w:num w:numId="11">
    <w:abstractNumId w:val="7"/>
  </w:num>
  <w:num w:numId="12">
    <w:abstractNumId w:val="18"/>
  </w:num>
  <w:num w:numId="13">
    <w:abstractNumId w:val="8"/>
  </w:num>
  <w:num w:numId="14">
    <w:abstractNumId w:val="3"/>
  </w:num>
  <w:num w:numId="15">
    <w:abstractNumId w:val="15"/>
  </w:num>
  <w:num w:numId="16">
    <w:abstractNumId w:val="6"/>
  </w:num>
  <w:num w:numId="17">
    <w:abstractNumId w:val="12"/>
  </w:num>
  <w:num w:numId="18">
    <w:abstractNumId w:val="16"/>
  </w:num>
  <w:num w:numId="19">
    <w:abstractNumId w:val="19"/>
  </w:num>
  <w:num w:numId="20">
    <w:abstractNumId w:val="1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artłomiej Kardas">
    <w15:presenceInfo w15:providerId="Windows Live" w15:userId="5aab0c3948058aa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36E"/>
    <w:rsid w:val="00011C64"/>
    <w:rsid w:val="0002028C"/>
    <w:rsid w:val="00020686"/>
    <w:rsid w:val="00047539"/>
    <w:rsid w:val="00056F02"/>
    <w:rsid w:val="0006012F"/>
    <w:rsid w:val="00076FE9"/>
    <w:rsid w:val="000A1870"/>
    <w:rsid w:val="000B27A9"/>
    <w:rsid w:val="000B4AC8"/>
    <w:rsid w:val="000C34EA"/>
    <w:rsid w:val="000D07B4"/>
    <w:rsid w:val="000D29CA"/>
    <w:rsid w:val="000D404E"/>
    <w:rsid w:val="000F06C1"/>
    <w:rsid w:val="00100A6A"/>
    <w:rsid w:val="001139B1"/>
    <w:rsid w:val="0012224C"/>
    <w:rsid w:val="001259DC"/>
    <w:rsid w:val="00130601"/>
    <w:rsid w:val="00136AA2"/>
    <w:rsid w:val="00146917"/>
    <w:rsid w:val="001558D0"/>
    <w:rsid w:val="0015596A"/>
    <w:rsid w:val="00176112"/>
    <w:rsid w:val="001D6EF6"/>
    <w:rsid w:val="001E2ACE"/>
    <w:rsid w:val="001E67D0"/>
    <w:rsid w:val="001F121F"/>
    <w:rsid w:val="00207855"/>
    <w:rsid w:val="00222F98"/>
    <w:rsid w:val="00227011"/>
    <w:rsid w:val="00232419"/>
    <w:rsid w:val="002415A1"/>
    <w:rsid w:val="00283CC2"/>
    <w:rsid w:val="002A51B2"/>
    <w:rsid w:val="002A7244"/>
    <w:rsid w:val="002A7B2D"/>
    <w:rsid w:val="002B0C60"/>
    <w:rsid w:val="002B185A"/>
    <w:rsid w:val="002D3D07"/>
    <w:rsid w:val="002D441A"/>
    <w:rsid w:val="002E53A0"/>
    <w:rsid w:val="002F2AC5"/>
    <w:rsid w:val="00301C39"/>
    <w:rsid w:val="00302188"/>
    <w:rsid w:val="003037AD"/>
    <w:rsid w:val="00333BF0"/>
    <w:rsid w:val="003911A5"/>
    <w:rsid w:val="003B4FA4"/>
    <w:rsid w:val="003C5696"/>
    <w:rsid w:val="003C6277"/>
    <w:rsid w:val="003C751F"/>
    <w:rsid w:val="003F2353"/>
    <w:rsid w:val="0043438B"/>
    <w:rsid w:val="00464D71"/>
    <w:rsid w:val="00471993"/>
    <w:rsid w:val="0048295B"/>
    <w:rsid w:val="004A35C2"/>
    <w:rsid w:val="004E35FF"/>
    <w:rsid w:val="004F373C"/>
    <w:rsid w:val="00500B50"/>
    <w:rsid w:val="00500DE3"/>
    <w:rsid w:val="00502C81"/>
    <w:rsid w:val="00505A49"/>
    <w:rsid w:val="0052513B"/>
    <w:rsid w:val="005305A1"/>
    <w:rsid w:val="00534EC1"/>
    <w:rsid w:val="0055633A"/>
    <w:rsid w:val="005656B7"/>
    <w:rsid w:val="005823B3"/>
    <w:rsid w:val="00587C7E"/>
    <w:rsid w:val="005B51EA"/>
    <w:rsid w:val="005B7A20"/>
    <w:rsid w:val="005C3765"/>
    <w:rsid w:val="005C500A"/>
    <w:rsid w:val="005C75A8"/>
    <w:rsid w:val="005D177A"/>
    <w:rsid w:val="005F7AA7"/>
    <w:rsid w:val="00600871"/>
    <w:rsid w:val="00606457"/>
    <w:rsid w:val="00606EAA"/>
    <w:rsid w:val="00616021"/>
    <w:rsid w:val="0062205F"/>
    <w:rsid w:val="00643546"/>
    <w:rsid w:val="00646BDB"/>
    <w:rsid w:val="006541FC"/>
    <w:rsid w:val="00672135"/>
    <w:rsid w:val="00675849"/>
    <w:rsid w:val="00687039"/>
    <w:rsid w:val="006A0836"/>
    <w:rsid w:val="006A15BF"/>
    <w:rsid w:val="006B2AEB"/>
    <w:rsid w:val="006D5427"/>
    <w:rsid w:val="006F149F"/>
    <w:rsid w:val="00703029"/>
    <w:rsid w:val="00731D0A"/>
    <w:rsid w:val="00735F08"/>
    <w:rsid w:val="007457DC"/>
    <w:rsid w:val="00787B70"/>
    <w:rsid w:val="007A2A8D"/>
    <w:rsid w:val="007A781D"/>
    <w:rsid w:val="007B0184"/>
    <w:rsid w:val="007D71DC"/>
    <w:rsid w:val="007E6238"/>
    <w:rsid w:val="00800D18"/>
    <w:rsid w:val="00801D60"/>
    <w:rsid w:val="008164F7"/>
    <w:rsid w:val="00821EC6"/>
    <w:rsid w:val="00827974"/>
    <w:rsid w:val="0083294F"/>
    <w:rsid w:val="00833477"/>
    <w:rsid w:val="00843CB1"/>
    <w:rsid w:val="00867D2F"/>
    <w:rsid w:val="00874BF6"/>
    <w:rsid w:val="0087524B"/>
    <w:rsid w:val="00875D0D"/>
    <w:rsid w:val="00884443"/>
    <w:rsid w:val="008852D2"/>
    <w:rsid w:val="00896F1B"/>
    <w:rsid w:val="008A0B56"/>
    <w:rsid w:val="008B3C96"/>
    <w:rsid w:val="008C44C8"/>
    <w:rsid w:val="008D023F"/>
    <w:rsid w:val="008D2A7C"/>
    <w:rsid w:val="008D5AC9"/>
    <w:rsid w:val="009157F4"/>
    <w:rsid w:val="0092009E"/>
    <w:rsid w:val="00922823"/>
    <w:rsid w:val="009247AD"/>
    <w:rsid w:val="00926F93"/>
    <w:rsid w:val="009321D3"/>
    <w:rsid w:val="00937C3D"/>
    <w:rsid w:val="009616A0"/>
    <w:rsid w:val="009A0098"/>
    <w:rsid w:val="009B336E"/>
    <w:rsid w:val="009C12F4"/>
    <w:rsid w:val="009D0F53"/>
    <w:rsid w:val="009D711F"/>
    <w:rsid w:val="009F05BC"/>
    <w:rsid w:val="009F57FA"/>
    <w:rsid w:val="00A06D10"/>
    <w:rsid w:val="00A3700B"/>
    <w:rsid w:val="00A52901"/>
    <w:rsid w:val="00A7410E"/>
    <w:rsid w:val="00AB0656"/>
    <w:rsid w:val="00AB4EA5"/>
    <w:rsid w:val="00AC09E4"/>
    <w:rsid w:val="00AC7503"/>
    <w:rsid w:val="00AD0A24"/>
    <w:rsid w:val="00AD0F18"/>
    <w:rsid w:val="00AE0859"/>
    <w:rsid w:val="00B0158E"/>
    <w:rsid w:val="00B24173"/>
    <w:rsid w:val="00B31CDF"/>
    <w:rsid w:val="00B3568B"/>
    <w:rsid w:val="00B35AE1"/>
    <w:rsid w:val="00B45CB3"/>
    <w:rsid w:val="00B67E06"/>
    <w:rsid w:val="00B76FEF"/>
    <w:rsid w:val="00B836EE"/>
    <w:rsid w:val="00B84EF2"/>
    <w:rsid w:val="00B9475D"/>
    <w:rsid w:val="00B97794"/>
    <w:rsid w:val="00BA3374"/>
    <w:rsid w:val="00BA3879"/>
    <w:rsid w:val="00BB42EB"/>
    <w:rsid w:val="00BC0553"/>
    <w:rsid w:val="00BD1E63"/>
    <w:rsid w:val="00BD2AA2"/>
    <w:rsid w:val="00BE0A09"/>
    <w:rsid w:val="00BE0F91"/>
    <w:rsid w:val="00BE757D"/>
    <w:rsid w:val="00BE79D7"/>
    <w:rsid w:val="00BF473E"/>
    <w:rsid w:val="00C12148"/>
    <w:rsid w:val="00C1707B"/>
    <w:rsid w:val="00C41154"/>
    <w:rsid w:val="00C423FC"/>
    <w:rsid w:val="00C60BA3"/>
    <w:rsid w:val="00C679D4"/>
    <w:rsid w:val="00C87447"/>
    <w:rsid w:val="00C93F50"/>
    <w:rsid w:val="00C9452E"/>
    <w:rsid w:val="00C96B6D"/>
    <w:rsid w:val="00C96DE9"/>
    <w:rsid w:val="00CA1919"/>
    <w:rsid w:val="00CA273F"/>
    <w:rsid w:val="00CB4E44"/>
    <w:rsid w:val="00CC420A"/>
    <w:rsid w:val="00CE4516"/>
    <w:rsid w:val="00D14C09"/>
    <w:rsid w:val="00D22E3F"/>
    <w:rsid w:val="00D236F3"/>
    <w:rsid w:val="00D41930"/>
    <w:rsid w:val="00D41B54"/>
    <w:rsid w:val="00D619F0"/>
    <w:rsid w:val="00D63416"/>
    <w:rsid w:val="00D66DDD"/>
    <w:rsid w:val="00D85393"/>
    <w:rsid w:val="00DB44CD"/>
    <w:rsid w:val="00DC58C7"/>
    <w:rsid w:val="00DC674D"/>
    <w:rsid w:val="00DC70EA"/>
    <w:rsid w:val="00DC7303"/>
    <w:rsid w:val="00DD0DC0"/>
    <w:rsid w:val="00DD696F"/>
    <w:rsid w:val="00DF12D3"/>
    <w:rsid w:val="00DF4A48"/>
    <w:rsid w:val="00DF7159"/>
    <w:rsid w:val="00E008E2"/>
    <w:rsid w:val="00E02ACD"/>
    <w:rsid w:val="00E2409F"/>
    <w:rsid w:val="00E24F50"/>
    <w:rsid w:val="00E3121E"/>
    <w:rsid w:val="00E31FD4"/>
    <w:rsid w:val="00E43CAC"/>
    <w:rsid w:val="00E70D23"/>
    <w:rsid w:val="00E70F07"/>
    <w:rsid w:val="00EA3E73"/>
    <w:rsid w:val="00EA57E0"/>
    <w:rsid w:val="00EB0CFB"/>
    <w:rsid w:val="00EB60C0"/>
    <w:rsid w:val="00EC22A2"/>
    <w:rsid w:val="00EC41AA"/>
    <w:rsid w:val="00EF4FFF"/>
    <w:rsid w:val="00EF57C7"/>
    <w:rsid w:val="00F2001A"/>
    <w:rsid w:val="00F2010F"/>
    <w:rsid w:val="00F26403"/>
    <w:rsid w:val="00F30EA5"/>
    <w:rsid w:val="00F641A2"/>
    <w:rsid w:val="00FB330F"/>
    <w:rsid w:val="00FC56BB"/>
    <w:rsid w:val="00FD6D09"/>
    <w:rsid w:val="00FF0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295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67E0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078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078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785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78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785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78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785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2409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D69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696F"/>
  </w:style>
  <w:style w:type="paragraph" w:styleId="Stopka">
    <w:name w:val="footer"/>
    <w:basedOn w:val="Normalny"/>
    <w:link w:val="StopkaZnak"/>
    <w:uiPriority w:val="99"/>
    <w:unhideWhenUsed/>
    <w:rsid w:val="00DD69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696F"/>
  </w:style>
  <w:style w:type="character" w:styleId="Hipercze">
    <w:name w:val="Hyperlink"/>
    <w:basedOn w:val="Domylnaczcionkaakapitu"/>
    <w:uiPriority w:val="99"/>
    <w:unhideWhenUsed/>
    <w:rsid w:val="001D6EF6"/>
    <w:rPr>
      <w:color w:val="5F5F5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D6EF6"/>
    <w:rPr>
      <w:color w:val="808080"/>
      <w:shd w:val="clear" w:color="auto" w:fill="E6E6E6"/>
    </w:rPr>
  </w:style>
  <w:style w:type="paragraph" w:styleId="Poprawka">
    <w:name w:val="Revision"/>
    <w:hidden/>
    <w:uiPriority w:val="99"/>
    <w:semiHidden/>
    <w:rsid w:val="00DB44CD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324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3241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32419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C423FC"/>
    <w:rPr>
      <w:color w:val="919191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67E0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078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078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785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78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785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78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785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2409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D69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696F"/>
  </w:style>
  <w:style w:type="paragraph" w:styleId="Stopka">
    <w:name w:val="footer"/>
    <w:basedOn w:val="Normalny"/>
    <w:link w:val="StopkaZnak"/>
    <w:uiPriority w:val="99"/>
    <w:unhideWhenUsed/>
    <w:rsid w:val="00DD69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696F"/>
  </w:style>
  <w:style w:type="character" w:styleId="Hipercze">
    <w:name w:val="Hyperlink"/>
    <w:basedOn w:val="Domylnaczcionkaakapitu"/>
    <w:uiPriority w:val="99"/>
    <w:unhideWhenUsed/>
    <w:rsid w:val="001D6EF6"/>
    <w:rPr>
      <w:color w:val="5F5F5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D6EF6"/>
    <w:rPr>
      <w:color w:val="808080"/>
      <w:shd w:val="clear" w:color="auto" w:fill="E6E6E6"/>
    </w:rPr>
  </w:style>
  <w:style w:type="paragraph" w:styleId="Poprawka">
    <w:name w:val="Revision"/>
    <w:hidden/>
    <w:uiPriority w:val="99"/>
    <w:semiHidden/>
    <w:rsid w:val="00DB44CD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324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3241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32419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C423FC"/>
    <w:rPr>
      <w:color w:val="919191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Odcienie szarośc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D8D70E-B292-4847-B323-EFD49B241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1163</TotalTime>
  <Pages>9</Pages>
  <Words>2453</Words>
  <Characters>14720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bkardas</dc:creator>
  <cp:lastModifiedBy>Grzegorz Kowalewski</cp:lastModifiedBy>
  <cp:revision>62</cp:revision>
  <cp:lastPrinted>2018-01-22T07:51:00Z</cp:lastPrinted>
  <dcterms:created xsi:type="dcterms:W3CDTF">2019-03-18T14:20:00Z</dcterms:created>
  <dcterms:modified xsi:type="dcterms:W3CDTF">2019-12-02T13:44:00Z</dcterms:modified>
</cp:coreProperties>
</file>