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6E2F14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F4C12"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5F4C12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5F4C12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AC7466" w:rsidRDefault="00AC7466" w:rsidP="00AC7466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p w:rsid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AC7466" w:rsidRDefault="00AC7466" w:rsidP="00AC7466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…………………………………………………………………………...</w:t>
      </w:r>
    </w:p>
    <w:p w:rsid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3981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 23%)</w:t>
      </w:r>
    </w:p>
    <w:p w:rsid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cena musi odpowiadać sumie cen wskazanych w Rozbiciu Cenowym Oferty (RCO), stanowiącym Załącznik nr 1a do SIWZ.</w:t>
      </w:r>
    </w:p>
    <w:p w:rsidR="009B09B2" w:rsidRP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AC7466" w:rsidRDefault="00AC7466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Próbnik Wykonawcy</w:t>
      </w:r>
    </w:p>
    <w:p w:rsidR="009B09B2" w:rsidRP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9B09B2" w:rsidRPr="009850B9" w:rsidRDefault="00AC7466" w:rsidP="009850B9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 w:rsidRPr="00AC7466">
        <w:rPr>
          <w:rFonts w:ascii="Arial" w:hAnsi="Arial" w:cs="Arial"/>
          <w:sz w:val="20"/>
          <w:szCs w:val="20"/>
        </w:rPr>
        <w:t xml:space="preserve">Do oferty należy dołączyć próbki produktów, zgodnie z wymaganiami zawartymi w Rozdziale XVIII ust. </w:t>
      </w:r>
      <w:r w:rsidR="00FF3D92">
        <w:rPr>
          <w:rFonts w:ascii="Arial" w:hAnsi="Arial" w:cs="Arial"/>
          <w:sz w:val="20"/>
          <w:szCs w:val="20"/>
        </w:rPr>
        <w:t>2</w:t>
      </w:r>
      <w:r w:rsidRPr="00AC7466">
        <w:rPr>
          <w:rFonts w:ascii="Arial" w:hAnsi="Arial" w:cs="Arial"/>
          <w:sz w:val="20"/>
          <w:szCs w:val="20"/>
        </w:rPr>
        <w:t xml:space="preserve"> pkt 2 SIWZ.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5F4C12" w:rsidRDefault="005F4C12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902" w:type="dxa"/>
        <w:jc w:val="center"/>
        <w:tblLayout w:type="fixed"/>
        <w:tblLook w:val="04A0"/>
      </w:tblPr>
      <w:tblGrid>
        <w:gridCol w:w="699"/>
        <w:gridCol w:w="2977"/>
        <w:gridCol w:w="2126"/>
        <w:gridCol w:w="1967"/>
        <w:gridCol w:w="2133"/>
      </w:tblGrid>
      <w:tr w:rsidR="003E431B" w:rsidTr="009823EA">
        <w:trPr>
          <w:trHeight w:val="1227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823EA" w:rsidRDefault="005F4C12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Produkt         </w:t>
            </w:r>
          </w:p>
          <w:p w:rsidR="003E431B" w:rsidRDefault="005F4C12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promocyjno-reklamowy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7F1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jednostkowa 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3E431B" w:rsidRPr="00B952C1" w:rsidRDefault="003E431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7F15C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3E431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="007F1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sztuk/kompletów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7F1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łączna za produkt 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zł brutto</w:t>
            </w:r>
          </w:p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7F15C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9823EA" w:rsidRDefault="009823EA" w:rsidP="009823EA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(3 x 4)</w:t>
            </w:r>
          </w:p>
        </w:tc>
      </w:tr>
      <w:tr w:rsidR="003E431B" w:rsidTr="009823EA">
        <w:trPr>
          <w:trHeight w:val="18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3E431B" w:rsidTr="009823EA">
        <w:trPr>
          <w:trHeight w:val="523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5F4C1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Bidon rowerowy z ustnikiem</w:t>
            </w:r>
          </w:p>
        </w:tc>
        <w:tc>
          <w:tcPr>
            <w:tcW w:w="2126" w:type="dxa"/>
            <w:vAlign w:val="center"/>
          </w:tcPr>
          <w:p w:rsidR="003E431B" w:rsidRPr="009245C5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Pr="00B952C1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33" w:type="dxa"/>
            <w:vAlign w:val="center"/>
          </w:tcPr>
          <w:p w:rsidR="003E431B" w:rsidRPr="009B1E87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90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5F4C1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Brelok do kluczy w kształcie roweru (komplet)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58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Długopis aluminiowy z gumowymi wypustkami</w:t>
            </w:r>
            <w:r w:rsidR="003E43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70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Lampki rowerowe (komplet)</w:t>
            </w:r>
            <w:r w:rsidR="003E43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78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Licznik rowerowy wodo-odporny (komplet)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E431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Plecak rowerowy</w:t>
            </w:r>
          </w:p>
        </w:tc>
        <w:tc>
          <w:tcPr>
            <w:tcW w:w="2126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3E431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Power bank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Słuchawki Bluetooth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Torba na rower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Uchwyt rowerowy na telefon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Zawieszka odblaskowa „rower”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F15CB" w:rsidTr="009823EA">
        <w:trPr>
          <w:trHeight w:val="564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:rsidR="007F15CB" w:rsidRDefault="007F15C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F15CB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Zestaw narzędzi rowerowych (komplet)</w:t>
            </w:r>
          </w:p>
        </w:tc>
        <w:tc>
          <w:tcPr>
            <w:tcW w:w="2126" w:type="dxa"/>
            <w:vAlign w:val="center"/>
          </w:tcPr>
          <w:p w:rsidR="007F15CB" w:rsidRPr="001D615D" w:rsidRDefault="007F15C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F15CB" w:rsidRDefault="007F15C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33" w:type="dxa"/>
            <w:vAlign w:val="center"/>
          </w:tcPr>
          <w:p w:rsidR="007F15CB" w:rsidRPr="001D615D" w:rsidRDefault="009823E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9823EA">
        <w:trPr>
          <w:trHeight w:val="564"/>
          <w:jc w:val="center"/>
        </w:trPr>
        <w:tc>
          <w:tcPr>
            <w:tcW w:w="7769" w:type="dxa"/>
            <w:gridSpan w:val="4"/>
            <w:shd w:val="clear" w:color="auto" w:fill="D9D9D9" w:themeFill="background1" w:themeFillShade="D9"/>
            <w:vAlign w:val="center"/>
          </w:tcPr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86646" w:rsidRPr="00086646" w:rsidRDefault="00086646" w:rsidP="009823E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9823EA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suma l.p. 1-12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33" w:type="dxa"/>
            <w:vAlign w:val="center"/>
          </w:tcPr>
          <w:p w:rsidR="003E431B" w:rsidRDefault="000866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8084E" w:rsidRDefault="00836F73" w:rsidP="00836F73">
      <w:pPr>
        <w:spacing w:after="0" w:line="240" w:lineRule="auto"/>
        <w:ind w:left="4254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8084E" w:rsidSect="003E431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F33F1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217F0D">
        <w:rPr>
          <w:rFonts w:ascii="Arial" w:hAnsi="Arial" w:cs="Arial"/>
          <w:sz w:val="20"/>
          <w:szCs w:val="20"/>
        </w:rPr>
        <w:t>-2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Pr="008B7C35" w:rsidRDefault="008B7C35" w:rsidP="008B7C35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8B7C35"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Pr="008B7C35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Pr="008B7C35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Transgranicznej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850B9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850B9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65BC7" w:rsidRDefault="00565BC7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Wykonanie materiałów promocyjno-reklamowych dla rowerzystów oraz dostarczenie do siedziby Zamawiającego w ramach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Pr="00E81E0B" w:rsidRDefault="00C50BDD" w:rsidP="009850B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9850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9850B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9850B9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4D" w:rsidRDefault="00C3354D" w:rsidP="00D71B9E">
      <w:pPr>
        <w:spacing w:after="0" w:line="240" w:lineRule="auto"/>
      </w:pPr>
      <w:r>
        <w:separator/>
      </w:r>
    </w:p>
  </w:endnote>
  <w:end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03F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03F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2731">
      <w:rPr>
        <w:rFonts w:ascii="Arial" w:hAnsi="Arial" w:cs="Arial"/>
        <w:b/>
        <w:bCs/>
        <w:noProof/>
        <w:sz w:val="14"/>
        <w:szCs w:val="14"/>
      </w:rPr>
      <w:t>9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4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03F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03F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2731">
      <w:rPr>
        <w:rFonts w:ascii="Arial" w:hAnsi="Arial" w:cs="Arial"/>
        <w:b/>
        <w:bCs/>
        <w:noProof/>
        <w:sz w:val="14"/>
        <w:szCs w:val="14"/>
      </w:rPr>
      <w:t>9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C03F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C03F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2731">
      <w:rPr>
        <w:rFonts w:ascii="Arial" w:hAnsi="Arial" w:cs="Arial"/>
        <w:b/>
        <w:bCs/>
        <w:noProof/>
        <w:sz w:val="14"/>
        <w:szCs w:val="14"/>
      </w:rPr>
      <w:t>9</w:t>
    </w:r>
    <w:r w:rsidR="00DC03F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4D" w:rsidRDefault="00C3354D" w:rsidP="00D71B9E">
      <w:pPr>
        <w:spacing w:after="0" w:line="240" w:lineRule="auto"/>
      </w:pPr>
      <w:r>
        <w:separator/>
      </w:r>
    </w:p>
  </w:footnote>
  <w:footnote w:type="continuationSeparator" w:id="0">
    <w:p w:rsidR="00C3354D" w:rsidRDefault="00C3354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86F27">
      <w:rPr>
        <w:rFonts w:ascii="Arial" w:eastAsia="Times New Roman" w:hAnsi="Arial" w:cs="Arial"/>
        <w:sz w:val="20"/>
        <w:szCs w:val="20"/>
        <w:lang w:eastAsia="pl-PL"/>
      </w:rPr>
      <w:t>7.2019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86F27">
      <w:rPr>
        <w:rFonts w:ascii="Arial" w:eastAsia="Times New Roman" w:hAnsi="Arial" w:cs="Arial"/>
        <w:sz w:val="20"/>
        <w:szCs w:val="20"/>
        <w:lang w:eastAsia="pl-PL"/>
      </w:rPr>
      <w:t>7.2019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C335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86F27">
      <w:rPr>
        <w:rFonts w:ascii="Arial" w:eastAsia="Times New Roman" w:hAnsi="Arial" w:cs="Arial"/>
        <w:sz w:val="20"/>
        <w:szCs w:val="20"/>
        <w:lang w:eastAsia="pl-PL"/>
      </w:rPr>
      <w:t>7.2019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5C5B-5CE9-4987-80E5-18FE1D74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9</Pages>
  <Words>2376</Words>
  <Characters>14258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267</cp:revision>
  <cp:lastPrinted>2019-03-06T08:39:00Z</cp:lastPrinted>
  <dcterms:created xsi:type="dcterms:W3CDTF">2015-04-21T11:04:00Z</dcterms:created>
  <dcterms:modified xsi:type="dcterms:W3CDTF">2019-03-06T08:39:00Z</dcterms:modified>
</cp:coreProperties>
</file>