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9B" w:rsidRPr="00022C9B" w:rsidRDefault="00E9547C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pl-PL"/>
        </w:rPr>
      </w:pPr>
      <w:r>
        <w:rPr>
          <w:rFonts w:ascii="Arial" w:eastAsia="Calibri" w:hAnsi="Arial" w:cs="Arial"/>
          <w:b/>
          <w:color w:val="000000"/>
          <w:lang w:eastAsia="pl-PL"/>
        </w:rPr>
        <w:t>Uchwała Nr     /      /16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pl-PL"/>
        </w:rPr>
      </w:pPr>
      <w:r w:rsidRPr="00022C9B">
        <w:rPr>
          <w:rFonts w:ascii="Arial" w:eastAsia="Calibri" w:hAnsi="Arial" w:cs="Arial"/>
          <w:b/>
          <w:color w:val="000000"/>
          <w:lang w:eastAsia="pl-PL"/>
        </w:rPr>
        <w:t>Sejmiku Województwa Zachodniopo</w:t>
      </w:r>
      <w:r w:rsidR="00E9547C">
        <w:rPr>
          <w:rFonts w:ascii="Arial" w:eastAsia="Calibri" w:hAnsi="Arial" w:cs="Arial"/>
          <w:b/>
          <w:color w:val="000000"/>
          <w:lang w:eastAsia="pl-PL"/>
        </w:rPr>
        <w:t>morskiego</w:t>
      </w:r>
      <w:r w:rsidR="00E9547C">
        <w:rPr>
          <w:rFonts w:ascii="Arial" w:eastAsia="Calibri" w:hAnsi="Arial" w:cs="Arial"/>
          <w:b/>
          <w:color w:val="000000"/>
          <w:lang w:eastAsia="pl-PL"/>
        </w:rPr>
        <w:br/>
        <w:t>z dnia ……………….. 2016</w:t>
      </w:r>
      <w:r w:rsidRPr="00022C9B">
        <w:rPr>
          <w:rFonts w:ascii="Arial" w:eastAsia="Calibri" w:hAnsi="Arial" w:cs="Arial"/>
          <w:b/>
          <w:color w:val="000000"/>
          <w:lang w:eastAsia="pl-PL"/>
        </w:rPr>
        <w:t xml:space="preserve"> roku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B5516E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 xml:space="preserve">zmieniająca uchwałę Nr XXVI/358/13 Sejmiku Województwa Zachodniopomorskiego </w:t>
      </w:r>
      <w:r w:rsidR="00022C9B" w:rsidRPr="00022C9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 sprawie określenia zasad udzielania i rozmiaru obniżek tygodniowego obowiązkowego wymiaru godzin zajęć dla nauczycieli, którym powierzono stanowiska kierownicze oraz przyznawania zwolnień z obowiązku realizacji tygodniowego obowiązkowego wymiaru godzin zajęć dydaktycznych, wychowawczych i opiekuńczych w szkołach i placówkach, dla których organem prowadzącym jest Województwo Zachodniopomorskie.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Na podstawie art. 18 pkt 20 ustawy z dnia 5 czerwca 1998 r. o samorządzie województwa </w:t>
      </w:r>
      <w:r w:rsidR="00676280">
        <w:rPr>
          <w:rFonts w:ascii="Arial" w:eastAsia="Calibri" w:hAnsi="Arial" w:cs="Arial"/>
          <w:sz w:val="20"/>
          <w:szCs w:val="20"/>
          <w:lang w:eastAsia="pl-PL"/>
        </w:rPr>
        <w:t>(</w:t>
      </w:r>
      <w:proofErr w:type="spellStart"/>
      <w:r w:rsidR="00676280">
        <w:rPr>
          <w:rFonts w:ascii="Arial" w:eastAsia="Calibri" w:hAnsi="Arial" w:cs="Arial"/>
          <w:sz w:val="20"/>
          <w:szCs w:val="20"/>
          <w:lang w:eastAsia="pl-PL"/>
        </w:rPr>
        <w:t>t.j</w:t>
      </w:r>
      <w:proofErr w:type="spellEnd"/>
      <w:r w:rsidR="00676280">
        <w:rPr>
          <w:rFonts w:ascii="Arial" w:eastAsia="Calibri" w:hAnsi="Arial" w:cs="Arial"/>
          <w:sz w:val="20"/>
          <w:szCs w:val="20"/>
          <w:lang w:eastAsia="pl-PL"/>
        </w:rPr>
        <w:t xml:space="preserve">. Dz.U </w:t>
      </w:r>
      <w:r w:rsidR="00676280">
        <w:rPr>
          <w:rFonts w:ascii="Arial" w:eastAsia="Calibri" w:hAnsi="Arial" w:cs="Arial"/>
          <w:sz w:val="20"/>
          <w:szCs w:val="20"/>
          <w:lang w:eastAsia="pl-PL"/>
        </w:rPr>
        <w:br/>
        <w:t>z 201</w:t>
      </w:r>
      <w:r w:rsidR="001400AA">
        <w:rPr>
          <w:rFonts w:ascii="Arial" w:eastAsia="Calibri" w:hAnsi="Arial" w:cs="Arial"/>
          <w:sz w:val="20"/>
          <w:szCs w:val="20"/>
          <w:lang w:eastAsia="pl-PL"/>
        </w:rPr>
        <w:t>6</w:t>
      </w:r>
      <w:r w:rsidR="00676280">
        <w:rPr>
          <w:rFonts w:ascii="Arial" w:eastAsia="Calibri" w:hAnsi="Arial" w:cs="Arial"/>
          <w:sz w:val="20"/>
          <w:szCs w:val="20"/>
          <w:lang w:eastAsia="pl-PL"/>
        </w:rPr>
        <w:t xml:space="preserve"> r.,</w:t>
      </w:r>
      <w:r w:rsidR="001400AA">
        <w:rPr>
          <w:rFonts w:ascii="Arial" w:eastAsia="Calibri" w:hAnsi="Arial" w:cs="Arial"/>
          <w:sz w:val="20"/>
          <w:szCs w:val="20"/>
          <w:lang w:eastAsia="pl-PL"/>
        </w:rPr>
        <w:t xml:space="preserve"> poz. 486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>)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 </w:t>
      </w:r>
      <w:r w:rsidR="001400A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związku z art. 42 ust. 7 pkt 2 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i art. 91d pkt 1 ustawy z dnia 26 stycznia 1982 r. Karta Nauczyciela </w:t>
      </w:r>
      <w:r w:rsidR="00676280">
        <w:rPr>
          <w:rFonts w:ascii="Arial" w:eastAsia="Calibri" w:hAnsi="Arial" w:cs="Arial"/>
          <w:sz w:val="20"/>
          <w:szCs w:val="20"/>
          <w:lang w:eastAsia="pl-PL"/>
        </w:rPr>
        <w:t>(</w:t>
      </w:r>
      <w:proofErr w:type="spellStart"/>
      <w:r w:rsidR="00676280">
        <w:rPr>
          <w:rFonts w:ascii="Arial" w:eastAsia="Calibri" w:hAnsi="Arial" w:cs="Arial"/>
          <w:sz w:val="20"/>
          <w:szCs w:val="20"/>
          <w:lang w:eastAsia="pl-PL"/>
        </w:rPr>
        <w:t>t.j</w:t>
      </w:r>
      <w:proofErr w:type="spellEnd"/>
      <w:r w:rsidR="00676280">
        <w:rPr>
          <w:rFonts w:ascii="Arial" w:eastAsia="Calibri" w:hAnsi="Arial" w:cs="Arial"/>
          <w:sz w:val="20"/>
          <w:szCs w:val="20"/>
          <w:lang w:eastAsia="pl-PL"/>
        </w:rPr>
        <w:t>. Dz.U. z 2014 r., poz.191;</w:t>
      </w:r>
      <w:r w:rsidR="001400AA">
        <w:rPr>
          <w:rFonts w:ascii="Arial" w:eastAsia="Calibri" w:hAnsi="Arial" w:cs="Arial"/>
          <w:sz w:val="20"/>
          <w:szCs w:val="20"/>
          <w:lang w:eastAsia="pl-PL"/>
        </w:rPr>
        <w:t xml:space="preserve"> Dz.U 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>z 2015 r., poz.</w:t>
      </w:r>
      <w:r w:rsidR="00676280">
        <w:rPr>
          <w:rFonts w:ascii="Arial" w:eastAsia="Calibri" w:hAnsi="Arial" w:cs="Arial"/>
          <w:sz w:val="20"/>
          <w:szCs w:val="20"/>
          <w:lang w:eastAsia="pl-PL"/>
        </w:rPr>
        <w:t xml:space="preserve"> 357; Dz.U </w:t>
      </w:r>
      <w:r w:rsidR="00676280" w:rsidRPr="00022C9B">
        <w:rPr>
          <w:rFonts w:ascii="Arial" w:eastAsia="Calibri" w:hAnsi="Arial" w:cs="Arial"/>
          <w:sz w:val="20"/>
          <w:szCs w:val="20"/>
          <w:lang w:eastAsia="pl-PL"/>
        </w:rPr>
        <w:t>z 2015 r., poz</w:t>
      </w:r>
      <w:r w:rsidR="00676280">
        <w:rPr>
          <w:rFonts w:ascii="Arial" w:eastAsia="Calibri" w:hAnsi="Arial" w:cs="Arial"/>
          <w:sz w:val="20"/>
          <w:szCs w:val="20"/>
          <w:lang w:eastAsia="pl-PL"/>
        </w:rPr>
        <w:t>.</w:t>
      </w:r>
      <w:r w:rsidR="00676280" w:rsidRPr="00022C9B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76280">
        <w:rPr>
          <w:rFonts w:ascii="Arial" w:eastAsia="Calibri" w:hAnsi="Arial" w:cs="Arial"/>
          <w:sz w:val="20"/>
          <w:szCs w:val="20"/>
          <w:lang w:eastAsia="pl-PL"/>
        </w:rPr>
        <w:t>1418;</w:t>
      </w:r>
      <w:r w:rsidRPr="00022C9B">
        <w:rPr>
          <w:rFonts w:ascii="Arial" w:eastAsia="Calibri" w:hAnsi="Arial" w:cs="Arial"/>
          <w:sz w:val="20"/>
          <w:szCs w:val="20"/>
          <w:lang w:eastAsia="pl-PL"/>
        </w:rPr>
        <w:t xml:space="preserve"> Dz.U z 2015 r., poz. 1268)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022C9B" w:rsidRPr="00022C9B" w:rsidRDefault="00022C9B" w:rsidP="00676280">
      <w:pPr>
        <w:shd w:val="clear" w:color="auto" w:fill="FFFFFF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Sejmik Województwa Zachodniopomorskiego uchwala, co następuje: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76280" w:rsidRDefault="00676280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1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676280" w:rsidRDefault="00676280" w:rsidP="00676280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W Uchwale </w:t>
      </w:r>
      <w:r w:rsidRPr="0067628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Nr XXVI/358/13 Sejmiku Województwa Zachodniopomorskiego w sprawie określenia zasad udzielania i rozmiaru obniżek tygodniowego obowiązkowego wymiaru godzin zajęć dla nauczycieli, którym powierzono stanowiska kierownicze oraz przyznawania zwolnień z obowiązku realizacji tygodniowego obowiązkowego wymiaru godzin zajęć dydaktycznych, wychowawczych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676280">
        <w:rPr>
          <w:rFonts w:ascii="Arial" w:eastAsia="Calibri" w:hAnsi="Arial" w:cs="Arial"/>
          <w:color w:val="000000"/>
          <w:sz w:val="20"/>
          <w:szCs w:val="20"/>
          <w:lang w:eastAsia="pl-PL"/>
        </w:rPr>
        <w:t>i opiekuńczych w szkołach i placówkach, dla których organem prowadzącym jest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Województwo Zachodniopomorskie (Dz. Urz. Województwa Zachodniopomorskiego z 2013 r.</w:t>
      </w:r>
      <w:r w:rsidR="00B21D96">
        <w:rPr>
          <w:rFonts w:ascii="Arial" w:eastAsia="Calibri" w:hAnsi="Arial" w:cs="Arial"/>
          <w:color w:val="000000"/>
          <w:sz w:val="20"/>
          <w:szCs w:val="20"/>
          <w:lang w:eastAsia="pl-PL"/>
        </w:rPr>
        <w:t>,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poz. 2847), § 2 otrzymuje brzmienie: </w:t>
      </w:r>
    </w:p>
    <w:p w:rsidR="00022C9B" w:rsidRPr="00022C9B" w:rsidRDefault="00676280" w:rsidP="00676280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</w:p>
    <w:p w:rsidR="00022C9B" w:rsidRPr="00022C9B" w:rsidRDefault="00676280" w:rsidP="00676280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„</w:t>
      </w:r>
      <w:r w:rsidR="00022C9B" w:rsidRPr="00676280">
        <w:rPr>
          <w:rFonts w:ascii="Arial" w:eastAsia="Calibri" w:hAnsi="Arial" w:cs="Arial"/>
          <w:color w:val="000000"/>
          <w:sz w:val="20"/>
          <w:szCs w:val="20"/>
          <w:lang w:eastAsia="pl-PL"/>
        </w:rPr>
        <w:t>§ 2</w:t>
      </w:r>
      <w:r w:rsidRPr="00676280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1. </w:t>
      </w:r>
      <w:r w:rsidR="00022C9B"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Dyrektorom i wicedyrektorom szkół oraz nauczycielom pełniący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m inne stanowiska kierownicze, </w:t>
      </w:r>
      <w:r w:rsidR="00022C9B"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a także nauczycielom, którzy obowiązki kierownicze pełnią w zastępstwie nauczycieli, którym powierzono stanowiska kierownicze, obniża się tygodniowy obowiązkowy wymiar zajęć </w:t>
      </w:r>
      <w:r w:rsidR="002B07AA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="00022C9B"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w następujący sposób: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Look w:val="00A0" w:firstRow="1" w:lastRow="0" w:firstColumn="1" w:lastColumn="0" w:noHBand="0" w:noVBand="0"/>
      </w:tblPr>
      <w:tblGrid>
        <w:gridCol w:w="660"/>
        <w:gridCol w:w="6853"/>
        <w:gridCol w:w="1367"/>
      </w:tblGrid>
      <w:tr w:rsidR="00022C9B" w:rsidRPr="00022C9B" w:rsidTr="00022C9B">
        <w:trPr>
          <w:trHeight w:val="8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Stanowisko kierownicze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9B" w:rsidRPr="00B5516E" w:rsidRDefault="00FD29D4" w:rsidP="00022C9B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516E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</w:t>
            </w:r>
            <w:r w:rsidRPr="00B5516E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godzin </w:t>
            </w:r>
            <w:r w:rsidR="004D2618">
              <w:rPr>
                <w:rFonts w:ascii="Arial" w:hAnsi="Arial" w:cs="Arial"/>
                <w:color w:val="000000"/>
                <w:sz w:val="20"/>
                <w:szCs w:val="20"/>
              </w:rPr>
              <w:t>ob</w:t>
            </w:r>
            <w:r w:rsidRPr="00B5516E">
              <w:rPr>
                <w:rFonts w:ascii="Arial" w:hAnsi="Arial" w:cs="Arial"/>
                <w:color w:val="000000"/>
                <w:sz w:val="20"/>
                <w:szCs w:val="20"/>
              </w:rPr>
              <w:t>niżki</w:t>
            </w:r>
          </w:p>
        </w:tc>
      </w:tr>
      <w:tr w:rsidR="00022C9B" w:rsidRPr="00022C9B" w:rsidTr="00022C9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9B" w:rsidRPr="00022C9B" w:rsidRDefault="00022C9B" w:rsidP="00022C9B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1. Dyrektor szkoły (zespołu) każdego typu i szkół specjalnych liczącej:</w:t>
            </w:r>
          </w:p>
          <w:p w:rsidR="00022C9B" w:rsidRPr="00022C9B" w:rsidRDefault="00022C9B" w:rsidP="00022C9B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a) do 4 oddziałów,</w:t>
            </w:r>
          </w:p>
          <w:p w:rsidR="00022C9B" w:rsidRPr="00022C9B" w:rsidRDefault="00022C9B" w:rsidP="00022C9B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b) 5 - 6 oddziałów,</w:t>
            </w:r>
          </w:p>
          <w:p w:rsidR="00022C9B" w:rsidRPr="00022C9B" w:rsidRDefault="00022C9B" w:rsidP="00022C9B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c) 7 - 8 oddziałów,</w:t>
            </w:r>
          </w:p>
          <w:p w:rsidR="00022C9B" w:rsidRPr="00022C9B" w:rsidRDefault="00022C9B" w:rsidP="00022C9B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d) 9 - 16 oddziałów,</w:t>
            </w:r>
          </w:p>
          <w:p w:rsidR="00022C9B" w:rsidRPr="00022C9B" w:rsidRDefault="00022C9B" w:rsidP="00022C9B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e) 17 i więcej.</w:t>
            </w:r>
          </w:p>
          <w:p w:rsidR="00022C9B" w:rsidRPr="00022C9B" w:rsidRDefault="00022C9B" w:rsidP="00022C9B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2. Wicedyrektor szkoły (zespołu):</w:t>
            </w:r>
          </w:p>
          <w:p w:rsidR="00022C9B" w:rsidRPr="00022C9B" w:rsidRDefault="00022C9B" w:rsidP="00022C9B">
            <w:pPr>
              <w:spacing w:line="264" w:lineRule="atLeast"/>
              <w:ind w:left="22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a) 12 - 16 oddziałów,</w:t>
            </w:r>
          </w:p>
          <w:p w:rsidR="00022C9B" w:rsidRPr="00022C9B" w:rsidRDefault="000200F5" w:rsidP="00022C9B">
            <w:pPr>
              <w:spacing w:line="264" w:lineRule="atLeast"/>
              <w:ind w:left="224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17 i więcej.</w:t>
            </w:r>
          </w:p>
          <w:p w:rsidR="00022C9B" w:rsidRPr="00022C9B" w:rsidRDefault="00022C9B" w:rsidP="00022C9B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3. Kierownik szkolenia praktycznego; kierownik kursów zawodowych.</w:t>
            </w:r>
          </w:p>
          <w:p w:rsidR="00022C9B" w:rsidRPr="00022C9B" w:rsidRDefault="00022C9B" w:rsidP="00022C9B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4. Zastępca kierownika szkolenia praktycznego.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9B" w:rsidRPr="00022C9B" w:rsidRDefault="00022C9B" w:rsidP="004E1815">
            <w:pPr>
              <w:spacing w:line="26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14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22C9B" w:rsidRPr="00022C9B" w:rsidTr="00022C9B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5EC" w:rsidRPr="00022C9B" w:rsidRDefault="00022C9B" w:rsidP="00022C9B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E9B">
              <w:rPr>
                <w:rFonts w:ascii="Arial" w:hAnsi="Arial" w:cs="Arial"/>
                <w:color w:val="000000"/>
                <w:sz w:val="20"/>
                <w:szCs w:val="20"/>
              </w:rPr>
              <w:t>1. Dyrektor zespołu szkół specjalnych.</w:t>
            </w:r>
          </w:p>
          <w:p w:rsidR="00022C9B" w:rsidRPr="00022C9B" w:rsidRDefault="00022C9B" w:rsidP="00022C9B">
            <w:pPr>
              <w:ind w:left="224" w:hanging="2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2. Kierownik zespołu pozalekcyjnego w zespołach pozalekcyjnych zajęć wychowawczych zorganizowanych w podmiotach leczniczych.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022C9B" w:rsidRPr="00022C9B" w:rsidTr="00022C9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C9B" w:rsidRPr="00022C9B" w:rsidRDefault="00022C9B" w:rsidP="00022C9B">
            <w:pPr>
              <w:spacing w:line="26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Kierownik internatu liczącego:</w:t>
            </w:r>
          </w:p>
          <w:p w:rsidR="00022C9B" w:rsidRPr="00022C9B" w:rsidRDefault="00022C9B" w:rsidP="00022C9B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a) do 60 wychowanków,</w:t>
            </w:r>
          </w:p>
          <w:p w:rsidR="00022C9B" w:rsidRPr="00022C9B" w:rsidRDefault="00022C9B" w:rsidP="00022C9B">
            <w:pPr>
              <w:spacing w:line="264" w:lineRule="atLeast"/>
              <w:ind w:left="224"/>
              <w:rPr>
                <w:rFonts w:ascii="Arial" w:hAnsi="Arial" w:cs="Arial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b) od 61 do 100 wychowanków,</w:t>
            </w:r>
          </w:p>
          <w:p w:rsidR="00022C9B" w:rsidRPr="00022C9B" w:rsidRDefault="00022C9B" w:rsidP="00022C9B">
            <w:pPr>
              <w:spacing w:line="264" w:lineRule="atLeast"/>
              <w:ind w:left="22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022C9B">
              <w:rPr>
                <w:rFonts w:ascii="Arial" w:hAnsi="Arial" w:cs="Arial"/>
                <w:color w:val="000000"/>
                <w:sz w:val="20"/>
                <w:szCs w:val="20"/>
              </w:rPr>
              <w:t>powyżej 100 wychowanków.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C9B" w:rsidRPr="00022C9B" w:rsidRDefault="00022C9B" w:rsidP="00022C9B">
            <w:pPr>
              <w:spacing w:line="264" w:lineRule="atLeas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12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022C9B" w:rsidRPr="00022C9B" w:rsidRDefault="00022C9B" w:rsidP="00022C9B">
            <w:pPr>
              <w:spacing w:line="264" w:lineRule="atLeas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22C9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</w:tbl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F536FE" w:rsidRDefault="00F536FE" w:rsidP="00F536FE">
      <w:pPr>
        <w:numPr>
          <w:ilvl w:val="0"/>
          <w:numId w:val="2"/>
        </w:numPr>
        <w:shd w:val="clear" w:color="auto" w:fill="FFFFFF"/>
        <w:spacing w:after="0" w:line="264" w:lineRule="atLeast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536FE">
        <w:rPr>
          <w:rFonts w:ascii="Arial" w:eastAsia="Calibri" w:hAnsi="Arial" w:cs="Arial"/>
          <w:color w:val="000000"/>
          <w:sz w:val="20"/>
          <w:szCs w:val="20"/>
          <w:lang w:eastAsia="pl-PL"/>
        </w:rPr>
        <w:t>Nauczycielowi, któremu po</w:t>
      </w:r>
      <w:r w:rsidR="00B21D96">
        <w:rPr>
          <w:rFonts w:ascii="Arial" w:eastAsia="Calibri" w:hAnsi="Arial" w:cs="Arial"/>
          <w:color w:val="000000"/>
          <w:sz w:val="20"/>
          <w:szCs w:val="20"/>
          <w:lang w:eastAsia="pl-PL"/>
        </w:rPr>
        <w:t>wierzono stanowisko</w:t>
      </w:r>
      <w:r w:rsidR="00ED154A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kierownicze</w:t>
      </w:r>
      <w:r w:rsidRPr="00F536F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, o którym mowa w ust. 1 </w:t>
      </w:r>
      <w:r w:rsidR="00C503CC">
        <w:rPr>
          <w:rFonts w:ascii="Arial" w:eastAsia="Calibri" w:hAnsi="Arial" w:cs="Arial"/>
          <w:color w:val="000000"/>
          <w:sz w:val="20"/>
          <w:szCs w:val="20"/>
          <w:lang w:eastAsia="pl-PL"/>
        </w:rPr>
        <w:br/>
      </w:r>
      <w:r w:rsidRPr="00F536FE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i korzystającemu z obniżonego  tygodniowego obowiązkowego wymiaru godzin zajęć, organ prowadzący może przydzielić godziny ponadwymiarowe w wymiarze nie przekraczającym ½ </w:t>
      </w:r>
      <w:r w:rsidR="00B21D96">
        <w:rPr>
          <w:rFonts w:ascii="Arial" w:eastAsia="Calibri" w:hAnsi="Arial" w:cs="Arial"/>
          <w:color w:val="000000"/>
          <w:sz w:val="20"/>
          <w:szCs w:val="20"/>
          <w:lang w:eastAsia="pl-PL"/>
        </w:rPr>
        <w:t>obniżonego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tygodniowego wymiaru godzin</w:t>
      </w:r>
      <w:r w:rsidR="00F87D1B">
        <w:rPr>
          <w:rFonts w:ascii="Arial" w:eastAsia="Calibri" w:hAnsi="Arial" w:cs="Arial"/>
          <w:color w:val="000000"/>
          <w:sz w:val="20"/>
          <w:szCs w:val="20"/>
          <w:lang w:eastAsia="pl-PL"/>
        </w:rPr>
        <w:t>.</w:t>
      </w:r>
    </w:p>
    <w:p w:rsidR="00022C9B" w:rsidRPr="00022C9B" w:rsidRDefault="00022C9B" w:rsidP="00022C9B">
      <w:pPr>
        <w:numPr>
          <w:ilvl w:val="0"/>
          <w:numId w:val="2"/>
        </w:numPr>
        <w:shd w:val="clear" w:color="auto" w:fill="FFFFFF"/>
        <w:spacing w:after="0" w:line="264" w:lineRule="atLeast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W przypadku, kiedy warunki funkcjonowania szkoły powodują znaczne zwiększenie zadań dyrektora, w ramach posiadanych przez szkołę środków finansowych, Sejmik na umotywowany wniosek, może przyznać całkowite lub częściowe zwolnienie dyrektora od obowiązku realizacji zajęć.</w:t>
      </w:r>
    </w:p>
    <w:p w:rsidR="00022C9B" w:rsidRPr="00022C9B" w:rsidRDefault="00022C9B" w:rsidP="00022C9B">
      <w:pPr>
        <w:numPr>
          <w:ilvl w:val="0"/>
          <w:numId w:val="2"/>
        </w:numPr>
        <w:shd w:val="clear" w:color="auto" w:fill="FFFFFF"/>
        <w:spacing w:after="0" w:line="264" w:lineRule="atLeast"/>
        <w:ind w:left="284" w:hanging="284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Zwolnienie, o którym mowa w ust. </w:t>
      </w:r>
      <w:r w:rsidR="00676280">
        <w:rPr>
          <w:rFonts w:ascii="Arial" w:eastAsia="Calibri" w:hAnsi="Arial" w:cs="Arial"/>
          <w:color w:val="000000"/>
          <w:sz w:val="20"/>
          <w:szCs w:val="20"/>
          <w:lang w:eastAsia="pl-PL"/>
        </w:rPr>
        <w:t>3</w:t>
      </w: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, może być cofnięte w każdym czasie, z chwilą ustania przyczyn uzasadniających to zwolnienie.</w:t>
      </w:r>
      <w:r w:rsidR="00676280">
        <w:rPr>
          <w:rFonts w:ascii="Arial" w:eastAsia="Calibri" w:hAnsi="Arial" w:cs="Arial"/>
          <w:color w:val="000000"/>
          <w:sz w:val="20"/>
          <w:szCs w:val="20"/>
          <w:lang w:eastAsia="pl-PL"/>
        </w:rPr>
        <w:t>”</w:t>
      </w:r>
    </w:p>
    <w:p w:rsidR="00022C9B" w:rsidRPr="00022C9B" w:rsidRDefault="00022C9B" w:rsidP="00022C9B">
      <w:pPr>
        <w:shd w:val="clear" w:color="auto" w:fill="FFFFFF"/>
        <w:spacing w:after="0" w:line="264" w:lineRule="atLeast"/>
        <w:ind w:left="284"/>
        <w:contextualSpacing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Default="0028535A" w:rsidP="00022C9B">
      <w:pPr>
        <w:shd w:val="clear" w:color="auto" w:fill="FFFFFF"/>
        <w:spacing w:after="0" w:line="264" w:lineRule="atLeast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2</w:t>
      </w:r>
    </w:p>
    <w:p w:rsidR="00022C9B" w:rsidRPr="00022C9B" w:rsidRDefault="00022C9B" w:rsidP="00676280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>Wykonanie uchwały powierza się Zarządowi Województwa Zachodniopomorskiego.</w:t>
      </w:r>
    </w:p>
    <w:p w:rsidR="00022C9B" w:rsidRPr="00022C9B" w:rsidRDefault="00022C9B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F73AD7" w:rsidRDefault="00F73AD7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F73AD7" w:rsidRDefault="0028535A" w:rsidP="00022C9B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§ 3</w:t>
      </w:r>
    </w:p>
    <w:p w:rsidR="00022C9B" w:rsidRPr="00022C9B" w:rsidRDefault="00022C9B" w:rsidP="00676280">
      <w:pPr>
        <w:shd w:val="clear" w:color="auto" w:fill="FFFFFF"/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022C9B" w:rsidRPr="00022C9B" w:rsidRDefault="00022C9B" w:rsidP="00CE4D24">
      <w:pPr>
        <w:shd w:val="clear" w:color="auto" w:fill="FFFFFF"/>
        <w:spacing w:after="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022C9B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Uchwała wchodzi w życie po upływie 14 dni od dnia opublikowania w Dzienniku Urzędowym Województwa Zachodniopomorskiego z mocą obowiązującą od 1 września 2016 r. </w:t>
      </w:r>
    </w:p>
    <w:p w:rsidR="00022C9B" w:rsidRPr="00022C9B" w:rsidRDefault="00022C9B" w:rsidP="00CE4D24">
      <w:pPr>
        <w:shd w:val="clear" w:color="auto" w:fill="FFFFFF"/>
        <w:spacing w:after="75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C63F24" w:rsidRPr="00022C9B" w:rsidRDefault="00C63F24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022C9B" w:rsidRPr="00022C9B" w:rsidRDefault="00022C9B" w:rsidP="00022C9B">
      <w:pPr>
        <w:shd w:val="clear" w:color="auto" w:fill="FFFFFF"/>
        <w:spacing w:after="75" w:line="264" w:lineRule="atLeast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731EB2" w:rsidRDefault="00731EB2"/>
    <w:p w:rsidR="00676280" w:rsidRDefault="00676280" w:rsidP="00731EB2">
      <w:pPr>
        <w:jc w:val="center"/>
      </w:pPr>
    </w:p>
    <w:p w:rsidR="00676280" w:rsidRDefault="00676280" w:rsidP="00731EB2">
      <w:pPr>
        <w:jc w:val="center"/>
      </w:pPr>
    </w:p>
    <w:p w:rsidR="00676280" w:rsidRDefault="00676280" w:rsidP="00731EB2">
      <w:pPr>
        <w:jc w:val="center"/>
      </w:pPr>
    </w:p>
    <w:p w:rsidR="00676280" w:rsidRDefault="00676280" w:rsidP="00731EB2">
      <w:pPr>
        <w:jc w:val="center"/>
      </w:pPr>
    </w:p>
    <w:p w:rsidR="00676280" w:rsidRDefault="00676280" w:rsidP="00731EB2">
      <w:pPr>
        <w:jc w:val="center"/>
      </w:pPr>
    </w:p>
    <w:p w:rsidR="00676280" w:rsidRDefault="00676280" w:rsidP="00731EB2">
      <w:pPr>
        <w:jc w:val="center"/>
      </w:pPr>
    </w:p>
    <w:p w:rsidR="00676280" w:rsidRDefault="00676280" w:rsidP="00501DE3"/>
    <w:p w:rsidR="00731EB2" w:rsidRDefault="00731EB2" w:rsidP="005F46CE">
      <w:pPr>
        <w:spacing w:after="0"/>
        <w:jc w:val="center"/>
      </w:pPr>
      <w:r>
        <w:lastRenderedPageBreak/>
        <w:t>UZASADNIENIE</w:t>
      </w:r>
    </w:p>
    <w:p w:rsidR="002B1686" w:rsidRPr="00FC7A26" w:rsidRDefault="005F46CE" w:rsidP="005F46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FC7A26">
        <w:rPr>
          <w:rFonts w:ascii="Arial" w:hAnsi="Arial" w:cs="Arial"/>
          <w:sz w:val="20"/>
          <w:szCs w:val="20"/>
        </w:rPr>
        <w:t>(do uchwały Sejmiku)</w:t>
      </w:r>
    </w:p>
    <w:p w:rsidR="00FC7A26" w:rsidRDefault="00FC7A26" w:rsidP="005F46CE">
      <w:pPr>
        <w:spacing w:after="0"/>
        <w:jc w:val="center"/>
      </w:pPr>
    </w:p>
    <w:p w:rsidR="002B1686" w:rsidRDefault="002B1686" w:rsidP="00D76F17">
      <w:pPr>
        <w:spacing w:after="0"/>
        <w:ind w:firstLine="567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AC28ED">
        <w:rPr>
          <w:rFonts w:ascii="Arial" w:eastAsia="Times New Roman" w:hAnsi="Arial" w:cs="Arial"/>
          <w:sz w:val="20"/>
          <w:szCs w:val="20"/>
          <w:lang w:eastAsia="pl-PL"/>
        </w:rPr>
        <w:t>Województwo Zachodniopomorskie jest organem prowadzącym dla szkół i placówek oświatowych o znaczeniu regionalnym. Do jego zadań należy między innymi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B1686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określenia zasad udzielania i rozmiaru obniżek tygodniowego obowiązkowego wymiaru godzin zajęć dla nauczycieli, którym powierzono stanowiska kierownicze oraz przyznawania zwolnień z obowiązku realizacji tygodniowego obowiązkowego wymiaru godzin zajęć dydaktycznych, wychowawczych i opiekuńczych w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jednostkach oświatowych.</w:t>
      </w:r>
    </w:p>
    <w:p w:rsidR="002B1686" w:rsidRDefault="002B1686" w:rsidP="00D76F17">
      <w:pPr>
        <w:spacing w:after="0"/>
        <w:ind w:firstLine="567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Wskazane zadanie zostało zrealizowane poprzez określenie </w:t>
      </w:r>
      <w:r>
        <w:rPr>
          <w:rFonts w:ascii="Arial" w:eastAsia="Calibri" w:hAnsi="Arial" w:cs="Arial"/>
          <w:sz w:val="20"/>
          <w:szCs w:val="20"/>
          <w:lang w:eastAsia="pl-PL"/>
        </w:rPr>
        <w:t>Uchwałą</w:t>
      </w:r>
      <w:r w:rsidRPr="00B0169D">
        <w:rPr>
          <w:rFonts w:ascii="Arial" w:eastAsia="Calibri" w:hAnsi="Arial" w:cs="Arial"/>
          <w:sz w:val="20"/>
          <w:szCs w:val="20"/>
          <w:lang w:eastAsia="pl-PL"/>
        </w:rPr>
        <w:t xml:space="preserve"> Nr </w:t>
      </w:r>
      <w:r w:rsidRPr="0067628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XXVI/358/13 </w:t>
      </w:r>
      <w:r w:rsidRPr="00B0169D">
        <w:rPr>
          <w:rFonts w:ascii="Arial" w:eastAsia="Calibri" w:hAnsi="Arial" w:cs="Arial"/>
          <w:bCs/>
          <w:sz w:val="20"/>
          <w:szCs w:val="20"/>
          <w:lang w:eastAsia="pl-PL"/>
        </w:rPr>
        <w:t>Sejmiku Województwa Zachodniopomorskiego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.</w:t>
      </w:r>
    </w:p>
    <w:p w:rsidR="00D76F17" w:rsidRPr="00D76F17" w:rsidRDefault="00D76F17" w:rsidP="00D76F17">
      <w:pPr>
        <w:spacing w:after="0"/>
        <w:ind w:firstLine="567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D76F17">
        <w:rPr>
          <w:rFonts w:ascii="Arial" w:eastAsia="Calibri" w:hAnsi="Arial" w:cs="Arial"/>
          <w:sz w:val="20"/>
          <w:szCs w:val="20"/>
        </w:rPr>
        <w:t>Proponowane zmiany związane są m.in. ze zmianą struktury organizacyjnej placówek oświatowych  prowadzonych przez Województwo Zachodniopomorskie.</w:t>
      </w:r>
    </w:p>
    <w:p w:rsidR="00D76F17" w:rsidRPr="00D76F17" w:rsidRDefault="00D76F17" w:rsidP="00D76F17">
      <w:pPr>
        <w:spacing w:after="0"/>
        <w:ind w:firstLine="360"/>
        <w:jc w:val="both"/>
      </w:pPr>
      <w:r w:rsidRPr="00D76F17">
        <w:rPr>
          <w:rFonts w:ascii="Arial" w:eastAsia="Calibri" w:hAnsi="Arial" w:cs="Arial"/>
          <w:bCs/>
          <w:sz w:val="20"/>
          <w:szCs w:val="20"/>
          <w:lang w:eastAsia="pl-PL"/>
        </w:rPr>
        <w:t>Zmiana  uchwały uwzględnia w szczególności:</w:t>
      </w:r>
    </w:p>
    <w:p w:rsidR="00D76F17" w:rsidRPr="00D76F17" w:rsidRDefault="00D76F17" w:rsidP="00D76F17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76F17">
        <w:rPr>
          <w:rFonts w:ascii="Arial" w:hAnsi="Arial" w:cs="Arial"/>
          <w:sz w:val="20"/>
          <w:szCs w:val="20"/>
        </w:rPr>
        <w:t xml:space="preserve">Skreślone zapisy dotyczące zakładów kształcenia nauczycieli. Wynika to z potrzeby dostosowania do </w:t>
      </w:r>
      <w:r w:rsidR="000200F5">
        <w:rPr>
          <w:rFonts w:ascii="Arial" w:hAnsi="Arial" w:cs="Arial"/>
          <w:sz w:val="20"/>
          <w:szCs w:val="20"/>
        </w:rPr>
        <w:t>zasad, o których mowa w Karcie N</w:t>
      </w:r>
      <w:r w:rsidRPr="00D76F17">
        <w:rPr>
          <w:rFonts w:ascii="Arial" w:hAnsi="Arial" w:cs="Arial"/>
          <w:sz w:val="20"/>
          <w:szCs w:val="20"/>
        </w:rPr>
        <w:t>auczyciela do obecnej struktury organizacyjnej szkół i placówek oświatowych w związku z likwidacją Zespołu Kolegiów Nauczycielskich.</w:t>
      </w:r>
    </w:p>
    <w:p w:rsidR="00D76F17" w:rsidRPr="00D76F17" w:rsidRDefault="00D76F17" w:rsidP="00D76F17">
      <w:pPr>
        <w:numPr>
          <w:ilvl w:val="0"/>
          <w:numId w:val="4"/>
        </w:numPr>
        <w:spacing w:after="0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76F17">
        <w:rPr>
          <w:rFonts w:ascii="Arial" w:hAnsi="Arial" w:cs="Arial"/>
          <w:sz w:val="20"/>
          <w:szCs w:val="20"/>
        </w:rPr>
        <w:t xml:space="preserve">Nowe brzmienie </w:t>
      </w:r>
      <w:r w:rsidR="00D54F3C">
        <w:rPr>
          <w:rFonts w:ascii="Arial" w:hAnsi="Arial" w:cs="Arial"/>
          <w:sz w:val="20"/>
          <w:szCs w:val="20"/>
        </w:rPr>
        <w:t xml:space="preserve">w </w:t>
      </w:r>
      <w:r w:rsidRPr="00D76F17">
        <w:rPr>
          <w:rFonts w:ascii="Arial" w:hAnsi="Arial" w:cs="Arial"/>
          <w:sz w:val="20"/>
          <w:szCs w:val="20"/>
        </w:rPr>
        <w:t>§ 2</w:t>
      </w:r>
      <w:r w:rsidR="00771152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  <w:r w:rsidRPr="00D76F17">
        <w:rPr>
          <w:rFonts w:ascii="Arial" w:hAnsi="Arial" w:cs="Arial"/>
          <w:sz w:val="20"/>
          <w:szCs w:val="20"/>
        </w:rPr>
        <w:t xml:space="preserve"> </w:t>
      </w:r>
      <w:r w:rsidR="000200F5">
        <w:rPr>
          <w:rFonts w:ascii="Arial" w:hAnsi="Arial" w:cs="Arial"/>
          <w:sz w:val="20"/>
          <w:szCs w:val="20"/>
        </w:rPr>
        <w:t>„</w:t>
      </w:r>
      <w:r w:rsidRPr="00D76F1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Nauczycielowi, któremu powierzono stanowisko kierownicze, </w:t>
      </w:r>
      <w:r w:rsidRPr="00D76F1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br/>
        <w:t>o którym mowa w ust. 1 i korzystającemu z obniżonego  tygodniowego obowiązkowego wymiaru godzin zajęć, organ prowadzący może przydzielić godziny ponadwymiarowe w wymiarze nie przekraczającym ½ obniżonego tygodniowego wymiaru godzin</w:t>
      </w:r>
      <w:r w:rsidR="000200F5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”</w:t>
      </w:r>
      <w:r w:rsidRPr="00D76F17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 xml:space="preserve">. </w:t>
      </w:r>
      <w:r w:rsidRPr="00D76F17">
        <w:rPr>
          <w:rFonts w:ascii="Arial" w:hAnsi="Arial" w:cs="Arial"/>
          <w:sz w:val="20"/>
          <w:szCs w:val="20"/>
        </w:rPr>
        <w:t xml:space="preserve">Zgodnie z tym zapisem wymiar godzin ponadwymiarowych dla każdego nauczyciela po obniżeniu pensum będzie inny. </w:t>
      </w:r>
      <w:r w:rsidRPr="00D76F17">
        <w:rPr>
          <w:rFonts w:ascii="Arial" w:eastAsia="Calibri" w:hAnsi="Arial" w:cs="Arial"/>
          <w:sz w:val="20"/>
          <w:szCs w:val="20"/>
        </w:rPr>
        <w:t xml:space="preserve">Zapisy zmienionego § 2 uwzględniają stan związany z likwidacją kolegiów nauczycielskich. </w:t>
      </w:r>
    </w:p>
    <w:p w:rsidR="00984FD5" w:rsidRPr="00984FD5" w:rsidRDefault="00984FD5" w:rsidP="00D76F17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uchwały zgodnie z art. 19 ust.2 ustawy z </w:t>
      </w:r>
      <w:r w:rsidR="00CA730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nia 23 maja 1991 r. o związkach zawodowych</w:t>
      </w:r>
      <w:r>
        <w:rPr>
          <w:rFonts w:ascii="Arial" w:hAnsi="Arial" w:cs="Arial"/>
          <w:sz w:val="20"/>
          <w:szCs w:val="20"/>
        </w:rPr>
        <w:br/>
        <w:t>(</w:t>
      </w:r>
      <w:proofErr w:type="spellStart"/>
      <w:r w:rsidR="00CA730F">
        <w:rPr>
          <w:rFonts w:ascii="Arial" w:hAnsi="Arial" w:cs="Arial"/>
          <w:sz w:val="20"/>
          <w:szCs w:val="20"/>
        </w:rPr>
        <w:t>t.j</w:t>
      </w:r>
      <w:proofErr w:type="spellEnd"/>
      <w:r w:rsidR="00CA730F">
        <w:rPr>
          <w:rFonts w:ascii="Arial" w:hAnsi="Arial" w:cs="Arial"/>
          <w:sz w:val="20"/>
          <w:szCs w:val="20"/>
        </w:rPr>
        <w:t>. Dz. U. z 2015</w:t>
      </w:r>
      <w:r>
        <w:rPr>
          <w:rFonts w:ascii="Arial" w:hAnsi="Arial" w:cs="Arial"/>
          <w:sz w:val="20"/>
          <w:szCs w:val="20"/>
        </w:rPr>
        <w:t xml:space="preserve"> r., </w:t>
      </w:r>
      <w:r w:rsidR="00CA730F"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z w:val="20"/>
          <w:szCs w:val="20"/>
        </w:rPr>
        <w:t>z</w:t>
      </w:r>
      <w:r w:rsidR="00CA730F">
        <w:rPr>
          <w:rFonts w:ascii="Arial" w:hAnsi="Arial" w:cs="Arial"/>
          <w:sz w:val="20"/>
          <w:szCs w:val="20"/>
        </w:rPr>
        <w:t>. 1881) został przedstawiony związkom zawodowym, celem zaopiniowania.</w:t>
      </w:r>
    </w:p>
    <w:sectPr w:rsidR="00984FD5" w:rsidRPr="0098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03AE"/>
    <w:multiLevelType w:val="hybridMultilevel"/>
    <w:tmpl w:val="C100B368"/>
    <w:lvl w:ilvl="0" w:tplc="5D366DD2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B43A0"/>
    <w:multiLevelType w:val="hybridMultilevel"/>
    <w:tmpl w:val="B2608C7E"/>
    <w:lvl w:ilvl="0" w:tplc="533A6C4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97DD8"/>
    <w:multiLevelType w:val="hybridMultilevel"/>
    <w:tmpl w:val="BA223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9B"/>
    <w:rsid w:val="000200F5"/>
    <w:rsid w:val="00022C9B"/>
    <w:rsid w:val="00091170"/>
    <w:rsid w:val="00092819"/>
    <w:rsid w:val="000E2842"/>
    <w:rsid w:val="001400AA"/>
    <w:rsid w:val="00274C9C"/>
    <w:rsid w:val="0028535A"/>
    <w:rsid w:val="002A587C"/>
    <w:rsid w:val="002B07AA"/>
    <w:rsid w:val="002B1686"/>
    <w:rsid w:val="002E05EC"/>
    <w:rsid w:val="003031D3"/>
    <w:rsid w:val="003A6ECD"/>
    <w:rsid w:val="00486C21"/>
    <w:rsid w:val="004A60F2"/>
    <w:rsid w:val="004B3315"/>
    <w:rsid w:val="004D2618"/>
    <w:rsid w:val="004E1815"/>
    <w:rsid w:val="004E213C"/>
    <w:rsid w:val="00500D0F"/>
    <w:rsid w:val="00501DE3"/>
    <w:rsid w:val="005452A1"/>
    <w:rsid w:val="00546515"/>
    <w:rsid w:val="005955CD"/>
    <w:rsid w:val="005C3D30"/>
    <w:rsid w:val="005F46CE"/>
    <w:rsid w:val="00602E9B"/>
    <w:rsid w:val="00676280"/>
    <w:rsid w:val="007236BC"/>
    <w:rsid w:val="00731EB2"/>
    <w:rsid w:val="00771152"/>
    <w:rsid w:val="0078148A"/>
    <w:rsid w:val="007A772C"/>
    <w:rsid w:val="007D4A74"/>
    <w:rsid w:val="008B0B7B"/>
    <w:rsid w:val="008B7D6F"/>
    <w:rsid w:val="008F68FF"/>
    <w:rsid w:val="0090228A"/>
    <w:rsid w:val="00977651"/>
    <w:rsid w:val="00984FD5"/>
    <w:rsid w:val="00996FCB"/>
    <w:rsid w:val="009C0ECF"/>
    <w:rsid w:val="00A40EB4"/>
    <w:rsid w:val="00AF60B6"/>
    <w:rsid w:val="00B21D96"/>
    <w:rsid w:val="00B5516E"/>
    <w:rsid w:val="00C503CC"/>
    <w:rsid w:val="00C63F24"/>
    <w:rsid w:val="00CA730F"/>
    <w:rsid w:val="00CE4D24"/>
    <w:rsid w:val="00CE62EC"/>
    <w:rsid w:val="00D15A39"/>
    <w:rsid w:val="00D43CCA"/>
    <w:rsid w:val="00D5435C"/>
    <w:rsid w:val="00D54F3C"/>
    <w:rsid w:val="00D76F17"/>
    <w:rsid w:val="00D82EF2"/>
    <w:rsid w:val="00E879C2"/>
    <w:rsid w:val="00E9547C"/>
    <w:rsid w:val="00ED154A"/>
    <w:rsid w:val="00F214AA"/>
    <w:rsid w:val="00F536FE"/>
    <w:rsid w:val="00F73AD7"/>
    <w:rsid w:val="00F87D1B"/>
    <w:rsid w:val="00FC7A26"/>
    <w:rsid w:val="00FD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2C9B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6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2C9B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6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50</cp:revision>
  <cp:lastPrinted>2016-04-14T11:14:00Z</cp:lastPrinted>
  <dcterms:created xsi:type="dcterms:W3CDTF">2016-04-07T06:02:00Z</dcterms:created>
  <dcterms:modified xsi:type="dcterms:W3CDTF">2016-04-14T11:19:00Z</dcterms:modified>
</cp:coreProperties>
</file>