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F744D" w14:textId="77777777" w:rsidR="00B01E41" w:rsidRPr="000F5E47" w:rsidRDefault="00B01E41" w:rsidP="00B01E41">
      <w:pPr>
        <w:spacing w:before="120" w:line="240" w:lineRule="auto"/>
        <w:jc w:val="center"/>
        <w:rPr>
          <w:rFonts w:ascii="Myriad Pro" w:hAnsi="Myriad Pro" w:cstheme="minorHAnsi"/>
          <w:b/>
          <w:sz w:val="20"/>
          <w:szCs w:val="20"/>
          <w:lang w:eastAsia="pl-PL"/>
        </w:rPr>
      </w:pPr>
    </w:p>
    <w:p w14:paraId="74CD85B6" w14:textId="77777777" w:rsidR="00B01E41" w:rsidRPr="000F5E47" w:rsidRDefault="00B01E41" w:rsidP="00B01E41">
      <w:pPr>
        <w:spacing w:before="120" w:line="240" w:lineRule="auto"/>
        <w:jc w:val="center"/>
        <w:rPr>
          <w:rFonts w:ascii="Myriad Pro" w:hAnsi="Myriad Pro" w:cstheme="minorHAnsi"/>
          <w:b/>
          <w:sz w:val="20"/>
          <w:szCs w:val="20"/>
          <w:lang w:eastAsia="pl-PL"/>
        </w:rPr>
      </w:pPr>
      <w:bookmarkStart w:id="0" w:name="_Hlk173832215"/>
      <w:r w:rsidRPr="000F5E47">
        <w:rPr>
          <w:rFonts w:ascii="Myriad Pro" w:hAnsi="Myriad Pro" w:cstheme="minorHAnsi"/>
          <w:b/>
          <w:sz w:val="20"/>
          <w:szCs w:val="20"/>
          <w:lang w:eastAsia="pl-PL"/>
        </w:rPr>
        <w:t>Klauzula informacyjna RODO</w:t>
      </w:r>
    </w:p>
    <w:bookmarkEnd w:id="0"/>
    <w:p w14:paraId="0B8F8BDC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14:paraId="1CF52A66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Administrator danych:</w:t>
      </w:r>
    </w:p>
    <w:p w14:paraId="04685CBB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z w:val="20"/>
          <w:szCs w:val="20"/>
          <w:lang w:eastAsia="pl-PL"/>
        </w:rPr>
      </w:pPr>
      <w:r w:rsidRPr="000F5E47">
        <w:rPr>
          <w:rFonts w:ascii="Myriad Pro" w:hAnsi="Myriad Pro" w:cs="Calibri"/>
          <w:sz w:val="20"/>
          <w:szCs w:val="20"/>
          <w:lang w:eastAsia="pl-PL"/>
        </w:rPr>
        <w:t>Informujemy, że Administratorem Państwa danych osobowych jest:</w:t>
      </w:r>
    </w:p>
    <w:p w14:paraId="32BA24F6" w14:textId="77777777" w:rsidR="00B01E41" w:rsidRPr="000F5E47" w:rsidRDefault="00B01E41" w:rsidP="00B01E41">
      <w:pPr>
        <w:spacing w:before="0"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Województwo Zachodniopomorskie</w:t>
      </w:r>
    </w:p>
    <w:p w14:paraId="2A28BF98" w14:textId="77777777" w:rsidR="00B01E41" w:rsidRPr="000F5E47" w:rsidRDefault="00B01E41" w:rsidP="00B01E41">
      <w:pPr>
        <w:spacing w:before="0"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ul. Marszałka Józefa Piłsudskiego 40</w:t>
      </w:r>
    </w:p>
    <w:p w14:paraId="784AF5F8" w14:textId="77777777" w:rsidR="00B01E41" w:rsidRPr="000F5E47" w:rsidRDefault="00B01E41" w:rsidP="00B01E41">
      <w:pPr>
        <w:spacing w:before="0"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 xml:space="preserve">70-421 Szczecin </w:t>
      </w:r>
    </w:p>
    <w:p w14:paraId="6ECB1D6F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1350C5C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14:paraId="6B27E196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Inspektor ochrony danych (IOD)</w:t>
      </w:r>
    </w:p>
    <w:p w14:paraId="74063239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2CC1AE51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14:paraId="1D492BC6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Cel i podstawa prawna przetwarzania danych osobowych</w:t>
      </w:r>
    </w:p>
    <w:p w14:paraId="1B21164F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Arial"/>
          <w:sz w:val="20"/>
          <w:szCs w:val="20"/>
        </w:rPr>
      </w:pPr>
      <w:r w:rsidRPr="000F5E47">
        <w:rPr>
          <w:rFonts w:ascii="Myriad Pro" w:hAnsi="Myriad Pro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0F5E47">
        <w:rPr>
          <w:rFonts w:ascii="Myriad Pro" w:hAnsi="Myriad Pro"/>
          <w:sz w:val="20"/>
          <w:szCs w:val="20"/>
        </w:rPr>
        <w:t>lit.c</w:t>
      </w:r>
      <w:proofErr w:type="spellEnd"/>
      <w:r w:rsidRPr="000F5E47">
        <w:rPr>
          <w:rFonts w:ascii="Myriad Pro" w:hAnsi="Myriad Pro"/>
          <w:sz w:val="20"/>
          <w:szCs w:val="20"/>
        </w:rPr>
        <w:t>) RODO w związku z art. 6 ust. 1 lit. b) RODO w celu przeprowadzenia postępowania o udzielenie zamówienia publicznego, w tym przeprowadzenia rozeznania rynku, oceny otrzymanych ofert, szacowania wartości zamówienia, wyboru wykonawcy oraz realizacji i rozliczenia umowy zawartej z wykonawcą na</w:t>
      </w:r>
      <w:r w:rsidRPr="000F5E47">
        <w:rPr>
          <w:rFonts w:ascii="Myriad Pro" w:hAnsi="Myriad Pro" w:cs="Arial"/>
          <w:spacing w:val="-4"/>
          <w:sz w:val="20"/>
          <w:szCs w:val="20"/>
          <w:lang w:eastAsia="pl-PL"/>
        </w:rPr>
        <w:t xml:space="preserve"> </w:t>
      </w:r>
      <w:r w:rsidRPr="000F5E47">
        <w:rPr>
          <w:rFonts w:ascii="Myriad Pro" w:hAnsi="Myriad Pro" w:cs="Arial"/>
          <w:b/>
          <w:spacing w:val="-4"/>
          <w:sz w:val="20"/>
          <w:szCs w:val="20"/>
          <w:lang w:eastAsia="pl-PL"/>
        </w:rPr>
        <w:t xml:space="preserve">wykonanie badań diagnostycznych i profilaktycznych w formie mobilnej </w:t>
      </w:r>
      <w:r w:rsidR="00021356">
        <w:rPr>
          <w:rFonts w:ascii="Myriad Pro" w:hAnsi="Myriad Pro" w:cs="Arial"/>
          <w:b/>
          <w:spacing w:val="-4"/>
          <w:sz w:val="20"/>
          <w:szCs w:val="20"/>
          <w:lang w:eastAsia="pl-PL"/>
        </w:rPr>
        <w:t xml:space="preserve">na terenie </w:t>
      </w:r>
      <w:r w:rsidRPr="000F5E47">
        <w:rPr>
          <w:rFonts w:ascii="Myriad Pro" w:hAnsi="Myriad Pro" w:cs="Arial"/>
          <w:b/>
          <w:spacing w:val="-4"/>
          <w:sz w:val="20"/>
          <w:szCs w:val="20"/>
          <w:lang w:eastAsia="pl-PL"/>
        </w:rPr>
        <w:t>województwa zachodniopomorskiego polegających na oznaczeniu markerów nowotworowych (badanie krwi) pomocnych we wczesnym wykryciu i różnicowaniu nowotworów wątroby, jelita grubego, odbytu, tarczycy, płuc, trzustki i żołądka</w:t>
      </w:r>
      <w:r w:rsidRPr="000F5E47">
        <w:rPr>
          <w:rFonts w:ascii="Myriad Pro" w:hAnsi="Myriad Pro" w:cs="Arial"/>
          <w:spacing w:val="-4"/>
          <w:sz w:val="20"/>
          <w:szCs w:val="20"/>
          <w:lang w:eastAsia="pl-PL"/>
        </w:rPr>
        <w:t xml:space="preserve">, </w:t>
      </w:r>
      <w:r w:rsidRPr="000F5E47">
        <w:rPr>
          <w:rFonts w:ascii="Myriad Pro" w:hAnsi="Myriad Pro"/>
          <w:sz w:val="20"/>
          <w:szCs w:val="20"/>
        </w:rPr>
        <w:t xml:space="preserve">do którego nie stosuje się przepisów ustawy z dnia 11 września 2019 r. – Prawo zamówień publicznych </w:t>
      </w:r>
      <w:r w:rsidRPr="000F5E47">
        <w:rPr>
          <w:rFonts w:ascii="Myriad Pro" w:hAnsi="Myriad Pro" w:cs="Arial"/>
          <w:sz w:val="20"/>
          <w:szCs w:val="20"/>
        </w:rPr>
        <w:t xml:space="preserve">. </w:t>
      </w:r>
    </w:p>
    <w:p w14:paraId="5F61A432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14:paraId="3FE507A7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Zakres przetwarzania danych osobowych</w:t>
      </w:r>
    </w:p>
    <w:p w14:paraId="50636450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0F5E47">
        <w:rPr>
          <w:rFonts w:ascii="Myriad Pro" w:hAnsi="Myriad Pro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 niezbędnym do osiągnięcia celu, o którym mowa powyżej.</w:t>
      </w:r>
      <w:r w:rsidRPr="000F5E47"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100C3851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3FD93A71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Odbiorcy danych osobowych</w:t>
      </w:r>
    </w:p>
    <w:p w14:paraId="0BA3D1AD" w14:textId="77777777" w:rsidR="00B01E41" w:rsidRDefault="00B01E41" w:rsidP="00B01E41">
      <w:pPr>
        <w:spacing w:before="0" w:after="0" w:line="280" w:lineRule="exact"/>
        <w:rPr>
          <w:rFonts w:ascii="Myriad Pro" w:hAnsi="Myriad Pro" w:cs="Arial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Arial"/>
          <w:spacing w:val="-4"/>
          <w:sz w:val="20"/>
          <w:szCs w:val="20"/>
          <w:lang w:eastAsia="pl-PL"/>
        </w:rPr>
        <w:t>W szczególnych sytuacjach Administrator może przekazać Państwa dane innym podmiotom na podstawie przepisów prawa, np. wymiar sprawiedliwości, administracja skarbowa</w:t>
      </w:r>
      <w:r w:rsidR="00565410">
        <w:rPr>
          <w:rFonts w:ascii="Myriad Pro" w:hAnsi="Myriad Pro" w:cs="Arial"/>
          <w:spacing w:val="-4"/>
          <w:sz w:val="20"/>
          <w:szCs w:val="20"/>
          <w:lang w:eastAsia="pl-PL"/>
        </w:rPr>
        <w:t>.</w:t>
      </w:r>
    </w:p>
    <w:p w14:paraId="26AF9E69" w14:textId="77777777" w:rsidR="00EF42B3" w:rsidRDefault="00EF42B3" w:rsidP="00B01E41">
      <w:pPr>
        <w:spacing w:before="0" w:after="0" w:line="280" w:lineRule="exact"/>
        <w:rPr>
          <w:rFonts w:ascii="Myriad Pro" w:hAnsi="Myriad Pro" w:cs="Arial"/>
          <w:spacing w:val="-4"/>
          <w:sz w:val="20"/>
          <w:szCs w:val="20"/>
          <w:lang w:eastAsia="pl-PL"/>
        </w:rPr>
      </w:pPr>
    </w:p>
    <w:p w14:paraId="3A5CDD57" w14:textId="77777777" w:rsidR="00EF42B3" w:rsidRPr="00935A74" w:rsidRDefault="00EF42B3" w:rsidP="00EF42B3">
      <w:pPr>
        <w:spacing w:before="120"/>
        <w:rPr>
          <w:rFonts w:ascii="Myriad Pro" w:hAnsi="Myriad Pro" w:cs="Arial"/>
          <w:b/>
          <w:sz w:val="20"/>
          <w:szCs w:val="20"/>
        </w:rPr>
      </w:pPr>
      <w:r w:rsidRPr="00935A74">
        <w:rPr>
          <w:rFonts w:ascii="Myriad Pro" w:hAnsi="Myriad Pro" w:cs="Arial"/>
          <w:b/>
          <w:sz w:val="20"/>
          <w:szCs w:val="20"/>
        </w:rPr>
        <w:t>Przekazanie danych osobowych odbiorcy w państwie trzecim lub organizacji międzynarodowej</w:t>
      </w:r>
    </w:p>
    <w:p w14:paraId="5AA2E497" w14:textId="77777777" w:rsidR="00EF42B3" w:rsidRPr="00935A74" w:rsidRDefault="00EF42B3" w:rsidP="00EF42B3">
      <w:pPr>
        <w:pStyle w:val="Tekstprzypisudolnego"/>
        <w:tabs>
          <w:tab w:val="left" w:pos="142"/>
        </w:tabs>
        <w:ind w:left="142" w:hanging="142"/>
        <w:jc w:val="both"/>
        <w:rPr>
          <w:rFonts w:ascii="Myriad Pro" w:eastAsia="Calibri" w:hAnsi="Myriad Pro" w:cs="Arial"/>
          <w:spacing w:val="-4"/>
          <w:lang w:eastAsia="pl-PL"/>
        </w:rPr>
      </w:pPr>
      <w:r w:rsidRPr="00935A74">
        <w:rPr>
          <w:rFonts w:ascii="Myriad Pro" w:eastAsia="Calibri" w:hAnsi="Myriad Pro" w:cs="Arial"/>
          <w:spacing w:val="-4"/>
          <w:lang w:eastAsia="pl-PL"/>
        </w:rPr>
        <w:t>Państwa dane osobowe nie będą przekazywane do państw trzecich.</w:t>
      </w:r>
    </w:p>
    <w:p w14:paraId="43485787" w14:textId="77777777" w:rsidR="00B01E41" w:rsidRPr="000F5E47" w:rsidRDefault="00B01E41" w:rsidP="00B01E41">
      <w:pPr>
        <w:spacing w:before="0" w:after="0" w:line="280" w:lineRule="exact"/>
        <w:contextualSpacing/>
        <w:rPr>
          <w:rFonts w:ascii="Myriad Pro" w:hAnsi="Myriad Pro" w:cstheme="minorHAnsi"/>
          <w:spacing w:val="-4"/>
          <w:sz w:val="20"/>
          <w:szCs w:val="20"/>
          <w:lang w:eastAsia="pl-PL"/>
        </w:rPr>
      </w:pPr>
    </w:p>
    <w:p w14:paraId="4952BA99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Okres przechowywania danych osobowych</w:t>
      </w:r>
    </w:p>
    <w:p w14:paraId="05CD5BBF" w14:textId="77777777" w:rsidR="00B01E41" w:rsidRPr="000F5E47" w:rsidRDefault="00B01E41" w:rsidP="00D01C6F">
      <w:pPr>
        <w:spacing w:before="0" w:after="0" w:line="276" w:lineRule="auto"/>
        <w:rPr>
          <w:rFonts w:ascii="Myriad Pro" w:hAnsi="Myriad Pro" w:cstheme="minorHAnsi"/>
          <w:sz w:val="20"/>
          <w:szCs w:val="20"/>
        </w:rPr>
      </w:pPr>
      <w:r w:rsidRPr="000F5E47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0F5E47">
        <w:rPr>
          <w:rFonts w:ascii="Myriad Pro" w:hAnsi="Myriad Pro" w:cstheme="minorHAnsi"/>
          <w:sz w:val="20"/>
          <w:szCs w:val="20"/>
        </w:rPr>
        <w:t xml:space="preserve">przetwarzane będą </w:t>
      </w:r>
      <w:r w:rsidR="005118D8" w:rsidRPr="000F5E47">
        <w:rPr>
          <w:rFonts w:ascii="Myriad Pro" w:hAnsi="Myriad Pro" w:cstheme="minorHAnsi"/>
          <w:sz w:val="20"/>
          <w:szCs w:val="20"/>
        </w:rPr>
        <w:t>w okresie wykonania badań diagnostycznych i profilaktycznych w formie mobilnej wśród mieszkańców województwa zachodniopomorskiego polegających na oznaczeniu markerów nowotworowych (badanie krwi) pomocnych we wczesnym wykryciu i różnicowaniu nowotworów wątroby, jelita grubego, odbytu, tarczycy, płuc, trzustki i żołądka</w:t>
      </w:r>
      <w:r w:rsidRPr="000F5E47">
        <w:rPr>
          <w:rFonts w:ascii="Myriad Pro" w:hAnsi="Myriad Pro" w:cstheme="minorHAnsi"/>
          <w:sz w:val="20"/>
          <w:szCs w:val="20"/>
        </w:rPr>
        <w:t>,</w:t>
      </w:r>
      <w:r w:rsidR="005118D8" w:rsidRPr="000F5E47">
        <w:rPr>
          <w:rFonts w:ascii="Myriad Pro" w:hAnsi="Myriad Pro" w:cstheme="minorHAnsi"/>
          <w:sz w:val="20"/>
          <w:szCs w:val="20"/>
        </w:rPr>
        <w:t xml:space="preserve"> </w:t>
      </w:r>
      <w:r w:rsidRPr="000F5E47">
        <w:rPr>
          <w:rFonts w:ascii="Myriad Pro" w:hAnsi="Myriad Pro" w:cstheme="minorHAnsi"/>
          <w:spacing w:val="-4"/>
          <w:sz w:val="20"/>
          <w:szCs w:val="20"/>
          <w:lang w:eastAsia="pl-PL"/>
        </w:rPr>
        <w:t xml:space="preserve"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324571E6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14:paraId="2D2F5148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Uprawnienia osób, których dane dotyczą</w:t>
      </w:r>
    </w:p>
    <w:p w14:paraId="0B4E1100" w14:textId="77777777" w:rsidR="00B01E41" w:rsidRPr="000F5E47" w:rsidRDefault="00B01E41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4CEED84F" w14:textId="77777777" w:rsidR="00B01E41" w:rsidRPr="000F5E47" w:rsidRDefault="00B01E41" w:rsidP="00B01E4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01ED2818" w14:textId="77777777" w:rsidR="00B01E41" w:rsidRPr="000F5E47" w:rsidRDefault="00B01E41" w:rsidP="00B01E4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lastRenderedPageBreak/>
        <w:t>żądania ich sprostowania,</w:t>
      </w:r>
    </w:p>
    <w:p w14:paraId="0227C896" w14:textId="77777777" w:rsidR="00B01E41" w:rsidRPr="000F5E47" w:rsidRDefault="00B01E41" w:rsidP="00B01E41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ograniczenia przetwarzania.</w:t>
      </w:r>
    </w:p>
    <w:p w14:paraId="4B46C7E2" w14:textId="77777777" w:rsidR="00D01C6F" w:rsidRPr="000F5E47" w:rsidRDefault="00D01C6F" w:rsidP="00B01E41">
      <w:pPr>
        <w:spacing w:before="0"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14:paraId="402F2B70" w14:textId="77777777" w:rsidR="00D01C6F" w:rsidRPr="000F5E47" w:rsidRDefault="00D01C6F" w:rsidP="00D01C6F">
      <w:pPr>
        <w:spacing w:line="240" w:lineRule="auto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Z powyższych uprawnień można skorzystać w siedzibie Administratora, pisząc na adres do korespondencji lub drogą elektroniczną kierując żądanie na adres: abi@wzp.pl.</w:t>
      </w:r>
    </w:p>
    <w:p w14:paraId="29C991EC" w14:textId="77777777" w:rsidR="00D01C6F" w:rsidRPr="000F5E47" w:rsidRDefault="00D01C6F" w:rsidP="00D01C6F">
      <w:pPr>
        <w:spacing w:line="240" w:lineRule="auto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Przysługuje Państwu prawo wniesienia skargi do organu nadzorczego – Urzędu Ochrony Danych Osobowych – na niezgodne z RODO przetwarzanie Państwa danych osobowych przez Województwo Zachodniopomorskie.</w:t>
      </w:r>
    </w:p>
    <w:p w14:paraId="34EFC6E7" w14:textId="77777777" w:rsidR="00D01C6F" w:rsidRPr="000F5E47" w:rsidRDefault="00D01C6F" w:rsidP="00D01C6F">
      <w:pPr>
        <w:spacing w:before="240" w:line="240" w:lineRule="auto"/>
        <w:rPr>
          <w:rFonts w:ascii="Myriad Pro" w:hAnsi="Myriad Pro" w:cs="Calibri"/>
          <w:b/>
          <w:sz w:val="20"/>
          <w:szCs w:val="20"/>
          <w:lang w:eastAsia="pl-PL"/>
        </w:rPr>
      </w:pPr>
      <w:r w:rsidRPr="000F5E47">
        <w:rPr>
          <w:rFonts w:ascii="Myriad Pro" w:hAnsi="Myriad Pro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6DAE6049" w14:textId="4104EDA5" w:rsidR="00D01C6F" w:rsidRPr="000F5E47" w:rsidRDefault="00DD5BF8" w:rsidP="00D01C6F">
      <w:pPr>
        <w:spacing w:before="120" w:line="240" w:lineRule="auto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DD5BF8">
        <w:rPr>
          <w:rFonts w:ascii="Myriad Pro" w:hAnsi="Myriad Pro" w:cs="Calibri"/>
          <w:spacing w:val="-4"/>
          <w:sz w:val="20"/>
          <w:szCs w:val="20"/>
          <w:lang w:eastAsia="pl-PL"/>
        </w:rPr>
        <w:t>Podanie danych osobowych wynikających z zapisów zapytania ofertowego jest dobrowolne, jednakże odmowa ich podania jest równoznaczna z brakiem możliwości wyboru oferty Wykonawcy</w:t>
      </w:r>
    </w:p>
    <w:p w14:paraId="55B0BE97" w14:textId="77777777" w:rsidR="00D01C6F" w:rsidRPr="000F5E47" w:rsidRDefault="00D01C6F" w:rsidP="00D01C6F">
      <w:pPr>
        <w:spacing w:line="240" w:lineRule="auto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Państwa dane osobowe nie podlegają zautomatyzowanemu podejmowaniu decyzji, w tym profilowaniu.</w:t>
      </w:r>
    </w:p>
    <w:p w14:paraId="788C7A3F" w14:textId="77777777" w:rsidR="00D01C6F" w:rsidRPr="000F5E47" w:rsidRDefault="00D01C6F" w:rsidP="00D01C6F">
      <w:pPr>
        <w:spacing w:line="240" w:lineRule="auto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0F5E47">
        <w:rPr>
          <w:rFonts w:ascii="Myriad Pro" w:hAnsi="Myriad Pro" w:cs="Calibri"/>
          <w:spacing w:val="-4"/>
          <w:sz w:val="20"/>
          <w:szCs w:val="20"/>
          <w:lang w:eastAsia="pl-PL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403AC975" w14:textId="77777777" w:rsidR="00D01C6F" w:rsidRPr="000B06A1" w:rsidRDefault="00D01C6F" w:rsidP="00D01C6F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</w:p>
    <w:p w14:paraId="2A4F7009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489DDA4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808A448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E9357D6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59DAC58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CE992B2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67AD91B3" w14:textId="77777777" w:rsidR="00D01C6F" w:rsidRDefault="00D01C6F" w:rsidP="00B01E41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8BB7478" w14:textId="77777777" w:rsidR="00B01E41" w:rsidRDefault="00B01E41"/>
    <w:sectPr w:rsidR="00B01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52F3" w14:textId="77777777" w:rsidR="00674664" w:rsidRDefault="00674664" w:rsidP="00674664">
      <w:pPr>
        <w:spacing w:before="0" w:after="0" w:line="240" w:lineRule="auto"/>
      </w:pPr>
      <w:r>
        <w:separator/>
      </w:r>
    </w:p>
  </w:endnote>
  <w:endnote w:type="continuationSeparator" w:id="0">
    <w:p w14:paraId="038B688C" w14:textId="77777777" w:rsidR="00674664" w:rsidRDefault="00674664" w:rsidP="006746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14" w14:textId="77777777" w:rsidR="00B13F69" w:rsidRDefault="00B13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1E99" w14:textId="77777777" w:rsidR="00B13F69" w:rsidRDefault="00B13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9F7D" w14:textId="77777777" w:rsidR="00B13F69" w:rsidRDefault="00B13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6250" w14:textId="77777777" w:rsidR="00674664" w:rsidRDefault="00674664" w:rsidP="00674664">
      <w:pPr>
        <w:spacing w:before="0" w:after="0" w:line="240" w:lineRule="auto"/>
      </w:pPr>
      <w:r>
        <w:separator/>
      </w:r>
    </w:p>
  </w:footnote>
  <w:footnote w:type="continuationSeparator" w:id="0">
    <w:p w14:paraId="0D11D5E9" w14:textId="77777777" w:rsidR="00674664" w:rsidRDefault="00674664" w:rsidP="006746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B10A" w14:textId="77777777" w:rsidR="00B13F69" w:rsidRDefault="00B13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73067" w14:textId="57FBE059" w:rsidR="00674664" w:rsidRPr="00674664" w:rsidRDefault="00674664" w:rsidP="00674664">
    <w:pPr>
      <w:tabs>
        <w:tab w:val="left" w:pos="7684"/>
      </w:tabs>
      <w:spacing w:before="0" w:after="120" w:line="259" w:lineRule="auto"/>
      <w:jc w:val="right"/>
      <w:rPr>
        <w:rFonts w:cs="Arial"/>
        <w:b/>
        <w:sz w:val="20"/>
        <w:szCs w:val="20"/>
      </w:rPr>
    </w:pPr>
    <w:r w:rsidRPr="00674664">
      <w:rPr>
        <w:rFonts w:cs="Arial"/>
        <w:b/>
        <w:sz w:val="20"/>
        <w:szCs w:val="20"/>
      </w:rPr>
      <w:t xml:space="preserve">Załącznik nr </w:t>
    </w:r>
    <w:r w:rsidR="00B13F69">
      <w:rPr>
        <w:rFonts w:cs="Arial"/>
        <w:b/>
        <w:sz w:val="20"/>
        <w:szCs w:val="20"/>
      </w:rPr>
      <w:t>3</w:t>
    </w:r>
    <w:bookmarkStart w:id="1" w:name="_GoBack"/>
    <w:bookmarkEnd w:id="1"/>
  </w:p>
  <w:p w14:paraId="3D68A554" w14:textId="77777777" w:rsidR="00674664" w:rsidRPr="00674664" w:rsidRDefault="00674664" w:rsidP="006746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FE790" w14:textId="77777777" w:rsidR="00B13F69" w:rsidRDefault="00B13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41"/>
    <w:rsid w:val="00021356"/>
    <w:rsid w:val="000F5E47"/>
    <w:rsid w:val="0011589A"/>
    <w:rsid w:val="001A36F3"/>
    <w:rsid w:val="005118D8"/>
    <w:rsid w:val="00565410"/>
    <w:rsid w:val="00674664"/>
    <w:rsid w:val="00B01E41"/>
    <w:rsid w:val="00B13F69"/>
    <w:rsid w:val="00D01C6F"/>
    <w:rsid w:val="00D20C75"/>
    <w:rsid w:val="00DD5BF8"/>
    <w:rsid w:val="00EC5493"/>
    <w:rsid w:val="00E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66E2"/>
  <w15:chartTrackingRefBased/>
  <w15:docId w15:val="{70CA9CE3-9300-41F9-B350-BF713124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1E41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1E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B01E41"/>
    <w:rPr>
      <w:rFonts w:ascii="Calibri" w:eastAsia="Calibri" w:hAnsi="Calibri" w:cs="Times New Roman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B01E41"/>
    <w:pPr>
      <w:spacing w:line="240" w:lineRule="auto"/>
      <w:ind w:left="720"/>
      <w:contextualSpacing/>
      <w:jc w:val="left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6746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664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6746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664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0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C75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C75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C7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C7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42B3"/>
    <w:pPr>
      <w:spacing w:before="0"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2B3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F4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CB75-12DF-48D3-9768-FCD8073A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Borskowicz (Belicka)</dc:creator>
  <cp:keywords/>
  <dc:description/>
  <cp:lastModifiedBy>Aleksandra Borskowicz (Belicka)</cp:lastModifiedBy>
  <cp:revision>3</cp:revision>
  <dcterms:created xsi:type="dcterms:W3CDTF">2026-03-10T11:36:00Z</dcterms:created>
  <dcterms:modified xsi:type="dcterms:W3CDTF">2026-03-10T11:36:00Z</dcterms:modified>
</cp:coreProperties>
</file>