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FB9B" w14:textId="77777777" w:rsidR="00B04660" w:rsidRPr="00F71B04" w:rsidRDefault="00850DD4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Załącznik nr 2</w:t>
      </w:r>
      <w:r w:rsidR="00B04660" w:rsidRPr="00F71B04">
        <w:rPr>
          <w:rFonts w:ascii="Times New Roman" w:hAnsi="Times New Roman"/>
          <w:sz w:val="24"/>
          <w:szCs w:val="24"/>
        </w:rPr>
        <w:t xml:space="preserve"> do uchwały Nr ……</w:t>
      </w:r>
      <w:r w:rsidR="00C444AE">
        <w:rPr>
          <w:rFonts w:ascii="Times New Roman" w:hAnsi="Times New Roman"/>
          <w:sz w:val="24"/>
          <w:szCs w:val="24"/>
        </w:rPr>
        <w:t>..</w:t>
      </w:r>
      <w:r w:rsidR="00B04660" w:rsidRPr="00F71B04">
        <w:rPr>
          <w:rFonts w:ascii="Times New Roman" w:hAnsi="Times New Roman"/>
          <w:sz w:val="24"/>
          <w:szCs w:val="24"/>
        </w:rPr>
        <w:t>.</w:t>
      </w:r>
    </w:p>
    <w:p w14:paraId="631E4026" w14:textId="77777777"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Zarządu Województwa Zachodniopomorskiego</w:t>
      </w:r>
    </w:p>
    <w:p w14:paraId="1A8FDFA7" w14:textId="77777777"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 dnia ………….</w:t>
      </w:r>
    </w:p>
    <w:p w14:paraId="1C83C816" w14:textId="77777777" w:rsidR="00730115" w:rsidRPr="00F71B04" w:rsidRDefault="00730115" w:rsidP="00730115">
      <w:pPr>
        <w:rPr>
          <w:rFonts w:ascii="Times New Roman" w:hAnsi="Times New Roman"/>
          <w:sz w:val="24"/>
          <w:szCs w:val="24"/>
        </w:rPr>
      </w:pPr>
    </w:p>
    <w:p w14:paraId="069FB33C" w14:textId="77777777" w:rsidR="00730115" w:rsidRPr="00F71B04" w:rsidRDefault="00F71B04" w:rsidP="007301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524C04" w:rsidRPr="00F71B04">
        <w:rPr>
          <w:rFonts w:ascii="Times New Roman" w:hAnsi="Times New Roman"/>
          <w:b/>
          <w:sz w:val="24"/>
          <w:szCs w:val="24"/>
        </w:rPr>
        <w:t xml:space="preserve"> NR ………/20</w:t>
      </w:r>
    </w:p>
    <w:p w14:paraId="5FD670C7" w14:textId="39C012EE" w:rsidR="00760B94" w:rsidRDefault="00123742" w:rsidP="0012374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art. 6 ust. 3 pkt. 3 ustawy z dnia 20 lutego 2015 r. o wspieraniu rozwoju obszarów wiejskich z udziałem środków Europejskiego Funduszu Rolnego na rzecz Rozwoju Obszarów Wiejskich w ramach Programu Rozwoju Obszarów Wiejskich na lata 2014-2020 (Dz.U. z 2020 r. poz. 217 z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oraz § 7 ust. 1 i 2 rozporządzenia Ministra Rolnictwa i Rozwoju Wsi z dnia 14 lipca 2016 r. w sprawie szczegółowych warunków i trybu przyznawania oraz wypłaty pomocy finansowej na operacje typu „Gospodarka wodno-ściekowa” w ramach poddziałania „Wsparcie inwestycji związanych z tworzeniem, ulepszaniem lub rozbudową wszystkich rodzajów małej infrastruktury, w tym inwestycji w energię odnawialną i w oszczędzanie energii” objętego Programem Rozwoju Obszarów Wiejskich na lata 2014–2020 (Dz. U. z 2020 r. poz. 256),</w:t>
      </w:r>
    </w:p>
    <w:p w14:paraId="18A311D3" w14:textId="77777777" w:rsidR="00123742" w:rsidRPr="00123742" w:rsidRDefault="00123742" w:rsidP="0012374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B16499" w14:textId="77777777" w:rsidR="00760B94" w:rsidRPr="00F71B04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268DBB37" w14:textId="42EF8B91" w:rsidR="00760B94" w:rsidRPr="00F71B04" w:rsidRDefault="00F71B04" w:rsidP="00123742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upoważnia</w:t>
      </w:r>
    </w:p>
    <w:p w14:paraId="2653FF54" w14:textId="77777777" w:rsidR="00760B94" w:rsidRPr="00F71B04" w:rsidRDefault="00F71B0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Katarzynę Rogaczewską</w:t>
      </w:r>
    </w:p>
    <w:p w14:paraId="7F7704E4" w14:textId="77777777" w:rsidR="00760B94" w:rsidRPr="00F71B04" w:rsidRDefault="00B04660" w:rsidP="00123742">
      <w:pPr>
        <w:jc w:val="both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</w:t>
      </w:r>
      <w:r w:rsidR="00F71B04" w:rsidRPr="00F71B04">
        <w:rPr>
          <w:rFonts w:ascii="Times New Roman" w:hAnsi="Times New Roman"/>
          <w:b/>
          <w:sz w:val="24"/>
          <w:szCs w:val="24"/>
        </w:rPr>
        <w:t>astępcę</w:t>
      </w:r>
      <w:r w:rsidRPr="00F71B04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F71B04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="00F71B04" w:rsidRPr="00F71B04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F71B04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14:paraId="140394B1" w14:textId="77777777" w:rsidR="00F71B04" w:rsidRDefault="00F71B04" w:rsidP="00F71B04">
      <w:pPr>
        <w:jc w:val="both"/>
        <w:rPr>
          <w:rFonts w:ascii="Times New Roman" w:hAnsi="Times New Roman"/>
          <w:bCs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F71B04">
        <w:rPr>
          <w:rFonts w:ascii="Times New Roman" w:hAnsi="Times New Roman"/>
          <w:bCs/>
          <w:sz w:val="24"/>
          <w:szCs w:val="24"/>
        </w:rPr>
        <w:t>na operacje typu „Gospodarka wodno-ściekowa” w ramach poddziałania</w:t>
      </w:r>
      <w:r>
        <w:rPr>
          <w:rFonts w:ascii="Times New Roman" w:hAnsi="Times New Roman"/>
          <w:bCs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14:paraId="686C197F" w14:textId="77777777" w:rsidR="00F71B04" w:rsidRDefault="00F71B04" w:rsidP="00F71B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14:paraId="161B1D1E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14:paraId="2938C4AB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14:paraId="01DD9384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14:paraId="2C70D5B1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14:paraId="7FC2BD9E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wyznaczania podmiotowi ubiegającemu się o przyznanie pomocy terminu zawarcia umowy; </w:t>
      </w:r>
    </w:p>
    <w:p w14:paraId="6CF150D4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14:paraId="00B6CDBB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rozwiązywania umów o przyznaniu pomocy; </w:t>
      </w:r>
    </w:p>
    <w:p w14:paraId="7FFF2405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14:paraId="7A15D0A5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14:paraId="31F246D9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14:paraId="3694C4E1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informowania wnioskodawców i beneficjentów o konieczności zasięgnięci</w:t>
      </w:r>
      <w:r w:rsidR="00C444AE">
        <w:t>a opinii podmiotu zewnętrznego;</w:t>
      </w:r>
    </w:p>
    <w:p w14:paraId="0451C19C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14:paraId="4F7D374B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14:paraId="11BF05E0" w14:textId="77777777"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C413D1">
        <w:rPr>
          <w:bCs/>
        </w:rPr>
        <w:t>.</w:t>
      </w:r>
    </w:p>
    <w:p w14:paraId="68511CBE" w14:textId="77777777"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</w:p>
    <w:p w14:paraId="0AC891F9" w14:textId="77777777"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14:paraId="4B94B4FB" w14:textId="77777777" w:rsidR="00F71B04" w:rsidRDefault="00F71B04" w:rsidP="00F71B04">
      <w:pPr>
        <w:jc w:val="both"/>
        <w:rPr>
          <w:rFonts w:ascii="Times New Roman" w:hAnsi="Times New Roman"/>
          <w:b/>
          <w:sz w:val="20"/>
          <w:szCs w:val="20"/>
        </w:rPr>
      </w:pPr>
    </w:p>
    <w:p w14:paraId="22EFCB84" w14:textId="77777777" w:rsidR="00760B94" w:rsidRPr="00B04660" w:rsidRDefault="00760B94" w:rsidP="00F7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B04660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6F992" w14:textId="77777777" w:rsidR="00737766" w:rsidRDefault="00737766" w:rsidP="00F35E3A">
      <w:pPr>
        <w:spacing w:after="0" w:line="240" w:lineRule="auto"/>
      </w:pPr>
      <w:r>
        <w:separator/>
      </w:r>
    </w:p>
  </w:endnote>
  <w:endnote w:type="continuationSeparator" w:id="0">
    <w:p w14:paraId="3BC02620" w14:textId="77777777" w:rsidR="00737766" w:rsidRDefault="0073776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EA296" w14:textId="77777777" w:rsidR="00737766" w:rsidRDefault="00737766" w:rsidP="00F35E3A">
      <w:pPr>
        <w:spacing w:after="0" w:line="240" w:lineRule="auto"/>
      </w:pPr>
      <w:r>
        <w:separator/>
      </w:r>
    </w:p>
  </w:footnote>
  <w:footnote w:type="continuationSeparator" w:id="0">
    <w:p w14:paraId="779DA710" w14:textId="77777777" w:rsidR="00737766" w:rsidRDefault="0073776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85EC4"/>
    <w:rsid w:val="000B4D9C"/>
    <w:rsid w:val="000C0DDE"/>
    <w:rsid w:val="00123742"/>
    <w:rsid w:val="00165B01"/>
    <w:rsid w:val="00174684"/>
    <w:rsid w:val="00204555"/>
    <w:rsid w:val="0021735F"/>
    <w:rsid w:val="00271787"/>
    <w:rsid w:val="002A4BD7"/>
    <w:rsid w:val="00346CFE"/>
    <w:rsid w:val="0039624A"/>
    <w:rsid w:val="003E7113"/>
    <w:rsid w:val="00414A5B"/>
    <w:rsid w:val="0049258C"/>
    <w:rsid w:val="004C7FB7"/>
    <w:rsid w:val="00512355"/>
    <w:rsid w:val="005165D4"/>
    <w:rsid w:val="00524C04"/>
    <w:rsid w:val="00525E4A"/>
    <w:rsid w:val="00561E92"/>
    <w:rsid w:val="00592378"/>
    <w:rsid w:val="00593CA0"/>
    <w:rsid w:val="00594C34"/>
    <w:rsid w:val="005A36BC"/>
    <w:rsid w:val="005B75D5"/>
    <w:rsid w:val="005D6BA2"/>
    <w:rsid w:val="005F0CE8"/>
    <w:rsid w:val="005F2675"/>
    <w:rsid w:val="006212CF"/>
    <w:rsid w:val="006431B8"/>
    <w:rsid w:val="006735F0"/>
    <w:rsid w:val="006B2AB8"/>
    <w:rsid w:val="006B7EB3"/>
    <w:rsid w:val="006C4C24"/>
    <w:rsid w:val="006F3D6E"/>
    <w:rsid w:val="00730115"/>
    <w:rsid w:val="00737766"/>
    <w:rsid w:val="00740210"/>
    <w:rsid w:val="00760B94"/>
    <w:rsid w:val="007640F0"/>
    <w:rsid w:val="00810A72"/>
    <w:rsid w:val="008154FD"/>
    <w:rsid w:val="00850DD4"/>
    <w:rsid w:val="008A42B3"/>
    <w:rsid w:val="008B4370"/>
    <w:rsid w:val="008D13CF"/>
    <w:rsid w:val="008D5FAF"/>
    <w:rsid w:val="008E6F7B"/>
    <w:rsid w:val="00921884"/>
    <w:rsid w:val="00935EE1"/>
    <w:rsid w:val="00946646"/>
    <w:rsid w:val="009D236C"/>
    <w:rsid w:val="00A11C4D"/>
    <w:rsid w:val="00A1439A"/>
    <w:rsid w:val="00A23093"/>
    <w:rsid w:val="00A454F9"/>
    <w:rsid w:val="00A757FC"/>
    <w:rsid w:val="00A8355A"/>
    <w:rsid w:val="00A95B2E"/>
    <w:rsid w:val="00A964EE"/>
    <w:rsid w:val="00AB36FF"/>
    <w:rsid w:val="00AF43DA"/>
    <w:rsid w:val="00B04660"/>
    <w:rsid w:val="00B06004"/>
    <w:rsid w:val="00B12763"/>
    <w:rsid w:val="00B26B3C"/>
    <w:rsid w:val="00BB1EDA"/>
    <w:rsid w:val="00BE0790"/>
    <w:rsid w:val="00BE3C7F"/>
    <w:rsid w:val="00C1514E"/>
    <w:rsid w:val="00C36E37"/>
    <w:rsid w:val="00C413D1"/>
    <w:rsid w:val="00C444AE"/>
    <w:rsid w:val="00C67832"/>
    <w:rsid w:val="00C72305"/>
    <w:rsid w:val="00C9784B"/>
    <w:rsid w:val="00CC5D9A"/>
    <w:rsid w:val="00CF221D"/>
    <w:rsid w:val="00D065EF"/>
    <w:rsid w:val="00D23D2F"/>
    <w:rsid w:val="00D55777"/>
    <w:rsid w:val="00D755C7"/>
    <w:rsid w:val="00D8529F"/>
    <w:rsid w:val="00DB0CE6"/>
    <w:rsid w:val="00EA6E16"/>
    <w:rsid w:val="00F35E3A"/>
    <w:rsid w:val="00F62AD8"/>
    <w:rsid w:val="00F71B04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CEC69"/>
  <w15:docId w15:val="{7622086C-B399-439F-917F-4A51A26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17</cp:revision>
  <cp:lastPrinted>2016-08-22T06:58:00Z</cp:lastPrinted>
  <dcterms:created xsi:type="dcterms:W3CDTF">2018-08-08T11:33:00Z</dcterms:created>
  <dcterms:modified xsi:type="dcterms:W3CDTF">2020-07-08T08:44:00Z</dcterms:modified>
</cp:coreProperties>
</file>