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0"/>
        </w:rPr>
      </w:pPr>
      <w:r w:rsidRPr="0007407D">
        <w:rPr>
          <w:rFonts w:ascii="Myriad Pro" w:hAnsi="Myriad Pro" w:cs="Arial"/>
          <w:sz w:val="20"/>
        </w:rPr>
        <w:t xml:space="preserve">Załącznik nr 1 do Uchwały Zarządu Województwa Zachodniopomorskiego </w:t>
      </w:r>
    </w:p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0"/>
        </w:rPr>
      </w:pPr>
      <w:r w:rsidRPr="0007407D">
        <w:rPr>
          <w:rFonts w:ascii="Myriad Pro" w:hAnsi="Myriad Pro" w:cs="Arial"/>
          <w:sz w:val="20"/>
        </w:rPr>
        <w:t>Nr ….. / 19 z dnia ….. …… 2019 roku</w:t>
      </w:r>
    </w:p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0"/>
        </w:rPr>
      </w:pPr>
    </w:p>
    <w:p w:rsidR="002444EE" w:rsidRPr="0007407D" w:rsidRDefault="002444EE" w:rsidP="002444EE">
      <w:pPr>
        <w:jc w:val="center"/>
        <w:rPr>
          <w:rFonts w:ascii="Myriad Pro" w:hAnsi="Myriad Pro"/>
          <w:b/>
          <w:sz w:val="24"/>
          <w:szCs w:val="22"/>
        </w:rPr>
      </w:pPr>
      <w:r w:rsidRPr="0007407D">
        <w:rPr>
          <w:rFonts w:ascii="Myriad Pro" w:hAnsi="Myriad Pro"/>
          <w:b/>
          <w:sz w:val="24"/>
          <w:szCs w:val="22"/>
        </w:rPr>
        <w:t xml:space="preserve">Wykaz  przekazywanych składników mienia ruchomego </w:t>
      </w:r>
    </w:p>
    <w:p w:rsidR="002444EE" w:rsidRPr="0007407D" w:rsidRDefault="002444EE" w:rsidP="002444EE">
      <w:pPr>
        <w:jc w:val="center"/>
        <w:rPr>
          <w:rFonts w:ascii="Myriad Pro" w:hAnsi="Myriad Pro"/>
          <w:b/>
          <w:sz w:val="22"/>
          <w:szCs w:val="22"/>
        </w:rPr>
      </w:pPr>
    </w:p>
    <w:p w:rsidR="002444EE" w:rsidRPr="00A70FE3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</w:rPr>
      </w:pPr>
      <w:r w:rsidRPr="00A70FE3">
        <w:rPr>
          <w:rFonts w:ascii="Myriad Pro" w:hAnsi="Myriad Pro"/>
          <w:sz w:val="22"/>
          <w:szCs w:val="22"/>
          <w:u w:val="single"/>
        </w:rPr>
        <w:t xml:space="preserve">Gminie Miastu Stargard z siedzibą - ul. Hetmana Stefana Czarnieckiego 17, 73-110 Stargard: </w:t>
      </w:r>
    </w:p>
    <w:p w:rsidR="002444EE" w:rsidRPr="003F4755" w:rsidRDefault="002444EE" w:rsidP="002444EE">
      <w:pPr>
        <w:ind w:left="360"/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2230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UM/491/K/940, UM/491/K/993,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UM/491/K/966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UM/491/K/989,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UM/491/K/951,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UM/491/K/991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UM/491/K/944,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UM/491/K/975,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UM/491/K/943,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UM/491/K/933,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UM/491/K/984,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UM/491/K/948,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UM/491/K/1009,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UM/491/K/938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225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sz w:val="22"/>
                <w:szCs w:val="22"/>
              </w:rPr>
              <w:t xml:space="preserve">Monitor 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Belinea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1730 2006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UM/491/M/461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UM/491/M/441,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UM/491/M/456,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UM/491/M/465,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UM/491/M/480,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UM/491/M/485,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UM/491/M/448,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UM/491/M/466,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UM/491/M/446,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UM/491/M/478,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UM/491/M/500,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UM/491/M/474,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UM/491/M/494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UM/491/M/458,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UM/491/M/463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2444EE" w:rsidRPr="0007407D" w:rsidRDefault="002444EE" w:rsidP="002444EE">
      <w:pPr>
        <w:ind w:left="360"/>
        <w:rPr>
          <w:rFonts w:ascii="Myriad Pro" w:hAnsi="Myriad Pro"/>
          <w:sz w:val="22"/>
          <w:szCs w:val="22"/>
          <w:u w:val="single"/>
        </w:rPr>
      </w:pPr>
    </w:p>
    <w:p w:rsidR="002444EE" w:rsidRPr="00F77BA8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F77BA8">
        <w:rPr>
          <w:rFonts w:ascii="Myriad Pro" w:hAnsi="Myriad Pro"/>
          <w:sz w:val="22"/>
          <w:szCs w:val="22"/>
          <w:u w:val="single"/>
        </w:rPr>
        <w:t xml:space="preserve">Uniwersytetowi Trzeciego Wieku w Kołobrzegu z siedzibą – ul. Okopowa 15A/210, 78-100 </w:t>
      </w:r>
    </w:p>
    <w:p w:rsidR="002444EE" w:rsidRPr="001D0C92" w:rsidRDefault="002444EE" w:rsidP="002444EE">
      <w:pPr>
        <w:ind w:left="360"/>
        <w:rPr>
          <w:rFonts w:ascii="Myriad Pro" w:hAnsi="Myriad Pro"/>
          <w:sz w:val="22"/>
          <w:szCs w:val="22"/>
          <w:u w:val="single"/>
        </w:rPr>
      </w:pPr>
      <w:r w:rsidRPr="00F77BA8">
        <w:rPr>
          <w:rFonts w:ascii="Myriad Pro" w:hAnsi="Myriad Pro"/>
          <w:sz w:val="22"/>
          <w:szCs w:val="22"/>
          <w:u w:val="single"/>
        </w:rPr>
        <w:t>Kołobrzeg: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144"/>
        <w:gridCol w:w="2043"/>
        <w:gridCol w:w="1735"/>
        <w:gridCol w:w="1621"/>
      </w:tblGrid>
      <w:tr w:rsidR="002444EE" w:rsidRPr="0007407D" w:rsidTr="002852DC">
        <w:tc>
          <w:tcPr>
            <w:tcW w:w="52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4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7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80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55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320"/>
        </w:trPr>
        <w:tc>
          <w:tcPr>
            <w:tcW w:w="52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7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UM/491/K/935,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UM/491/K/953,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UM/491/K/1002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655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268"/>
        </w:trPr>
        <w:tc>
          <w:tcPr>
            <w:tcW w:w="52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sz w:val="22"/>
                <w:szCs w:val="22"/>
              </w:rPr>
              <w:t xml:space="preserve">Monitor 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Belinea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1730 2006 r., Przekątna: 17" Rozdzielczość: 1280x1024</w:t>
            </w:r>
          </w:p>
        </w:tc>
        <w:tc>
          <w:tcPr>
            <w:tcW w:w="2070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UM/491/M/443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UM/491/M/501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495</w:t>
            </w:r>
          </w:p>
        </w:tc>
        <w:tc>
          <w:tcPr>
            <w:tcW w:w="1802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3</w:t>
            </w:r>
          </w:p>
        </w:tc>
        <w:tc>
          <w:tcPr>
            <w:tcW w:w="1655" w:type="dxa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0</w:t>
            </w:r>
          </w:p>
        </w:tc>
      </w:tr>
    </w:tbl>
    <w:p w:rsidR="002444EE" w:rsidRPr="00F77BA8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F77BA8">
        <w:rPr>
          <w:rFonts w:ascii="Myriad Pro" w:hAnsi="Myriad Pro"/>
          <w:sz w:val="22"/>
          <w:szCs w:val="22"/>
          <w:u w:val="single"/>
        </w:rPr>
        <w:lastRenderedPageBreak/>
        <w:t>Stowarzyszeniu Uniwersytetu Trzeciego Wieku w Golczewie z siedzibą – ul. Zwycięstwa 12, 72-410 Golczewo: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187"/>
        <w:gridCol w:w="2035"/>
        <w:gridCol w:w="1721"/>
        <w:gridCol w:w="1601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UM/491/K/992, UM/491/K/958, UM/491/K/9</w:t>
            </w:r>
            <w:r>
              <w:rPr>
                <w:rFonts w:ascii="Myriad Pro" w:hAnsi="Myriad Pro"/>
                <w:b/>
              </w:rPr>
              <w:t>24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2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25E40">
              <w:rPr>
                <w:rFonts w:ascii="Myriad Pro" w:eastAsia="Calibri" w:hAnsi="Myriad Pro"/>
                <w:b/>
                <w:sz w:val="22"/>
                <w:szCs w:val="22"/>
              </w:rPr>
              <w:t>Monitor ACER AL1717 2007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UM/491/M/547, UM/491/M/543, UM/491/M/535</w:t>
            </w:r>
          </w:p>
        </w:tc>
        <w:tc>
          <w:tcPr>
            <w:tcW w:w="17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3</w:t>
            </w:r>
          </w:p>
        </w:tc>
        <w:tc>
          <w:tcPr>
            <w:tcW w:w="1633" w:type="dxa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0</w:t>
            </w:r>
          </w:p>
        </w:tc>
      </w:tr>
    </w:tbl>
    <w:p w:rsidR="002444EE" w:rsidRPr="00672901" w:rsidRDefault="002444EE" w:rsidP="002444EE">
      <w:pPr>
        <w:rPr>
          <w:rFonts w:ascii="Myriad Pro" w:hAnsi="Myriad Pro"/>
          <w:sz w:val="22"/>
          <w:szCs w:val="22"/>
        </w:rPr>
      </w:pPr>
    </w:p>
    <w:p w:rsidR="002444EE" w:rsidRPr="00E74D3B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E74D3B">
        <w:rPr>
          <w:rFonts w:ascii="Myriad Pro" w:hAnsi="Myriad Pro"/>
          <w:sz w:val="22"/>
          <w:szCs w:val="22"/>
          <w:u w:val="single"/>
        </w:rPr>
        <w:t>Stowarzyszeniu Uniwersytetu Trzeciego Wieku w Trzebiatowie z siedzibą – ul. Kamieniecka 19a/1, 72-320 Trzebiatów: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UM/491/K/1007, UM/491/K/1000, UM/491/K/926,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UM/491/K/927,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UM/491/K/972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2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sz w:val="22"/>
                <w:szCs w:val="22"/>
              </w:rPr>
              <w:t xml:space="preserve">Monitor 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Belinea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1730 2006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UM/491/M/442</w:t>
            </w:r>
            <w:r w:rsidRPr="0007407D">
              <w:rPr>
                <w:rFonts w:ascii="Myriad Pro" w:hAnsi="Myriad Pro"/>
                <w:b/>
              </w:rPr>
              <w:t>, UM/</w:t>
            </w:r>
            <w:r>
              <w:rPr>
                <w:rFonts w:ascii="Myriad Pro" w:hAnsi="Myriad Pro"/>
                <w:b/>
              </w:rPr>
              <w:t>491/M/447</w:t>
            </w:r>
            <w:r w:rsidRPr="0007407D">
              <w:rPr>
                <w:rFonts w:ascii="Myriad Pro" w:hAnsi="Myriad Pro"/>
                <w:b/>
              </w:rPr>
              <w:t>, UM/491/M/</w:t>
            </w:r>
            <w:r>
              <w:rPr>
                <w:rFonts w:ascii="Myriad Pro" w:hAnsi="Myriad Pro"/>
                <w:b/>
              </w:rPr>
              <w:t>496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UM/491/M/472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454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Pr="00AE3553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AE3553">
        <w:rPr>
          <w:rFonts w:ascii="Myriad Pro" w:hAnsi="Myriad Pro"/>
          <w:sz w:val="22"/>
          <w:szCs w:val="22"/>
          <w:u w:val="single"/>
        </w:rPr>
        <w:t>Społecznej Szkole Podstawowej w Ładzinie z siedzibą – Ładzin 56, 72-518 Ładzin: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Komputer Stacjonarny ALPLAST  2009r.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Pentium Dual-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Core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UM/491/K/961, UM/491/K/985,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UM/491/K/1001,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UM/491/K/986,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UM/491/K/977,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UM/491/K/921,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UM/491/K/946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UM/491/K/922,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UM/491/K/931,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UM/491/K/968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55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sz w:val="22"/>
                <w:szCs w:val="22"/>
              </w:rPr>
              <w:t xml:space="preserve">Monitor 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Belinea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101715 2005r., Przekątna: 17" Rozdzielczość: 1280x1024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365</w:t>
            </w:r>
            <w:r w:rsidRPr="0007407D">
              <w:rPr>
                <w:rFonts w:ascii="Myriad Pro" w:hAnsi="Myriad Pro"/>
                <w:b/>
              </w:rPr>
              <w:t>, UM/491/M/</w:t>
            </w:r>
            <w:r>
              <w:rPr>
                <w:rFonts w:ascii="Myriad Pro" w:hAnsi="Myriad Pro"/>
                <w:b/>
              </w:rPr>
              <w:t>323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UM/491/M/327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UM/491/M/350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UM/491/M/322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UM/491/M/328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UM/491/M/335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UM/491/M/331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lastRenderedPageBreak/>
              <w:t>UM/491/M/324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UM/491/M/3</w:t>
            </w:r>
            <w:r>
              <w:rPr>
                <w:rFonts w:ascii="Myriad Pro" w:hAnsi="Myriad Pro"/>
                <w:b/>
              </w:rPr>
              <w:t>60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Pr="00162EB4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162EB4">
        <w:rPr>
          <w:rFonts w:ascii="Myriad Pro" w:hAnsi="Myriad Pro" w:cs="Arial"/>
          <w:u w:val="single"/>
        </w:rPr>
        <w:t>Specjalnemu Ośrodkowi Szkolno-Wychowawczemu w Nowogardzie</w:t>
      </w:r>
      <w:r w:rsidRPr="00162EB4">
        <w:rPr>
          <w:rFonts w:ascii="Myriad Pro" w:hAnsi="Myriad Pro"/>
          <w:sz w:val="22"/>
          <w:szCs w:val="22"/>
          <w:u w:val="single"/>
        </w:rPr>
        <w:t xml:space="preserve"> z siedzibą – ul. Ks. J. Poniatowskiego 17, 72-200 Nowogard: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UM/491/K/1005, UM/491/K/928,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UM/491/K/932,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UM/491/K/978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UM/491/K/952,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UM/491/K/1006,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UM/491/K/950,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UM/491/K/939,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UM/491/K/982,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UM/491/K/994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2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E46BDF">
              <w:rPr>
                <w:rFonts w:ascii="Myriad Pro" w:eastAsia="Calibri" w:hAnsi="Myriad Pro"/>
                <w:b/>
                <w:sz w:val="22"/>
                <w:szCs w:val="22"/>
              </w:rPr>
              <w:t>Monitor ACER AL1717 2007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UM/491/M/538, UM/491/M/</w:t>
            </w:r>
            <w:r>
              <w:rPr>
                <w:rFonts w:ascii="Myriad Pro" w:hAnsi="Myriad Pro"/>
                <w:b/>
              </w:rPr>
              <w:t>552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593,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556,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562,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527,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566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596,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559,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597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Pr="00162EB4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162EB4">
        <w:rPr>
          <w:rFonts w:ascii="Myriad Pro" w:hAnsi="Myriad Pro" w:cs="Arial"/>
          <w:u w:val="single"/>
        </w:rPr>
        <w:t>Towarzystwu Rozwoju Gminy Marianowo – Warsztat Terapii Zajęciowej – w Marianowie</w:t>
      </w:r>
      <w:r w:rsidRPr="00162EB4">
        <w:rPr>
          <w:rFonts w:ascii="Myriad Pro" w:hAnsi="Myriad Pro"/>
          <w:sz w:val="22"/>
          <w:szCs w:val="22"/>
          <w:u w:val="single"/>
        </w:rPr>
        <w:t xml:space="preserve"> z siedzibą – Dzwonowo 62, 73-121 Marianowo: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Komputer Stacjonarny ALPLAST  2009r.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Pentium Dual-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Core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UM/491/K/974, UM/491/K/1004,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UM/491/K/959,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UM/491/K/949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2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sz w:val="22"/>
                <w:szCs w:val="22"/>
              </w:rPr>
              <w:t xml:space="preserve">Monitor </w:t>
            </w:r>
            <w:proofErr w:type="spellStart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Belinea</w:t>
            </w:r>
            <w:proofErr w:type="spellEnd"/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 xml:space="preserve"> 1730 2006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486</w:t>
            </w:r>
            <w:r w:rsidRPr="0007407D">
              <w:rPr>
                <w:rFonts w:ascii="Myriad Pro" w:hAnsi="Myriad Pro"/>
                <w:b/>
              </w:rPr>
              <w:t>, UM/491/M/</w:t>
            </w:r>
            <w:r>
              <w:rPr>
                <w:rFonts w:ascii="Myriad Pro" w:hAnsi="Myriad Pro"/>
                <w:b/>
              </w:rPr>
              <w:t>505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eastAsia="Calibri" w:hAnsi="Myriad Pro"/>
                <w:b/>
                <w:sz w:val="22"/>
                <w:szCs w:val="22"/>
              </w:rPr>
              <w:t>451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eastAsia="Calibri" w:hAnsi="Myriad Pro"/>
                <w:b/>
                <w:sz w:val="22"/>
                <w:szCs w:val="22"/>
              </w:rPr>
              <w:t>457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Pr="0007407D" w:rsidRDefault="002444EE" w:rsidP="002444E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2444EE" w:rsidRPr="0020660E" w:rsidRDefault="002444EE" w:rsidP="002444EE">
      <w:pPr>
        <w:numPr>
          <w:ilvl w:val="3"/>
          <w:numId w:val="1"/>
        </w:numPr>
        <w:ind w:left="360"/>
        <w:rPr>
          <w:rFonts w:ascii="Myriad Pro" w:hAnsi="Myriad Pro"/>
          <w:sz w:val="22"/>
          <w:szCs w:val="22"/>
          <w:u w:val="single"/>
        </w:rPr>
      </w:pPr>
      <w:r w:rsidRPr="0020660E">
        <w:rPr>
          <w:rFonts w:ascii="Myriad Pro" w:hAnsi="Myriad Pro" w:cs="Arial"/>
          <w:u w:val="single"/>
        </w:rPr>
        <w:lastRenderedPageBreak/>
        <w:t xml:space="preserve">Zachodniopomorski Oddział Okręgowy Polskiego Czerwonego Krzyża w Szczecinie </w:t>
      </w:r>
      <w:r w:rsidRPr="0020660E">
        <w:rPr>
          <w:rFonts w:ascii="Myriad Pro" w:hAnsi="Myriad Pro"/>
          <w:sz w:val="22"/>
          <w:szCs w:val="22"/>
          <w:u w:val="single"/>
        </w:rPr>
        <w:t xml:space="preserve"> z siedzibą – Al. Wojska Polskiego 63, 70-476 Szczecin:</w:t>
      </w:r>
    </w:p>
    <w:p w:rsidR="002444EE" w:rsidRPr="0007407D" w:rsidRDefault="002444EE" w:rsidP="002444EE">
      <w:pPr>
        <w:rPr>
          <w:rFonts w:ascii="Myriad Pro" w:hAnsi="Myriad 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85"/>
        <w:gridCol w:w="2038"/>
        <w:gridCol w:w="1719"/>
        <w:gridCol w:w="1600"/>
      </w:tblGrid>
      <w:tr w:rsidR="002444EE" w:rsidRPr="0007407D" w:rsidTr="002852DC"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Nazwa środka trwałego / wyposażenia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Nr inwentarzowe</w:t>
            </w: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Ilość sztuk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Wartość Księgowa w PLN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ALPLAST  2009r.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Pentium Dual-Core CPU E5300 2.60GHz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2GB RAM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250GB HDD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UM/491/K/1010, UM/491/K/955</w:t>
            </w:r>
          </w:p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34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Komputer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Stacjonarny</w:t>
            </w:r>
            <w:proofErr w:type="spellEnd"/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 xml:space="preserve"> TRILINE  2010r.</w:t>
            </w:r>
          </w:p>
        </w:tc>
        <w:tc>
          <w:tcPr>
            <w:tcW w:w="2062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UM/491/K/1063,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  <w:r w:rsidRPr="0007407D">
              <w:rPr>
                <w:rFonts w:ascii="Myriad Pro" w:hAnsi="Myriad Pro"/>
                <w:b/>
              </w:rPr>
              <w:t>UM/491/K/1068,</w:t>
            </w:r>
          </w:p>
          <w:p w:rsidR="002444EE" w:rsidRPr="0007407D" w:rsidRDefault="002444EE" w:rsidP="002852DC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  <w:tr w:rsidR="002444EE" w:rsidRPr="0007407D" w:rsidTr="002852DC">
        <w:trPr>
          <w:trHeight w:val="827"/>
        </w:trPr>
        <w:tc>
          <w:tcPr>
            <w:tcW w:w="521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sz w:val="22"/>
                <w:szCs w:val="22"/>
                <w:lang w:val="en-US"/>
              </w:rPr>
              <w:t>3</w:t>
            </w:r>
          </w:p>
        </w:tc>
        <w:tc>
          <w:tcPr>
            <w:tcW w:w="3286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260CF5">
              <w:rPr>
                <w:rFonts w:ascii="Myriad Pro" w:eastAsia="Calibri" w:hAnsi="Myriad Pro"/>
                <w:b/>
                <w:sz w:val="22"/>
                <w:szCs w:val="22"/>
              </w:rPr>
              <w:t>Monitor ACER AL1717 2007 r., Przekątna: 17" Rozdzielczość: 1280x1024</w:t>
            </w:r>
          </w:p>
        </w:tc>
        <w:tc>
          <w:tcPr>
            <w:tcW w:w="2062" w:type="dxa"/>
            <w:shd w:val="clear" w:color="auto" w:fill="auto"/>
          </w:tcPr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>
              <w:rPr>
                <w:rFonts w:ascii="Myriad Pro" w:hAnsi="Myriad Pro"/>
                <w:b/>
              </w:rPr>
              <w:t>UM/491/M/541</w:t>
            </w:r>
            <w:r w:rsidRPr="0007407D">
              <w:rPr>
                <w:rFonts w:ascii="Myriad Pro" w:hAnsi="Myriad Pro"/>
                <w:b/>
              </w:rPr>
              <w:t>, UM/491/M/</w:t>
            </w:r>
            <w:r>
              <w:rPr>
                <w:rFonts w:ascii="Myriad Pro" w:hAnsi="Myriad Pro"/>
                <w:b/>
              </w:rPr>
              <w:t>561</w:t>
            </w:r>
            <w:r w:rsidRPr="0007407D">
              <w:rPr>
                <w:rFonts w:ascii="Myriad Pro" w:hAnsi="Myriad Pro"/>
                <w:b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526</w:t>
            </w:r>
            <w:r w:rsidRPr="00672901">
              <w:rPr>
                <w:rFonts w:ascii="Myriad Pro" w:eastAsia="Calibri" w:hAnsi="Myriad Pro"/>
                <w:b/>
                <w:sz w:val="22"/>
                <w:szCs w:val="22"/>
              </w:rPr>
              <w:t>,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  <w:r w:rsidRPr="0007407D">
              <w:rPr>
                <w:rFonts w:ascii="Myriad Pro" w:hAnsi="Myriad Pro"/>
                <w:b/>
              </w:rPr>
              <w:t>UM/491/M/</w:t>
            </w:r>
            <w:r>
              <w:rPr>
                <w:rFonts w:ascii="Myriad Pro" w:hAnsi="Myriad Pro"/>
                <w:b/>
              </w:rPr>
              <w:t>530</w:t>
            </w:r>
          </w:p>
          <w:p w:rsidR="002444EE" w:rsidRPr="00672901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633" w:type="dxa"/>
          </w:tcPr>
          <w:p w:rsidR="002444EE" w:rsidRPr="0007407D" w:rsidRDefault="002444EE" w:rsidP="002852DC">
            <w:pPr>
              <w:jc w:val="center"/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</w:pPr>
            <w:r w:rsidRPr="0007407D">
              <w:rPr>
                <w:rFonts w:ascii="Myriad Pro" w:eastAsia="Calibri" w:hAnsi="Myriad Pro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BE2D17" w:rsidRDefault="00BE2D17">
      <w:bookmarkStart w:id="0" w:name="_GoBack"/>
      <w:bookmarkEnd w:id="0"/>
    </w:p>
    <w:sectPr w:rsidR="00B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9429A"/>
    <w:multiLevelType w:val="hybridMultilevel"/>
    <w:tmpl w:val="FA38F59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EE"/>
    <w:rsid w:val="002444EE"/>
    <w:rsid w:val="00B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3622-E6BE-4CFB-8FE5-063D5CA3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444EE"/>
    <w:pPr>
      <w:ind w:left="15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4E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Moryksiewicz</dc:creator>
  <cp:keywords/>
  <dc:description/>
  <cp:lastModifiedBy>Krzysztof Moryksiewicz</cp:lastModifiedBy>
  <cp:revision>1</cp:revision>
  <dcterms:created xsi:type="dcterms:W3CDTF">2020-05-12T14:18:00Z</dcterms:created>
  <dcterms:modified xsi:type="dcterms:W3CDTF">2020-05-12T14:18:00Z</dcterms:modified>
</cp:coreProperties>
</file>