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OŚWIADCZENIE </w:t>
            </w:r>
          </w:p>
          <w:p w:rsidR="00631D51" w:rsidRPr="00631D51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>wykaz usług potwierdzających posiadanie doświadczenia</w:t>
            </w:r>
            <w:r w:rsidR="00FB667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–</w:t>
            </w:r>
            <w:r w:rsidR="00FB667D" w:rsidRPr="00FB667D">
              <w:rPr>
                <w:rFonts w:ascii="Arial" w:hAnsi="Arial" w:cs="Arial"/>
                <w:sz w:val="20"/>
                <w:szCs w:val="20"/>
              </w:rPr>
              <w:t xml:space="preserve"> na potwierdzenie spełnienia warunku udziału.</w:t>
            </w:r>
          </w:p>
          <w:p w:rsidR="00631D51" w:rsidRPr="00525EA2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54AC1" w:rsidRPr="00154AC1" w:rsidRDefault="002305BA" w:rsidP="00154AC1">
      <w:pPr>
        <w:spacing w:before="40" w:after="40" w:line="30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zapytaniu ofertowym </w:t>
      </w:r>
      <w:r w:rsidR="00154AC1">
        <w:rPr>
          <w:rFonts w:ascii="Arial" w:hAnsi="Arial" w:cs="Arial"/>
          <w:b/>
          <w:i/>
          <w:iCs/>
          <w:sz w:val="20"/>
          <w:szCs w:val="20"/>
        </w:rPr>
        <w:t xml:space="preserve">na </w:t>
      </w:r>
      <w:r w:rsidR="00154AC1" w:rsidRPr="00154AC1">
        <w:rPr>
          <w:rFonts w:ascii="Arial" w:hAnsi="Arial" w:cs="Arial"/>
          <w:b/>
          <w:i/>
          <w:iCs/>
          <w:sz w:val="20"/>
          <w:szCs w:val="20"/>
        </w:rPr>
        <w:t>kompleksowe zorganizowanie i pr</w:t>
      </w:r>
      <w:r w:rsidR="00154AC1">
        <w:rPr>
          <w:rFonts w:ascii="Arial" w:hAnsi="Arial" w:cs="Arial"/>
          <w:b/>
          <w:i/>
          <w:iCs/>
          <w:sz w:val="20"/>
          <w:szCs w:val="20"/>
        </w:rPr>
        <w:t>zeprowadzenie w formie on-</w:t>
      </w:r>
      <w:proofErr w:type="spellStart"/>
      <w:r w:rsidR="00154AC1">
        <w:rPr>
          <w:rFonts w:ascii="Arial" w:hAnsi="Arial" w:cs="Arial"/>
          <w:b/>
          <w:i/>
          <w:iCs/>
          <w:sz w:val="20"/>
          <w:szCs w:val="20"/>
        </w:rPr>
        <w:t>line</w:t>
      </w:r>
      <w:proofErr w:type="spellEnd"/>
      <w:r w:rsidR="00154AC1">
        <w:rPr>
          <w:rFonts w:ascii="Arial" w:hAnsi="Arial" w:cs="Arial"/>
          <w:b/>
          <w:i/>
          <w:iCs/>
          <w:sz w:val="20"/>
          <w:szCs w:val="20"/>
        </w:rPr>
        <w:t>:</w:t>
      </w:r>
    </w:p>
    <w:p w:rsidR="00154AC1" w:rsidRPr="00154AC1" w:rsidRDefault="00154AC1" w:rsidP="00154AC1">
      <w:pPr>
        <w:spacing w:before="40" w:after="40" w:line="30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54AC1">
        <w:rPr>
          <w:rFonts w:ascii="Arial" w:hAnsi="Arial" w:cs="Arial"/>
          <w:b/>
          <w:i/>
          <w:iCs/>
          <w:sz w:val="20"/>
          <w:szCs w:val="20"/>
        </w:rPr>
        <w:t xml:space="preserve">1) </w:t>
      </w:r>
      <w:proofErr w:type="spellStart"/>
      <w:r w:rsidRPr="00154AC1">
        <w:rPr>
          <w:rFonts w:ascii="Arial" w:hAnsi="Arial" w:cs="Arial"/>
          <w:b/>
          <w:i/>
          <w:iCs/>
          <w:sz w:val="20"/>
          <w:szCs w:val="20"/>
        </w:rPr>
        <w:t>webinaru</w:t>
      </w:r>
      <w:proofErr w:type="spellEnd"/>
      <w:r w:rsidRPr="00154AC1">
        <w:rPr>
          <w:rFonts w:ascii="Arial" w:hAnsi="Arial" w:cs="Arial"/>
          <w:b/>
          <w:i/>
          <w:iCs/>
          <w:sz w:val="20"/>
          <w:szCs w:val="20"/>
        </w:rPr>
        <w:t xml:space="preserve"> o charakterze seminaryjno-warsztatowym, w celu prezentacji narzędzi doradczo-zarządczych wypracowanych w  ramach Projektu </w:t>
      </w:r>
      <w:proofErr w:type="spellStart"/>
      <w:r w:rsidRPr="00154AC1">
        <w:rPr>
          <w:rFonts w:ascii="Arial" w:hAnsi="Arial" w:cs="Arial"/>
          <w:b/>
          <w:i/>
          <w:iCs/>
          <w:sz w:val="20"/>
          <w:szCs w:val="20"/>
        </w:rPr>
        <w:t>ForHeritage</w:t>
      </w:r>
      <w:proofErr w:type="spellEnd"/>
      <w:r w:rsidRPr="00154AC1">
        <w:rPr>
          <w:rFonts w:ascii="Arial" w:hAnsi="Arial" w:cs="Arial"/>
          <w:b/>
          <w:i/>
          <w:iCs/>
          <w:sz w:val="20"/>
          <w:szCs w:val="20"/>
        </w:rPr>
        <w:t xml:space="preserve"> (CE1649) oraz możliwości ich wdrażania w instytucjach dziedzictwa ku</w:t>
      </w:r>
      <w:r>
        <w:rPr>
          <w:rFonts w:ascii="Arial" w:hAnsi="Arial" w:cs="Arial"/>
          <w:b/>
          <w:i/>
          <w:iCs/>
          <w:sz w:val="20"/>
          <w:szCs w:val="20"/>
        </w:rPr>
        <w:t>lturowego na Pomorzu Zachodnim,</w:t>
      </w:r>
    </w:p>
    <w:p w:rsidR="002305BA" w:rsidRDefault="00154AC1" w:rsidP="00154AC1">
      <w:pPr>
        <w:spacing w:before="40" w:after="40" w:line="30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54AC1">
        <w:rPr>
          <w:rFonts w:ascii="Arial" w:hAnsi="Arial" w:cs="Arial"/>
          <w:b/>
          <w:i/>
          <w:iCs/>
          <w:sz w:val="20"/>
          <w:szCs w:val="20"/>
        </w:rPr>
        <w:t>2) spotkania B2Culture umożliwiającego instytucjom dziedzictwa kulturowego z Pomorza Zachodniego poznanie oferty sektora prywatnego, która może przyczynić się do poszerzenia oferty tychże instytucji lub zainicjowania p</w:t>
      </w:r>
      <w:r>
        <w:rPr>
          <w:rFonts w:ascii="Arial" w:hAnsi="Arial" w:cs="Arial"/>
          <w:b/>
          <w:i/>
          <w:iCs/>
          <w:sz w:val="20"/>
          <w:szCs w:val="20"/>
        </w:rPr>
        <w:t>artnerstwa publiczno-prywatnego,</w:t>
      </w:r>
    </w:p>
    <w:p w:rsidR="00154AC1" w:rsidRPr="00187A5B" w:rsidRDefault="00154AC1" w:rsidP="00154AC1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57332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="00325D94">
        <w:rPr>
          <w:rFonts w:ascii="Arial" w:hAnsi="Arial" w:cs="Arial"/>
          <w:sz w:val="20"/>
          <w:szCs w:val="20"/>
        </w:rPr>
        <w:t>pkt V.</w:t>
      </w:r>
      <w:r w:rsidR="00A219C4">
        <w:rPr>
          <w:rFonts w:ascii="Arial" w:hAnsi="Arial" w:cs="Arial"/>
          <w:sz w:val="20"/>
          <w:szCs w:val="20"/>
        </w:rPr>
        <w:t>1.</w:t>
      </w:r>
      <w:r w:rsidR="008E1161">
        <w:rPr>
          <w:rFonts w:ascii="Arial" w:hAnsi="Arial" w:cs="Arial"/>
          <w:sz w:val="20"/>
          <w:szCs w:val="20"/>
        </w:rPr>
        <w:t xml:space="preserve"> a) zapytania ofertowego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A219C4" w:rsidRPr="008E1161" w:rsidRDefault="00325D94" w:rsidP="008E1161">
      <w:pPr>
        <w:pStyle w:val="Akapitzlist"/>
        <w:numPr>
          <w:ilvl w:val="2"/>
          <w:numId w:val="22"/>
        </w:numPr>
        <w:tabs>
          <w:tab w:val="clear" w:pos="0"/>
          <w:tab w:val="num" w:pos="576"/>
        </w:tabs>
        <w:spacing w:after="0" w:line="276" w:lineRule="auto"/>
        <w:ind w:left="0" w:firstLine="0"/>
        <w:jc w:val="both"/>
        <w:rPr>
          <w:rFonts w:cs="Calibri"/>
        </w:rPr>
      </w:pPr>
      <w:r>
        <w:rPr>
          <w:rFonts w:ascii="Arial" w:hAnsi="Arial" w:cs="Arial"/>
          <w:sz w:val="20"/>
          <w:szCs w:val="20"/>
        </w:rPr>
        <w:t>Oferent</w:t>
      </w:r>
      <w:r w:rsidRPr="00325D94">
        <w:rPr>
          <w:rFonts w:ascii="Arial" w:hAnsi="Arial" w:cs="Arial"/>
          <w:sz w:val="20"/>
          <w:szCs w:val="20"/>
        </w:rPr>
        <w:t xml:space="preserve"> wykaże, że </w:t>
      </w:r>
      <w:r w:rsidR="008E1161" w:rsidRPr="007A6455">
        <w:rPr>
          <w:rFonts w:cs="Calibri"/>
        </w:rPr>
        <w:t xml:space="preserve">w ciągu 3 lat przed </w:t>
      </w:r>
      <w:r w:rsidR="008E1161" w:rsidRPr="007A6455">
        <w:rPr>
          <w:rFonts w:cs="Calibri"/>
          <w:color w:val="000000" w:themeColor="text1"/>
        </w:rPr>
        <w:t xml:space="preserve">terminem składania ofert </w:t>
      </w:r>
      <w:r w:rsidR="008E1161">
        <w:rPr>
          <w:rFonts w:cs="Calibri"/>
          <w:color w:val="000000" w:themeColor="text1"/>
        </w:rPr>
        <w:t xml:space="preserve">zrealizował </w:t>
      </w:r>
      <w:r w:rsidR="008E1161" w:rsidRPr="007A6455">
        <w:rPr>
          <w:rFonts w:cs="Calibri"/>
          <w:color w:val="000000" w:themeColor="text1"/>
        </w:rPr>
        <w:t>2 usługi podobne o wartości minimum 15 000 zł netto</w:t>
      </w:r>
      <w:r w:rsidR="008E1161" w:rsidRPr="007A6455">
        <w:rPr>
          <w:rFonts w:cs="Calibri"/>
          <w:bCs/>
          <w:color w:val="000000" w:themeColor="text1"/>
        </w:rPr>
        <w:t xml:space="preserve"> </w:t>
      </w:r>
      <w:r w:rsidR="008E1161">
        <w:rPr>
          <w:rFonts w:cs="Calibri"/>
          <w:color w:val="000000" w:themeColor="text1"/>
        </w:rPr>
        <w:t>co w rozumieniu Zamawiającego oznacza</w:t>
      </w:r>
      <w:r w:rsidR="008E1161" w:rsidRPr="007A6455">
        <w:rPr>
          <w:rFonts w:cs="Calibri"/>
          <w:color w:val="000000" w:themeColor="text1"/>
        </w:rPr>
        <w:t xml:space="preserve"> </w:t>
      </w:r>
      <w:r w:rsidR="008E1161" w:rsidRPr="00273BB3">
        <w:rPr>
          <w:rFonts w:cs="Calibri"/>
        </w:rPr>
        <w:t>spotkania/warsztaty/konsultacje/seminaria/</w:t>
      </w:r>
      <w:proofErr w:type="spellStart"/>
      <w:r w:rsidR="008E1161" w:rsidRPr="00273BB3">
        <w:rPr>
          <w:rFonts w:cs="Calibri"/>
        </w:rPr>
        <w:t>webinaria</w:t>
      </w:r>
      <w:proofErr w:type="spellEnd"/>
      <w:r w:rsidR="008E1161">
        <w:rPr>
          <w:rFonts w:cs="Calibri"/>
        </w:rPr>
        <w:t xml:space="preserve"> (w formie bezpośredniej lub on-</w:t>
      </w:r>
      <w:proofErr w:type="spellStart"/>
      <w:r w:rsidR="008E1161">
        <w:rPr>
          <w:rFonts w:cs="Calibri"/>
        </w:rPr>
        <w:t>line</w:t>
      </w:r>
      <w:proofErr w:type="spellEnd"/>
      <w:r w:rsidR="008E1161">
        <w:rPr>
          <w:rFonts w:cs="Calibri"/>
        </w:rPr>
        <w:t>) dotyczące: rozwoju sektora kultury i/lub instytucji kultury i/lub dziedzictwa kulturowego, turystyki kulturowej i/lub zarządzania kulturą i/lub B2Culture.</w:t>
      </w:r>
    </w:p>
    <w:p w:rsidR="00325D94" w:rsidRPr="00325D94" w:rsidRDefault="00325D94" w:rsidP="00325D94">
      <w:pPr>
        <w:pStyle w:val="Akapitzlist"/>
        <w:spacing w:before="120"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7801" w:type="dxa"/>
        <w:jc w:val="center"/>
        <w:tblInd w:w="-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1813"/>
        <w:gridCol w:w="2252"/>
        <w:gridCol w:w="1322"/>
        <w:gridCol w:w="1915"/>
      </w:tblGrid>
      <w:tr w:rsidR="00650EB8" w:rsidTr="008E1161">
        <w:trPr>
          <w:trHeight w:val="749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650EB8" w:rsidRDefault="00650EB8" w:rsidP="00AB016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50EB8" w:rsidRDefault="00650EB8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650EB8" w:rsidRDefault="00650EB8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merytoryczny</w:t>
            </w:r>
          </w:p>
          <w:p w:rsidR="00650EB8" w:rsidRDefault="00650EB8" w:rsidP="009026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650EB8" w:rsidRDefault="00650EB8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650EB8" w:rsidRDefault="00650EB8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(miesiąc, rok)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50EB8" w:rsidRDefault="00650EB8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usługi</w:t>
            </w:r>
          </w:p>
        </w:tc>
      </w:tr>
      <w:tr w:rsidR="00650EB8" w:rsidTr="008E1161">
        <w:trPr>
          <w:trHeight w:val="49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8E1161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650EB8" w:rsidRDefault="00650EB8" w:rsidP="00650EB8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1161" w:rsidTr="008E1161">
        <w:trPr>
          <w:trHeight w:val="49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E1161" w:rsidTr="008E1161">
        <w:trPr>
          <w:trHeight w:val="49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161" w:rsidRDefault="008E1161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2305BA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05BA" w:rsidRPr="004666CB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</w:t>
      </w:r>
      <w:r w:rsidR="00563B11">
        <w:rPr>
          <w:rFonts w:ascii="Arial" w:hAnsi="Arial" w:cs="Arial"/>
          <w:sz w:val="20"/>
          <w:szCs w:val="20"/>
        </w:rPr>
        <w:br/>
      </w:r>
      <w:r w:rsidRPr="004666CB">
        <w:rPr>
          <w:rFonts w:ascii="Arial" w:hAnsi="Arial" w:cs="Arial"/>
          <w:sz w:val="20"/>
          <w:szCs w:val="20"/>
        </w:rPr>
        <w:t xml:space="preserve">i terminowo. </w:t>
      </w:r>
    </w:p>
    <w:p w:rsidR="002305BA" w:rsidRPr="000E7A9F" w:rsidRDefault="002305BA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2305BA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Default="002305BA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53" w:rsidRDefault="007B1953" w:rsidP="0038231F">
      <w:pPr>
        <w:spacing w:after="0" w:line="240" w:lineRule="auto"/>
      </w:pPr>
      <w:r>
        <w:separator/>
      </w:r>
    </w:p>
  </w:endnote>
  <w:endnote w:type="continuationSeparator" w:id="0">
    <w:p w:rsidR="007B1953" w:rsidRDefault="007B19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BA" w:rsidRDefault="002305BA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305BA" w:rsidRDefault="008E1161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2305B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53" w:rsidRDefault="007B1953" w:rsidP="0038231F">
      <w:pPr>
        <w:spacing w:after="0" w:line="240" w:lineRule="auto"/>
      </w:pPr>
      <w:r>
        <w:separator/>
      </w:r>
    </w:p>
  </w:footnote>
  <w:footnote w:type="continuationSeparator" w:id="0">
    <w:p w:rsidR="007B1953" w:rsidRDefault="007B195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20" w:rsidRDefault="0090267B" w:rsidP="0090267B">
    <w:pPr>
      <w:tabs>
        <w:tab w:val="left" w:pos="7684"/>
      </w:tabs>
      <w:spacing w:after="120"/>
      <w:rPr>
        <w:rFonts w:ascii="Arial" w:hAnsi="Arial" w:cs="Arial"/>
        <w:b/>
        <w:noProof/>
        <w:sz w:val="20"/>
        <w:szCs w:val="20"/>
        <w:u w:val="single"/>
        <w:lang w:eastAsia="pl-PL"/>
      </w:rPr>
    </w:pPr>
    <w:r w:rsidRPr="00665F40">
      <w:rPr>
        <w:rFonts w:eastAsia="Times New Roman"/>
        <w:noProof/>
        <w:lang w:eastAsia="pl-PL"/>
      </w:rPr>
      <w:drawing>
        <wp:inline distT="0" distB="0" distL="0" distR="0" wp14:anchorId="651D04A5" wp14:editId="25481CD6">
          <wp:extent cx="1877699" cy="8079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Heritag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876" cy="80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154AC1">
      <w:rPr>
        <w:rFonts w:ascii="Arial" w:hAnsi="Arial" w:cs="Arial"/>
        <w:b/>
        <w:sz w:val="20"/>
        <w:szCs w:val="20"/>
      </w:rPr>
      <w:t xml:space="preserve"> 8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70989"/>
    <w:multiLevelType w:val="multilevel"/>
    <w:tmpl w:val="18248AA0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eastAsiaTheme="minorHAnsi" w:hAnsi="Arial" w:cs="Arial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27D16F7"/>
    <w:multiLevelType w:val="hybridMultilevel"/>
    <w:tmpl w:val="EA881D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3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1250FF"/>
    <w:multiLevelType w:val="hybridMultilevel"/>
    <w:tmpl w:val="122C6472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20"/>
  </w:num>
  <w:num w:numId="5">
    <w:abstractNumId w:val="18"/>
  </w:num>
  <w:num w:numId="6">
    <w:abstractNumId w:val="14"/>
  </w:num>
  <w:num w:numId="7">
    <w:abstractNumId w:val="2"/>
  </w:num>
  <w:num w:numId="8">
    <w:abstractNumId w:val="21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6"/>
  </w:num>
  <w:num w:numId="14">
    <w:abstractNumId w:val="12"/>
  </w:num>
  <w:num w:numId="15">
    <w:abstractNumId w:val="8"/>
  </w:num>
  <w:num w:numId="16">
    <w:abstractNumId w:val="9"/>
  </w:num>
  <w:num w:numId="17">
    <w:abstractNumId w:val="6"/>
  </w:num>
  <w:num w:numId="18">
    <w:abstractNumId w:val="0"/>
  </w:num>
  <w:num w:numId="19">
    <w:abstractNumId w:val="7"/>
  </w:num>
  <w:num w:numId="20">
    <w:abstractNumId w:val="19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45CE0"/>
    <w:rsid w:val="00154AC1"/>
    <w:rsid w:val="00156C12"/>
    <w:rsid w:val="00187A5B"/>
    <w:rsid w:val="001902D2"/>
    <w:rsid w:val="001C337C"/>
    <w:rsid w:val="001C6945"/>
    <w:rsid w:val="001D1C80"/>
    <w:rsid w:val="001D46F1"/>
    <w:rsid w:val="001F027E"/>
    <w:rsid w:val="00203A40"/>
    <w:rsid w:val="002168A8"/>
    <w:rsid w:val="002201F1"/>
    <w:rsid w:val="00225D42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25D94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A13B7"/>
    <w:rsid w:val="004C4854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3499D"/>
    <w:rsid w:val="0064226A"/>
    <w:rsid w:val="00650EB8"/>
    <w:rsid w:val="00664BD3"/>
    <w:rsid w:val="006654A7"/>
    <w:rsid w:val="006672C4"/>
    <w:rsid w:val="006A3A1F"/>
    <w:rsid w:val="006A52B6"/>
    <w:rsid w:val="006B7486"/>
    <w:rsid w:val="006C1662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B1953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60AA3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E1161"/>
    <w:rsid w:val="008F3B4E"/>
    <w:rsid w:val="0090267B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8411C"/>
    <w:rsid w:val="00996F0C"/>
    <w:rsid w:val="009A3CB1"/>
    <w:rsid w:val="009C7756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3C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A3928"/>
    <w:rsid w:val="00FB10D0"/>
    <w:rsid w:val="00FB66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</Words>
  <Characters>2721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Ania</cp:lastModifiedBy>
  <cp:revision>5</cp:revision>
  <cp:lastPrinted>2016-10-13T07:59:00Z</cp:lastPrinted>
  <dcterms:created xsi:type="dcterms:W3CDTF">2021-02-02T10:43:00Z</dcterms:created>
  <dcterms:modified xsi:type="dcterms:W3CDTF">2022-03-15T13:12:00Z</dcterms:modified>
</cp:coreProperties>
</file>