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15" w:rsidRDefault="002E3297" w:rsidP="00FB1656">
      <w:pPr>
        <w:pStyle w:val="Nagwek1"/>
        <w:spacing w:before="0" w:after="240"/>
        <w:jc w:val="center"/>
        <w:rPr>
          <w:spacing w:val="-4"/>
          <w:sz w:val="20"/>
          <w:szCs w:val="20"/>
        </w:rPr>
      </w:pPr>
      <w:bookmarkStart w:id="0" w:name="_Toc513618315"/>
      <w:r w:rsidRPr="004B0215">
        <w:rPr>
          <w:spacing w:val="-4"/>
          <w:sz w:val="20"/>
          <w:szCs w:val="20"/>
        </w:rPr>
        <w:t xml:space="preserve"> </w:t>
      </w:r>
    </w:p>
    <w:p w:rsidR="009B05DE" w:rsidRPr="004B0215" w:rsidRDefault="00904ABD" w:rsidP="00FB1656">
      <w:pPr>
        <w:pStyle w:val="Nagwek1"/>
        <w:spacing w:before="0" w:after="240"/>
        <w:jc w:val="center"/>
        <w:rPr>
          <w:spacing w:val="-4"/>
          <w:sz w:val="20"/>
          <w:szCs w:val="20"/>
        </w:rPr>
      </w:pPr>
      <w:r w:rsidRPr="004B0215">
        <w:rPr>
          <w:spacing w:val="-4"/>
          <w:sz w:val="20"/>
          <w:szCs w:val="20"/>
        </w:rPr>
        <w:t xml:space="preserve">Załącznik nr </w:t>
      </w:r>
      <w:r w:rsidR="00711A62">
        <w:rPr>
          <w:spacing w:val="-4"/>
          <w:sz w:val="20"/>
          <w:szCs w:val="20"/>
        </w:rPr>
        <w:t>4</w:t>
      </w:r>
      <w:r w:rsidRPr="004B0215">
        <w:rPr>
          <w:spacing w:val="-4"/>
          <w:sz w:val="20"/>
          <w:szCs w:val="20"/>
        </w:rPr>
        <w:t xml:space="preserve">  do umowy </w:t>
      </w:r>
      <w:r w:rsidR="009B05DE" w:rsidRPr="004B0215">
        <w:rPr>
          <w:spacing w:val="-4"/>
          <w:sz w:val="20"/>
          <w:szCs w:val="20"/>
        </w:rPr>
        <w:t>Nr ROPS</w:t>
      </w:r>
      <w:r w:rsidR="004B0215" w:rsidRPr="004B0215">
        <w:rPr>
          <w:spacing w:val="-4"/>
          <w:sz w:val="20"/>
          <w:szCs w:val="20"/>
        </w:rPr>
        <w:t xml:space="preserve"> …….</w:t>
      </w:r>
    </w:p>
    <w:p w:rsidR="00FB1656" w:rsidRPr="004B0215" w:rsidRDefault="00324B37" w:rsidP="00FB1656">
      <w:pPr>
        <w:tabs>
          <w:tab w:val="left" w:pos="1485"/>
        </w:tabs>
        <w:jc w:val="center"/>
        <w:rPr>
          <w:b/>
          <w:spacing w:val="-4"/>
          <w:sz w:val="20"/>
          <w:szCs w:val="20"/>
        </w:rPr>
      </w:pPr>
      <w:r w:rsidRPr="004B0215">
        <w:rPr>
          <w:b/>
          <w:sz w:val="20"/>
          <w:szCs w:val="20"/>
        </w:rPr>
        <w:t>w sprawie</w:t>
      </w:r>
      <w:r w:rsidR="009F1F65" w:rsidRPr="004B0215">
        <w:rPr>
          <w:b/>
          <w:sz w:val="20"/>
          <w:szCs w:val="20"/>
        </w:rPr>
        <w:t xml:space="preserve"> </w:t>
      </w:r>
      <w:r w:rsidR="00106B0C" w:rsidRPr="004B0215">
        <w:rPr>
          <w:b/>
          <w:spacing w:val="-4"/>
          <w:sz w:val="20"/>
          <w:szCs w:val="20"/>
        </w:rPr>
        <w:t xml:space="preserve">bezpieczeństwa danych osobowych </w:t>
      </w:r>
      <w:r w:rsidR="00106B0C" w:rsidRPr="004B0215">
        <w:rPr>
          <w:b/>
          <w:spacing w:val="-4"/>
          <w:sz w:val="20"/>
          <w:szCs w:val="20"/>
        </w:rPr>
        <w:br/>
      </w:r>
      <w:bookmarkEnd w:id="0"/>
      <w:r w:rsidR="009F1F65" w:rsidRPr="004B0215">
        <w:rPr>
          <w:b/>
          <w:spacing w:val="-4"/>
          <w:sz w:val="20"/>
          <w:szCs w:val="20"/>
        </w:rPr>
        <w:t>powierzonych Wykonawcy, zwanym dalej P</w:t>
      </w:r>
      <w:r w:rsidR="00FB1656" w:rsidRPr="004B0215">
        <w:rPr>
          <w:b/>
          <w:spacing w:val="-4"/>
          <w:sz w:val="20"/>
          <w:szCs w:val="20"/>
        </w:rPr>
        <w:t>odmiotem przetwarzającym</w:t>
      </w:r>
    </w:p>
    <w:p w:rsidR="00106B0C" w:rsidRPr="004B0215" w:rsidRDefault="00FB1656" w:rsidP="00FB1656">
      <w:pPr>
        <w:tabs>
          <w:tab w:val="left" w:pos="1485"/>
        </w:tabs>
        <w:jc w:val="center"/>
        <w:rPr>
          <w:b/>
          <w:spacing w:val="-4"/>
          <w:sz w:val="20"/>
          <w:szCs w:val="20"/>
        </w:rPr>
      </w:pPr>
      <w:r w:rsidRPr="004B0215">
        <w:rPr>
          <w:b/>
          <w:spacing w:val="-4"/>
          <w:sz w:val="20"/>
          <w:szCs w:val="20"/>
        </w:rPr>
        <w:t xml:space="preserve">a </w:t>
      </w:r>
      <w:r w:rsidR="00324B37" w:rsidRPr="004B0215">
        <w:rPr>
          <w:b/>
          <w:spacing w:val="-4"/>
          <w:sz w:val="20"/>
          <w:szCs w:val="20"/>
        </w:rPr>
        <w:t>Zamawiającym</w:t>
      </w:r>
      <w:r w:rsidR="009F1F65" w:rsidRPr="004B0215">
        <w:rPr>
          <w:b/>
          <w:spacing w:val="-4"/>
          <w:sz w:val="20"/>
          <w:szCs w:val="20"/>
        </w:rPr>
        <w:t>, zwanym dalej Administratorem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1" w:name="_Toc512510853"/>
      <w:bookmarkStart w:id="2" w:name="_Toc513464546"/>
      <w:bookmarkStart w:id="3" w:name="_Toc513617814"/>
      <w:bookmarkStart w:id="4" w:name="_Toc513618316"/>
      <w:r w:rsidRPr="004B0215">
        <w:rPr>
          <w:sz w:val="20"/>
          <w:szCs w:val="20"/>
        </w:rPr>
        <w:t>§ 1</w:t>
      </w:r>
      <w:bookmarkEnd w:id="1"/>
      <w:bookmarkEnd w:id="2"/>
      <w:bookmarkEnd w:id="3"/>
      <w:bookmarkEnd w:id="4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5" w:name="_Toc513464547"/>
      <w:bookmarkStart w:id="6" w:name="_Toc513617815"/>
      <w:bookmarkStart w:id="7" w:name="_Toc513618317"/>
      <w:r w:rsidRPr="004B0215">
        <w:rPr>
          <w:sz w:val="20"/>
          <w:szCs w:val="20"/>
        </w:rPr>
        <w:t>Powierzenie przetwarzania danych osobowych</w:t>
      </w:r>
      <w:bookmarkEnd w:id="5"/>
      <w:bookmarkEnd w:id="6"/>
      <w:bookmarkEnd w:id="7"/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Administrator powierza Podmiotowi przetwarzającemu,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 dane osobowe do przetwarzania, na zasadach i w celu określonym w niniejszej Umowie.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Na udokumentowane polecenie Administratora, Podmiot przetwarzający przetwarza dane osobowe wyłącznie w celu wskazanym w § 2 pkt 2 niniejszej Umowy i w zakresie niezbędnym do jej realizacji.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Udokumentowanym poleceniem jest Umowa.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może przetwarzać dane osobowe jedynie w zakresie udokumentowanego polecenia.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oraz Administrator zobowiązani są zapewnić zgodność przetwarzania danych osobowych z RODO oraz innymi przepisami z zakresu ochrony danych osobowych przez cały czas trwania Umowy.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stosuje środki organizacyjne i techniczne zabezpieczające powierzone dane osobowe przed niepożądanym ujawnieniem, zniszczeniem lub modyfikacją w zakresie przewidzianym w art. 32 RODO oraz zapewnia ochronę powierzonych danych osobowych w sposób zgodny z innymi przepisami z zakresu ochrony danych osobowych.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8" w:name="_Toc512510854"/>
      <w:bookmarkStart w:id="9" w:name="_Toc513464548"/>
      <w:bookmarkStart w:id="10" w:name="_Toc513617816"/>
      <w:bookmarkStart w:id="11" w:name="_Toc513618318"/>
      <w:r w:rsidRPr="004B0215">
        <w:rPr>
          <w:sz w:val="20"/>
          <w:szCs w:val="20"/>
        </w:rPr>
        <w:t>§2</w:t>
      </w:r>
      <w:bookmarkEnd w:id="8"/>
      <w:bookmarkEnd w:id="9"/>
      <w:bookmarkEnd w:id="10"/>
      <w:bookmarkEnd w:id="11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12" w:name="_Toc513464549"/>
      <w:bookmarkStart w:id="13" w:name="_Toc513617817"/>
      <w:bookmarkStart w:id="14" w:name="_Toc513618319"/>
      <w:r w:rsidRPr="004B0215">
        <w:rPr>
          <w:sz w:val="20"/>
          <w:szCs w:val="20"/>
        </w:rPr>
        <w:t>Zakres i cel przetwarzania danych</w:t>
      </w:r>
      <w:bookmarkEnd w:id="12"/>
      <w:bookmarkEnd w:id="13"/>
      <w:bookmarkEnd w:id="14"/>
    </w:p>
    <w:p w:rsidR="00106B0C" w:rsidRPr="004B0215" w:rsidRDefault="00106B0C" w:rsidP="00106B0C">
      <w:pPr>
        <w:pStyle w:val="Akapitzlist"/>
        <w:numPr>
          <w:ilvl w:val="0"/>
          <w:numId w:val="2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będzie przetwarzał, powi</w:t>
      </w:r>
      <w:r w:rsidR="009637F1">
        <w:rPr>
          <w:spacing w:val="-4"/>
          <w:sz w:val="20"/>
          <w:szCs w:val="20"/>
          <w:lang w:eastAsia="pl-PL"/>
        </w:rPr>
        <w:t xml:space="preserve">erzone na podstawie umowy dane </w:t>
      </w:r>
      <w:r w:rsidR="00453CD4" w:rsidRPr="004B0215">
        <w:rPr>
          <w:spacing w:val="-4"/>
          <w:sz w:val="20"/>
          <w:szCs w:val="20"/>
          <w:lang w:eastAsia="pl-PL"/>
        </w:rPr>
        <w:t xml:space="preserve">zwykłe </w:t>
      </w:r>
      <w:r w:rsidRPr="004B0215">
        <w:rPr>
          <w:spacing w:val="-4"/>
          <w:sz w:val="20"/>
          <w:szCs w:val="20"/>
          <w:lang w:eastAsia="pl-PL"/>
        </w:rPr>
        <w:t>o</w:t>
      </w:r>
      <w:r w:rsidR="002E3297" w:rsidRPr="004B0215">
        <w:rPr>
          <w:spacing w:val="-4"/>
          <w:sz w:val="20"/>
          <w:szCs w:val="20"/>
          <w:lang w:eastAsia="pl-PL"/>
        </w:rPr>
        <w:t>raz dane szczególne</w:t>
      </w:r>
      <w:r w:rsidR="00453CD4" w:rsidRPr="004B0215">
        <w:rPr>
          <w:spacing w:val="-4"/>
          <w:sz w:val="20"/>
          <w:szCs w:val="20"/>
          <w:lang w:eastAsia="pl-PL"/>
        </w:rPr>
        <w:t xml:space="preserve"> uczestników Projektu Kurs Na Rodzinę, którego Liderem jest Województwo Zachodniopomorskie, Partnerami zaś Powiaty goleniowski, stargardzki, kołobrzeski i sławieński biorących udział w Turnusach Aktywizacyjnych dla Rodzin</w:t>
      </w:r>
      <w:r w:rsidRPr="004B0215">
        <w:rPr>
          <w:spacing w:val="-4"/>
          <w:sz w:val="20"/>
          <w:szCs w:val="20"/>
          <w:lang w:eastAsia="pl-PL"/>
        </w:rPr>
        <w:t xml:space="preserve"> </w:t>
      </w:r>
      <w:r w:rsidR="00324B37" w:rsidRPr="004B0215">
        <w:rPr>
          <w:spacing w:val="-4"/>
          <w:sz w:val="20"/>
          <w:szCs w:val="20"/>
          <w:lang w:eastAsia="pl-PL"/>
        </w:rPr>
        <w:t>w</w:t>
      </w:r>
      <w:r w:rsidR="002E3297" w:rsidRPr="004B0215">
        <w:rPr>
          <w:spacing w:val="-4"/>
          <w:sz w:val="20"/>
          <w:szCs w:val="20"/>
          <w:lang w:eastAsia="pl-PL"/>
        </w:rPr>
        <w:t xml:space="preserve"> zakresie określonym przez załącznik nr 6 </w:t>
      </w:r>
      <w:r w:rsidR="00324B37" w:rsidRPr="004B0215">
        <w:rPr>
          <w:spacing w:val="-4"/>
          <w:sz w:val="20"/>
          <w:szCs w:val="20"/>
          <w:lang w:eastAsia="pl-PL"/>
        </w:rPr>
        <w:t>do niniejszej Umowy.</w:t>
      </w:r>
      <w:r w:rsidR="002E3297" w:rsidRPr="004B0215">
        <w:rPr>
          <w:spacing w:val="-4"/>
          <w:sz w:val="20"/>
          <w:szCs w:val="20"/>
          <w:lang w:eastAsia="pl-PL"/>
        </w:rPr>
        <w:t xml:space="preserve"> </w:t>
      </w:r>
    </w:p>
    <w:p w:rsidR="00106B0C" w:rsidRPr="004B0215" w:rsidRDefault="00106B0C" w:rsidP="00106B0C">
      <w:pPr>
        <w:pStyle w:val="Akapitzlist"/>
        <w:numPr>
          <w:ilvl w:val="0"/>
          <w:numId w:val="2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Powierzone przez Administratora dane osobowe będą przetwarzane przez Podmiot p</w:t>
      </w:r>
      <w:r w:rsidR="00324B37" w:rsidRPr="004B0215">
        <w:rPr>
          <w:spacing w:val="-4"/>
          <w:sz w:val="20"/>
          <w:szCs w:val="20"/>
          <w:lang w:eastAsia="pl-PL"/>
        </w:rPr>
        <w:t xml:space="preserve">rzetwarzający wyłącznie w celu </w:t>
      </w:r>
      <w:r w:rsidR="00904ABD" w:rsidRPr="004B0215">
        <w:rPr>
          <w:spacing w:val="-4"/>
          <w:sz w:val="20"/>
          <w:szCs w:val="20"/>
          <w:lang w:eastAsia="pl-PL"/>
        </w:rPr>
        <w:t>realizacji umowy</w:t>
      </w:r>
      <w:r w:rsidR="00324B37" w:rsidRPr="004B0215">
        <w:rPr>
          <w:spacing w:val="-4"/>
          <w:sz w:val="20"/>
          <w:szCs w:val="20"/>
          <w:lang w:eastAsia="pl-PL"/>
        </w:rPr>
        <w:t xml:space="preserve"> nr </w:t>
      </w:r>
      <w:r w:rsidR="00D1360D" w:rsidRPr="004B0215">
        <w:rPr>
          <w:spacing w:val="-4"/>
          <w:sz w:val="20"/>
          <w:szCs w:val="20"/>
          <w:lang w:eastAsia="pl-PL"/>
        </w:rPr>
        <w:t>…………</w:t>
      </w:r>
      <w:r w:rsidR="009637F1">
        <w:rPr>
          <w:spacing w:val="-4"/>
          <w:sz w:val="20"/>
          <w:szCs w:val="20"/>
          <w:lang w:eastAsia="pl-PL"/>
        </w:rPr>
        <w:t>………..</w:t>
      </w:r>
      <w:r w:rsidR="00D1360D" w:rsidRPr="004B0215">
        <w:rPr>
          <w:spacing w:val="-4"/>
          <w:sz w:val="20"/>
          <w:szCs w:val="20"/>
          <w:lang w:eastAsia="pl-PL"/>
        </w:rPr>
        <w:t>…..</w:t>
      </w:r>
      <w:r w:rsidRPr="004B0215">
        <w:rPr>
          <w:spacing w:val="-4"/>
          <w:sz w:val="20"/>
          <w:szCs w:val="20"/>
          <w:lang w:eastAsia="pl-PL"/>
        </w:rPr>
        <w:t xml:space="preserve"> z dnia …</w:t>
      </w:r>
      <w:r w:rsidR="00D1360D" w:rsidRPr="004B0215">
        <w:rPr>
          <w:spacing w:val="-4"/>
          <w:sz w:val="20"/>
          <w:szCs w:val="20"/>
          <w:lang w:eastAsia="pl-PL"/>
        </w:rPr>
        <w:t>…..… nr ……………</w:t>
      </w:r>
      <w:r w:rsidR="009637F1">
        <w:rPr>
          <w:spacing w:val="-4"/>
          <w:sz w:val="20"/>
          <w:szCs w:val="20"/>
          <w:lang w:eastAsia="pl-PL"/>
        </w:rPr>
        <w:t>………….</w:t>
      </w:r>
      <w:r w:rsidR="00D1360D" w:rsidRPr="004B0215">
        <w:rPr>
          <w:spacing w:val="-4"/>
          <w:sz w:val="20"/>
          <w:szCs w:val="20"/>
          <w:lang w:eastAsia="pl-PL"/>
        </w:rPr>
        <w:t>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15" w:name="_Toc512510855"/>
      <w:bookmarkStart w:id="16" w:name="_Toc513464550"/>
      <w:bookmarkStart w:id="17" w:name="_Toc513617818"/>
      <w:bookmarkStart w:id="18" w:name="_Toc513618320"/>
      <w:r w:rsidRPr="004B0215">
        <w:rPr>
          <w:sz w:val="20"/>
          <w:szCs w:val="20"/>
        </w:rPr>
        <w:lastRenderedPageBreak/>
        <w:t>§ 3</w:t>
      </w:r>
      <w:bookmarkEnd w:id="15"/>
      <w:bookmarkEnd w:id="16"/>
      <w:bookmarkEnd w:id="17"/>
      <w:bookmarkEnd w:id="18"/>
    </w:p>
    <w:p w:rsidR="00106B0C" w:rsidRPr="004B0215" w:rsidRDefault="00106B0C" w:rsidP="00106B0C">
      <w:pPr>
        <w:pStyle w:val="Nagwek1"/>
        <w:spacing w:before="120" w:after="240"/>
        <w:jc w:val="center"/>
        <w:rPr>
          <w:rFonts w:asciiTheme="minorHAnsi" w:hAnsiTheme="minorHAnsi" w:cstheme="minorHAnsi"/>
          <w:sz w:val="20"/>
          <w:szCs w:val="20"/>
        </w:rPr>
      </w:pPr>
      <w:bookmarkStart w:id="19" w:name="_Toc513464551"/>
      <w:bookmarkStart w:id="20" w:name="_Toc513617819"/>
      <w:bookmarkStart w:id="21" w:name="_Toc513618321"/>
      <w:r w:rsidRPr="004B0215">
        <w:rPr>
          <w:rFonts w:asciiTheme="minorHAnsi" w:hAnsiTheme="minorHAnsi" w:cstheme="minorHAnsi"/>
          <w:sz w:val="20"/>
          <w:szCs w:val="20"/>
        </w:rPr>
        <w:t>Obowiązki podmiotu przetwarzającego</w:t>
      </w:r>
      <w:bookmarkEnd w:id="19"/>
      <w:bookmarkEnd w:id="20"/>
      <w:bookmarkEnd w:id="21"/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zobowiązuje się dołożyć należytej staranności przy przetwarzaniu powierzonych danych osobowych.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zobowiązuje się zapoznać osoby, o których mowa w ust. 3 z przepisami z zakresu ochrony danych osobowych przed dopuszczeniem ich do pracy z tymi danymi.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zobowiązuje się, że upoważnione przez niego osoby zobowiązały się do zachowania w tajemnicy danych osobowych oraz ich wszystkich zabezpieczeń.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prowadzi ewidencję osób upoważnionych do przetwarzania danych osobowych powierzonych na podstawie niniejszej umowy.</w:t>
      </w:r>
      <w:r w:rsidR="00904ABD"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prowadzi rejestr wszystkich kategorii czynności przetwarzania dokonywanych w imieniu Administratora, zawierający informacje wskazane w art. 30 RODO i na zasadach tam określonych.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zobowiązuje się do udostępnienia rejestru, o którym mowa w ust. 5, na żądanie organu nadzorczego.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przetwarzający, po zakończeniu świadczenia usług związanych z przetwarzaniem powierzonych danych, usuwa/zwraca Administratorowi wszelkie dane osobowe oraz usuwa wszelkie ich istniejące kopie, chyba że prawo Unii lub prawo państwa członkowskiego nakazują przechowywanie danych osobowych.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przetwarzający, w miarę możliwości, zobowiązuje się do współpracy z Administratorem w wypełnianiu jego obowiązków w zakresie ochrony danych osobowych.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w przypadku stwierdzenia jakiejkolwiek sytuacji stanowiącej naruszenie bezpieczeństwa danych osobowych, powierzonych do przetwarzania przez Administratora, zobowiązuje się niezwłocznie, nie później jednak niż w terminie 24 godzin: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poinformować o tym Administratora, podając wszelkie informacje dotyczące takiego naruszenia;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 miarę możliwości ustalić przyczynę i miejsce naruszenia;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podjąć wszelkie czynności zmierzające do usunięcie naruszenia i zabezpieczenie danych osobowych w sposób należyty przed dalszymi naruszeniami;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zebrać dostępne informacje i dokumenty, które mogą pomóc w ustaleniu okoliczności naruszenia i przeciwdziałaniu podobnym naruszeniom.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niezwłocznie powiadomi Administratora, jednak nie później niż w terminie 24 godzin, o otrzymaniu zgłoszenia jakiegokolwiek żądania ze strony podmiotu, którego dane dotyczą, w zakresie przetwarzania danych osobowych powierzonych do przetwarzania na podstawie Umowy.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przypadku zgłoszonych żądań Podmiot przetwarzający będzie działać wyłącznie na podstawie wytycznych Administratora.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22" w:name="_Toc512510856"/>
      <w:bookmarkStart w:id="23" w:name="_Toc513464552"/>
      <w:bookmarkStart w:id="24" w:name="_Toc513618322"/>
      <w:r w:rsidRPr="004B0215">
        <w:rPr>
          <w:sz w:val="20"/>
          <w:szCs w:val="20"/>
        </w:rPr>
        <w:t>§ 4</w:t>
      </w:r>
      <w:bookmarkEnd w:id="22"/>
      <w:bookmarkEnd w:id="23"/>
      <w:bookmarkEnd w:id="24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25" w:name="_Toc513464553"/>
      <w:bookmarkStart w:id="26" w:name="_Toc513618323"/>
      <w:r w:rsidRPr="004B0215">
        <w:rPr>
          <w:sz w:val="20"/>
          <w:szCs w:val="20"/>
        </w:rPr>
        <w:t>Zgłoszenie naruszenia ochrony danych osobowych</w:t>
      </w:r>
      <w:bookmarkEnd w:id="25"/>
      <w:bookmarkEnd w:id="26"/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Zgłoszenie naruszenia ochrony danych osobowych, o którym mowa w § 3 ust. 9 niniejszej umowy, zawiera co najmniej informacje określone w art. 33 ust. 3 RODO: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lastRenderedPageBreak/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imię, nazwisko i dane kontaktowe Inspektora Ochrony Danych podmiotu przetwarzającego;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możliwe konsekwencje naruszenia ochrony danych osobowych;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środki zastosowane lub proponowane przez podmiot przetwarzający w celu zaradzenia naruszeniu ochrony danych osobowych, w tym w stosownych przypadkach środki w celu zminimalizowania jego ewentualnych negatywnych skutków.</w:t>
      </w:r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zobowiązany jest do aktualizowania informacji podanych w zgłoszeniu i niezwłocznego informowania o tym Administratora.</w:t>
      </w:r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Informacje, o których mowa w pkt 1, powinny zostać przesłane na adres e-mail IOD Województwa Zachodniopomorskiego lub osoby wskazanej przez Administratora do kontaktu.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27" w:name="_Toc512510857"/>
      <w:bookmarkStart w:id="28" w:name="_Toc513464554"/>
      <w:bookmarkStart w:id="29" w:name="_Toc513618324"/>
      <w:r w:rsidRPr="004B0215">
        <w:rPr>
          <w:sz w:val="20"/>
          <w:szCs w:val="20"/>
        </w:rPr>
        <w:t>§ 5</w:t>
      </w:r>
      <w:bookmarkEnd w:id="27"/>
      <w:bookmarkEnd w:id="28"/>
      <w:bookmarkEnd w:id="29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30" w:name="_Toc513464555"/>
      <w:bookmarkStart w:id="31" w:name="_Toc513618325"/>
      <w:r w:rsidRPr="004B0215">
        <w:rPr>
          <w:sz w:val="20"/>
          <w:szCs w:val="20"/>
        </w:rPr>
        <w:t>Prawo kontroli</w:t>
      </w:r>
      <w:bookmarkEnd w:id="30"/>
      <w:bookmarkEnd w:id="31"/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Administrator zgodnie z art. 28 ust. 3 lit. h RODO ma prawo kontroli, czy środki zastosowane przez Podmiot przetwarzający przy przetwarzaniu i zabezpieczeniu powierzonych danych osobowych spełniają postanowienia umowy. 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Administrator realizować będzie prawo kontroli w godzinach pracy Podmiotu przetwarzającego i po uprzednim poinformowaniu o kontroli na co najmniej 7 dni roboczych przed jej rozpoczęciem lub niezwłocznie w przypadku wystąpienia naruszenia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do usunięcia uchybień stwierdzonych podczas kontroli w terminie wskazanym przez Administratora nie dłuższym niż 7 dni.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udostępnia Administratorowi wszelkie informacje niezbędne do wykazania spełnienia obowiązków określonych w art. 28 Rozporządzenia. 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32" w:name="_Toc512510858"/>
      <w:bookmarkStart w:id="33" w:name="_Toc513464556"/>
      <w:bookmarkStart w:id="34" w:name="_Toc513618326"/>
      <w:r w:rsidRPr="004B0215">
        <w:rPr>
          <w:sz w:val="20"/>
          <w:szCs w:val="20"/>
        </w:rPr>
        <w:t>§ 6</w:t>
      </w:r>
      <w:bookmarkEnd w:id="32"/>
      <w:bookmarkEnd w:id="33"/>
      <w:bookmarkEnd w:id="34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35" w:name="_Toc513464557"/>
      <w:bookmarkStart w:id="36" w:name="_Toc513618327"/>
      <w:r w:rsidRPr="004B0215">
        <w:rPr>
          <w:sz w:val="20"/>
          <w:szCs w:val="20"/>
        </w:rPr>
        <w:t>Dalsze powierzenie danych do przetwarzania</w:t>
      </w:r>
      <w:bookmarkEnd w:id="35"/>
      <w:bookmarkEnd w:id="36"/>
    </w:p>
    <w:p w:rsidR="00106B0C" w:rsidRPr="004B0215" w:rsidRDefault="00106B0C" w:rsidP="00106B0C">
      <w:pPr>
        <w:pStyle w:val="Akapitzlist"/>
        <w:numPr>
          <w:ilvl w:val="0"/>
          <w:numId w:val="6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W zakresie przetwarzania danych osobowych objętych Umową Podmiot przetwarzający może</w:t>
      </w:r>
      <w:r w:rsidRPr="004B0215">
        <w:rPr>
          <w:strike/>
          <w:spacing w:val="-4"/>
          <w:sz w:val="20"/>
          <w:szCs w:val="20"/>
          <w:lang w:eastAsia="pl-PL"/>
        </w:rPr>
        <w:t xml:space="preserve"> </w:t>
      </w:r>
      <w:r w:rsidRPr="004B0215">
        <w:rPr>
          <w:spacing w:val="-4"/>
          <w:sz w:val="20"/>
          <w:szCs w:val="20"/>
          <w:lang w:eastAsia="pl-PL"/>
        </w:rPr>
        <w:t xml:space="preserve">korzystać z usług podwykonawcy. </w:t>
      </w:r>
    </w:p>
    <w:p w:rsidR="00106B0C" w:rsidRPr="004B0215" w:rsidRDefault="00106B0C" w:rsidP="00C24AB1">
      <w:pPr>
        <w:pStyle w:val="Akapitzlist"/>
        <w:numPr>
          <w:ilvl w:val="0"/>
          <w:numId w:val="6"/>
        </w:numPr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Przetwarzanie danych osobowych przez podwykonawcę, o którym mowa w ust. 1, odbywa się na podstawie pisemnej umowy zawartej przez Podmiot przetwarzający z podwykonawcą. Umowa nakłada na podwykonawcę te same obowiązki w zakresie ochrony danych jakie spoczywają na Podmiocie przetwarzającym.</w:t>
      </w:r>
    </w:p>
    <w:p w:rsidR="00106B0C" w:rsidRPr="004B0215" w:rsidRDefault="00106B0C" w:rsidP="00C24AB1">
      <w:pPr>
        <w:pStyle w:val="Akapitzlist"/>
        <w:numPr>
          <w:ilvl w:val="0"/>
          <w:numId w:val="6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ponosi pełną odpowiedzialn</w:t>
      </w:r>
      <w:r w:rsidR="00AD571F" w:rsidRPr="004B0215">
        <w:rPr>
          <w:spacing w:val="-4"/>
          <w:sz w:val="20"/>
          <w:szCs w:val="20"/>
          <w:lang w:eastAsia="pl-PL"/>
        </w:rPr>
        <w:t>ość wobec Administratora za nie</w:t>
      </w:r>
      <w:r w:rsidRPr="004B0215">
        <w:rPr>
          <w:spacing w:val="-4"/>
          <w:sz w:val="20"/>
          <w:szCs w:val="20"/>
          <w:lang w:eastAsia="pl-PL"/>
        </w:rPr>
        <w:t>wywiązanie się ze spoczywających na podwykonawcy obowiązków ochrony danych.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37" w:name="_Toc512510859"/>
      <w:bookmarkStart w:id="38" w:name="_Toc513464558"/>
      <w:bookmarkStart w:id="39" w:name="_Toc513618328"/>
      <w:r w:rsidRPr="004B0215">
        <w:rPr>
          <w:sz w:val="20"/>
          <w:szCs w:val="20"/>
        </w:rPr>
        <w:lastRenderedPageBreak/>
        <w:t>§ 7</w:t>
      </w:r>
      <w:bookmarkEnd w:id="37"/>
      <w:bookmarkEnd w:id="38"/>
      <w:bookmarkEnd w:id="39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40" w:name="_Toc513464559"/>
      <w:bookmarkStart w:id="41" w:name="_Toc513618329"/>
      <w:r w:rsidRPr="004B0215">
        <w:rPr>
          <w:sz w:val="20"/>
          <w:szCs w:val="20"/>
        </w:rPr>
        <w:t>Odpowiedzialność Podmiotu przetwarzającego</w:t>
      </w:r>
      <w:bookmarkEnd w:id="40"/>
      <w:bookmarkEnd w:id="41"/>
    </w:p>
    <w:p w:rsidR="00106B0C" w:rsidRPr="004B0215" w:rsidRDefault="00106B0C" w:rsidP="00106B0C">
      <w:pPr>
        <w:pStyle w:val="Akapitzlist"/>
        <w:numPr>
          <w:ilvl w:val="0"/>
          <w:numId w:val="9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106B0C" w:rsidRPr="004B0215" w:rsidRDefault="00106B0C" w:rsidP="00106B0C">
      <w:pPr>
        <w:pStyle w:val="Akapitzlist"/>
        <w:numPr>
          <w:ilvl w:val="0"/>
          <w:numId w:val="9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 lub realizowanych kontrolach i inspekcjach dotyczących przetwarzania w Podmiocie przetwarzającym tych danych osobowych, w szczególności prowadzonych przez inspektorów upoważnionych przez organ nadzorczy.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42" w:name="_Toc512510860"/>
      <w:bookmarkStart w:id="43" w:name="_Toc513464560"/>
      <w:bookmarkStart w:id="44" w:name="_Toc513618330"/>
      <w:r w:rsidRPr="004B0215">
        <w:rPr>
          <w:sz w:val="20"/>
          <w:szCs w:val="20"/>
        </w:rPr>
        <w:t>§ 8</w:t>
      </w:r>
      <w:bookmarkEnd w:id="42"/>
      <w:bookmarkEnd w:id="43"/>
      <w:bookmarkEnd w:id="44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45" w:name="_Toc513464561"/>
      <w:bookmarkStart w:id="46" w:name="_Toc513618331"/>
      <w:r w:rsidRPr="004B0215">
        <w:rPr>
          <w:sz w:val="20"/>
          <w:szCs w:val="20"/>
        </w:rPr>
        <w:t>Kary</w:t>
      </w:r>
      <w:bookmarkEnd w:id="45"/>
      <w:bookmarkEnd w:id="46"/>
    </w:p>
    <w:p w:rsidR="00106B0C" w:rsidRPr="004B0215" w:rsidRDefault="00106B0C" w:rsidP="00106B0C">
      <w:pPr>
        <w:pStyle w:val="Akapitzlist"/>
        <w:numPr>
          <w:ilvl w:val="0"/>
          <w:numId w:val="10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W przypadku nałożenia na Administratora prawomocnej administracyjnej kary pieniężnej na podstawie art. 83 Rozporządzenia, lub zasądzenia prawomocnego odszkodowania, o którym mowa w art. 82 Rozporządzenia, w związku z niezgodnym z prawem przetwarzaniem powierzonych danych osobowych przez Podmiot przetwarzający, Podmiot przetwarzający zapłaci Administratorowi karę umowną, w wysokości 100% administracyjnej kary pieniężnej lub odszkodowania nałożonych na Administratora, pod warunkiem, że Administrator zawiadomi Podmiot przetwarzający o toczącym się postępowaniu i</w:t>
      </w:r>
      <w:r w:rsidR="009333EA" w:rsidRPr="004B0215">
        <w:rPr>
          <w:spacing w:val="-4"/>
          <w:sz w:val="20"/>
          <w:szCs w:val="20"/>
          <w:lang w:eastAsia="pl-PL"/>
        </w:rPr>
        <w:t xml:space="preserve"> </w:t>
      </w:r>
      <w:bookmarkStart w:id="47" w:name="_GoBack"/>
      <w:bookmarkEnd w:id="47"/>
      <w:r w:rsidRPr="004B0215">
        <w:rPr>
          <w:spacing w:val="-4"/>
          <w:sz w:val="20"/>
          <w:szCs w:val="20"/>
          <w:lang w:eastAsia="pl-PL"/>
        </w:rPr>
        <w:t>podejmie wszelkie uzasadnione działania, zmierzające do nienałożenia administracyjnej kary pieniężnej lub odszkodowania albo  zmniejszenia ich wysokości.</w:t>
      </w:r>
    </w:p>
    <w:p w:rsidR="00106B0C" w:rsidRPr="004B0215" w:rsidRDefault="00106B0C" w:rsidP="00106B0C">
      <w:pPr>
        <w:pStyle w:val="Akapitzlist"/>
        <w:numPr>
          <w:ilvl w:val="0"/>
          <w:numId w:val="10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Jeśli kara umowna nie pokryje w całości poniesionej szkody, Administratorowi przysługuje prawo do dochodzenia odszkodowania w wysokości przekraczającej wysokość kary umownej.</w:t>
      </w:r>
    </w:p>
    <w:p w:rsidR="002E3297" w:rsidRPr="004B0215" w:rsidRDefault="002E3297">
      <w:pPr>
        <w:rPr>
          <w:sz w:val="20"/>
          <w:szCs w:val="20"/>
        </w:rPr>
      </w:pPr>
    </w:p>
    <w:sectPr w:rsidR="002E3297" w:rsidRPr="004B0215" w:rsidSect="00D43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15" w:rsidRDefault="004B0215" w:rsidP="004B0215">
      <w:pPr>
        <w:spacing w:before="0" w:after="0" w:line="240" w:lineRule="auto"/>
      </w:pPr>
      <w:r>
        <w:separator/>
      </w:r>
    </w:p>
  </w:endnote>
  <w:endnote w:type="continuationSeparator" w:id="0">
    <w:p w:rsidR="004B0215" w:rsidRDefault="004B0215" w:rsidP="004B02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3641"/>
      <w:docPartObj>
        <w:docPartGallery w:val="Page Numbers (Bottom of Page)"/>
        <w:docPartUnique/>
      </w:docPartObj>
    </w:sdtPr>
    <w:sdtContent>
      <w:p w:rsidR="009637F1" w:rsidRDefault="009637F1">
        <w:pPr>
          <w:pStyle w:val="Stopka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637F1" w:rsidRDefault="009637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15" w:rsidRDefault="004B0215" w:rsidP="004B0215">
      <w:pPr>
        <w:spacing w:before="0" w:after="0" w:line="240" w:lineRule="auto"/>
      </w:pPr>
      <w:r>
        <w:separator/>
      </w:r>
    </w:p>
  </w:footnote>
  <w:footnote w:type="continuationSeparator" w:id="0">
    <w:p w:rsidR="004B0215" w:rsidRDefault="004B0215" w:rsidP="004B02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215" w:rsidRDefault="004B0215">
    <w:pPr>
      <w:pStyle w:val="Nagwek"/>
    </w:pPr>
    <w:r w:rsidRPr="004B0215"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F018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8D2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F25B0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A078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865D6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20326"/>
    <w:multiLevelType w:val="hybridMultilevel"/>
    <w:tmpl w:val="8BCA4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88770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B0C"/>
    <w:rsid w:val="00106B0C"/>
    <w:rsid w:val="001151FF"/>
    <w:rsid w:val="002A4058"/>
    <w:rsid w:val="002E3297"/>
    <w:rsid w:val="00324B37"/>
    <w:rsid w:val="00453CD4"/>
    <w:rsid w:val="004B0215"/>
    <w:rsid w:val="004E4845"/>
    <w:rsid w:val="004F37B2"/>
    <w:rsid w:val="006127D8"/>
    <w:rsid w:val="00711A62"/>
    <w:rsid w:val="00904ABD"/>
    <w:rsid w:val="009333EA"/>
    <w:rsid w:val="0095146D"/>
    <w:rsid w:val="00951855"/>
    <w:rsid w:val="009637F1"/>
    <w:rsid w:val="009B05DE"/>
    <w:rsid w:val="009F1F65"/>
    <w:rsid w:val="00A82959"/>
    <w:rsid w:val="00AA169F"/>
    <w:rsid w:val="00AD571F"/>
    <w:rsid w:val="00B06E2D"/>
    <w:rsid w:val="00C24AB1"/>
    <w:rsid w:val="00C75667"/>
    <w:rsid w:val="00CE050B"/>
    <w:rsid w:val="00CE7AD8"/>
    <w:rsid w:val="00D1360D"/>
    <w:rsid w:val="00D43904"/>
    <w:rsid w:val="00D975DA"/>
    <w:rsid w:val="00EC3535"/>
    <w:rsid w:val="00ED1470"/>
    <w:rsid w:val="00FB1656"/>
    <w:rsid w:val="00FF46DE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D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D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C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CD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215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215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DFC1E-9F93-4066-B3F3-A9AC677A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nflorek</cp:lastModifiedBy>
  <cp:revision>5</cp:revision>
  <dcterms:created xsi:type="dcterms:W3CDTF">2019-01-25T13:37:00Z</dcterms:created>
  <dcterms:modified xsi:type="dcterms:W3CDTF">2019-09-23T08:18:00Z</dcterms:modified>
</cp:coreProperties>
</file>