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623185" w:rsidP="00C46056">
      <w:pPr>
        <w:pStyle w:val="Bezodstpw"/>
        <w:rPr>
          <w:rFonts w:ascii="Arial" w:hAnsi="Arial" w:cs="Arial"/>
          <w:noProof/>
          <w:sz w:val="16"/>
          <w:szCs w:val="16"/>
        </w:rPr>
      </w:pPr>
      <w:bookmarkStart w:id="0" w:name="_GoBack"/>
      <w:bookmarkEnd w:id="0"/>
      <w:r>
        <w:rPr>
          <w:noProof/>
        </w:rPr>
        <w:drawing>
          <wp:anchor distT="0" distB="0" distL="114300" distR="114300" simplePos="0" relativeHeight="251658240" behindDoc="1" locked="0" layoutInCell="1" allowOverlap="1">
            <wp:simplePos x="0" y="0"/>
            <wp:positionH relativeFrom="margin">
              <wp:posOffset>-831850</wp:posOffset>
            </wp:positionH>
            <wp:positionV relativeFrom="margin">
              <wp:posOffset>-2058483</wp:posOffset>
            </wp:positionV>
            <wp:extent cx="7546763" cy="11934613"/>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46763" cy="11934613"/>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Pr="0026629C" w:rsidRDefault="002F39A4" w:rsidP="002F39A4">
      <w:pPr>
        <w:jc w:val="cente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STOWARZYSZENIE SZCZECIŃSKIEGO OBSZARU METROPOLITA</w:t>
      </w:r>
      <w:r w:rsidR="004776DF">
        <w:rPr>
          <w:rFonts w:ascii="Arial" w:hAnsi="Arial" w:cs="Arial"/>
          <w:b/>
          <w:color w:val="FFFFFF"/>
          <w:sz w:val="20"/>
          <w:szCs w:val="20"/>
        </w:rPr>
        <w:t>L</w:t>
      </w:r>
      <w:r>
        <w:rPr>
          <w:rFonts w:ascii="Arial" w:hAnsi="Arial" w:cs="Arial"/>
          <w:b/>
          <w:color w:val="FFFFFF"/>
          <w:sz w:val="20"/>
          <w:szCs w:val="20"/>
        </w:rPr>
        <w:t>NEGO</w:t>
      </w:r>
    </w:p>
    <w:p w:rsidR="002F39A4" w:rsidRDefault="00D94FBE" w:rsidP="002F39A4">
      <w:pPr>
        <w:jc w:val="center"/>
        <w:rPr>
          <w:rFonts w:ascii="Arial" w:hAnsi="Arial" w:cs="Arial"/>
          <w:b/>
          <w:color w:val="FFFFFF"/>
          <w:sz w:val="20"/>
          <w:szCs w:val="20"/>
        </w:rPr>
      </w:pPr>
      <w:r>
        <w:rPr>
          <w:rFonts w:ascii="Arial" w:hAnsi="Arial" w:cs="Arial"/>
          <w:b/>
          <w:color w:val="FFFFFF"/>
          <w:sz w:val="20"/>
          <w:szCs w:val="20"/>
        </w:rPr>
        <w:t>INSTYTUCJA POŚREDNICZĄCA POWO</w:t>
      </w:r>
      <w:r w:rsidR="002F39A4">
        <w:rPr>
          <w:rFonts w:ascii="Arial" w:hAnsi="Arial" w:cs="Arial"/>
          <w:b/>
          <w:color w:val="FFFFFF"/>
          <w:sz w:val="20"/>
          <w:szCs w:val="20"/>
        </w:rPr>
        <w:t xml:space="preserve">ŁANA DLA WDRAŻANIA STRATEGII ZINTEGROWANYCH INWESTYCJI TERYTORIALNYCH </w:t>
      </w: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w:t>
      </w:r>
      <w:r w:rsidR="00141807">
        <w:rPr>
          <w:rFonts w:ascii="Arial" w:hAnsi="Arial" w:cs="Arial"/>
          <w:b/>
          <w:color w:val="FFFFFF" w:themeColor="background1"/>
          <w:sz w:val="20"/>
          <w:szCs w:val="20"/>
          <w:lang w:eastAsia="pl-PL"/>
        </w:rPr>
        <w:t>2</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 xml:space="preserve">Budowa i przebudowa dróg lokalnych (gminnych i powiatowych) w ramach Strategii ZIT dla </w:t>
      </w:r>
      <w:r w:rsidR="007B36ED">
        <w:rPr>
          <w:rFonts w:ascii="Arial" w:hAnsi="Arial" w:cs="Arial"/>
          <w:b/>
          <w:color w:val="FFFFFF" w:themeColor="background1"/>
          <w:sz w:val="20"/>
          <w:szCs w:val="20"/>
          <w:lang w:eastAsia="pl-PL"/>
        </w:rPr>
        <w:t>Szczecińskiego Obszaru Metropolitalnego</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DE0475">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w:t>
      </w:r>
      <w:r w:rsidR="00442D36">
        <w:rPr>
          <w:rFonts w:ascii="Arial" w:hAnsi="Arial" w:cs="Arial"/>
          <w:b/>
          <w:color w:val="FFFFFF" w:themeColor="background1"/>
          <w:sz w:val="20"/>
          <w:szCs w:val="20"/>
        </w:rPr>
        <w:t>2</w:t>
      </w:r>
      <w:r w:rsidRPr="00825670">
        <w:rPr>
          <w:rFonts w:ascii="Arial" w:hAnsi="Arial" w:cs="Arial"/>
          <w:b/>
          <w:color w:val="FFFFFF" w:themeColor="background1"/>
          <w:sz w:val="20"/>
          <w:szCs w:val="20"/>
        </w:rPr>
        <w:t>.00-IZ.00-32-00</w:t>
      </w:r>
      <w:r w:rsidR="002D14FB">
        <w:rPr>
          <w:rFonts w:ascii="Arial" w:hAnsi="Arial" w:cs="Arial"/>
          <w:b/>
          <w:color w:val="FFFFFF" w:themeColor="background1"/>
          <w:sz w:val="20"/>
          <w:szCs w:val="20"/>
        </w:rPr>
        <w:t>1/16</w:t>
      </w:r>
    </w:p>
    <w:p w:rsidR="002D14FB" w:rsidRDefault="002D14FB" w:rsidP="00DE0475">
      <w:pPr>
        <w:spacing w:after="0" w:line="240" w:lineRule="auto"/>
        <w:jc w:val="center"/>
        <w:rPr>
          <w:rFonts w:ascii="Arial" w:hAnsi="Arial" w:cs="Arial"/>
          <w:b/>
          <w:color w:val="FFFFFF" w:themeColor="background1"/>
          <w:sz w:val="20"/>
          <w:szCs w:val="20"/>
        </w:rPr>
      </w:pPr>
    </w:p>
    <w:p w:rsidR="00C46056" w:rsidRDefault="00C46056" w:rsidP="001420F5">
      <w:pPr>
        <w:spacing w:after="0" w:line="240" w:lineRule="auto"/>
        <w:jc w:val="center"/>
        <w:rPr>
          <w:rFonts w:ascii="Arial" w:hAnsi="Arial" w:cs="Arial"/>
          <w:b/>
          <w:color w:val="FFFFFF" w:themeColor="background1"/>
          <w:sz w:val="20"/>
          <w:szCs w:val="20"/>
        </w:rPr>
      </w:pPr>
    </w:p>
    <w:p w:rsidR="00C875A4" w:rsidRDefault="00C875A4" w:rsidP="001420F5">
      <w:pPr>
        <w:spacing w:after="0" w:line="240" w:lineRule="auto"/>
        <w:jc w:val="center"/>
        <w:rPr>
          <w:rFonts w:ascii="Arial" w:hAnsi="Arial" w:cs="Arial"/>
          <w:b/>
          <w:color w:val="FFFFFF" w:themeColor="background1"/>
          <w:sz w:val="20"/>
          <w:szCs w:val="20"/>
        </w:rPr>
      </w:pPr>
    </w:p>
    <w:p w:rsidR="002D14FB" w:rsidRDefault="001420F5" w:rsidP="001420F5">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BE48BB">
        <w:rPr>
          <w:rFonts w:ascii="Arial" w:hAnsi="Arial" w:cs="Arial"/>
          <w:b/>
          <w:color w:val="FFFFFF" w:themeColor="background1"/>
          <w:sz w:val="20"/>
          <w:szCs w:val="20"/>
        </w:rPr>
        <w:t>6</w:t>
      </w:r>
      <w:r>
        <w:rPr>
          <w:rFonts w:ascii="Arial" w:hAnsi="Arial" w:cs="Arial"/>
          <w:b/>
          <w:color w:val="FFFFFF" w:themeColor="background1"/>
          <w:sz w:val="20"/>
          <w:szCs w:val="20"/>
        </w:rPr>
        <w:t>.0</w:t>
      </w:r>
    </w:p>
    <w:p w:rsidR="001420F5" w:rsidRDefault="001420F5" w:rsidP="00DE0475">
      <w:pPr>
        <w:spacing w:after="0" w:line="240" w:lineRule="auto"/>
        <w:jc w:val="center"/>
        <w:rPr>
          <w:rFonts w:ascii="Arial" w:hAnsi="Arial" w:cs="Arial"/>
          <w:b/>
          <w:color w:val="FFFFFF" w:themeColor="background1"/>
          <w:sz w:val="20"/>
          <w:szCs w:val="20"/>
        </w:rPr>
      </w:pPr>
    </w:p>
    <w:p w:rsidR="001420F5" w:rsidRPr="00DE0475" w:rsidRDefault="001420F5" w:rsidP="00DE0475">
      <w:pPr>
        <w:spacing w:after="0" w:line="240" w:lineRule="auto"/>
        <w:jc w:val="center"/>
        <w:rPr>
          <w:rFonts w:ascii="Arial" w:hAnsi="Arial" w:cs="Arial"/>
          <w:b/>
          <w:color w:val="FFFFFF" w:themeColor="background1"/>
          <w:sz w:val="20"/>
          <w:szCs w:val="20"/>
        </w:rPr>
      </w:pPr>
    </w:p>
    <w:tbl>
      <w:tblPr>
        <w:tblStyle w:val="Tabela-Siatka"/>
        <w:tblW w:w="5000" w:type="pct"/>
        <w:tblLook w:val="04A0" w:firstRow="1" w:lastRow="0" w:firstColumn="1" w:lastColumn="0" w:noHBand="0" w:noVBand="1"/>
      </w:tblPr>
      <w:tblGrid>
        <w:gridCol w:w="9429"/>
      </w:tblGrid>
      <w:tr w:rsidR="00137E74" w:rsidRPr="001C5DDB" w:rsidTr="000653BA">
        <w:tc>
          <w:tcPr>
            <w:tcW w:w="5000" w:type="pct"/>
          </w:tcPr>
          <w:p w:rsidR="002D14FB" w:rsidRPr="001C5DDB" w:rsidRDefault="002D14FB"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98343282"/>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w:t>
            </w:r>
            <w:r w:rsidR="005D6B8A">
              <w:rPr>
                <w:rFonts w:ascii="Arial" w:hAnsi="Arial" w:cs="Arial"/>
                <w:sz w:val="16"/>
                <w:szCs w:val="16"/>
              </w:rPr>
              <w:t xml:space="preserve">również </w:t>
            </w:r>
            <w:r w:rsidRPr="001C5DDB">
              <w:rPr>
                <w:rFonts w:ascii="Arial" w:hAnsi="Arial" w:cs="Arial"/>
                <w:sz w:val="16"/>
                <w:szCs w:val="16"/>
              </w:rPr>
              <w:t xml:space="preserve">zapoznanie się z odpowiednimi wytycznymi lub projektami tych wytycznych, wydanymi przez </w:t>
            </w:r>
            <w:r w:rsidR="00D0164E">
              <w:rPr>
                <w:rFonts w:ascii="Arial" w:hAnsi="Arial" w:cs="Arial"/>
                <w:sz w:val="16"/>
                <w:szCs w:val="16"/>
              </w:rPr>
              <w:t>m</w:t>
            </w:r>
            <w:r w:rsidRPr="001C5DDB">
              <w:rPr>
                <w:rFonts w:ascii="Arial" w:hAnsi="Arial" w:cs="Arial"/>
                <w:sz w:val="16"/>
                <w:szCs w:val="16"/>
              </w:rPr>
              <w:t xml:space="preserve">inistra </w:t>
            </w:r>
            <w:r w:rsidR="00D0164E">
              <w:rPr>
                <w:rFonts w:ascii="Arial" w:hAnsi="Arial" w:cs="Arial"/>
                <w:sz w:val="16"/>
                <w:szCs w:val="16"/>
              </w:rPr>
              <w:t xml:space="preserve">właściwego ds. </w:t>
            </w:r>
            <w:r w:rsidRPr="001C5DDB">
              <w:rPr>
                <w:rFonts w:ascii="Arial" w:hAnsi="Arial" w:cs="Arial"/>
                <w:sz w:val="16"/>
                <w:szCs w:val="16"/>
              </w:rPr>
              <w:t>Rozwoju, przede wszystkim z</w:t>
            </w:r>
            <w:r w:rsidRPr="001C5DDB">
              <w:rPr>
                <w:rFonts w:ascii="Arial" w:hAnsi="Arial" w:cs="Arial"/>
                <w:i/>
                <w:sz w:val="16"/>
                <w:szCs w:val="16"/>
              </w:rPr>
              <w:t xml:space="preserve"> Wytycznymi </w:t>
            </w:r>
            <w:r w:rsidR="00557DEC">
              <w:rPr>
                <w:rFonts w:ascii="Arial" w:hAnsi="Arial" w:cs="Arial"/>
                <w:i/>
                <w:sz w:val="16"/>
                <w:szCs w:val="16"/>
              </w:rPr>
              <w:t>w zakresie</w:t>
            </w:r>
            <w:r w:rsidRPr="001C5DDB">
              <w:rPr>
                <w:rFonts w:ascii="Arial" w:hAnsi="Arial" w:cs="Arial"/>
                <w:i/>
                <w:sz w:val="16"/>
                <w:szCs w:val="16"/>
              </w:rPr>
              <w:t xml:space="preserve"> kwalifikowalności wydatków w ramach Europejskiego Funduszu Rozwoju Regionalnego, Europejskiego Funduszu Społecznego oraz Funduszu Spójności </w:t>
            </w:r>
            <w:r w:rsidR="00557DEC">
              <w:rPr>
                <w:rFonts w:ascii="Arial" w:hAnsi="Arial" w:cs="Arial"/>
                <w:i/>
                <w:sz w:val="16"/>
                <w:szCs w:val="16"/>
              </w:rPr>
              <w:t>na lata</w:t>
            </w:r>
            <w:r w:rsidRPr="001C5DDB">
              <w:rPr>
                <w:rFonts w:ascii="Arial" w:hAnsi="Arial" w:cs="Arial"/>
                <w:i/>
                <w:sz w:val="16"/>
                <w:szCs w:val="16"/>
              </w:rPr>
              <w:t xml:space="preserve"> 2014-2020</w:t>
            </w:r>
            <w:r w:rsidR="00CC4ADF">
              <w:rPr>
                <w:rFonts w:ascii="Arial" w:hAnsi="Arial" w:cs="Arial"/>
                <w:i/>
                <w:sz w:val="16"/>
                <w:szCs w:val="16"/>
              </w:rPr>
              <w:t xml:space="preserve"> z dnia </w:t>
            </w:r>
            <w:r w:rsidR="004D2BA3">
              <w:rPr>
                <w:rFonts w:ascii="Arial" w:hAnsi="Arial" w:cs="Arial"/>
                <w:i/>
                <w:sz w:val="16"/>
                <w:szCs w:val="16"/>
              </w:rPr>
              <w:t>19.0</w:t>
            </w:r>
            <w:r w:rsidR="009F702E">
              <w:rPr>
                <w:rFonts w:ascii="Arial" w:hAnsi="Arial" w:cs="Arial"/>
                <w:i/>
                <w:sz w:val="16"/>
                <w:szCs w:val="16"/>
              </w:rPr>
              <w:t>7</w:t>
            </w:r>
            <w:r w:rsidR="004D2BA3">
              <w:rPr>
                <w:rFonts w:ascii="Arial" w:hAnsi="Arial" w:cs="Arial"/>
                <w:i/>
                <w:sz w:val="16"/>
                <w:szCs w:val="16"/>
              </w:rPr>
              <w:t>.201</w:t>
            </w:r>
            <w:r w:rsidR="009F702E">
              <w:rPr>
                <w:rFonts w:ascii="Arial" w:hAnsi="Arial" w:cs="Arial"/>
                <w:i/>
                <w:sz w:val="16"/>
                <w:szCs w:val="16"/>
              </w:rPr>
              <w:t>7</w:t>
            </w:r>
            <w:r w:rsidR="004D2BA3">
              <w:rPr>
                <w:rFonts w:ascii="Arial" w:hAnsi="Arial" w:cs="Arial"/>
                <w:i/>
                <w:sz w:val="16"/>
                <w:szCs w:val="16"/>
              </w:rPr>
              <w:t xml:space="preserve"> r.</w:t>
            </w:r>
          </w:p>
          <w:p w:rsidR="00137E74" w:rsidRPr="001C5DDB" w:rsidRDefault="00137E74" w:rsidP="00FA1E9F">
            <w:pPr>
              <w:spacing w:after="0" w:line="240" w:lineRule="auto"/>
              <w:jc w:val="both"/>
              <w:rPr>
                <w:rFonts w:ascii="Arial" w:hAnsi="Arial" w:cs="Arial"/>
                <w:sz w:val="16"/>
                <w:szCs w:val="16"/>
              </w:rPr>
            </w:pPr>
          </w:p>
          <w:p w:rsidR="00137E74" w:rsidRPr="00280B27"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2" w:history="1">
              <w:r w:rsidRPr="001C5DDB">
                <w:rPr>
                  <w:rStyle w:val="Hipercze"/>
                  <w:rFonts w:ascii="Arial" w:hAnsi="Arial" w:cs="Arial"/>
                  <w:sz w:val="16"/>
                  <w:szCs w:val="16"/>
                </w:rPr>
                <w:t>www.rpo.wzp.pl</w:t>
              </w:r>
            </w:hyperlink>
            <w:r w:rsidR="000653BA">
              <w:t xml:space="preserve">, </w:t>
            </w:r>
            <w:r w:rsidR="000D477E" w:rsidRPr="001C5DDB">
              <w:rPr>
                <w:rFonts w:ascii="Arial" w:hAnsi="Arial" w:cs="Arial"/>
                <w:sz w:val="16"/>
                <w:szCs w:val="16"/>
              </w:rPr>
              <w:t xml:space="preserve">na portalu </w:t>
            </w:r>
            <w:hyperlink r:id="rId13" w:history="1">
              <w:r w:rsidR="000D477E" w:rsidRPr="00280B27">
                <w:rPr>
                  <w:rStyle w:val="Hipercze"/>
                  <w:rFonts w:ascii="Arial" w:hAnsi="Arial" w:cs="Arial"/>
                  <w:sz w:val="16"/>
                  <w:szCs w:val="16"/>
                </w:rPr>
                <w:t>www.funduszeeuropejskie.gov.pl</w:t>
              </w:r>
            </w:hyperlink>
            <w:r w:rsidR="000653BA" w:rsidRPr="00280B27">
              <w:rPr>
                <w:rFonts w:ascii="Arial" w:hAnsi="Arial" w:cs="Arial"/>
                <w:sz w:val="16"/>
                <w:szCs w:val="16"/>
              </w:rPr>
              <w:t xml:space="preserve"> oraz </w:t>
            </w:r>
            <w:r w:rsidR="00340147">
              <w:rPr>
                <w:rFonts w:ascii="Arial" w:hAnsi="Arial" w:cs="Arial"/>
                <w:sz w:val="16"/>
                <w:szCs w:val="16"/>
              </w:rPr>
              <w:t xml:space="preserve">na </w:t>
            </w:r>
            <w:r w:rsidR="000653BA" w:rsidRPr="00280B27">
              <w:rPr>
                <w:rFonts w:ascii="Arial" w:hAnsi="Arial" w:cs="Arial"/>
                <w:sz w:val="16"/>
                <w:szCs w:val="16"/>
              </w:rPr>
              <w:t xml:space="preserve">stronie internetowej IP ZIT </w:t>
            </w:r>
            <w:hyperlink r:id="rId14" w:history="1">
              <w:r w:rsidR="000653BA" w:rsidRPr="00280B27">
                <w:rPr>
                  <w:rStyle w:val="Hipercze"/>
                  <w:rFonts w:ascii="Arial" w:hAnsi="Arial" w:cs="Arial"/>
                  <w:bCs/>
                  <w:sz w:val="16"/>
                  <w:szCs w:val="16"/>
                </w:rPr>
                <w:t>www.zit-som.szczecin.pl</w:t>
              </w:r>
            </w:hyperlink>
            <w:r w:rsidR="000D477E" w:rsidRPr="00280B27">
              <w:rPr>
                <w:rFonts w:ascii="Arial" w:hAnsi="Arial" w:cs="Arial"/>
                <w:sz w:val="16"/>
                <w:szCs w:val="16"/>
              </w:rPr>
              <w:t>.</w:t>
            </w:r>
          </w:p>
          <w:p w:rsidR="00137E74" w:rsidRPr="00280B27"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98343283"/>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5"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6"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wniosków</w:t>
            </w:r>
            <w:r w:rsidR="00BE48BB">
              <w:rPr>
                <w:rFonts w:ascii="Arial" w:hAnsi="Arial" w:cs="Arial"/>
                <w:i/>
                <w:color w:val="000000"/>
                <w:sz w:val="16"/>
                <w:szCs w:val="16"/>
              </w:rPr>
              <w:t xml:space="preserve"> do poprawy</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0C63BE" w:rsidRDefault="00061E48" w:rsidP="00FA1E9F">
          <w:pPr>
            <w:pStyle w:val="Nagwekspisutreci"/>
            <w:spacing w:before="0" w:line="240" w:lineRule="auto"/>
            <w:rPr>
              <w:rFonts w:ascii="Arial" w:hAnsi="Arial" w:cs="Arial"/>
              <w:color w:val="auto"/>
              <w:sz w:val="16"/>
              <w:szCs w:val="16"/>
              <w:u w:val="single"/>
            </w:rPr>
          </w:pPr>
          <w:r w:rsidRPr="00061E48">
            <w:rPr>
              <w:rFonts w:ascii="Arial" w:hAnsi="Arial" w:cs="Arial"/>
              <w:color w:val="auto"/>
              <w:sz w:val="16"/>
              <w:szCs w:val="16"/>
              <w:u w:val="single"/>
            </w:rPr>
            <w:t>Spis treści</w:t>
          </w:r>
        </w:p>
        <w:p w:rsidR="003B2765" w:rsidRPr="000C63BE" w:rsidRDefault="003B2765" w:rsidP="00FA1E9F">
          <w:pPr>
            <w:spacing w:after="0" w:line="240" w:lineRule="auto"/>
            <w:rPr>
              <w:rFonts w:ascii="Arial" w:hAnsi="Arial" w:cs="Arial"/>
              <w:sz w:val="16"/>
              <w:szCs w:val="16"/>
            </w:rPr>
          </w:pPr>
        </w:p>
        <w:p w:rsidR="000C63BE" w:rsidRPr="000C63BE" w:rsidRDefault="00477E21">
          <w:pPr>
            <w:pStyle w:val="Spistreci1"/>
            <w:rPr>
              <w:rFonts w:ascii="Arial" w:eastAsiaTheme="minorEastAsia" w:hAnsi="Arial" w:cs="Arial"/>
              <w:sz w:val="16"/>
              <w:szCs w:val="16"/>
            </w:rPr>
          </w:pPr>
          <w:r w:rsidRPr="00061E48">
            <w:rPr>
              <w:rFonts w:ascii="Arial" w:hAnsi="Arial" w:cs="Arial"/>
              <w:sz w:val="16"/>
              <w:szCs w:val="16"/>
            </w:rPr>
            <w:fldChar w:fldCharType="begin"/>
          </w:r>
          <w:r w:rsidR="00061E48" w:rsidRPr="00061E48">
            <w:rPr>
              <w:rFonts w:ascii="Arial" w:hAnsi="Arial" w:cs="Arial"/>
              <w:sz w:val="16"/>
              <w:szCs w:val="16"/>
            </w:rPr>
            <w:instrText xml:space="preserve"> TOC \o "1-3" \h \z \u </w:instrText>
          </w:r>
          <w:r w:rsidRPr="00061E48">
            <w:rPr>
              <w:rFonts w:ascii="Arial" w:hAnsi="Arial" w:cs="Arial"/>
              <w:sz w:val="16"/>
              <w:szCs w:val="16"/>
            </w:rPr>
            <w:fldChar w:fldCharType="separate"/>
          </w:r>
          <w:hyperlink w:anchor="_Toc498343282" w:history="1">
            <w:r w:rsidR="00061E48" w:rsidRPr="00061E48">
              <w:rPr>
                <w:rStyle w:val="Hipercze"/>
                <w:rFonts w:ascii="Arial" w:hAnsi="Arial" w:cs="Arial"/>
                <w:sz w:val="16"/>
                <w:szCs w:val="16"/>
              </w:rPr>
              <w:t>Informacje ogólne</w:t>
            </w:r>
            <w:r w:rsidR="00061E48" w:rsidRPr="00061E48">
              <w:rPr>
                <w:rFonts w:ascii="Arial" w:hAnsi="Arial" w:cs="Arial"/>
                <w:webHidden/>
                <w:sz w:val="16"/>
                <w:szCs w:val="16"/>
              </w:rPr>
              <w:tab/>
            </w:r>
            <w:r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_Toc498343282 \h </w:instrText>
            </w:r>
            <w:r w:rsidRPr="00061E48">
              <w:rPr>
                <w:rFonts w:ascii="Arial" w:hAnsi="Arial" w:cs="Arial"/>
                <w:webHidden/>
                <w:sz w:val="16"/>
                <w:szCs w:val="16"/>
              </w:rPr>
            </w:r>
            <w:r w:rsidRPr="00061E48">
              <w:rPr>
                <w:rFonts w:ascii="Arial" w:hAnsi="Arial" w:cs="Arial"/>
                <w:webHidden/>
                <w:sz w:val="16"/>
                <w:szCs w:val="16"/>
              </w:rPr>
              <w:fldChar w:fldCharType="separate"/>
            </w:r>
            <w:r w:rsidR="00333868">
              <w:rPr>
                <w:rFonts w:ascii="Arial" w:hAnsi="Arial" w:cs="Arial"/>
                <w:webHidden/>
                <w:sz w:val="16"/>
                <w:szCs w:val="16"/>
              </w:rPr>
              <w:t>2</w:t>
            </w:r>
            <w:r w:rsidRPr="00061E48">
              <w:rPr>
                <w:rFonts w:ascii="Arial" w:hAnsi="Arial" w:cs="Arial"/>
                <w:webHidden/>
                <w:sz w:val="16"/>
                <w:szCs w:val="16"/>
              </w:rPr>
              <w:fldChar w:fldCharType="end"/>
            </w:r>
          </w:hyperlink>
        </w:p>
        <w:p w:rsidR="000C63BE" w:rsidRPr="000C63BE" w:rsidRDefault="00016F63">
          <w:pPr>
            <w:pStyle w:val="Spistreci1"/>
            <w:rPr>
              <w:rFonts w:ascii="Arial" w:eastAsiaTheme="minorEastAsia" w:hAnsi="Arial" w:cs="Arial"/>
              <w:sz w:val="16"/>
              <w:szCs w:val="16"/>
            </w:rPr>
          </w:pPr>
          <w:hyperlink w:anchor="_Toc498343283" w:history="1">
            <w:r w:rsidR="00061E48" w:rsidRPr="00061E48">
              <w:rPr>
                <w:rStyle w:val="Hipercze"/>
                <w:rFonts w:ascii="Arial" w:hAnsi="Arial" w:cs="Arial"/>
                <w:sz w:val="16"/>
                <w:szCs w:val="16"/>
              </w:rPr>
              <w:t>Wypełnianie wniosku o dofinansowanie – Serwis Beneficjenta</w:t>
            </w:r>
            <w:r w:rsidR="00061E48" w:rsidRPr="00061E48">
              <w:rPr>
                <w:rFonts w:ascii="Arial" w:hAnsi="Arial" w:cs="Arial"/>
                <w:webHidden/>
                <w:sz w:val="16"/>
                <w:szCs w:val="16"/>
              </w:rPr>
              <w:tab/>
            </w:r>
            <w:r w:rsidR="00477E21"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_Toc498343283 \h </w:instrText>
            </w:r>
            <w:r w:rsidR="00477E21" w:rsidRPr="00061E48">
              <w:rPr>
                <w:rFonts w:ascii="Arial" w:hAnsi="Arial" w:cs="Arial"/>
                <w:webHidden/>
                <w:sz w:val="16"/>
                <w:szCs w:val="16"/>
              </w:rPr>
            </w:r>
            <w:r w:rsidR="00477E21" w:rsidRPr="00061E48">
              <w:rPr>
                <w:rFonts w:ascii="Arial" w:hAnsi="Arial" w:cs="Arial"/>
                <w:webHidden/>
                <w:sz w:val="16"/>
                <w:szCs w:val="16"/>
              </w:rPr>
              <w:fldChar w:fldCharType="separate"/>
            </w:r>
            <w:r w:rsidR="00333868">
              <w:rPr>
                <w:rFonts w:ascii="Arial" w:hAnsi="Arial" w:cs="Arial"/>
                <w:webHidden/>
                <w:sz w:val="16"/>
                <w:szCs w:val="16"/>
              </w:rPr>
              <w:t>2</w:t>
            </w:r>
            <w:r w:rsidR="00477E21" w:rsidRPr="00061E48">
              <w:rPr>
                <w:rFonts w:ascii="Arial" w:hAnsi="Arial" w:cs="Arial"/>
                <w:webHidden/>
                <w:sz w:val="16"/>
                <w:szCs w:val="16"/>
              </w:rPr>
              <w:fldChar w:fldCharType="end"/>
            </w:r>
          </w:hyperlink>
        </w:p>
        <w:p w:rsidR="000C63BE" w:rsidRPr="000C63BE" w:rsidRDefault="00016F63">
          <w:pPr>
            <w:pStyle w:val="Spistreci1"/>
            <w:rPr>
              <w:rFonts w:ascii="Arial" w:eastAsiaTheme="minorEastAsia" w:hAnsi="Arial" w:cs="Arial"/>
              <w:sz w:val="16"/>
              <w:szCs w:val="16"/>
            </w:rPr>
          </w:pPr>
          <w:hyperlink w:anchor="_Toc498343284" w:history="1">
            <w:r w:rsidR="00061E48" w:rsidRPr="00061E48">
              <w:rPr>
                <w:rStyle w:val="Hipercze"/>
                <w:rFonts w:ascii="Arial" w:hAnsi="Arial" w:cs="Arial"/>
                <w:sz w:val="16"/>
                <w:szCs w:val="16"/>
              </w:rPr>
              <w:t>Wykaz skrótów</w:t>
            </w:r>
            <w:r w:rsidR="00061E48" w:rsidRPr="00061E48">
              <w:rPr>
                <w:rFonts w:ascii="Arial" w:hAnsi="Arial" w:cs="Arial"/>
                <w:webHidden/>
                <w:sz w:val="16"/>
                <w:szCs w:val="16"/>
              </w:rPr>
              <w:tab/>
            </w:r>
            <w:r w:rsidR="00477E21"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_Toc498343284 \h </w:instrText>
            </w:r>
            <w:r w:rsidR="00477E21" w:rsidRPr="00061E48">
              <w:rPr>
                <w:rFonts w:ascii="Arial" w:hAnsi="Arial" w:cs="Arial"/>
                <w:webHidden/>
                <w:sz w:val="16"/>
                <w:szCs w:val="16"/>
              </w:rPr>
            </w:r>
            <w:r w:rsidR="00477E21" w:rsidRPr="00061E48">
              <w:rPr>
                <w:rFonts w:ascii="Arial" w:hAnsi="Arial" w:cs="Arial"/>
                <w:webHidden/>
                <w:sz w:val="16"/>
                <w:szCs w:val="16"/>
              </w:rPr>
              <w:fldChar w:fldCharType="separate"/>
            </w:r>
            <w:r w:rsidR="00333868">
              <w:rPr>
                <w:rFonts w:ascii="Arial" w:hAnsi="Arial" w:cs="Arial"/>
                <w:webHidden/>
                <w:sz w:val="16"/>
                <w:szCs w:val="16"/>
              </w:rPr>
              <w:t>5</w:t>
            </w:r>
            <w:r w:rsidR="00477E21" w:rsidRPr="00061E48">
              <w:rPr>
                <w:rFonts w:ascii="Arial" w:hAnsi="Arial" w:cs="Arial"/>
                <w:webHidden/>
                <w:sz w:val="16"/>
                <w:szCs w:val="16"/>
              </w:rPr>
              <w:fldChar w:fldCharType="end"/>
            </w:r>
          </w:hyperlink>
        </w:p>
        <w:p w:rsidR="000C63BE" w:rsidRPr="000C63BE" w:rsidRDefault="00016F63">
          <w:pPr>
            <w:pStyle w:val="Spistreci1"/>
            <w:rPr>
              <w:rFonts w:ascii="Arial" w:eastAsiaTheme="minorEastAsia" w:hAnsi="Arial" w:cs="Arial"/>
              <w:sz w:val="16"/>
              <w:szCs w:val="16"/>
            </w:rPr>
          </w:pPr>
          <w:hyperlink w:anchor="_Toc498343285" w:history="1">
            <w:r w:rsidR="00061E48" w:rsidRPr="00061E48">
              <w:rPr>
                <w:rStyle w:val="Hipercze"/>
                <w:rFonts w:ascii="Arial" w:hAnsi="Arial" w:cs="Arial"/>
                <w:sz w:val="16"/>
                <w:szCs w:val="16"/>
              </w:rPr>
              <w:t>Słownik pojęć</w:t>
            </w:r>
            <w:r w:rsidR="00061E48" w:rsidRPr="00061E48">
              <w:rPr>
                <w:rFonts w:ascii="Arial" w:hAnsi="Arial" w:cs="Arial"/>
                <w:webHidden/>
                <w:sz w:val="16"/>
                <w:szCs w:val="16"/>
              </w:rPr>
              <w:tab/>
            </w:r>
            <w:r w:rsidR="00477E21"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_Toc498343285 \h </w:instrText>
            </w:r>
            <w:r w:rsidR="00477E21" w:rsidRPr="00061E48">
              <w:rPr>
                <w:rFonts w:ascii="Arial" w:hAnsi="Arial" w:cs="Arial"/>
                <w:webHidden/>
                <w:sz w:val="16"/>
                <w:szCs w:val="16"/>
              </w:rPr>
            </w:r>
            <w:r w:rsidR="00477E21" w:rsidRPr="00061E48">
              <w:rPr>
                <w:rFonts w:ascii="Arial" w:hAnsi="Arial" w:cs="Arial"/>
                <w:webHidden/>
                <w:sz w:val="16"/>
                <w:szCs w:val="16"/>
              </w:rPr>
              <w:fldChar w:fldCharType="separate"/>
            </w:r>
            <w:r w:rsidR="00333868">
              <w:rPr>
                <w:rFonts w:ascii="Arial" w:hAnsi="Arial" w:cs="Arial"/>
                <w:webHidden/>
                <w:sz w:val="16"/>
                <w:szCs w:val="16"/>
              </w:rPr>
              <w:t>5</w:t>
            </w:r>
            <w:r w:rsidR="00477E21" w:rsidRPr="00061E48">
              <w:rPr>
                <w:rFonts w:ascii="Arial" w:hAnsi="Arial" w:cs="Arial"/>
                <w:webHidden/>
                <w:sz w:val="16"/>
                <w:szCs w:val="16"/>
              </w:rPr>
              <w:fldChar w:fldCharType="end"/>
            </w:r>
          </w:hyperlink>
        </w:p>
        <w:p w:rsidR="000C63BE" w:rsidRPr="000C63BE" w:rsidRDefault="00016F63">
          <w:pPr>
            <w:pStyle w:val="Spistreci1"/>
            <w:rPr>
              <w:rFonts w:ascii="Arial" w:eastAsiaTheme="minorEastAsia" w:hAnsi="Arial" w:cs="Arial"/>
              <w:sz w:val="16"/>
              <w:szCs w:val="16"/>
            </w:rPr>
          </w:pPr>
          <w:hyperlink w:anchor="_Toc498343286" w:history="1">
            <w:r w:rsidR="00061E48" w:rsidRPr="00061E48">
              <w:rPr>
                <w:rStyle w:val="Hipercze"/>
                <w:rFonts w:ascii="Arial" w:hAnsi="Arial" w:cs="Arial"/>
                <w:sz w:val="16"/>
                <w:szCs w:val="16"/>
              </w:rPr>
              <w:t>I. Karta tytułowa projektu</w:t>
            </w:r>
            <w:r w:rsidR="00061E48" w:rsidRPr="00061E48">
              <w:rPr>
                <w:rFonts w:ascii="Arial" w:hAnsi="Arial" w:cs="Arial"/>
                <w:webHidden/>
                <w:sz w:val="16"/>
                <w:szCs w:val="16"/>
              </w:rPr>
              <w:tab/>
            </w:r>
            <w:r w:rsidR="00477E21"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_Toc498343286 \h </w:instrText>
            </w:r>
            <w:r w:rsidR="00477E21" w:rsidRPr="00061E48">
              <w:rPr>
                <w:rFonts w:ascii="Arial" w:hAnsi="Arial" w:cs="Arial"/>
                <w:webHidden/>
                <w:sz w:val="16"/>
                <w:szCs w:val="16"/>
              </w:rPr>
            </w:r>
            <w:r w:rsidR="00477E21" w:rsidRPr="00061E48">
              <w:rPr>
                <w:rFonts w:ascii="Arial" w:hAnsi="Arial" w:cs="Arial"/>
                <w:webHidden/>
                <w:sz w:val="16"/>
                <w:szCs w:val="16"/>
              </w:rPr>
              <w:fldChar w:fldCharType="separate"/>
            </w:r>
            <w:r w:rsidR="00333868">
              <w:rPr>
                <w:rFonts w:ascii="Arial" w:hAnsi="Arial" w:cs="Arial"/>
                <w:webHidden/>
                <w:sz w:val="16"/>
                <w:szCs w:val="16"/>
              </w:rPr>
              <w:t>7</w:t>
            </w:r>
            <w:r w:rsidR="00477E21" w:rsidRPr="00061E48">
              <w:rPr>
                <w:rFonts w:ascii="Arial" w:hAnsi="Arial" w:cs="Arial"/>
                <w:webHidden/>
                <w:sz w:val="16"/>
                <w:szCs w:val="16"/>
              </w:rPr>
              <w:fldChar w:fldCharType="end"/>
            </w:r>
          </w:hyperlink>
        </w:p>
        <w:p w:rsidR="000C63BE" w:rsidRPr="000C63BE" w:rsidRDefault="00016F63">
          <w:pPr>
            <w:pStyle w:val="Spistreci1"/>
            <w:rPr>
              <w:rFonts w:ascii="Arial" w:eastAsiaTheme="minorEastAsia" w:hAnsi="Arial" w:cs="Arial"/>
              <w:sz w:val="16"/>
              <w:szCs w:val="16"/>
            </w:rPr>
          </w:pPr>
          <w:hyperlink w:anchor="_Toc498343287" w:history="1">
            <w:r w:rsidR="00061E48" w:rsidRPr="00061E48">
              <w:rPr>
                <w:rStyle w:val="Hipercze"/>
                <w:rFonts w:ascii="Arial" w:hAnsi="Arial" w:cs="Arial"/>
                <w:b/>
                <w:sz w:val="16"/>
                <w:szCs w:val="16"/>
              </w:rPr>
              <w:t>A. Informacje o projekcie</w:t>
            </w:r>
            <w:r w:rsidR="00061E48" w:rsidRPr="00061E48">
              <w:rPr>
                <w:rFonts w:ascii="Arial" w:hAnsi="Arial" w:cs="Arial"/>
                <w:webHidden/>
                <w:sz w:val="16"/>
                <w:szCs w:val="16"/>
              </w:rPr>
              <w:tab/>
            </w:r>
            <w:r w:rsidR="00477E21"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_Toc498343287 \h </w:instrText>
            </w:r>
            <w:r w:rsidR="00477E21" w:rsidRPr="00061E48">
              <w:rPr>
                <w:rFonts w:ascii="Arial" w:hAnsi="Arial" w:cs="Arial"/>
                <w:webHidden/>
                <w:sz w:val="16"/>
                <w:szCs w:val="16"/>
              </w:rPr>
            </w:r>
            <w:r w:rsidR="00477E21" w:rsidRPr="00061E48">
              <w:rPr>
                <w:rFonts w:ascii="Arial" w:hAnsi="Arial" w:cs="Arial"/>
                <w:webHidden/>
                <w:sz w:val="16"/>
                <w:szCs w:val="16"/>
              </w:rPr>
              <w:fldChar w:fldCharType="separate"/>
            </w:r>
            <w:r w:rsidR="00333868">
              <w:rPr>
                <w:rFonts w:ascii="Arial" w:hAnsi="Arial" w:cs="Arial"/>
                <w:webHidden/>
                <w:sz w:val="16"/>
                <w:szCs w:val="16"/>
              </w:rPr>
              <w:t>7</w:t>
            </w:r>
            <w:r w:rsidR="00477E21" w:rsidRPr="00061E48">
              <w:rPr>
                <w:rFonts w:ascii="Arial" w:hAnsi="Arial" w:cs="Arial"/>
                <w:webHidden/>
                <w:sz w:val="16"/>
                <w:szCs w:val="16"/>
              </w:rPr>
              <w:fldChar w:fldCharType="end"/>
            </w:r>
          </w:hyperlink>
        </w:p>
        <w:p w:rsidR="000C63BE" w:rsidRPr="000C63BE" w:rsidRDefault="00016F63">
          <w:pPr>
            <w:pStyle w:val="Spistreci1"/>
            <w:rPr>
              <w:rFonts w:ascii="Arial" w:eastAsiaTheme="minorEastAsia" w:hAnsi="Arial" w:cs="Arial"/>
              <w:sz w:val="16"/>
              <w:szCs w:val="16"/>
            </w:rPr>
          </w:pPr>
          <w:hyperlink w:anchor="_Toc498343288" w:history="1">
            <w:r w:rsidR="00061E48" w:rsidRPr="00061E48">
              <w:rPr>
                <w:rStyle w:val="Hipercze"/>
                <w:rFonts w:ascii="Arial" w:hAnsi="Arial" w:cs="Arial"/>
                <w:b/>
                <w:sz w:val="16"/>
                <w:szCs w:val="16"/>
              </w:rPr>
              <w:t>B. Informacje o wnioskodawcy</w:t>
            </w:r>
            <w:r w:rsidR="00061E48" w:rsidRPr="00061E48">
              <w:rPr>
                <w:rFonts w:ascii="Arial" w:hAnsi="Arial" w:cs="Arial"/>
                <w:webHidden/>
                <w:sz w:val="16"/>
                <w:szCs w:val="16"/>
              </w:rPr>
              <w:tab/>
            </w:r>
            <w:r w:rsidR="00477E21"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_Toc498343288 \h </w:instrText>
            </w:r>
            <w:r w:rsidR="00477E21" w:rsidRPr="00061E48">
              <w:rPr>
                <w:rFonts w:ascii="Arial" w:hAnsi="Arial" w:cs="Arial"/>
                <w:webHidden/>
                <w:sz w:val="16"/>
                <w:szCs w:val="16"/>
              </w:rPr>
            </w:r>
            <w:r w:rsidR="00477E21" w:rsidRPr="00061E48">
              <w:rPr>
                <w:rFonts w:ascii="Arial" w:hAnsi="Arial" w:cs="Arial"/>
                <w:webHidden/>
                <w:sz w:val="16"/>
                <w:szCs w:val="16"/>
              </w:rPr>
              <w:fldChar w:fldCharType="separate"/>
            </w:r>
            <w:r w:rsidR="00333868">
              <w:rPr>
                <w:rFonts w:ascii="Arial" w:hAnsi="Arial" w:cs="Arial"/>
                <w:webHidden/>
                <w:sz w:val="16"/>
                <w:szCs w:val="16"/>
              </w:rPr>
              <w:t>10</w:t>
            </w:r>
            <w:r w:rsidR="00477E21" w:rsidRPr="00061E48">
              <w:rPr>
                <w:rFonts w:ascii="Arial" w:hAnsi="Arial" w:cs="Arial"/>
                <w:webHidden/>
                <w:sz w:val="16"/>
                <w:szCs w:val="16"/>
              </w:rPr>
              <w:fldChar w:fldCharType="end"/>
            </w:r>
          </w:hyperlink>
        </w:p>
        <w:p w:rsidR="000C63BE" w:rsidRPr="000C63BE" w:rsidRDefault="00016F63">
          <w:pPr>
            <w:pStyle w:val="Spistreci1"/>
            <w:rPr>
              <w:rFonts w:ascii="Arial" w:eastAsiaTheme="minorEastAsia" w:hAnsi="Arial" w:cs="Arial"/>
              <w:sz w:val="16"/>
              <w:szCs w:val="16"/>
            </w:rPr>
          </w:pPr>
          <w:hyperlink w:anchor="_Toc498343289" w:history="1">
            <w:r w:rsidR="00061E48" w:rsidRPr="00061E48">
              <w:rPr>
                <w:rStyle w:val="Hipercze"/>
                <w:rFonts w:ascii="Arial" w:hAnsi="Arial" w:cs="Arial"/>
                <w:b/>
                <w:sz w:val="16"/>
                <w:szCs w:val="16"/>
              </w:rPr>
              <w:t>C. Partnerstwo i współpraca</w:t>
            </w:r>
            <w:r w:rsidR="00061E48" w:rsidRPr="00061E48">
              <w:rPr>
                <w:rFonts w:ascii="Arial" w:hAnsi="Arial" w:cs="Arial"/>
                <w:webHidden/>
                <w:sz w:val="16"/>
                <w:szCs w:val="16"/>
              </w:rPr>
              <w:tab/>
            </w:r>
            <w:r w:rsidR="00477E21"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_Toc498343289 \h </w:instrText>
            </w:r>
            <w:r w:rsidR="00477E21" w:rsidRPr="00061E48">
              <w:rPr>
                <w:rFonts w:ascii="Arial" w:hAnsi="Arial" w:cs="Arial"/>
                <w:webHidden/>
                <w:sz w:val="16"/>
                <w:szCs w:val="16"/>
              </w:rPr>
            </w:r>
            <w:r w:rsidR="00477E21" w:rsidRPr="00061E48">
              <w:rPr>
                <w:rFonts w:ascii="Arial" w:hAnsi="Arial" w:cs="Arial"/>
                <w:webHidden/>
                <w:sz w:val="16"/>
                <w:szCs w:val="16"/>
              </w:rPr>
              <w:fldChar w:fldCharType="separate"/>
            </w:r>
            <w:r w:rsidR="00333868">
              <w:rPr>
                <w:rFonts w:ascii="Arial" w:hAnsi="Arial" w:cs="Arial"/>
                <w:webHidden/>
                <w:sz w:val="16"/>
                <w:szCs w:val="16"/>
              </w:rPr>
              <w:t>13</w:t>
            </w:r>
            <w:r w:rsidR="00477E21" w:rsidRPr="00061E48">
              <w:rPr>
                <w:rFonts w:ascii="Arial" w:hAnsi="Arial" w:cs="Arial"/>
                <w:webHidden/>
                <w:sz w:val="16"/>
                <w:szCs w:val="16"/>
              </w:rPr>
              <w:fldChar w:fldCharType="end"/>
            </w:r>
          </w:hyperlink>
        </w:p>
        <w:p w:rsidR="000C63BE" w:rsidRPr="000C63BE" w:rsidRDefault="00016F63">
          <w:pPr>
            <w:pStyle w:val="Spistreci1"/>
            <w:rPr>
              <w:rFonts w:ascii="Arial" w:eastAsiaTheme="minorEastAsia" w:hAnsi="Arial" w:cs="Arial"/>
              <w:sz w:val="16"/>
              <w:szCs w:val="16"/>
            </w:rPr>
          </w:pPr>
          <w:hyperlink w:anchor="_Toc498343290" w:history="1">
            <w:r w:rsidR="00061E48" w:rsidRPr="00061E48">
              <w:rPr>
                <w:rStyle w:val="Hipercze"/>
                <w:rFonts w:ascii="Arial" w:hAnsi="Arial" w:cs="Arial"/>
                <w:b/>
                <w:sz w:val="16"/>
                <w:szCs w:val="16"/>
              </w:rPr>
              <w:t>D. Charakterystyka projektu</w:t>
            </w:r>
            <w:r w:rsidR="00061E48" w:rsidRPr="00061E48">
              <w:rPr>
                <w:rFonts w:ascii="Arial" w:hAnsi="Arial" w:cs="Arial"/>
                <w:webHidden/>
                <w:sz w:val="16"/>
                <w:szCs w:val="16"/>
              </w:rPr>
              <w:tab/>
            </w:r>
            <w:r w:rsidR="00477E21"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_Toc498343290 \h </w:instrText>
            </w:r>
            <w:r w:rsidR="00477E21" w:rsidRPr="00061E48">
              <w:rPr>
                <w:rFonts w:ascii="Arial" w:hAnsi="Arial" w:cs="Arial"/>
                <w:webHidden/>
                <w:sz w:val="16"/>
                <w:szCs w:val="16"/>
              </w:rPr>
            </w:r>
            <w:r w:rsidR="00477E21" w:rsidRPr="00061E48">
              <w:rPr>
                <w:rFonts w:ascii="Arial" w:hAnsi="Arial" w:cs="Arial"/>
                <w:webHidden/>
                <w:sz w:val="16"/>
                <w:szCs w:val="16"/>
              </w:rPr>
              <w:fldChar w:fldCharType="separate"/>
            </w:r>
            <w:r w:rsidR="00333868">
              <w:rPr>
                <w:rFonts w:ascii="Arial" w:hAnsi="Arial" w:cs="Arial"/>
                <w:webHidden/>
                <w:sz w:val="16"/>
                <w:szCs w:val="16"/>
              </w:rPr>
              <w:t>15</w:t>
            </w:r>
            <w:r w:rsidR="00477E21" w:rsidRPr="00061E48">
              <w:rPr>
                <w:rFonts w:ascii="Arial" w:hAnsi="Arial" w:cs="Arial"/>
                <w:webHidden/>
                <w:sz w:val="16"/>
                <w:szCs w:val="16"/>
              </w:rPr>
              <w:fldChar w:fldCharType="end"/>
            </w:r>
          </w:hyperlink>
        </w:p>
        <w:p w:rsidR="000C63BE" w:rsidRPr="000C63BE" w:rsidRDefault="008875B1">
          <w:pPr>
            <w:pStyle w:val="Spistreci1"/>
            <w:rPr>
              <w:rFonts w:ascii="Arial" w:eastAsiaTheme="minorEastAsia" w:hAnsi="Arial" w:cs="Arial"/>
              <w:sz w:val="16"/>
              <w:szCs w:val="16"/>
            </w:rPr>
          </w:pPr>
          <w:hyperlink w:anchor="_Toc498343291" w:history="1">
            <w:r w:rsidRPr="00061E48">
              <w:rPr>
                <w:rStyle w:val="Hipercze"/>
                <w:rFonts w:ascii="Arial" w:hAnsi="Arial" w:cs="Arial"/>
                <w:b/>
                <w:sz w:val="16"/>
                <w:szCs w:val="16"/>
              </w:rPr>
              <w:t>E. Mierzalne wskaźniki projektu</w:t>
            </w:r>
            <w:r w:rsidRPr="00061E48">
              <w:rPr>
                <w:rFonts w:ascii="Arial" w:hAnsi="Arial" w:cs="Arial"/>
                <w:webHidden/>
                <w:sz w:val="16"/>
                <w:szCs w:val="16"/>
              </w:rPr>
              <w:tab/>
            </w:r>
            <w:r w:rsidRPr="00061E48">
              <w:rPr>
                <w:rFonts w:ascii="Arial" w:hAnsi="Arial" w:cs="Arial"/>
                <w:webHidden/>
                <w:sz w:val="16"/>
                <w:szCs w:val="16"/>
              </w:rPr>
              <w:fldChar w:fldCharType="begin"/>
            </w:r>
            <w:r w:rsidRPr="00061E48">
              <w:rPr>
                <w:rFonts w:ascii="Arial" w:hAnsi="Arial" w:cs="Arial"/>
                <w:webHidden/>
                <w:sz w:val="16"/>
                <w:szCs w:val="16"/>
              </w:rPr>
              <w:instrText xml:space="preserve"> PAGEREF _Toc498343291 \h </w:instrText>
            </w:r>
            <w:r w:rsidRPr="00061E48">
              <w:rPr>
                <w:rFonts w:ascii="Arial" w:hAnsi="Arial" w:cs="Arial"/>
                <w:webHidden/>
                <w:sz w:val="16"/>
                <w:szCs w:val="16"/>
              </w:rPr>
            </w:r>
            <w:r w:rsidRPr="00061E48">
              <w:rPr>
                <w:rFonts w:ascii="Arial" w:hAnsi="Arial" w:cs="Arial"/>
                <w:webHidden/>
                <w:sz w:val="16"/>
                <w:szCs w:val="16"/>
              </w:rPr>
              <w:fldChar w:fldCharType="separate"/>
            </w:r>
            <w:r w:rsidR="00333868">
              <w:rPr>
                <w:rFonts w:ascii="Arial" w:hAnsi="Arial" w:cs="Arial"/>
                <w:webHidden/>
                <w:sz w:val="16"/>
                <w:szCs w:val="16"/>
              </w:rPr>
              <w:t>19</w:t>
            </w:r>
            <w:r w:rsidRPr="00061E48">
              <w:rPr>
                <w:rFonts w:ascii="Arial" w:hAnsi="Arial" w:cs="Arial"/>
                <w:webHidden/>
                <w:sz w:val="16"/>
                <w:szCs w:val="16"/>
              </w:rPr>
              <w:fldChar w:fldCharType="end"/>
            </w:r>
          </w:hyperlink>
        </w:p>
        <w:p w:rsidR="000C63BE" w:rsidRPr="000C63BE" w:rsidRDefault="008875B1">
          <w:pPr>
            <w:pStyle w:val="Spistreci1"/>
            <w:rPr>
              <w:rFonts w:ascii="Arial" w:eastAsiaTheme="minorEastAsia" w:hAnsi="Arial" w:cs="Arial"/>
              <w:sz w:val="16"/>
              <w:szCs w:val="16"/>
            </w:rPr>
          </w:pPr>
          <w:hyperlink w:anchor="_Toc498343292" w:history="1">
            <w:r w:rsidRPr="00061E48">
              <w:rPr>
                <w:rStyle w:val="Hipercze"/>
                <w:rFonts w:ascii="Arial" w:hAnsi="Arial" w:cs="Arial"/>
                <w:b/>
                <w:sz w:val="16"/>
                <w:szCs w:val="16"/>
              </w:rPr>
              <w:t>F. Kwalifikowalność VAT</w:t>
            </w:r>
            <w:r w:rsidRPr="00061E48">
              <w:rPr>
                <w:rFonts w:ascii="Arial" w:hAnsi="Arial" w:cs="Arial"/>
                <w:webHidden/>
                <w:sz w:val="16"/>
                <w:szCs w:val="16"/>
              </w:rPr>
              <w:tab/>
            </w:r>
            <w:r w:rsidRPr="00061E48">
              <w:rPr>
                <w:rFonts w:ascii="Arial" w:hAnsi="Arial" w:cs="Arial"/>
                <w:webHidden/>
                <w:sz w:val="16"/>
                <w:szCs w:val="16"/>
              </w:rPr>
              <w:fldChar w:fldCharType="begin"/>
            </w:r>
            <w:r w:rsidRPr="00061E48">
              <w:rPr>
                <w:rFonts w:ascii="Arial" w:hAnsi="Arial" w:cs="Arial"/>
                <w:webHidden/>
                <w:sz w:val="16"/>
                <w:szCs w:val="16"/>
              </w:rPr>
              <w:instrText xml:space="preserve"> PAGEREF _Toc498343292 \h </w:instrText>
            </w:r>
            <w:r w:rsidRPr="00061E48">
              <w:rPr>
                <w:rFonts w:ascii="Arial" w:hAnsi="Arial" w:cs="Arial"/>
                <w:webHidden/>
                <w:sz w:val="16"/>
                <w:szCs w:val="16"/>
              </w:rPr>
            </w:r>
            <w:r w:rsidRPr="00061E48">
              <w:rPr>
                <w:rFonts w:ascii="Arial" w:hAnsi="Arial" w:cs="Arial"/>
                <w:webHidden/>
                <w:sz w:val="16"/>
                <w:szCs w:val="16"/>
              </w:rPr>
              <w:fldChar w:fldCharType="separate"/>
            </w:r>
            <w:r w:rsidR="00333868">
              <w:rPr>
                <w:rFonts w:ascii="Arial" w:hAnsi="Arial" w:cs="Arial"/>
                <w:webHidden/>
                <w:sz w:val="16"/>
                <w:szCs w:val="16"/>
              </w:rPr>
              <w:t>21</w:t>
            </w:r>
            <w:r w:rsidRPr="00061E48">
              <w:rPr>
                <w:rFonts w:ascii="Arial" w:hAnsi="Arial" w:cs="Arial"/>
                <w:webHidden/>
                <w:sz w:val="16"/>
                <w:szCs w:val="16"/>
              </w:rPr>
              <w:fldChar w:fldCharType="end"/>
            </w:r>
          </w:hyperlink>
        </w:p>
        <w:p w:rsidR="000C63BE" w:rsidRPr="000C63BE" w:rsidRDefault="008875B1">
          <w:pPr>
            <w:pStyle w:val="Spistreci1"/>
            <w:rPr>
              <w:rFonts w:ascii="Arial" w:eastAsiaTheme="minorEastAsia" w:hAnsi="Arial" w:cs="Arial"/>
              <w:sz w:val="16"/>
              <w:szCs w:val="16"/>
            </w:rPr>
          </w:pPr>
          <w:hyperlink w:anchor="_Toc498343293" w:history="1">
            <w:r w:rsidRPr="00061E48">
              <w:rPr>
                <w:rStyle w:val="Hipercze"/>
                <w:rFonts w:ascii="Arial" w:hAnsi="Arial" w:cs="Arial"/>
                <w:b/>
                <w:sz w:val="16"/>
                <w:szCs w:val="16"/>
              </w:rPr>
              <w:t>G. Harmonogram i budżet projektu</w:t>
            </w:r>
            <w:r w:rsidRPr="00061E48">
              <w:rPr>
                <w:rFonts w:ascii="Arial" w:hAnsi="Arial" w:cs="Arial"/>
                <w:webHidden/>
                <w:sz w:val="16"/>
                <w:szCs w:val="16"/>
              </w:rPr>
              <w:tab/>
            </w:r>
            <w:r w:rsidRPr="00061E48">
              <w:rPr>
                <w:rFonts w:ascii="Arial" w:hAnsi="Arial" w:cs="Arial"/>
                <w:webHidden/>
                <w:sz w:val="16"/>
                <w:szCs w:val="16"/>
              </w:rPr>
              <w:fldChar w:fldCharType="begin"/>
            </w:r>
            <w:r w:rsidRPr="00061E48">
              <w:rPr>
                <w:rFonts w:ascii="Arial" w:hAnsi="Arial" w:cs="Arial"/>
                <w:webHidden/>
                <w:sz w:val="16"/>
                <w:szCs w:val="16"/>
              </w:rPr>
              <w:instrText xml:space="preserve"> PAGEREF _Toc498343293 \h </w:instrText>
            </w:r>
            <w:r w:rsidRPr="00061E48">
              <w:rPr>
                <w:rFonts w:ascii="Arial" w:hAnsi="Arial" w:cs="Arial"/>
                <w:webHidden/>
                <w:sz w:val="16"/>
                <w:szCs w:val="16"/>
              </w:rPr>
            </w:r>
            <w:r w:rsidRPr="00061E48">
              <w:rPr>
                <w:rFonts w:ascii="Arial" w:hAnsi="Arial" w:cs="Arial"/>
                <w:webHidden/>
                <w:sz w:val="16"/>
                <w:szCs w:val="16"/>
              </w:rPr>
              <w:fldChar w:fldCharType="separate"/>
            </w:r>
            <w:r w:rsidR="00333868">
              <w:rPr>
                <w:rFonts w:ascii="Arial" w:hAnsi="Arial" w:cs="Arial"/>
                <w:webHidden/>
                <w:sz w:val="16"/>
                <w:szCs w:val="16"/>
              </w:rPr>
              <w:t>22</w:t>
            </w:r>
            <w:r w:rsidRPr="00061E48">
              <w:rPr>
                <w:rFonts w:ascii="Arial" w:hAnsi="Arial" w:cs="Arial"/>
                <w:webHidden/>
                <w:sz w:val="16"/>
                <w:szCs w:val="16"/>
              </w:rPr>
              <w:fldChar w:fldCharType="end"/>
            </w:r>
          </w:hyperlink>
        </w:p>
        <w:p w:rsidR="000C63BE" w:rsidRPr="000C63BE" w:rsidRDefault="008875B1">
          <w:pPr>
            <w:pStyle w:val="Spistreci1"/>
            <w:rPr>
              <w:rFonts w:ascii="Arial" w:eastAsiaTheme="minorEastAsia" w:hAnsi="Arial" w:cs="Arial"/>
              <w:sz w:val="16"/>
              <w:szCs w:val="16"/>
            </w:rPr>
          </w:pPr>
          <w:hyperlink w:anchor="_Toc498343294" w:history="1">
            <w:r w:rsidRPr="00061E48">
              <w:rPr>
                <w:rStyle w:val="Hipercze"/>
                <w:rFonts w:ascii="Arial" w:hAnsi="Arial" w:cs="Arial"/>
                <w:b/>
                <w:sz w:val="16"/>
                <w:szCs w:val="16"/>
              </w:rPr>
              <w:t>I. Deklaracja wnioskodawcy – oświadczenia</w:t>
            </w:r>
            <w:r w:rsidRPr="00061E48">
              <w:rPr>
                <w:rFonts w:ascii="Arial" w:hAnsi="Arial" w:cs="Arial"/>
                <w:webHidden/>
                <w:sz w:val="16"/>
                <w:szCs w:val="16"/>
              </w:rPr>
              <w:tab/>
            </w:r>
            <w:r w:rsidRPr="00061E48">
              <w:rPr>
                <w:rFonts w:ascii="Arial" w:hAnsi="Arial" w:cs="Arial"/>
                <w:webHidden/>
                <w:sz w:val="16"/>
                <w:szCs w:val="16"/>
              </w:rPr>
              <w:fldChar w:fldCharType="begin"/>
            </w:r>
            <w:r w:rsidRPr="00061E48">
              <w:rPr>
                <w:rFonts w:ascii="Arial" w:hAnsi="Arial" w:cs="Arial"/>
                <w:webHidden/>
                <w:sz w:val="16"/>
                <w:szCs w:val="16"/>
              </w:rPr>
              <w:instrText xml:space="preserve"> PAGEREF _Toc498343294 \h </w:instrText>
            </w:r>
            <w:r w:rsidRPr="00061E48">
              <w:rPr>
                <w:rFonts w:ascii="Arial" w:hAnsi="Arial" w:cs="Arial"/>
                <w:webHidden/>
                <w:sz w:val="16"/>
                <w:szCs w:val="16"/>
              </w:rPr>
            </w:r>
            <w:r w:rsidRPr="00061E48">
              <w:rPr>
                <w:rFonts w:ascii="Arial" w:hAnsi="Arial" w:cs="Arial"/>
                <w:webHidden/>
                <w:sz w:val="16"/>
                <w:szCs w:val="16"/>
              </w:rPr>
              <w:fldChar w:fldCharType="separate"/>
            </w:r>
            <w:r w:rsidR="00333868">
              <w:rPr>
                <w:rFonts w:ascii="Arial" w:hAnsi="Arial" w:cs="Arial"/>
                <w:webHidden/>
                <w:sz w:val="16"/>
                <w:szCs w:val="16"/>
              </w:rPr>
              <w:t>29</w:t>
            </w:r>
            <w:r w:rsidRPr="00061E48">
              <w:rPr>
                <w:rFonts w:ascii="Arial" w:hAnsi="Arial" w:cs="Arial"/>
                <w:webHidden/>
                <w:sz w:val="16"/>
                <w:szCs w:val="16"/>
              </w:rPr>
              <w:fldChar w:fldCharType="end"/>
            </w:r>
          </w:hyperlink>
        </w:p>
        <w:p w:rsidR="000C63BE" w:rsidRPr="000C63BE" w:rsidRDefault="008875B1">
          <w:pPr>
            <w:pStyle w:val="Spistreci1"/>
            <w:rPr>
              <w:rFonts w:ascii="Arial" w:eastAsiaTheme="minorEastAsia" w:hAnsi="Arial" w:cs="Arial"/>
              <w:sz w:val="16"/>
              <w:szCs w:val="16"/>
            </w:rPr>
          </w:pPr>
          <w:hyperlink w:anchor="_Toc498343295" w:history="1">
            <w:r w:rsidRPr="00061E48">
              <w:rPr>
                <w:rStyle w:val="Hipercze"/>
                <w:rFonts w:ascii="Arial" w:hAnsi="Arial" w:cs="Arial"/>
                <w:b/>
                <w:sz w:val="16"/>
                <w:szCs w:val="16"/>
              </w:rPr>
              <w:t>J. Załączniki</w:t>
            </w:r>
            <w:r w:rsidRPr="00061E48">
              <w:rPr>
                <w:rFonts w:ascii="Arial" w:hAnsi="Arial" w:cs="Arial"/>
                <w:webHidden/>
                <w:sz w:val="16"/>
                <w:szCs w:val="16"/>
              </w:rPr>
              <w:tab/>
            </w:r>
            <w:r w:rsidRPr="00061E48">
              <w:rPr>
                <w:rFonts w:ascii="Arial" w:hAnsi="Arial" w:cs="Arial"/>
                <w:webHidden/>
                <w:sz w:val="16"/>
                <w:szCs w:val="16"/>
              </w:rPr>
              <w:fldChar w:fldCharType="begin"/>
            </w:r>
            <w:r w:rsidRPr="00061E48">
              <w:rPr>
                <w:rFonts w:ascii="Arial" w:hAnsi="Arial" w:cs="Arial"/>
                <w:webHidden/>
                <w:sz w:val="16"/>
                <w:szCs w:val="16"/>
              </w:rPr>
              <w:instrText xml:space="preserve"> PAGEREF _Toc498343295 \h </w:instrText>
            </w:r>
            <w:r w:rsidRPr="00061E48">
              <w:rPr>
                <w:rFonts w:ascii="Arial" w:hAnsi="Arial" w:cs="Arial"/>
                <w:webHidden/>
                <w:sz w:val="16"/>
                <w:szCs w:val="16"/>
              </w:rPr>
            </w:r>
            <w:r w:rsidRPr="00061E48">
              <w:rPr>
                <w:rFonts w:ascii="Arial" w:hAnsi="Arial" w:cs="Arial"/>
                <w:webHidden/>
                <w:sz w:val="16"/>
                <w:szCs w:val="16"/>
              </w:rPr>
              <w:fldChar w:fldCharType="separate"/>
            </w:r>
            <w:r w:rsidR="00333868">
              <w:rPr>
                <w:rFonts w:ascii="Arial" w:hAnsi="Arial" w:cs="Arial"/>
                <w:webHidden/>
                <w:sz w:val="16"/>
                <w:szCs w:val="16"/>
              </w:rPr>
              <w:t>32</w:t>
            </w:r>
            <w:r w:rsidRPr="00061E48">
              <w:rPr>
                <w:rFonts w:ascii="Arial" w:hAnsi="Arial" w:cs="Arial"/>
                <w:webHidden/>
                <w:sz w:val="16"/>
                <w:szCs w:val="16"/>
              </w:rPr>
              <w:fldChar w:fldCharType="end"/>
            </w:r>
          </w:hyperlink>
        </w:p>
        <w:p w:rsidR="001A295B" w:rsidRDefault="00477E21" w:rsidP="0096061F">
          <w:pPr>
            <w:spacing w:after="0" w:line="240" w:lineRule="auto"/>
            <w:jc w:val="both"/>
            <w:rPr>
              <w:rFonts w:ascii="Arial" w:hAnsi="Arial" w:cs="Arial"/>
              <w:bCs/>
              <w:sz w:val="16"/>
              <w:szCs w:val="16"/>
            </w:rPr>
          </w:pPr>
          <w:r w:rsidRPr="00061E48">
            <w:rPr>
              <w:rFonts w:ascii="Arial" w:hAnsi="Arial" w:cs="Arial"/>
              <w:bCs/>
              <w:sz w:val="16"/>
              <w:szCs w:val="16"/>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C63BE" w:rsidRDefault="000C63BE" w:rsidP="0096061F">
          <w:pPr>
            <w:spacing w:after="0" w:line="240" w:lineRule="auto"/>
            <w:jc w:val="both"/>
            <w:rPr>
              <w:rFonts w:ascii="Arial" w:hAnsi="Arial" w:cs="Arial"/>
              <w:bCs/>
              <w:sz w:val="16"/>
              <w:szCs w:val="16"/>
            </w:rPr>
          </w:pPr>
        </w:p>
        <w:p w:rsidR="000C63BE" w:rsidRDefault="000C63BE"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E93B60" w:rsidRPr="001A295B" w:rsidRDefault="00016F63"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3" w:name="_Toc498343284"/>
            <w:r w:rsidRPr="002360E6">
              <w:rPr>
                <w:rFonts w:cs="Arial"/>
                <w:color w:val="000000"/>
                <w:sz w:val="16"/>
                <w:szCs w:val="16"/>
              </w:rPr>
              <w:lastRenderedPageBreak/>
              <w:t>Wykaz skrótów</w:t>
            </w:r>
            <w:bookmarkEnd w:id="3"/>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114AD" w:rsidRPr="002F0EA9" w:rsidRDefault="00DC5D9A" w:rsidP="00FA1E9F">
      <w:pPr>
        <w:pStyle w:val="Bezodstpw"/>
        <w:jc w:val="both"/>
        <w:rPr>
          <w:rFonts w:ascii="Arial" w:hAnsi="Arial" w:cs="Arial"/>
          <w:sz w:val="16"/>
          <w:szCs w:val="16"/>
        </w:rPr>
      </w:pPr>
      <w:r>
        <w:rPr>
          <w:rFonts w:ascii="Arial" w:hAnsi="Arial" w:cs="Arial"/>
          <w:sz w:val="16"/>
          <w:szCs w:val="16"/>
        </w:rPr>
        <w:t>IP ZIT –</w:t>
      </w:r>
      <w:r w:rsidR="000114AD" w:rsidRPr="002F0EA9">
        <w:rPr>
          <w:rFonts w:ascii="Arial" w:hAnsi="Arial" w:cs="Arial"/>
          <w:sz w:val="16"/>
          <w:szCs w:val="16"/>
        </w:rPr>
        <w:t xml:space="preserve"> </w:t>
      </w:r>
      <w:r w:rsidR="002F0EA9" w:rsidRPr="002F0EA9">
        <w:rPr>
          <w:rFonts w:ascii="Arial" w:hAnsi="Arial" w:cs="Arial"/>
          <w:sz w:val="16"/>
          <w:szCs w:val="16"/>
        </w:rPr>
        <w:t>Instytucja Pośrednicząca powołana do wdrażania Strategii ZIT, której rolę pełni Stowarzyszenie Szczecińskiego Obszaru Metropolitalnego;</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w:t>
      </w:r>
      <w:r w:rsidR="00207F6C">
        <w:rPr>
          <w:rFonts w:ascii="Arial" w:hAnsi="Arial" w:cs="Arial"/>
          <w:sz w:val="16"/>
          <w:szCs w:val="16"/>
        </w:rPr>
        <w:t>, ze zm.) wraz z </w:t>
      </w:r>
      <w:r w:rsidRPr="00455D9B">
        <w:rPr>
          <w:rFonts w:ascii="Arial" w:hAnsi="Arial" w:cs="Arial"/>
          <w:sz w:val="16"/>
          <w:szCs w:val="16"/>
        </w:rPr>
        <w:t>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4" w:name="_Toc447784999"/>
            <w:bookmarkStart w:id="5" w:name="_Toc498343285"/>
            <w:r w:rsidRPr="002360E6">
              <w:rPr>
                <w:rFonts w:cs="Arial"/>
                <w:color w:val="000000"/>
                <w:sz w:val="16"/>
                <w:szCs w:val="16"/>
              </w:rPr>
              <w:t xml:space="preserve">Słownik </w:t>
            </w:r>
            <w:r w:rsidR="00DB156F" w:rsidRPr="002360E6">
              <w:rPr>
                <w:rFonts w:cs="Arial"/>
                <w:color w:val="000000"/>
                <w:sz w:val="16"/>
                <w:szCs w:val="16"/>
              </w:rPr>
              <w:t>pojęć</w:t>
            </w:r>
            <w:bookmarkEnd w:id="4"/>
            <w:bookmarkEnd w:id="5"/>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582DAE">
      <w:pPr>
        <w:pStyle w:val="Akapitzlist"/>
        <w:numPr>
          <w:ilvl w:val="0"/>
          <w:numId w:val="66"/>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C474FC">
        <w:rPr>
          <w:rFonts w:ascii="Arial" w:eastAsia="Times New Roman" w:hAnsi="Arial" w:cs="Arial"/>
          <w:sz w:val="16"/>
          <w:szCs w:val="16"/>
          <w:lang w:eastAsia="pl-PL"/>
        </w:rPr>
        <w:t>lub</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582DAE">
      <w:pPr>
        <w:pStyle w:val="Akapitzlist"/>
        <w:numPr>
          <w:ilvl w:val="0"/>
          <w:numId w:val="66"/>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582DAE">
      <w:pPr>
        <w:pStyle w:val="Akapitzlist"/>
        <w:numPr>
          <w:ilvl w:val="0"/>
          <w:numId w:val="66"/>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582DAE">
      <w:pPr>
        <w:pStyle w:val="Akapitzlist"/>
        <w:numPr>
          <w:ilvl w:val="0"/>
          <w:numId w:val="66"/>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A30E88" w:rsidRPr="00B26C02" w:rsidRDefault="00DF4A66" w:rsidP="00582DAE">
      <w:pPr>
        <w:pStyle w:val="Akapitzlist"/>
        <w:numPr>
          <w:ilvl w:val="0"/>
          <w:numId w:val="66"/>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w:t>
      </w:r>
      <w:r w:rsidR="004B4098">
        <w:rPr>
          <w:rFonts w:ascii="Arial" w:eastAsia="Times New Roman" w:hAnsi="Arial" w:cs="Arial"/>
          <w:sz w:val="16"/>
          <w:szCs w:val="16"/>
          <w:lang w:eastAsia="pl-PL"/>
        </w:rPr>
        <w:t>arunkach określonych w umowie o </w:t>
      </w:r>
      <w:r w:rsidRPr="00B26C02">
        <w:rPr>
          <w:rFonts w:ascii="Arial" w:eastAsia="Times New Roman" w:hAnsi="Arial" w:cs="Arial"/>
          <w:sz w:val="16"/>
          <w:szCs w:val="16"/>
          <w:lang w:eastAsia="pl-PL"/>
        </w:rPr>
        <w:t>dofinansowanie oraz umowie o partnerstwie i wnoszący do projektu zasoby ludzkie, organizacyjne, techniczne lub finansowe;</w:t>
      </w:r>
    </w:p>
    <w:p w:rsidR="00564CB7" w:rsidRPr="00B26C02" w:rsidRDefault="008C1046"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582DAE">
      <w:pPr>
        <w:pStyle w:val="Akapitzlist"/>
        <w:numPr>
          <w:ilvl w:val="0"/>
          <w:numId w:val="66"/>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E435A0">
        <w:rPr>
          <w:rFonts w:ascii="Arial" w:hAnsi="Arial" w:cs="Arial"/>
          <w:sz w:val="16"/>
          <w:szCs w:val="16"/>
        </w:rPr>
        <w:t xml:space="preserve">, </w:t>
      </w:r>
      <w:r w:rsidR="00A150CC" w:rsidRPr="00E435A0">
        <w:rPr>
          <w:rFonts w:ascii="Arial" w:hAnsi="Arial" w:cs="Arial"/>
          <w:sz w:val="16"/>
          <w:szCs w:val="16"/>
        </w:rPr>
        <w:t>ujęte</w:t>
      </w:r>
      <w:r w:rsidR="00E71566" w:rsidRPr="00E435A0">
        <w:rPr>
          <w:rFonts w:ascii="Arial" w:hAnsi="Arial" w:cs="Arial"/>
          <w:sz w:val="16"/>
          <w:szCs w:val="16"/>
        </w:rPr>
        <w:t xml:space="preserve"> w Strategii ZIT </w:t>
      </w:r>
      <w:r w:rsidR="003570AE" w:rsidRPr="00E435A0">
        <w:rPr>
          <w:rFonts w:ascii="Arial" w:hAnsi="Arial" w:cs="Arial"/>
          <w:sz w:val="16"/>
          <w:szCs w:val="16"/>
        </w:rPr>
        <w:t>SOM 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w:t>
      </w:r>
      <w:r w:rsidR="00CE6A51">
        <w:rPr>
          <w:rFonts w:ascii="Arial" w:hAnsi="Arial" w:cs="Arial"/>
          <w:sz w:val="16"/>
          <w:szCs w:val="16"/>
        </w:rPr>
        <w:t>ą</w:t>
      </w:r>
      <w:r w:rsidR="003570AE" w:rsidRPr="00E435A0">
        <w:rPr>
          <w:rFonts w:ascii="Arial" w:hAnsi="Arial" w:cs="Arial"/>
          <w:sz w:val="16"/>
          <w:szCs w:val="16"/>
        </w:rPr>
        <w:t xml:space="preserve"> o projekcie i podmiocie, który będzie wnioskodawcą, stanowiącego załącznik nr 5 do SOOP;</w:t>
      </w:r>
    </w:p>
    <w:p w:rsidR="00911149" w:rsidRPr="00911149" w:rsidRDefault="006855ED" w:rsidP="00582DAE">
      <w:pPr>
        <w:pStyle w:val="Akapitzlist"/>
        <w:numPr>
          <w:ilvl w:val="0"/>
          <w:numId w:val="66"/>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582DAE">
      <w:pPr>
        <w:pStyle w:val="Akapitzlist"/>
        <w:numPr>
          <w:ilvl w:val="0"/>
          <w:numId w:val="66"/>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 xml:space="preserve">Rybackiego oraz uchylające rozporządzenie Rady (WE) nr 1083/2006 (Dz. Urz. UE L 347 z 20.12.2013, str. 320, z </w:t>
      </w:r>
      <w:proofErr w:type="spellStart"/>
      <w:r w:rsidRPr="00B26C02">
        <w:rPr>
          <w:rFonts w:ascii="Arial" w:eastAsia="Times New Roman" w:hAnsi="Arial" w:cs="Arial"/>
          <w:sz w:val="16"/>
          <w:szCs w:val="16"/>
          <w:lang w:eastAsia="pl-PL"/>
        </w:rPr>
        <w:t>późn</w:t>
      </w:r>
      <w:proofErr w:type="spellEnd"/>
      <w:r w:rsidRPr="00B26C02">
        <w:rPr>
          <w:rFonts w:ascii="Arial" w:eastAsia="Times New Roman" w:hAnsi="Arial" w:cs="Arial"/>
          <w:sz w:val="16"/>
          <w:szCs w:val="16"/>
          <w:lang w:eastAsia="pl-PL"/>
        </w:rPr>
        <w:t>. zm.);</w:t>
      </w:r>
    </w:p>
    <w:p w:rsidR="008A270C" w:rsidRPr="007557B3" w:rsidRDefault="007E7652"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6431BD" w:rsidRPr="00B26C02" w:rsidRDefault="006431BD" w:rsidP="00582DAE">
      <w:pPr>
        <w:pStyle w:val="Akapitzlist"/>
        <w:numPr>
          <w:ilvl w:val="0"/>
          <w:numId w:val="66"/>
        </w:numPr>
        <w:tabs>
          <w:tab w:val="left" w:pos="567"/>
        </w:tabs>
        <w:autoSpaceDE w:val="0"/>
        <w:autoSpaceDN w:val="0"/>
        <w:adjustRightInd w:val="0"/>
        <w:spacing w:after="0"/>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Strategia ZIT SOM</w:t>
      </w:r>
      <w:r w:rsidRPr="007557B3">
        <w:rPr>
          <w:rFonts w:ascii="Arial" w:eastAsia="Times New Roman" w:hAnsi="Arial" w:cs="Arial"/>
          <w:color w:val="FF0000"/>
          <w:sz w:val="16"/>
          <w:szCs w:val="16"/>
          <w:lang w:eastAsia="pl-PL"/>
        </w:rPr>
        <w:t xml:space="preserve"> </w:t>
      </w:r>
      <w:r w:rsidRPr="007557B3">
        <w:rPr>
          <w:rFonts w:ascii="Arial" w:eastAsia="Times New Roman" w:hAnsi="Arial" w:cs="Arial"/>
          <w:sz w:val="16"/>
          <w:szCs w:val="16"/>
          <w:lang w:eastAsia="pl-PL"/>
        </w:rPr>
        <w:t xml:space="preserve">– Strategia Zintegrowanych Inwestycji Terytorialnych Szczecińskiego Obszaru Metropolitalnego </w:t>
      </w:r>
      <w:r w:rsidRPr="007557B3">
        <w:rPr>
          <w:rFonts w:ascii="Arial" w:eastAsia="Times New Roman" w:hAnsi="Arial" w:cs="Arial"/>
          <w:bCs/>
          <w:sz w:val="16"/>
          <w:szCs w:val="16"/>
          <w:lang w:eastAsia="pl-PL"/>
        </w:rPr>
        <w:t>–</w:t>
      </w:r>
      <w:r w:rsidRPr="007557B3">
        <w:rPr>
          <w:rFonts w:ascii="Arial" w:hAnsi="Arial" w:cs="Arial"/>
          <w:color w:val="000000"/>
          <w:sz w:val="16"/>
          <w:szCs w:val="16"/>
          <w:lang w:eastAsia="pl-PL"/>
        </w:rPr>
        <w:t xml:space="preserve"> strategia</w:t>
      </w:r>
      <w:r w:rsidRPr="00B26C02">
        <w:rPr>
          <w:rFonts w:ascii="Arial" w:hAnsi="Arial" w:cs="Arial"/>
          <w:color w:val="000000"/>
          <w:sz w:val="16"/>
          <w:szCs w:val="16"/>
          <w:lang w:eastAsia="pl-PL"/>
        </w:rPr>
        <w:t xml:space="preserve"> określająca zintegrowane działania służące rozwiązywaniu problemów gospodarczych, środowiskowych, klimatycznych, demograficznych i społecznych, jakich doświadcza Szczeciński Obszar</w:t>
      </w:r>
      <w:r w:rsidR="004A4983" w:rsidRPr="00B26C02">
        <w:rPr>
          <w:rFonts w:ascii="Arial" w:hAnsi="Arial" w:cs="Arial"/>
          <w:color w:val="000000"/>
          <w:sz w:val="16"/>
          <w:szCs w:val="16"/>
          <w:lang w:eastAsia="pl-PL"/>
        </w:rPr>
        <w:t xml:space="preserve"> </w:t>
      </w:r>
      <w:r w:rsidRPr="00B26C02">
        <w:rPr>
          <w:rFonts w:ascii="Arial" w:hAnsi="Arial" w:cs="Arial"/>
          <w:color w:val="000000"/>
          <w:sz w:val="16"/>
          <w:szCs w:val="16"/>
          <w:lang w:eastAsia="pl-PL"/>
        </w:rPr>
        <w:t>Metropolitalny,</w:t>
      </w:r>
      <w:r w:rsidR="004A4983" w:rsidRPr="00B26C02">
        <w:rPr>
          <w:rFonts w:ascii="Arial" w:hAnsi="Arial" w:cs="Arial"/>
          <w:color w:val="000000"/>
          <w:sz w:val="16"/>
          <w:szCs w:val="16"/>
          <w:lang w:eastAsia="pl-PL"/>
        </w:rPr>
        <w:t xml:space="preserve"> </w:t>
      </w:r>
      <w:r w:rsidRPr="00B26C02">
        <w:rPr>
          <w:rFonts w:ascii="Arial" w:hAnsi="Arial" w:cs="Arial"/>
          <w:color w:val="000000"/>
          <w:sz w:val="16"/>
          <w:szCs w:val="16"/>
          <w:lang w:eastAsia="pl-PL"/>
        </w:rPr>
        <w:t>z uwzględnieniem potrzeby wspierania powiązań między obszarami miejskimi i wiejskimi</w:t>
      </w:r>
      <w:r w:rsidR="001854C9">
        <w:rPr>
          <w:rFonts w:ascii="Arial" w:hAnsi="Arial" w:cs="Arial"/>
          <w:color w:val="000000"/>
          <w:sz w:val="16"/>
          <w:szCs w:val="16"/>
          <w:lang w:eastAsia="pl-PL"/>
        </w:rPr>
        <w:t>,</w:t>
      </w:r>
      <w:r w:rsidRPr="00B26C02">
        <w:rPr>
          <w:rFonts w:ascii="Arial" w:hAnsi="Arial" w:cs="Arial"/>
          <w:color w:val="000000"/>
          <w:sz w:val="16"/>
          <w:szCs w:val="16"/>
          <w:lang w:eastAsia="pl-PL"/>
        </w:rPr>
        <w:t xml:space="preserve"> przyjęta Uchwałą nr 9/II/2016 z dnia 15 marca 2016 r. Walnego Z</w:t>
      </w:r>
      <w:r w:rsidR="008A270C" w:rsidRPr="00B26C02">
        <w:rPr>
          <w:rFonts w:ascii="Arial" w:hAnsi="Arial" w:cs="Arial"/>
          <w:color w:val="000000"/>
          <w:sz w:val="16"/>
          <w:szCs w:val="16"/>
          <w:lang w:eastAsia="pl-PL"/>
        </w:rPr>
        <w:t>ebrania</w:t>
      </w:r>
      <w:r w:rsidRPr="00B26C02">
        <w:rPr>
          <w:rFonts w:ascii="Arial" w:hAnsi="Arial" w:cs="Arial"/>
          <w:color w:val="000000"/>
          <w:sz w:val="16"/>
          <w:szCs w:val="16"/>
          <w:lang w:eastAsia="pl-PL"/>
        </w:rPr>
        <w:t xml:space="preserve"> Stowarzyszenia Szczecińskiego Obszaru Metropolitalnego z siedzibą w Szczecinie w sprawie przyjęcia Strategii Zintegrowanych Inwestycji Terytorialnych Szczecińskiego Obszaru</w:t>
      </w:r>
      <w:r w:rsidR="006617A9" w:rsidRPr="00B26C02">
        <w:rPr>
          <w:rFonts w:ascii="Arial" w:hAnsi="Arial" w:cs="Arial"/>
          <w:color w:val="000000"/>
          <w:sz w:val="16"/>
          <w:szCs w:val="16"/>
          <w:lang w:eastAsia="pl-PL"/>
        </w:rPr>
        <w:t xml:space="preserve"> Metropolital</w:t>
      </w:r>
      <w:r w:rsidR="00E67878" w:rsidRPr="00B26C02">
        <w:rPr>
          <w:rFonts w:ascii="Arial" w:hAnsi="Arial" w:cs="Arial"/>
          <w:color w:val="000000"/>
          <w:sz w:val="16"/>
          <w:szCs w:val="16"/>
          <w:lang w:eastAsia="pl-PL"/>
        </w:rPr>
        <w:t>nego</w:t>
      </w:r>
      <w:r w:rsidR="00F618A4">
        <w:rPr>
          <w:rFonts w:ascii="Arial" w:hAnsi="Arial" w:cs="Arial"/>
          <w:color w:val="000000"/>
          <w:sz w:val="16"/>
          <w:szCs w:val="16"/>
          <w:lang w:eastAsia="pl-PL"/>
        </w:rPr>
        <w:t>;</w:t>
      </w:r>
    </w:p>
    <w:p w:rsidR="0046413A" w:rsidRPr="00B26C02" w:rsidRDefault="007E7652" w:rsidP="00582DAE">
      <w:pPr>
        <w:pStyle w:val="Akapitzlist"/>
        <w:numPr>
          <w:ilvl w:val="0"/>
          <w:numId w:val="66"/>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C875A4" w:rsidRDefault="00C875A4" w:rsidP="00C875A4">
      <w:pPr>
        <w:pStyle w:val="Akapitzlist"/>
        <w:numPr>
          <w:ilvl w:val="0"/>
          <w:numId w:val="66"/>
        </w:numPr>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ustawa wdrożeniowa – ustawa z dnia 11 lipca 20</w:t>
      </w:r>
      <w:r w:rsidR="00CE6A51">
        <w:rPr>
          <w:rFonts w:ascii="Arial" w:eastAsia="Times New Roman" w:hAnsi="Arial" w:cs="Arial"/>
          <w:sz w:val="16"/>
          <w:szCs w:val="16"/>
          <w:lang w:eastAsia="pl-PL"/>
        </w:rPr>
        <w:t>14</w:t>
      </w:r>
      <w:r>
        <w:rPr>
          <w:rFonts w:ascii="Arial" w:eastAsia="Times New Roman" w:hAnsi="Arial" w:cs="Arial"/>
          <w:sz w:val="16"/>
          <w:szCs w:val="16"/>
          <w:lang w:eastAsia="pl-PL"/>
        </w:rPr>
        <w:t xml:space="preserve"> r. o zasadach realizacji programów w zakresie polityki spójności finansowanych w perspektywie finansowej 2014-2020 (Dz.U. z 2017 r., poz. 1460, j.t. ze zm.)</w:t>
      </w:r>
    </w:p>
    <w:p w:rsidR="00A96964" w:rsidRPr="00B26C02" w:rsidRDefault="00A96964" w:rsidP="00AB65B8">
      <w:pPr>
        <w:pStyle w:val="Akapitzlist"/>
        <w:numPr>
          <w:ilvl w:val="0"/>
          <w:numId w:val="66"/>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 xml:space="preserve">wkład własny – środki finansowe lub wkład niepieniężny zabezpieczone przez beneficjenta, które zostaną przeznaczone na pokrycie wydatków kwalifikowalnych i nie zostaną beneficjentowi przekazane w formie dofinansowania (różnica między </w:t>
      </w:r>
      <w:r w:rsidRPr="004A189A">
        <w:rPr>
          <w:rFonts w:ascii="Arial" w:eastAsia="Times New Roman" w:hAnsi="Arial" w:cs="Arial"/>
          <w:sz w:val="16"/>
          <w:szCs w:val="16"/>
          <w:lang w:eastAsia="pl-PL"/>
        </w:rPr>
        <w:lastRenderedPageBreak/>
        <w:t>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061E48" w:rsidRDefault="009C5EC1" w:rsidP="00061E48">
      <w:pPr>
        <w:pStyle w:val="Akapitzlist"/>
        <w:numPr>
          <w:ilvl w:val="0"/>
          <w:numId w:val="66"/>
        </w:numPr>
        <w:tabs>
          <w:tab w:val="left" w:pos="709"/>
        </w:tabs>
        <w:spacing w:after="0" w:line="240" w:lineRule="auto"/>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061E48" w:rsidRDefault="009C5EC1" w:rsidP="00061E48">
      <w:pPr>
        <w:pStyle w:val="Akapitzlist"/>
        <w:numPr>
          <w:ilvl w:val="0"/>
          <w:numId w:val="66"/>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art. 2 pkt 28 ustawy wdrożeniowej, a w przypadku projektów partnerskich Lider;</w:t>
      </w:r>
    </w:p>
    <w:p w:rsidR="00061E48" w:rsidRPr="00061E48" w:rsidRDefault="00061E48" w:rsidP="00061E48">
      <w:pPr>
        <w:pStyle w:val="Akapitzlist"/>
        <w:numPr>
          <w:ilvl w:val="0"/>
          <w:numId w:val="66"/>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061E48">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061E48">
        <w:rPr>
          <w:rFonts w:ascii="Arial" w:eastAsia="Times New Roman" w:hAnsi="Arial" w:cs="Arial"/>
          <w:sz w:val="16"/>
          <w:szCs w:val="16"/>
          <w:lang w:eastAsia="pl-PL"/>
        </w:rPr>
        <w:br/>
        <w:t xml:space="preserve">o finansach publicznych, wypłacane na rzecz beneficjenta albo wydatkowane przez państwową jednostkę budżetową </w:t>
      </w:r>
      <w:r w:rsidRPr="00061E48">
        <w:rPr>
          <w:rFonts w:ascii="Arial" w:eastAsia="Times New Roman" w:hAnsi="Arial" w:cs="Arial"/>
          <w:sz w:val="16"/>
          <w:szCs w:val="16"/>
          <w:lang w:eastAsia="pl-PL"/>
        </w:rPr>
        <w:br/>
        <w:t>w ramach projektu, z wyłączeniem podlegających refundacji przez Komisję Europejską środków budżetu państwa przeznaczonych na realizację projektów pomocy technicznej, projektów w ramach programów EWT oraz środków, o których mowa w art. 5 ust. 3 pkt 4 lit. b tiret drugie ustawy z dnia 27 sierpnia 2009 r. o finansach publicznych;</w:t>
      </w:r>
    </w:p>
    <w:p w:rsidR="007E7652" w:rsidRPr="00B26C02" w:rsidRDefault="007E7652" w:rsidP="00AB65B8">
      <w:pPr>
        <w:pStyle w:val="Akapitzlist"/>
        <w:numPr>
          <w:ilvl w:val="0"/>
          <w:numId w:val="66"/>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wydatek kwalifikowalny – koszt lub wydatek poniesiony w związku z realizacją projektu w ramach RPO WZ, który </w:t>
      </w:r>
      <w:r w:rsidR="0076575F">
        <w:rPr>
          <w:rFonts w:ascii="Arial" w:eastAsia="Times New Roman" w:hAnsi="Arial" w:cs="Arial"/>
          <w:sz w:val="16"/>
          <w:szCs w:val="16"/>
          <w:lang w:eastAsia="pl-PL"/>
        </w:rPr>
        <w:t xml:space="preserve">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F452E9" w:rsidRDefault="00F452E9"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6" w:name="_Toc447785000"/>
            <w:bookmarkStart w:id="7" w:name="_Toc498343286"/>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6"/>
            <w:bookmarkEnd w:id="7"/>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8" w:name="_Toc447785001"/>
            <w:bookmarkStart w:id="9" w:name="_Toc498343287"/>
            <w:r w:rsidRPr="00AD0CD7">
              <w:rPr>
                <w:rFonts w:ascii="Arial" w:hAnsi="Arial"/>
                <w:b/>
                <w:sz w:val="16"/>
              </w:rPr>
              <w:t>A. Informacje o projekcie</w:t>
            </w:r>
            <w:bookmarkEnd w:id="8"/>
            <w:bookmarkEnd w:id="9"/>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w:t>
            </w:r>
            <w:r w:rsidR="00272E84">
              <w:rPr>
                <w:rFonts w:ascii="Arial" w:hAnsi="Arial" w:cs="Arial"/>
                <w:i/>
                <w:sz w:val="16"/>
                <w:szCs w:val="16"/>
              </w:rPr>
              <w:t>ia kwalifikowalności wydatków w </w:t>
            </w:r>
            <w:r w:rsidRPr="00934743">
              <w:rPr>
                <w:rFonts w:ascii="Arial" w:hAnsi="Arial" w:cs="Arial"/>
                <w:i/>
                <w:sz w:val="16"/>
                <w:szCs w:val="16"/>
              </w:rPr>
              <w:t>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CE6A51" w:rsidRDefault="00CE6A51" w:rsidP="00CE6A51">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w:t>
            </w:r>
          </w:p>
          <w:p w:rsidR="00CE6A51" w:rsidRDefault="00CE6A51" w:rsidP="00CE6A51">
            <w:pPr>
              <w:spacing w:after="0" w:line="240" w:lineRule="auto"/>
              <w:jc w:val="both"/>
              <w:rPr>
                <w:rFonts w:ascii="Arial" w:hAnsi="Arial" w:cs="Arial"/>
                <w:i/>
                <w:sz w:val="16"/>
                <w:szCs w:val="16"/>
              </w:rPr>
            </w:pPr>
            <w:r w:rsidRPr="002D407B">
              <w:rPr>
                <w:rFonts w:ascii="Arial" w:hAnsi="Arial" w:cs="Arial"/>
                <w:i/>
                <w:sz w:val="16"/>
                <w:szCs w:val="16"/>
              </w:rPr>
              <w:t xml:space="preserve">Należy zwrócić uwagę, </w:t>
            </w:r>
            <w:r>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CE6A51" w:rsidRDefault="00CE6A51" w:rsidP="00CE6A51">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odbiór</w:t>
            </w:r>
            <w:r>
              <w:rPr>
                <w:rFonts w:ascii="Arial" w:hAnsi="Arial" w:cs="Arial"/>
                <w:i/>
                <w:sz w:val="16"/>
                <w:szCs w:val="16"/>
              </w:rPr>
              <w:t xml:space="preserve">, </w:t>
            </w:r>
            <w:r w:rsidRPr="008C1046">
              <w:rPr>
                <w:rFonts w:ascii="Arial" w:hAnsi="Arial" w:cs="Arial"/>
                <w:i/>
                <w:sz w:val="16"/>
                <w:szCs w:val="16"/>
              </w:rPr>
              <w:t>datę później uzyskanego/wystawionego dokumentu 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200DA7" w:rsidRPr="001C5DDB" w:rsidRDefault="00CE6A51"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9734D6"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7A7842" w:rsidRPr="00AD3917" w:rsidRDefault="007A7842" w:rsidP="0051608F">
            <w:pPr>
              <w:spacing w:after="0" w:line="240" w:lineRule="auto"/>
              <w:jc w:val="both"/>
              <w:rPr>
                <w:rFonts w:ascii="Arial" w:hAnsi="Arial" w:cs="Arial"/>
                <w:i/>
                <w:sz w:val="16"/>
                <w:szCs w:val="16"/>
              </w:rPr>
            </w:pPr>
            <w:r w:rsidRPr="00AD3917">
              <w:rPr>
                <w:rFonts w:ascii="Arial" w:hAnsi="Arial" w:cs="Arial"/>
                <w:i/>
                <w:color w:val="000000" w:themeColor="text1"/>
                <w:sz w:val="16"/>
                <w:szCs w:val="16"/>
              </w:rPr>
              <w:t>Projekt o charakterze stacjonarnym oznacza projekt, dla którego możliwe jest określenie jego lokalizacji na obszarze ZIT</w:t>
            </w:r>
            <w:r w:rsidRPr="00AD3917">
              <w:rPr>
                <w:rFonts w:ascii="Arial" w:hAnsi="Arial" w:cs="Arial"/>
                <w:i/>
                <w:sz w:val="16"/>
                <w:szCs w:val="16"/>
              </w:rPr>
              <w:t xml:space="preserve"> SOM oraz terenach przy</w:t>
            </w:r>
            <w:r w:rsidR="004911CC">
              <w:rPr>
                <w:rFonts w:ascii="Arial" w:hAnsi="Arial" w:cs="Arial"/>
                <w:i/>
                <w:sz w:val="16"/>
                <w:szCs w:val="16"/>
              </w:rPr>
              <w:t xml:space="preserve">ległych, pod warunkiem ujęcia w </w:t>
            </w:r>
            <w:r w:rsidRPr="00AD3917">
              <w:rPr>
                <w:rFonts w:ascii="Arial" w:hAnsi="Arial" w:cs="Arial"/>
                <w:i/>
                <w:sz w:val="16"/>
                <w:szCs w:val="16"/>
              </w:rPr>
              <w:t>Strategii ZIT SOM i realizacji jej celów.</w:t>
            </w:r>
          </w:p>
          <w:p w:rsidR="0051608F" w:rsidRPr="00D2225E" w:rsidRDefault="0051608F" w:rsidP="00C26C86">
            <w:pPr>
              <w:tabs>
                <w:tab w:val="left" w:pos="715"/>
              </w:tabs>
              <w:spacing w:after="0" w:line="240" w:lineRule="auto"/>
              <w:jc w:val="both"/>
              <w:rPr>
                <w:rFonts w:ascii="Arial" w:hAnsi="Arial" w:cs="Arial"/>
                <w:i/>
                <w:sz w:val="16"/>
                <w:szCs w:val="16"/>
              </w:rPr>
            </w:pPr>
            <w:r w:rsidRPr="00AD3917">
              <w:rPr>
                <w:rFonts w:ascii="Arial" w:hAnsi="Arial" w:cs="Arial"/>
                <w:i/>
                <w:sz w:val="16"/>
                <w:szCs w:val="16"/>
              </w:rPr>
              <w:t>Projekt o charakterze niestacjonarnym, to projekt, w ramach którego nabywane są środki trwa</w:t>
            </w:r>
            <w:r w:rsidR="00CA3329" w:rsidRPr="00AD3917">
              <w:rPr>
                <w:rFonts w:ascii="Arial" w:hAnsi="Arial" w:cs="Arial"/>
                <w:i/>
                <w:sz w:val="16"/>
                <w:szCs w:val="16"/>
              </w:rPr>
              <w:t>łe lub wartości niematerialne i </w:t>
            </w:r>
            <w:r w:rsidRPr="00AD3917">
              <w:rPr>
                <w:rFonts w:ascii="Arial" w:hAnsi="Arial" w:cs="Arial"/>
                <w:i/>
                <w:sz w:val="16"/>
                <w:szCs w:val="16"/>
              </w:rPr>
              <w:t>prawne, które ze w</w:t>
            </w:r>
            <w:r w:rsidRPr="00D2225E">
              <w:rPr>
                <w:rFonts w:ascii="Arial" w:hAnsi="Arial" w:cs="Arial"/>
                <w:i/>
                <w:sz w:val="16"/>
                <w:szCs w:val="16"/>
              </w:rPr>
              <w:t>zględu na swoją specyfikę nie są instalowane na stałe, a zatem nie jest możliwe określenie lokalizacji inwestycji.</w:t>
            </w:r>
          </w:p>
          <w:p w:rsidR="000B5DB4" w:rsidRPr="002D407B" w:rsidRDefault="0051608F" w:rsidP="00487706">
            <w:pPr>
              <w:spacing w:after="0" w:line="240" w:lineRule="auto"/>
              <w:jc w:val="both"/>
              <w:rPr>
                <w:rFonts w:ascii="Arial" w:hAnsi="Arial"/>
                <w:i/>
                <w:sz w:val="16"/>
                <w:u w:val="single"/>
              </w:rPr>
            </w:pPr>
            <w:r w:rsidRPr="00D2225E">
              <w:rPr>
                <w:rFonts w:ascii="Arial" w:hAnsi="Arial" w:cs="Arial"/>
                <w:i/>
                <w:sz w:val="16"/>
                <w:szCs w:val="16"/>
              </w:rPr>
              <w:t>UWAGA! W ramach naboru nr RPZP.05.0</w:t>
            </w:r>
            <w:r w:rsidR="00487706">
              <w:rPr>
                <w:rFonts w:ascii="Arial" w:hAnsi="Arial" w:cs="Arial"/>
                <w:i/>
                <w:sz w:val="16"/>
                <w:szCs w:val="16"/>
              </w:rPr>
              <w:t>2</w:t>
            </w:r>
            <w:r w:rsidRPr="00D2225E">
              <w:rPr>
                <w:rFonts w:ascii="Arial" w:hAnsi="Arial" w:cs="Arial"/>
                <w:i/>
                <w:sz w:val="16"/>
                <w:szCs w:val="16"/>
              </w:rPr>
              <w:t>.00-IZ.00-32-001/16 wnioskodawca ma możliwoś</w:t>
            </w:r>
            <w:r w:rsidR="00CA3329">
              <w:rPr>
                <w:rFonts w:ascii="Arial" w:hAnsi="Arial" w:cs="Arial"/>
                <w:i/>
                <w:sz w:val="16"/>
                <w:szCs w:val="16"/>
              </w:rPr>
              <w:t>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lastRenderedPageBreak/>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85169E">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p w:rsidR="00FB6ECA" w:rsidRPr="003F0EBB" w:rsidRDefault="00FB6ECA" w:rsidP="000D26E7">
            <w:pPr>
              <w:spacing w:after="0" w:line="240" w:lineRule="auto"/>
              <w:jc w:val="both"/>
              <w:rPr>
                <w:rFonts w:ascii="Arial" w:hAnsi="Arial" w:cs="Arial"/>
                <w:i/>
                <w:sz w:val="16"/>
                <w:szCs w:val="16"/>
              </w:rPr>
            </w:pPr>
            <w:r>
              <w:rPr>
                <w:rFonts w:ascii="Arial" w:hAnsi="Arial" w:cs="Arial"/>
                <w:i/>
                <w:sz w:val="16"/>
                <w:szCs w:val="16"/>
              </w:rPr>
              <w:t>W przypadku, gdy dana nieruchomość nie ma założonej księgi wieczystej należy wpisać „nie dotyczy” lub „-”.</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F352C8">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w:t>
            </w:r>
            <w:r w:rsidR="00F352C8">
              <w:rPr>
                <w:rFonts w:ascii="Arial" w:hAnsi="Arial" w:cs="Arial"/>
                <w:i/>
                <w:sz w:val="16"/>
                <w:szCs w:val="16"/>
              </w:rPr>
              <w:t>określonym w dokumentacji aplikacyjnej (załącznik 6.9 do wniosku o dofinansowanie)</w:t>
            </w:r>
            <w:r w:rsidRPr="009E08E8">
              <w:rPr>
                <w:rFonts w:ascii="Arial" w:hAnsi="Arial" w:cs="Arial"/>
                <w:i/>
                <w:sz w:val="16"/>
                <w:szCs w:val="16"/>
              </w:rPr>
              <w:t>w przypadku formuły „zaprojektuj i wybuduj”</w:t>
            </w:r>
            <w:r w:rsidR="00C875A4">
              <w:rPr>
                <w:rFonts w:ascii="Arial" w:hAnsi="Arial" w:cs="Arial"/>
                <w:i/>
                <w:sz w:val="16"/>
                <w:szCs w:val="16"/>
              </w:rPr>
              <w:t>. Ww. potwierdzenia dokonuje się</w:t>
            </w:r>
            <w:r w:rsidRPr="009E08E8">
              <w:rPr>
                <w:rFonts w:ascii="Arial" w:hAnsi="Arial" w:cs="Arial"/>
                <w:i/>
                <w:sz w:val="16"/>
                <w:szCs w:val="16"/>
              </w:rPr>
              <w:t xml:space="preserve">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r w:rsidRPr="009E08E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75084">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Dz.U. z </w:t>
            </w:r>
            <w:r w:rsidR="004163D9" w:rsidRPr="004163D9">
              <w:rPr>
                <w:rFonts w:ascii="Arial" w:hAnsi="Arial" w:cs="Arial"/>
                <w:i/>
                <w:sz w:val="16"/>
                <w:szCs w:val="16"/>
              </w:rPr>
              <w:t>201</w:t>
            </w:r>
            <w:r w:rsidR="00E714B5">
              <w:rPr>
                <w:rFonts w:ascii="Arial" w:hAnsi="Arial" w:cs="Arial"/>
                <w:i/>
                <w:sz w:val="16"/>
                <w:szCs w:val="16"/>
              </w:rPr>
              <w:t>7</w:t>
            </w:r>
            <w:r w:rsidR="004163D9" w:rsidRPr="004163D9">
              <w:rPr>
                <w:rFonts w:ascii="Arial" w:hAnsi="Arial" w:cs="Arial"/>
                <w:i/>
                <w:sz w:val="16"/>
                <w:szCs w:val="16"/>
              </w:rPr>
              <w:t xml:space="preserve"> r., poz. </w:t>
            </w:r>
            <w:r w:rsidR="00E714B5">
              <w:rPr>
                <w:rFonts w:ascii="Arial" w:hAnsi="Arial" w:cs="Arial"/>
                <w:i/>
                <w:sz w:val="16"/>
                <w:szCs w:val="16"/>
              </w:rPr>
              <w:t xml:space="preserve">1332, </w:t>
            </w:r>
            <w:proofErr w:type="spellStart"/>
            <w:r w:rsidR="00E714B5">
              <w:rPr>
                <w:rFonts w:ascii="Arial" w:hAnsi="Arial" w:cs="Arial"/>
                <w:i/>
                <w:sz w:val="16"/>
                <w:szCs w:val="16"/>
              </w:rPr>
              <w:t>t.j</w:t>
            </w:r>
            <w:proofErr w:type="spellEnd"/>
            <w:r w:rsidR="00E714B5">
              <w:rPr>
                <w:rFonts w:ascii="Arial" w:hAnsi="Arial" w:cs="Arial"/>
                <w:i/>
                <w:sz w:val="16"/>
                <w:szCs w:val="16"/>
              </w:rPr>
              <w:t xml:space="preserve">. </w:t>
            </w:r>
            <w:r w:rsidR="003175EA">
              <w:rPr>
                <w:rFonts w:ascii="Arial" w:hAnsi="Arial" w:cs="Arial"/>
                <w:i/>
                <w:sz w:val="16"/>
                <w:szCs w:val="16"/>
              </w:rPr>
              <w:t>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5A41E8" w:rsidRPr="005A41E8" w:rsidRDefault="005A41E8" w:rsidP="005A41E8">
            <w:pPr>
              <w:spacing w:after="0" w:line="240" w:lineRule="auto"/>
              <w:jc w:val="both"/>
              <w:rPr>
                <w:rFonts w:ascii="Arial" w:hAnsi="Arial"/>
                <w:i/>
                <w:sz w:val="16"/>
              </w:rPr>
            </w:pPr>
            <w:r w:rsidRPr="005A41E8">
              <w:rPr>
                <w:rFonts w:ascii="Arial" w:hAnsi="Arial"/>
                <w:i/>
                <w:iCs/>
                <w:sz w:val="16"/>
              </w:rPr>
              <w:t>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w:t>
            </w:r>
            <w:r w:rsidR="00C06653">
              <w:rPr>
                <w:rFonts w:ascii="Arial" w:hAnsi="Arial"/>
                <w:i/>
                <w:iCs/>
                <w:sz w:val="16"/>
              </w:rPr>
              <w:t xml:space="preserve"> 653/14 z 22 kwietnia 2014 r. i </w:t>
            </w:r>
            <w:r w:rsidRPr="005A41E8">
              <w:rPr>
                <w:rFonts w:ascii="Arial" w:hAnsi="Arial"/>
                <w:i/>
                <w:iCs/>
                <w:sz w:val="16"/>
              </w:rPr>
              <w:t>zaktualizowana na podstawie uchwał nr 838/15 z dnia 2 czerwca 2015 r., 1497/15 z dnia 7 paźd</w:t>
            </w:r>
            <w:r w:rsidR="00C06653">
              <w:rPr>
                <w:rFonts w:ascii="Arial" w:hAnsi="Arial"/>
                <w:i/>
                <w:iCs/>
                <w:sz w:val="16"/>
              </w:rPr>
              <w:t>ziernika 2015 r. 979/16 z </w:t>
            </w:r>
            <w:r w:rsidRPr="005A41E8">
              <w:rPr>
                <w:rFonts w:ascii="Arial" w:hAnsi="Arial"/>
                <w:i/>
                <w:iCs/>
                <w:sz w:val="16"/>
              </w:rPr>
              <w:t xml:space="preserve">dnia 29 czerwca 2016 r. </w:t>
            </w:r>
            <w:r w:rsidR="007B60FA">
              <w:rPr>
                <w:rFonts w:ascii="Arial" w:hAnsi="Arial"/>
                <w:i/>
                <w:iCs/>
                <w:sz w:val="16"/>
              </w:rPr>
              <w:t>oraz 544/17 z dnia 11 kwietnia 2017 r.</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Pr="005A41E8">
              <w:rPr>
                <w:rFonts w:ascii="Arial" w:hAnsi="Arial"/>
                <w:i/>
                <w:iCs/>
                <w:sz w:val="16"/>
              </w:rPr>
              <w:t>RPZP.05.02.00-IZ.00-32-00</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Pr="005A41E8">
              <w:rPr>
                <w:rFonts w:ascii="Arial" w:hAnsi="Arial"/>
                <w:i/>
                <w:iCs/>
                <w:sz w:val="16"/>
              </w:rPr>
              <w:t>naboru nr RPZP.05.02.00-IZ.00-32-00</w:t>
            </w:r>
            <w:r w:rsidR="00CE6A51">
              <w:rPr>
                <w:rFonts w:ascii="Arial" w:hAnsi="Arial"/>
                <w:i/>
                <w:iCs/>
                <w:sz w:val="16"/>
              </w:rPr>
              <w:t>1/16</w:t>
            </w:r>
            <w:r w:rsidRPr="005A41E8">
              <w:rPr>
                <w:rFonts w:ascii="Arial" w:hAnsi="Arial"/>
                <w:i/>
                <w:iCs/>
                <w:sz w:val="16"/>
              </w:rPr>
              <w:t xml:space="preserve">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lastRenderedPageBreak/>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061E48" w:rsidRDefault="00D02676" w:rsidP="00061E48">
            <w:pPr>
              <w:pStyle w:val="Akapitzlist"/>
              <w:numPr>
                <w:ilvl w:val="0"/>
                <w:numId w:val="62"/>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061E48" w:rsidRDefault="00D02676" w:rsidP="00061E48">
            <w:pPr>
              <w:pStyle w:val="Akapitzlist"/>
              <w:numPr>
                <w:ilvl w:val="0"/>
                <w:numId w:val="62"/>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295C80" w:rsidP="00971CF5">
            <w:pPr>
              <w:spacing w:after="0" w:line="240" w:lineRule="auto"/>
              <w:jc w:val="both"/>
              <w:rPr>
                <w:rFonts w:ascii="Arial" w:eastAsia="Times New Roman" w:hAnsi="Arial" w:cs="Arial"/>
                <w:bCs/>
                <w:i/>
                <w:iCs/>
                <w:sz w:val="16"/>
                <w:szCs w:val="16"/>
                <w:lang w:eastAsia="pl-PL"/>
              </w:rPr>
            </w:pPr>
            <w:r w:rsidRPr="00295C80">
              <w:rPr>
                <w:rFonts w:ascii="Arial" w:eastAsia="Times New Roman" w:hAnsi="Arial" w:cs="Arial"/>
                <w:bCs/>
                <w:i/>
                <w:iCs/>
                <w:sz w:val="16"/>
                <w:szCs w:val="16"/>
                <w:lang w:eastAsia="pl-PL"/>
              </w:rPr>
              <w:t>Z listy rozwijanej należy wybrać właściwy ZIT.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w:t>
            </w:r>
            <w:r w:rsidR="000D467A">
              <w:rPr>
                <w:rFonts w:ascii="Arial" w:hAnsi="Arial" w:cs="Arial"/>
                <w:b/>
                <w:bCs/>
                <w:iCs/>
                <w:sz w:val="16"/>
                <w:szCs w:val="16"/>
              </w:rPr>
              <w:t>ZIT?</w:t>
            </w:r>
          </w:p>
        </w:tc>
        <w:tc>
          <w:tcPr>
            <w:tcW w:w="2532" w:type="pct"/>
            <w:tcBorders>
              <w:bottom w:val="single" w:sz="4" w:space="0" w:color="auto"/>
            </w:tcBorders>
          </w:tcPr>
          <w:p w:rsidR="00061E48" w:rsidRDefault="00D02676" w:rsidP="00061E48">
            <w:pPr>
              <w:pStyle w:val="Bezodstpw"/>
              <w:numPr>
                <w:ilvl w:val="0"/>
                <w:numId w:val="62"/>
              </w:numPr>
              <w:ind w:left="733"/>
              <w:jc w:val="both"/>
              <w:rPr>
                <w:rFonts w:ascii="Arial" w:hAnsi="Arial" w:cs="Arial"/>
                <w:bCs/>
                <w:iCs/>
                <w:sz w:val="16"/>
                <w:szCs w:val="16"/>
                <w:lang w:eastAsia="en-US"/>
              </w:rPr>
            </w:pPr>
            <w:r w:rsidRPr="00394C3F">
              <w:rPr>
                <w:rFonts w:ascii="Arial" w:hAnsi="Arial" w:cs="Arial"/>
                <w:bCs/>
                <w:iCs/>
                <w:sz w:val="16"/>
                <w:szCs w:val="16"/>
              </w:rPr>
              <w:t>Nie dotyczy</w:t>
            </w:r>
          </w:p>
          <w:p w:rsidR="00061E48" w:rsidRDefault="00D02676" w:rsidP="00061E48">
            <w:pPr>
              <w:pStyle w:val="Bezodstpw"/>
              <w:numPr>
                <w:ilvl w:val="0"/>
                <w:numId w:val="62"/>
              </w:numPr>
              <w:ind w:left="733"/>
              <w:jc w:val="both"/>
              <w:rPr>
                <w:rFonts w:ascii="Arial" w:hAnsi="Arial" w:cs="Arial"/>
                <w:bCs/>
                <w:iCs/>
                <w:sz w:val="16"/>
                <w:szCs w:val="16"/>
                <w:lang w:eastAsia="en-US"/>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9204D8" w:rsidP="00AE3833">
            <w:pPr>
              <w:pStyle w:val="Bezodstpw"/>
              <w:jc w:val="both"/>
              <w:rPr>
                <w:rFonts w:ascii="Arial" w:hAnsi="Arial" w:cs="Arial"/>
                <w:bCs/>
                <w:iCs/>
                <w:sz w:val="16"/>
                <w:szCs w:val="16"/>
              </w:rPr>
            </w:pPr>
            <w:r w:rsidRPr="009204D8">
              <w:rPr>
                <w:rFonts w:ascii="Arial" w:hAnsi="Arial" w:cs="Arial"/>
                <w:bCs/>
                <w:i/>
                <w:iCs/>
                <w:sz w:val="16"/>
                <w:szCs w:val="16"/>
              </w:rPr>
              <w:t>Z listy rozwijanej należy wybrać właściwy ZIT.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 xml:space="preserve">Należy </w:t>
            </w:r>
            <w:r w:rsidR="000D467A" w:rsidRPr="00394C3F">
              <w:rPr>
                <w:rFonts w:ascii="Arial" w:hAnsi="Arial" w:cs="Arial"/>
                <w:bCs/>
                <w:i/>
                <w:iCs/>
                <w:sz w:val="16"/>
                <w:szCs w:val="16"/>
              </w:rPr>
              <w:t>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osiągni</w:t>
            </w:r>
            <w:r w:rsidR="009818C4">
              <w:rPr>
                <w:rFonts w:ascii="Arial" w:hAnsi="Arial" w:cs="Arial"/>
                <w:bCs/>
                <w:i/>
                <w:iCs/>
                <w:sz w:val="16"/>
                <w:szCs w:val="16"/>
              </w:rPr>
              <w:t>ę</w:t>
            </w:r>
            <w:r w:rsidR="00FC20DE">
              <w:rPr>
                <w:rFonts w:ascii="Arial" w:hAnsi="Arial" w:cs="Arial"/>
                <w:bCs/>
                <w:i/>
                <w:iCs/>
                <w:sz w:val="16"/>
                <w:szCs w:val="16"/>
              </w:rPr>
              <w:t xml:space="preserv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Pr>
                <w:rFonts w:ascii="Arial" w:hAnsi="Arial" w:cs="Arial"/>
                <w:bCs/>
                <w:i/>
                <w:iCs/>
                <w:sz w:val="16"/>
                <w:szCs w:val="16"/>
              </w:rPr>
              <w:t>gralności i funkcjonalności SOM – projekt jest zintegrowany/komplementarny z innymi przedsięwzięciami zrealizowanymi, trwającymi lu</w:t>
            </w:r>
            <w:r w:rsidR="008A5701">
              <w:rPr>
                <w:rFonts w:ascii="Arial" w:hAnsi="Arial" w:cs="Arial"/>
                <w:bCs/>
                <w:i/>
                <w:iCs/>
                <w:sz w:val="16"/>
                <w:szCs w:val="16"/>
              </w:rPr>
              <w:t>b zaplanowanymi do realizacji w </w:t>
            </w:r>
            <w:r>
              <w:rPr>
                <w:rFonts w:ascii="Arial" w:hAnsi="Arial" w:cs="Arial"/>
                <w:bCs/>
                <w:i/>
                <w:iCs/>
                <w:sz w:val="16"/>
                <w:szCs w:val="16"/>
              </w:rPr>
              <w:t>ramach Strategii ZIT.</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 xml:space="preserve">A.12.1. Czy projekt jest objęty pomocą publiczną i/lub de </w:t>
            </w:r>
            <w:proofErr w:type="spellStart"/>
            <w:r w:rsidRPr="003F0EBB">
              <w:rPr>
                <w:rFonts w:ascii="Arial" w:hAnsi="Arial" w:cs="Arial"/>
                <w:b/>
                <w:sz w:val="16"/>
                <w:szCs w:val="16"/>
              </w:rPr>
              <w:t>minimis</w:t>
            </w:r>
            <w:proofErr w:type="spellEnd"/>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w:t>
            </w:r>
            <w:r w:rsidR="00C808C7">
              <w:rPr>
                <w:rFonts w:ascii="Arial" w:hAnsi="Arial" w:cs="Arial"/>
                <w:i/>
                <w:sz w:val="16"/>
                <w:szCs w:val="16"/>
              </w:rPr>
              <w:t>2</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582DAE">
            <w:pPr>
              <w:pStyle w:val="Bezodstpw"/>
              <w:numPr>
                <w:ilvl w:val="0"/>
                <w:numId w:val="74"/>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582DAE">
            <w:pPr>
              <w:pStyle w:val="Bezodstpw"/>
              <w:numPr>
                <w:ilvl w:val="0"/>
                <w:numId w:val="74"/>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582DAE">
            <w:pPr>
              <w:pStyle w:val="Bezodstpw"/>
              <w:numPr>
                <w:ilvl w:val="0"/>
                <w:numId w:val="74"/>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582DAE">
            <w:pPr>
              <w:pStyle w:val="Bezodstpw"/>
              <w:numPr>
                <w:ilvl w:val="0"/>
                <w:numId w:val="74"/>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582DAE">
            <w:pPr>
              <w:pStyle w:val="Bezodstpw"/>
              <w:numPr>
                <w:ilvl w:val="0"/>
                <w:numId w:val="74"/>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10" w:name="_Toc447785002"/>
            <w:bookmarkStart w:id="11" w:name="_Toc498343288"/>
            <w:r w:rsidRPr="00FD196C">
              <w:rPr>
                <w:rFonts w:ascii="Arial" w:hAnsi="Arial"/>
                <w:b/>
                <w:sz w:val="16"/>
              </w:rPr>
              <w:t>B. Informacje o wnioskodawcy</w:t>
            </w:r>
            <w:bookmarkEnd w:id="10"/>
            <w:bookmarkEnd w:id="11"/>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lastRenderedPageBreak/>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lastRenderedPageBreak/>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CE6A51" w:rsidP="00267063">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w przypadku podmiotów nieujętych w Krajowym Rejestrze 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8C7641">
            <w:pPr>
              <w:spacing w:after="0" w:line="240" w:lineRule="auto"/>
              <w:jc w:val="both"/>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FC7427">
              <w:rPr>
                <w:rFonts w:ascii="Arial" w:hAnsi="Arial" w:cs="Arial"/>
                <w:i/>
                <w:sz w:val="16"/>
                <w:szCs w:val="16"/>
              </w:rPr>
              <w:t xml:space="preserve"> tj. „wspólnoty samorządowe”</w:t>
            </w:r>
            <w:r w:rsidR="001D2DC6" w:rsidRPr="003F0EBB">
              <w:rPr>
                <w:rFonts w:ascii="Arial" w:hAnsi="Arial" w:cs="Arial"/>
                <w:i/>
                <w:sz w:val="16"/>
                <w:szCs w:val="16"/>
              </w:rPr>
              <w:t xml:space="preserve">.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w:t>
            </w:r>
            <w:r w:rsidRPr="003F0EBB">
              <w:rPr>
                <w:rFonts w:ascii="Arial" w:hAnsi="Arial" w:cs="Arial"/>
                <w:i/>
                <w:sz w:val="16"/>
                <w:szCs w:val="16"/>
              </w:rPr>
              <w:lastRenderedPageBreak/>
              <w:t xml:space="preserve">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FD196C" w:rsidRDefault="002F506F"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2F506F" w:rsidP="00C812CA">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00CA0610" w:rsidRPr="00A14B56">
              <w:rPr>
                <w:rFonts w:ascii="Arial" w:hAnsi="Arial" w:cs="Arial"/>
                <w:i/>
                <w:sz w:val="16"/>
                <w:szCs w:val="16"/>
              </w:rPr>
              <w:t>:</w:t>
            </w:r>
            <w:r w:rsidR="00C812CA" w:rsidRPr="00A14B56">
              <w:rPr>
                <w:rFonts w:ascii="Arial" w:hAnsi="Arial" w:cs="Arial"/>
                <w:i/>
                <w:sz w:val="16"/>
                <w:szCs w:val="16"/>
              </w:rPr>
              <w:t xml:space="preserve"> </w:t>
            </w:r>
          </w:p>
          <w:p w:rsidR="00EF0821" w:rsidRDefault="002F506F" w:rsidP="002F755F">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A321CD" w:rsidRPr="00EF0821">
              <w:rPr>
                <w:rFonts w:ascii="Arial" w:hAnsi="Arial" w:cs="Arial"/>
                <w:i/>
                <w:sz w:val="16"/>
                <w:szCs w:val="16"/>
              </w:rPr>
              <w:t>przedsięwzięć zrealizowanych, trwających lub zaplanowanych do reali</w:t>
            </w:r>
            <w:r w:rsidR="00981361" w:rsidRPr="00EF0821">
              <w:rPr>
                <w:rFonts w:ascii="Arial" w:hAnsi="Arial" w:cs="Arial"/>
                <w:i/>
                <w:sz w:val="16"/>
                <w:szCs w:val="16"/>
              </w:rPr>
              <w:t>zacji w ramach Strategii ZIT</w:t>
            </w:r>
            <w:r w:rsidR="007D3244" w:rsidRPr="00EF0821">
              <w:rPr>
                <w:rFonts w:ascii="Arial" w:hAnsi="Arial" w:cs="Arial"/>
                <w:i/>
                <w:sz w:val="16"/>
                <w:szCs w:val="16"/>
              </w:rPr>
              <w:t xml:space="preserve"> S</w:t>
            </w:r>
            <w:r w:rsidR="00A321CD" w:rsidRPr="00EF0821">
              <w:rPr>
                <w:rFonts w:ascii="Arial" w:hAnsi="Arial" w:cs="Arial"/>
                <w:i/>
                <w:sz w:val="16"/>
                <w:szCs w:val="16"/>
              </w:rPr>
              <w:t>OM;</w:t>
            </w:r>
          </w:p>
          <w:p w:rsidR="00997324" w:rsidRPr="00EF0821" w:rsidRDefault="00C812CA" w:rsidP="002F755F">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2F506F" w:rsidRPr="00EF0821">
              <w:rPr>
                <w:rFonts w:ascii="Arial" w:hAnsi="Arial" w:cs="Arial"/>
                <w:i/>
                <w:sz w:val="16"/>
                <w:szCs w:val="16"/>
              </w:rPr>
              <w:t xml:space="preserve">projektów realizowanych przez </w:t>
            </w:r>
            <w:r w:rsidRPr="00EF0821">
              <w:rPr>
                <w:rFonts w:ascii="Arial" w:hAnsi="Arial" w:cs="Arial"/>
                <w:i/>
                <w:sz w:val="16"/>
                <w:szCs w:val="16"/>
              </w:rPr>
              <w:t>podmiot</w:t>
            </w:r>
            <w:r w:rsidR="002F2D72" w:rsidRPr="00EF0821">
              <w:rPr>
                <w:rFonts w:ascii="Arial" w:hAnsi="Arial" w:cs="Arial"/>
                <w:i/>
                <w:sz w:val="16"/>
                <w:szCs w:val="16"/>
              </w:rPr>
              <w:t>,</w:t>
            </w:r>
            <w:r w:rsidR="002F506F" w:rsidRPr="00EF0821">
              <w:rPr>
                <w:rFonts w:ascii="Arial" w:hAnsi="Arial" w:cs="Arial"/>
                <w:i/>
                <w:sz w:val="16"/>
                <w:szCs w:val="16"/>
              </w:rPr>
              <w:t xml:space="preserve"> tzn. czy realizacja projektu w sposób znaczący i bezpośredni uzupełnia </w:t>
            </w:r>
            <w:r w:rsidR="002F506F" w:rsidRPr="00EF0821">
              <w:rPr>
                <w:rFonts w:ascii="Arial" w:hAnsi="Arial" w:cs="Arial"/>
                <w:i/>
                <w:sz w:val="16"/>
                <w:szCs w:val="16"/>
              </w:rPr>
              <w:lastRenderedPageBreak/>
              <w:t>efekty innego projektu</w:t>
            </w:r>
            <w:r w:rsidR="002259FE" w:rsidRPr="00EF0821">
              <w:rPr>
                <w:rFonts w:ascii="Arial" w:hAnsi="Arial" w:cs="Arial"/>
                <w:i/>
                <w:sz w:val="16"/>
                <w:szCs w:val="16"/>
              </w:rPr>
              <w:t>.</w:t>
            </w:r>
          </w:p>
          <w:p w:rsidR="00FD196C" w:rsidRPr="00FD196C" w:rsidRDefault="00B91021" w:rsidP="00FD196C">
            <w:pPr>
              <w:shd w:val="clear" w:color="auto" w:fill="FFFFFF" w:themeFill="background1"/>
              <w:spacing w:after="0" w:line="240" w:lineRule="auto"/>
              <w:jc w:val="both"/>
              <w:rPr>
                <w:rFonts w:ascii="Arial" w:hAnsi="Arial"/>
                <w:i/>
                <w:sz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sidR="00455D9B">
              <w:rPr>
                <w:rFonts w:ascii="Arial" w:eastAsia="MyriadPro-Regular" w:hAnsi="Arial" w:cs="Arial"/>
                <w:i/>
                <w:sz w:val="16"/>
                <w:szCs w:val="16"/>
                <w:lang w:eastAsia="pl-PL"/>
              </w:rPr>
              <w:t xml:space="preserve">ramach </w:t>
            </w:r>
            <w:r w:rsidR="00E803C0" w:rsidRPr="00E803C0">
              <w:rPr>
                <w:rFonts w:ascii="Arial" w:eastAsia="MyriadPro-Regular" w:hAnsi="Arial" w:cs="Arial"/>
                <w:i/>
                <w:sz w:val="16"/>
                <w:szCs w:val="16"/>
                <w:lang w:eastAsia="pl-PL"/>
              </w:rPr>
              <w:t xml:space="preserve">Zintegrowanych Inwestycji Terytorialnych oraz Kontraktu Samorządowego </w:t>
            </w:r>
            <w:r w:rsidRPr="00E803C0">
              <w:rPr>
                <w:rFonts w:ascii="Arial" w:eastAsia="MyriadPro-Regular" w:hAnsi="Arial" w:cs="Arial"/>
                <w:i/>
                <w:sz w:val="16"/>
                <w:szCs w:val="16"/>
                <w:lang w:eastAsia="pl-PL"/>
              </w:rPr>
              <w:t xml:space="preserve">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002F506F" w:rsidRPr="00FC689E">
              <w:rPr>
                <w:rFonts w:ascii="Arial" w:hAnsi="Arial" w:cs="Arial"/>
                <w:i/>
                <w:sz w:val="16"/>
                <w:szCs w:val="16"/>
              </w:rPr>
              <w:t>.</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2" w:name="_Toc447785003"/>
            <w:bookmarkStart w:id="13" w:name="_Toc498343289"/>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2"/>
            <w:bookmarkEnd w:id="13"/>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0D3BC8">
        <w:tc>
          <w:tcPr>
            <w:tcW w:w="5000" w:type="pct"/>
            <w:shd w:val="clear" w:color="auto" w:fill="F2F2F2" w:themeFill="background1" w:themeFillShade="F2"/>
          </w:tcPr>
          <w:p w:rsidR="00FD196C" w:rsidRPr="000D3BC8" w:rsidRDefault="00113FAD" w:rsidP="000D3BC8">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0646C" w:rsidRPr="00E41F82" w:rsidTr="000D3BC8">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2D07ED">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FD196C" w:rsidRPr="00FD196C" w:rsidRDefault="002B7641" w:rsidP="00FD196C">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C.2.</w:t>
            </w:r>
            <w:r w:rsidR="00113FAD" w:rsidRPr="00E41F82">
              <w:rPr>
                <w:rFonts w:ascii="Arial" w:hAnsi="Arial" w:cs="Arial"/>
                <w:b/>
                <w:sz w:val="16"/>
                <w:szCs w:val="16"/>
              </w:rPr>
              <w:t>1.</w:t>
            </w:r>
            <w:r w:rsidRPr="0070646C">
              <w:rPr>
                <w:rFonts w:ascii="Arial" w:hAnsi="Arial" w:cs="Arial"/>
                <w:b/>
                <w:sz w:val="16"/>
                <w:szCs w:val="16"/>
              </w:rPr>
              <w:t xml:space="preserve"> Nazwa </w:t>
            </w:r>
            <w:r w:rsidR="00113FAD" w:rsidRPr="00E41F82">
              <w:rPr>
                <w:rFonts w:ascii="Arial" w:hAnsi="Arial" w:cs="Arial"/>
                <w:b/>
                <w:sz w:val="16"/>
                <w:szCs w:val="16"/>
              </w:rPr>
              <w:t>partnera</w:t>
            </w:r>
          </w:p>
        </w:tc>
        <w:tc>
          <w:tcPr>
            <w:tcW w:w="3275" w:type="pct"/>
          </w:tcPr>
          <w:p w:rsidR="00FD196C" w:rsidRPr="00FD196C" w:rsidRDefault="00E62284" w:rsidP="00FD196C">
            <w:pPr>
              <w:spacing w:after="0" w:line="240" w:lineRule="auto"/>
              <w:jc w:val="both"/>
              <w:rPr>
                <w:rFonts w:ascii="Arial" w:hAnsi="Arial"/>
                <w:i/>
                <w:sz w:val="16"/>
              </w:rPr>
            </w:pPr>
            <w:r w:rsidRPr="00FC689E">
              <w:rPr>
                <w:rFonts w:ascii="Arial" w:hAnsi="Arial" w:cs="Arial"/>
                <w:i/>
                <w:sz w:val="16"/>
                <w:szCs w:val="16"/>
              </w:rPr>
              <w:t xml:space="preserve">Należy wpisać nazwę </w:t>
            </w:r>
            <w:r w:rsidR="00726BFB">
              <w:rPr>
                <w:rFonts w:ascii="Arial" w:hAnsi="Arial" w:cs="Arial"/>
                <w:i/>
                <w:sz w:val="16"/>
                <w:szCs w:val="16"/>
              </w:rPr>
              <w:t>Partnera</w:t>
            </w:r>
            <w:r w:rsidR="00113FAD" w:rsidRPr="00213D6F">
              <w:rPr>
                <w:rFonts w:ascii="Arial" w:hAnsi="Arial" w:cs="Arial"/>
                <w:i/>
                <w:sz w:val="16"/>
                <w:szCs w:val="16"/>
              </w:rPr>
              <w:t>.</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FD0A80">
        <w:tc>
          <w:tcPr>
            <w:tcW w:w="1725"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987C92">
              <w:rPr>
                <w:rFonts w:ascii="Arial" w:hAnsi="Arial" w:cs="Arial"/>
                <w:i/>
                <w:iCs/>
                <w:sz w:val="16"/>
                <w:szCs w:val="16"/>
              </w:rPr>
              <w:t>5</w:t>
            </w:r>
            <w:r w:rsidRPr="00804952">
              <w:rPr>
                <w:rFonts w:ascii="Arial" w:hAnsi="Arial" w:cs="Arial"/>
                <w:i/>
                <w:iCs/>
                <w:sz w:val="16"/>
                <w:szCs w:val="16"/>
              </w:rPr>
              <w:t>.0</w:t>
            </w:r>
            <w:r w:rsidR="0043445A" w:rsidRPr="00804952">
              <w:rPr>
                <w:rFonts w:ascii="Arial" w:hAnsi="Arial" w:cs="Arial"/>
                <w:i/>
                <w:iCs/>
                <w:sz w:val="16"/>
                <w:szCs w:val="16"/>
              </w:rPr>
              <w:t>2</w:t>
            </w:r>
            <w:r w:rsidRPr="00804952">
              <w:rPr>
                <w:rFonts w:ascii="Arial" w:hAnsi="Arial" w:cs="Arial"/>
                <w:i/>
                <w:iCs/>
                <w:sz w:val="16"/>
                <w:szCs w:val="16"/>
              </w:rPr>
              <w:t xml:space="preserve">.00-IZ.00-32-001/16 w sekcji tej należy zaznaczyć pole „Nie dotyczy”. </w:t>
            </w:r>
          </w:p>
        </w:tc>
      </w:tr>
      <w:tr w:rsidR="00113FAD" w:rsidTr="00FD0A80">
        <w:tc>
          <w:tcPr>
            <w:tcW w:w="1725" w:type="pct"/>
            <w:vMerge/>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213D6F" w:rsidRDefault="00113FAD" w:rsidP="00582DAE">
            <w:pPr>
              <w:pStyle w:val="Akapitzlist"/>
              <w:numPr>
                <w:ilvl w:val="0"/>
                <w:numId w:val="64"/>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582DAE">
            <w:pPr>
              <w:pStyle w:val="Akapitzlist"/>
              <w:numPr>
                <w:ilvl w:val="0"/>
                <w:numId w:val="64"/>
              </w:numPr>
              <w:spacing w:after="0" w:line="240" w:lineRule="auto"/>
              <w:rPr>
                <w:rFonts w:ascii="Arial" w:hAnsi="Arial" w:cs="Arial"/>
                <w:sz w:val="16"/>
                <w:szCs w:val="16"/>
              </w:rPr>
            </w:pPr>
            <w:r w:rsidRPr="00213D6F">
              <w:rPr>
                <w:rFonts w:ascii="Arial" w:hAnsi="Arial" w:cs="Arial"/>
                <w:sz w:val="16"/>
                <w:szCs w:val="16"/>
              </w:rPr>
              <w:t>Dotyczy</w:t>
            </w:r>
          </w:p>
        </w:tc>
      </w:tr>
      <w:tr w:rsidR="00113FAD" w:rsidTr="00FD0A80">
        <w:tc>
          <w:tcPr>
            <w:tcW w:w="1725"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E41F82" w:rsidRDefault="00113FAD" w:rsidP="00582DAE">
            <w:pPr>
              <w:pStyle w:val="Akapitzlist"/>
              <w:numPr>
                <w:ilvl w:val="0"/>
                <w:numId w:val="65"/>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582DAE">
            <w:pPr>
              <w:pStyle w:val="Akapitzlist"/>
              <w:numPr>
                <w:ilvl w:val="0"/>
                <w:numId w:val="65"/>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582DAE">
            <w:pPr>
              <w:pStyle w:val="Akapitzlist"/>
              <w:numPr>
                <w:ilvl w:val="0"/>
                <w:numId w:val="65"/>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582DAE">
            <w:pPr>
              <w:pStyle w:val="Akapitzlist"/>
              <w:numPr>
                <w:ilvl w:val="0"/>
                <w:numId w:val="65"/>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0D3BC8" w:rsidP="00576F5A">
            <w:pPr>
              <w:spacing w:after="0" w:line="240" w:lineRule="auto"/>
              <w:jc w:val="both"/>
              <w:rPr>
                <w:rFonts w:ascii="Arial" w:hAnsi="Arial" w:cs="Arial"/>
                <w:sz w:val="16"/>
                <w:szCs w:val="16"/>
              </w:rPr>
            </w:pPr>
            <w:r>
              <w:rPr>
                <w:rFonts w:ascii="Arial" w:hAnsi="Arial" w:cs="Arial"/>
                <w:sz w:val="16"/>
                <w:szCs w:val="16"/>
              </w:rPr>
              <w:t>Z</w:t>
            </w:r>
            <w:r w:rsidR="00113FAD" w:rsidRPr="00E41F82">
              <w:rPr>
                <w:rFonts w:ascii="Arial" w:hAnsi="Arial" w:cs="Arial"/>
                <w:sz w:val="16"/>
                <w:szCs w:val="16"/>
              </w:rPr>
              <w:t>godnie z warunkami określonymi w załączniku I do rozporządzenia Komisji (KE) 651/2014 z dnia 17 czerwca 2014 r. uznające niektóre rodzaje pomocy za zgodne z</w:t>
            </w:r>
            <w:r w:rsidR="00946535">
              <w:rPr>
                <w:rFonts w:ascii="Arial" w:hAnsi="Arial" w:cs="Arial"/>
                <w:sz w:val="16"/>
                <w:szCs w:val="16"/>
              </w:rPr>
              <w:t xml:space="preserve"> </w:t>
            </w:r>
            <w:r w:rsidR="00113FAD" w:rsidRPr="00E41F82">
              <w:rPr>
                <w:rFonts w:ascii="Arial" w:hAnsi="Arial" w:cs="Arial"/>
                <w:sz w:val="16"/>
                <w:szCs w:val="16"/>
              </w:rPr>
              <w:t>rynkiem wewnętrznym w zastosowaniu art. 107 i 108 Traktatu</w:t>
            </w:r>
            <w:r w:rsidR="00987C92">
              <w:rPr>
                <w:rFonts w:ascii="Arial" w:hAnsi="Arial" w:cs="Arial"/>
                <w:sz w:val="16"/>
                <w:szCs w:val="16"/>
              </w:rPr>
              <w:t>.</w:t>
            </w:r>
          </w:p>
        </w:tc>
      </w:tr>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w:t>
            </w:r>
            <w:r w:rsidR="00113FAD" w:rsidRPr="00E41F82">
              <w:rPr>
                <w:rFonts w:ascii="Arial" w:hAnsi="Arial" w:cs="Arial"/>
                <w:b/>
                <w:sz w:val="16"/>
                <w:szCs w:val="16"/>
              </w:rPr>
              <w:t>2</w:t>
            </w:r>
            <w:r w:rsidRPr="0070646C">
              <w:rPr>
                <w:rFonts w:ascii="Arial" w:hAnsi="Arial" w:cs="Arial"/>
                <w:b/>
                <w:sz w:val="16"/>
                <w:szCs w:val="16"/>
              </w:rPr>
              <w:t xml:space="preserve">.3. </w:t>
            </w:r>
            <w:r w:rsidR="00113FAD" w:rsidRPr="00E41F82">
              <w:rPr>
                <w:rFonts w:ascii="Arial" w:hAnsi="Arial" w:cs="Arial"/>
                <w:b/>
                <w:sz w:val="16"/>
                <w:szCs w:val="16"/>
              </w:rPr>
              <w:t>Forma prawna partnera</w:t>
            </w:r>
          </w:p>
        </w:tc>
        <w:tc>
          <w:tcPr>
            <w:tcW w:w="3275" w:type="pct"/>
          </w:tcPr>
          <w:p w:rsidR="00FD196C" w:rsidRDefault="00113FAD" w:rsidP="00FD196C">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E62284" w:rsidTr="00FD0A80">
        <w:trPr>
          <w:trHeight w:val="231"/>
        </w:trPr>
        <w:tc>
          <w:tcPr>
            <w:tcW w:w="1725" w:type="pct"/>
            <w:shd w:val="pct10" w:color="auto" w:fill="auto"/>
            <w:vAlign w:val="center"/>
          </w:tcPr>
          <w:p w:rsidR="00E62284" w:rsidRPr="00987C92" w:rsidRDefault="00726BFB" w:rsidP="00E62284">
            <w:pPr>
              <w:spacing w:after="0" w:line="240" w:lineRule="auto"/>
              <w:rPr>
                <w:rFonts w:ascii="Arial" w:hAnsi="Arial"/>
                <w:b/>
                <w:sz w:val="16"/>
              </w:rPr>
            </w:pPr>
            <w:r w:rsidRPr="00726BFB">
              <w:rPr>
                <w:rFonts w:ascii="Arial" w:hAnsi="Arial"/>
                <w:b/>
                <w:sz w:val="16"/>
              </w:rPr>
              <w:t xml:space="preserve">C.2.4. </w:t>
            </w:r>
            <w:r w:rsidR="00FD196C" w:rsidRPr="00987C92">
              <w:rPr>
                <w:rFonts w:ascii="Arial" w:hAnsi="Arial"/>
                <w:b/>
                <w:sz w:val="16"/>
              </w:rPr>
              <w:t>Kraj</w:t>
            </w:r>
          </w:p>
        </w:tc>
        <w:tc>
          <w:tcPr>
            <w:tcW w:w="3275" w:type="pct"/>
            <w:vAlign w:val="center"/>
          </w:tcPr>
          <w:p w:rsidR="00FD196C" w:rsidRPr="00FD196C" w:rsidRDefault="00FD196C" w:rsidP="00FD196C">
            <w:pPr>
              <w:spacing w:after="0" w:line="240" w:lineRule="auto"/>
              <w:rPr>
                <w:rFonts w:ascii="Arial" w:hAnsi="Arial"/>
                <w:sz w:val="16"/>
              </w:rPr>
            </w:pPr>
            <w:r w:rsidRPr="00FD196C">
              <w:rPr>
                <w:rFonts w:ascii="Arial" w:hAnsi="Arial"/>
                <w:i/>
                <w:sz w:val="16"/>
              </w:rPr>
              <w:t>Z listy rozwijanej należy wybrać kraj.</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sidR="00987C92">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113FAD" w:rsidRDefault="00113FAD" w:rsidP="00576F5A">
            <w:pPr>
              <w:spacing w:after="0" w:line="240" w:lineRule="auto"/>
              <w:rPr>
                <w:rFonts w:ascii="Arial" w:hAnsi="Arial" w:cs="Arial"/>
                <w:sz w:val="16"/>
                <w:szCs w:val="16"/>
              </w:rPr>
            </w:pP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FD0A80">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FD0A80">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945EE6" w:rsidP="009D6ADF">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E62284" w:rsidTr="00FD0A80">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FD0A80">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CF531A">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sidR="00CF531A">
              <w:rPr>
                <w:rFonts w:ascii="Arial" w:hAnsi="Arial" w:cs="Arial"/>
                <w:i/>
                <w:color w:val="000000"/>
                <w:sz w:val="16"/>
                <w:szCs w:val="16"/>
              </w:rPr>
              <w:t>„N</w:t>
            </w:r>
            <w:r w:rsidRPr="00FC689E">
              <w:rPr>
                <w:rFonts w:ascii="Arial" w:hAnsi="Arial" w:cs="Arial"/>
                <w:i/>
                <w:color w:val="000000"/>
                <w:sz w:val="16"/>
                <w:szCs w:val="16"/>
              </w:rPr>
              <w:t>ie dotyczy</w:t>
            </w:r>
            <w:r w:rsidR="00CF531A">
              <w:rPr>
                <w:rFonts w:ascii="Arial" w:hAnsi="Arial" w:cs="Arial"/>
                <w:i/>
                <w:color w:val="000000"/>
                <w:sz w:val="16"/>
                <w:szCs w:val="16"/>
              </w:rPr>
              <w:t>”</w:t>
            </w:r>
            <w:r w:rsidRPr="00FC689E">
              <w:rPr>
                <w:rFonts w:ascii="Arial" w:hAnsi="Arial" w:cs="Arial"/>
                <w:i/>
                <w:color w:val="000000"/>
                <w:sz w:val="16"/>
                <w:szCs w:val="16"/>
              </w:rPr>
              <w:t>.</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FD0A80">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466BC">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sidR="00E466BC">
              <w:rPr>
                <w:rFonts w:ascii="Arial" w:hAnsi="Arial" w:cs="Arial"/>
                <w:i/>
                <w:color w:val="000000"/>
                <w:sz w:val="16"/>
                <w:szCs w:val="16"/>
              </w:rPr>
              <w:t>„N</w:t>
            </w:r>
            <w:r w:rsidRPr="00FC689E">
              <w:rPr>
                <w:rFonts w:ascii="Arial" w:hAnsi="Arial" w:cs="Arial"/>
                <w:i/>
                <w:color w:val="000000"/>
                <w:sz w:val="16"/>
                <w:szCs w:val="16"/>
              </w:rPr>
              <w:t>ie dotyczy</w:t>
            </w:r>
            <w:r w:rsidR="00E466BC">
              <w:rPr>
                <w:rFonts w:ascii="Arial" w:hAnsi="Arial" w:cs="Arial"/>
                <w:i/>
                <w:color w:val="000000"/>
                <w:sz w:val="16"/>
                <w:szCs w:val="16"/>
              </w:rPr>
              <w:t>”</w:t>
            </w:r>
            <w:r w:rsidRPr="00FC689E">
              <w:rPr>
                <w:rFonts w:ascii="Arial" w:hAnsi="Arial" w:cs="Arial"/>
                <w:i/>
                <w:color w:val="000000"/>
                <w:sz w:val="16"/>
                <w:szCs w:val="16"/>
              </w:rPr>
              <w:t>.</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E62284"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FD196C" w:rsidRPr="00FD196C" w:rsidRDefault="00FD196C" w:rsidP="00FD196C">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00113FAD" w:rsidRPr="006B0DCF">
              <w:rPr>
                <w:rFonts w:ascii="Arial" w:hAnsi="Arial" w:cs="Arial"/>
                <w:b/>
                <w:sz w:val="16"/>
                <w:szCs w:val="16"/>
              </w:rPr>
              <w:t>2.7</w:t>
            </w:r>
            <w:r w:rsidRPr="00FD196C">
              <w:rPr>
                <w:rFonts w:ascii="Arial" w:hAnsi="Arial"/>
                <w:b/>
                <w:color w:val="000000"/>
                <w:sz w:val="16"/>
              </w:rPr>
              <w:t xml:space="preserve">. Osoba/y uprawniona/e do reprezentowania </w:t>
            </w:r>
            <w:r w:rsidR="00113FAD" w:rsidRPr="006B0DCF">
              <w:rPr>
                <w:rFonts w:ascii="Arial" w:hAnsi="Arial" w:cs="Arial"/>
                <w:b/>
                <w:sz w:val="16"/>
                <w:szCs w:val="16"/>
              </w:rPr>
              <w:t>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sidR="00F71ADD">
              <w:rPr>
                <w:rFonts w:ascii="Arial" w:hAnsi="Arial" w:cs="Arial"/>
                <w:i/>
                <w:sz w:val="16"/>
                <w:szCs w:val="16"/>
              </w:rPr>
              <w:t xml:space="preserve"> </w:t>
            </w:r>
            <w:r w:rsidR="00987C92">
              <w:rPr>
                <w:rFonts w:ascii="Arial" w:hAnsi="Arial" w:cs="Arial"/>
                <w:i/>
                <w:sz w:val="16"/>
                <w:szCs w:val="16"/>
              </w:rPr>
              <w:t>Partnera</w:t>
            </w:r>
            <w:r w:rsidR="00B35745">
              <w:rPr>
                <w:rFonts w:ascii="Arial" w:hAnsi="Arial" w:cs="Arial"/>
                <w:i/>
                <w:sz w:val="16"/>
                <w:szCs w:val="16"/>
              </w:rPr>
              <w:t>.</w:t>
            </w:r>
          </w:p>
        </w:tc>
      </w:tr>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w:t>
            </w:r>
            <w:r w:rsidRPr="00E62284">
              <w:rPr>
                <w:rFonts w:ascii="Arial" w:hAnsi="Arial" w:cs="Arial"/>
                <w:sz w:val="16"/>
                <w:szCs w:val="16"/>
              </w:rPr>
              <w:lastRenderedPageBreak/>
              <w:t xml:space="preserve">do reprezentowania </w:t>
            </w:r>
            <w:r w:rsidR="00113FAD" w:rsidRPr="006B0DCF">
              <w:rPr>
                <w:rFonts w:ascii="Arial" w:hAnsi="Arial" w:cs="Arial"/>
                <w:sz w:val="16"/>
                <w:szCs w:val="16"/>
              </w:rPr>
              <w:t>Partnera</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lastRenderedPageBreak/>
              <w:t xml:space="preserve">Należy wpisać stanowisko służbowe osoby uprawnionej do reprezentowania </w:t>
            </w:r>
            <w:r w:rsidR="00987C92">
              <w:rPr>
                <w:rFonts w:ascii="Arial" w:hAnsi="Arial" w:cs="Arial"/>
                <w:i/>
                <w:sz w:val="16"/>
                <w:szCs w:val="16"/>
              </w:rPr>
              <w:lastRenderedPageBreak/>
              <w:t>Partnera</w:t>
            </w:r>
            <w:r w:rsidR="00B35745">
              <w:rPr>
                <w:rFonts w:ascii="Arial" w:hAnsi="Arial" w:cs="Arial"/>
                <w:i/>
                <w:sz w:val="16"/>
                <w:szCs w:val="16"/>
              </w:rPr>
              <w:t>.</w:t>
            </w: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BA6655" w:rsidTr="006B2365">
        <w:tc>
          <w:tcPr>
            <w:tcW w:w="1711" w:type="pct"/>
          </w:tcPr>
          <w:p w:rsidR="00BA6655" w:rsidRDefault="00107701" w:rsidP="00E16637">
            <w:pPr>
              <w:spacing w:after="0" w:line="240" w:lineRule="auto"/>
              <w:jc w:val="both"/>
              <w:rPr>
                <w:rFonts w:ascii="Arial" w:hAnsi="Arial" w:cs="Arial"/>
                <w:sz w:val="16"/>
                <w:szCs w:val="16"/>
              </w:rPr>
            </w:pPr>
            <w:r>
              <w:rPr>
                <w:rFonts w:ascii="Arial" w:hAnsi="Arial" w:cs="Arial"/>
                <w:b/>
                <w:sz w:val="16"/>
                <w:szCs w:val="16"/>
              </w:rPr>
              <w:t>C.2.8. Rola oraz potencjał i </w:t>
            </w:r>
            <w:r w:rsidR="00BA6655" w:rsidRPr="0055369D">
              <w:rPr>
                <w:rFonts w:ascii="Arial" w:hAnsi="Arial" w:cs="Arial"/>
                <w:b/>
                <w:sz w:val="16"/>
                <w:szCs w:val="16"/>
              </w:rPr>
              <w:t>doświadczenie Partnera</w:t>
            </w:r>
          </w:p>
        </w:tc>
        <w:tc>
          <w:tcPr>
            <w:tcW w:w="3289"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tbl>
      <w:tblPr>
        <w:tblW w:w="498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08"/>
      </w:tblGrid>
      <w:tr w:rsidR="00D90FF4" w:rsidRPr="00E41F82" w:rsidTr="005F786D">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D90FF4" w:rsidRPr="00E41F82" w:rsidRDefault="00D90FF4"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C.4. Realizator </w:t>
            </w:r>
            <w:r w:rsidRPr="008F67F6">
              <w:rPr>
                <w:rFonts w:ascii="Arial" w:hAnsi="Arial" w:cs="Arial"/>
                <w:b/>
                <w:color w:val="000000"/>
                <w:sz w:val="16"/>
                <w:szCs w:val="16"/>
                <w:lang w:eastAsia="pl-PL"/>
              </w:rPr>
              <w:t>projektu</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lastRenderedPageBreak/>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527462" w:rsidP="00D90FF4">
            <w:pPr>
              <w:pStyle w:val="Default"/>
              <w:jc w:val="both"/>
              <w:rPr>
                <w:rFonts w:ascii="Arial" w:hAnsi="Arial" w:cs="Arial"/>
                <w:sz w:val="16"/>
                <w:szCs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527462" w:rsidP="00D90FF4">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w:t>
            </w:r>
            <w:r>
              <w:rPr>
                <w:rFonts w:ascii="Arial" w:hAnsi="Arial" w:cs="Arial"/>
                <w:i/>
                <w:iCs/>
                <w:sz w:val="16"/>
                <w:szCs w:val="16"/>
              </w:rPr>
              <w:t>Realizatora</w:t>
            </w:r>
            <w:r w:rsidRPr="00DD24BA">
              <w:rPr>
                <w:rFonts w:ascii="Arial" w:hAnsi="Arial" w:cs="Arial"/>
                <w:i/>
                <w:iCs/>
                <w:sz w:val="16"/>
                <w:szCs w:val="16"/>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4" w:name="_Toc447785004"/>
            <w:bookmarkStart w:id="15" w:name="_Toc498343290"/>
            <w:r w:rsidRPr="00FD196C">
              <w:rPr>
                <w:rFonts w:ascii="Arial" w:hAnsi="Arial"/>
                <w:b/>
                <w:sz w:val="16"/>
              </w:rPr>
              <w:t>D. Charakterystyka projektu</w:t>
            </w:r>
            <w:bookmarkEnd w:id="14"/>
            <w:bookmarkEnd w:id="15"/>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4517F7">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6" w:name="_Toc441825733"/>
            <w:bookmarkStart w:id="17"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6"/>
            <w:bookmarkEnd w:id="17"/>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Pr>
                <w:rFonts w:ascii="Arial" w:hAnsi="Arial" w:cs="Arial"/>
                <w:bCs/>
                <w:i/>
                <w:sz w:val="16"/>
                <w:szCs w:val="16"/>
              </w:rPr>
              <w:t>5</w:t>
            </w:r>
            <w:r w:rsidRPr="00576F5A">
              <w:rPr>
                <w:rFonts w:ascii="Arial" w:hAnsi="Arial" w:cs="Arial"/>
                <w:bCs/>
                <w:i/>
                <w:sz w:val="16"/>
                <w:szCs w:val="16"/>
              </w:rPr>
              <w:t>.</w:t>
            </w:r>
            <w:r w:rsidR="00576F5A" w:rsidRPr="00576F5A">
              <w:rPr>
                <w:rFonts w:ascii="Arial" w:hAnsi="Arial" w:cs="Arial"/>
                <w:bCs/>
                <w:i/>
                <w:sz w:val="16"/>
                <w:szCs w:val="16"/>
              </w:rPr>
              <w:t>2</w:t>
            </w:r>
            <w:r w:rsidRPr="00576F5A">
              <w:rPr>
                <w:rFonts w:ascii="Arial" w:hAnsi="Arial" w:cs="Arial"/>
                <w:bCs/>
                <w:i/>
                <w:sz w:val="16"/>
                <w:szCs w:val="16"/>
              </w:rPr>
              <w:t xml:space="preserve"> </w:t>
            </w:r>
            <w:r w:rsidR="00727DDD" w:rsidRPr="00727DDD">
              <w:rPr>
                <w:rFonts w:ascii="Arial" w:hAnsi="Arial"/>
                <w:i/>
                <w:sz w:val="16"/>
                <w:szCs w:val="16"/>
              </w:rPr>
              <w:t xml:space="preserve">Budowa i przebudowa dróg </w:t>
            </w:r>
            <w:r w:rsidR="00D33FA4">
              <w:rPr>
                <w:rFonts w:ascii="Arial" w:hAnsi="Arial" w:cs="Arial"/>
                <w:i/>
                <w:sz w:val="16"/>
                <w:szCs w:val="16"/>
              </w:rPr>
              <w:t>lokalnych (gminnych i </w:t>
            </w:r>
            <w:r w:rsidR="00727DDD" w:rsidRPr="00727DDD">
              <w:rPr>
                <w:rFonts w:ascii="Arial" w:hAnsi="Arial" w:cs="Arial"/>
                <w:i/>
                <w:sz w:val="16"/>
                <w:szCs w:val="16"/>
              </w:rPr>
              <w:t xml:space="preserve">powiatowych) </w:t>
            </w:r>
            <w:r w:rsidRPr="00916A38">
              <w:rPr>
                <w:rFonts w:ascii="Arial" w:hAnsi="Arial" w:cs="Arial"/>
                <w:bCs/>
                <w:i/>
                <w:sz w:val="16"/>
                <w:szCs w:val="20"/>
              </w:rPr>
              <w:t xml:space="preserve">w ramach </w:t>
            </w:r>
            <w:r w:rsidR="005478AC">
              <w:rPr>
                <w:rFonts w:ascii="Arial" w:hAnsi="Arial" w:cs="Arial"/>
                <w:bCs/>
                <w:i/>
                <w:sz w:val="16"/>
                <w:szCs w:val="20"/>
              </w:rPr>
              <w:t>Strategii ZIT</w:t>
            </w:r>
            <w:r w:rsidR="00727DDD">
              <w:rPr>
                <w:rFonts w:ascii="Arial" w:hAnsi="Arial" w:cs="Arial"/>
                <w:bCs/>
                <w:i/>
                <w:sz w:val="16"/>
                <w:szCs w:val="20"/>
              </w:rPr>
              <w:t xml:space="preserve"> dla Szczecińskiego </w:t>
            </w:r>
            <w:r w:rsidR="00576F5A">
              <w:rPr>
                <w:rFonts w:ascii="Arial" w:hAnsi="Arial" w:cs="Arial"/>
                <w:bCs/>
                <w:i/>
                <w:sz w:val="16"/>
                <w:szCs w:val="20"/>
              </w:rPr>
              <w:t>Obszaru Metropolitalnego.</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5.</w:t>
            </w:r>
            <w:r w:rsidR="009E670A">
              <w:rPr>
                <w:rFonts w:ascii="Arial" w:hAnsi="Arial" w:cs="Arial"/>
                <w:i/>
                <w:sz w:val="16"/>
                <w:szCs w:val="16"/>
              </w:rPr>
              <w:t>2</w:t>
            </w:r>
            <w:r w:rsidRPr="00AB0E9A">
              <w:rPr>
                <w:rFonts w:ascii="Arial" w:hAnsi="Arial" w:cs="Arial"/>
                <w:i/>
                <w:sz w:val="16"/>
                <w:szCs w:val="16"/>
              </w:rPr>
              <w:t>.</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Pr="00EB404E"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3B75BB">
              <w:rPr>
                <w:rFonts w:ascii="Arial" w:hAnsi="Arial" w:cs="Arial"/>
                <w:i/>
                <w:sz w:val="16"/>
                <w:szCs w:val="16"/>
              </w:rPr>
              <w:t>ch.</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2F755F">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2F755F">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lastRenderedPageBreak/>
              <w:t>Opisując optymalne rozwiązanie technologiczne należy skupić się na odpowiedzi na następujące pytania:</w:t>
            </w:r>
          </w:p>
          <w:p w:rsidR="004B52BB" w:rsidRPr="00925468" w:rsidRDefault="004B52BB" w:rsidP="002F755F">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2F755F">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2F755F">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00172EA1">
              <w:rPr>
                <w:rFonts w:ascii="Arial" w:hAnsi="Arial" w:cs="Arial"/>
                <w:i/>
                <w:iCs/>
                <w:sz w:val="16"/>
                <w:szCs w:val="16"/>
              </w:rPr>
              <w:t>, tj. </w:t>
            </w:r>
            <w:r w:rsidRPr="001B734B">
              <w:rPr>
                <w:rFonts w:ascii="Arial" w:hAnsi="Arial" w:cs="Arial"/>
                <w:i/>
                <w:iCs/>
                <w:sz w:val="16"/>
                <w:szCs w:val="16"/>
              </w:rPr>
              <w:t>partnerstwie utworzonym w celu realizacji projektu przez podmioty wnoszące do projektu zasoby ludzkie, organizacyjne, techniczne lub finansowe, realizujące wspólnie projekt na warunkach określony</w:t>
            </w:r>
            <w:r w:rsidR="00172EA1">
              <w:rPr>
                <w:rFonts w:ascii="Arial" w:hAnsi="Arial" w:cs="Arial"/>
                <w:i/>
                <w:iCs/>
                <w:sz w:val="16"/>
                <w:szCs w:val="16"/>
              </w:rPr>
              <w:t>ch w porozumieniu albo umowie o </w:t>
            </w:r>
            <w:r w:rsidRPr="001B734B">
              <w:rPr>
                <w:rFonts w:ascii="Arial" w:hAnsi="Arial" w:cs="Arial"/>
                <w:i/>
                <w:iCs/>
                <w:sz w:val="16"/>
                <w:szCs w:val="16"/>
              </w:rPr>
              <w:t>partnerstwie. Dodatkowo partnerzy projektu pochodzą z co najmniej dwóch różnych województw objętych tą samą strategią.</w:t>
            </w:r>
          </w:p>
          <w:p w:rsidR="001B734B" w:rsidRPr="001B734B" w:rsidRDefault="001B734B" w:rsidP="002F755F">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6B1CC3" w:rsidRDefault="001B734B" w:rsidP="00016F63">
            <w:pPr>
              <w:numPr>
                <w:ilvl w:val="0"/>
                <w:numId w:val="116"/>
              </w:numPr>
              <w:spacing w:after="0" w:line="240" w:lineRule="auto"/>
              <w:jc w:val="both"/>
              <w:rPr>
                <w:rFonts w:ascii="Arial" w:hAnsi="Arial" w:cs="Arial"/>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r w:rsidR="006B1CC3">
              <w:rPr>
                <w:rFonts w:ascii="Arial" w:hAnsi="Arial" w:cs="Arial"/>
                <w:sz w:val="16"/>
                <w:szCs w:val="16"/>
              </w:rPr>
              <w:t xml:space="preserve"> </w:t>
            </w:r>
            <w:r w:rsidR="006B1CC3" w:rsidRPr="006B1CC3">
              <w:rPr>
                <w:rFonts w:ascii="Arial" w:hAnsi="Arial" w:cs="Arial"/>
                <w:sz w:val="16"/>
                <w:szCs w:val="16"/>
              </w:rPr>
              <w:t>Ponadto beneficjenci wiedzą o istnieniu obu projektów i mają świadomość, że projekt z innego województwa stanowi uzupełnienie ich projektu (komplementarność świadoma i zamierzona).</w:t>
            </w:r>
          </w:p>
          <w:p w:rsidR="001B734B" w:rsidRPr="00016F63" w:rsidRDefault="006B1CC3" w:rsidP="00016F63">
            <w:pPr>
              <w:spacing w:after="0" w:line="240" w:lineRule="auto"/>
              <w:ind w:left="360"/>
              <w:jc w:val="both"/>
              <w:rPr>
                <w:rFonts w:ascii="Arial" w:hAnsi="Arial" w:cs="Arial"/>
                <w:sz w:val="16"/>
                <w:szCs w:val="16"/>
              </w:rPr>
            </w:pPr>
            <w:r w:rsidRPr="006B1CC3">
              <w:rPr>
                <w:rFonts w:ascii="Arial" w:hAnsi="Arial" w:cs="Arial"/>
                <w:sz w:val="16"/>
                <w:szCs w:val="16"/>
              </w:rPr>
              <w:t>W związku z powyższym Wnioskodawca zobowiązany jest do wskazania danych dotyczących projektu komplementarnego, tj. numeru wniosku/numeru umowy, nazwy programu, tytułu projektu, nazwy beneficjenta.</w:t>
            </w:r>
          </w:p>
          <w:p w:rsidR="001B734B" w:rsidRPr="001B734B" w:rsidRDefault="001B734B" w:rsidP="002F755F">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lastRenderedPageBreak/>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BE48BB" w:rsidP="00FA1E9F">
            <w:pPr>
              <w:spacing w:after="0" w:line="240" w:lineRule="auto"/>
              <w:jc w:val="both"/>
              <w:rPr>
                <w:rFonts w:ascii="Arial" w:hAnsi="Arial" w:cs="Arial"/>
                <w:i/>
                <w:sz w:val="16"/>
                <w:szCs w:val="16"/>
              </w:rPr>
            </w:pPr>
            <w:r w:rsidRPr="00DF647F">
              <w:rPr>
                <w:rFonts w:ascii="Arial" w:hAnsi="Arial" w:cs="Arial"/>
                <w:i/>
                <w:sz w:val="16"/>
                <w:szCs w:val="16"/>
              </w:rPr>
              <w:t>Przed rozpoczęciem realizacji projektu oraz wypełnianiem poniższych sekcji IZ RPO WZ zaleca zapoznanie się z treścią Wytycznych Ministra Inwestycji i Rozwoju w zakresie realizacji zasady równości szans i niedyskryminacji, w tym dostępności dla osób z niepełnosprawnościami oraz zasady równości szans kobiet i mężczyzn w ramach funduszy unijnych na lata 2014-2020 z dnia  5 kwietnia 2018</w:t>
            </w:r>
            <w:r w:rsidR="006B1CC3">
              <w:rPr>
                <w:rFonts w:ascii="Arial" w:hAnsi="Arial" w:cs="Arial"/>
                <w:i/>
                <w:sz w:val="16"/>
                <w:szCs w:val="16"/>
              </w:rPr>
              <w:t xml:space="preserve">. </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r w:rsidR="002D7A60">
              <w:rPr>
                <w:rFonts w:ascii="Arial" w:hAnsi="Arial" w:cs="Arial"/>
                <w:i/>
                <w:iCs/>
                <w:sz w:val="16"/>
                <w:szCs w:val="16"/>
              </w:rPr>
              <w:t>Dodatkowo należy mieć na uwadze, iż nie ma możliwości wsparcia projektu, który jest niezgodny z niżej wymienionymi zasadami.</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BE48BB" w:rsidRDefault="00BE48BB" w:rsidP="00BE48BB">
            <w:pPr>
              <w:spacing w:after="0" w:line="240" w:lineRule="auto"/>
              <w:jc w:val="both"/>
              <w:rPr>
                <w:rFonts w:ascii="Arial" w:hAnsi="Arial" w:cs="Arial"/>
                <w:b/>
                <w:sz w:val="16"/>
                <w:szCs w:val="16"/>
              </w:rPr>
            </w:pPr>
            <w:r w:rsidRPr="00DF647F">
              <w:rPr>
                <w:rFonts w:ascii="Arial" w:hAnsi="Arial" w:cs="Arial"/>
                <w:b/>
                <w:sz w:val="16"/>
                <w:szCs w:val="16"/>
              </w:rPr>
              <w:t>Zasada równości szans i niedyskryminacji, w tym dostępności dla osób z niepełnosprawnościami (tj. m. in. budowanie infrastruktury w zgodzie z zasadą uniwersalnego projektowania)</w:t>
            </w:r>
            <w:r>
              <w:rPr>
                <w:rFonts w:ascii="Arial" w:hAnsi="Arial" w:cs="Arial"/>
                <w:b/>
                <w:sz w:val="16"/>
                <w:szCs w:val="16"/>
              </w:rPr>
              <w:t xml:space="preserve"> </w:t>
            </w:r>
          </w:p>
        </w:tc>
      </w:tr>
    </w:tbl>
    <w:tbl>
      <w:tblPr>
        <w:tblStyle w:val="Tabela-Siatka"/>
        <w:tblW w:w="5000" w:type="pct"/>
        <w:tblLook w:val="04A0" w:firstRow="1" w:lastRow="0" w:firstColumn="1" w:lastColumn="0" w:noHBand="0" w:noVBand="1"/>
      </w:tblPr>
      <w:tblGrid>
        <w:gridCol w:w="9429"/>
      </w:tblGrid>
      <w:tr w:rsidR="00BE48BB" w:rsidRPr="000927B1" w:rsidTr="00BE48BB">
        <w:tc>
          <w:tcPr>
            <w:tcW w:w="5000" w:type="pct"/>
          </w:tcPr>
          <w:p w:rsidR="00BE48BB" w:rsidRPr="00DF647F" w:rsidRDefault="00BE48BB" w:rsidP="00BE48BB">
            <w:pPr>
              <w:pStyle w:val="Bezodstpw"/>
              <w:jc w:val="both"/>
              <w:rPr>
                <w:rFonts w:ascii="Arial" w:hAnsi="Arial" w:cs="Arial"/>
                <w:i/>
                <w:sz w:val="16"/>
                <w:szCs w:val="16"/>
              </w:rPr>
            </w:pPr>
            <w:r w:rsidRPr="00DF647F">
              <w:rPr>
                <w:rFonts w:ascii="Arial" w:hAnsi="Arial" w:cs="Arial"/>
                <w:i/>
                <w:sz w:val="16"/>
                <w:szCs w:val="16"/>
              </w:rPr>
              <w:t xml:space="preserve">W niniejszym polu należy uzasadnić zgodność projektu z zasadą równości szans i niedyskryminacji, w tym dostępności dla osób </w:t>
            </w:r>
          </w:p>
          <w:p w:rsidR="00BE48BB" w:rsidRPr="00DF647F" w:rsidRDefault="00BE48BB" w:rsidP="00BE48BB">
            <w:pPr>
              <w:pStyle w:val="Bezodstpw"/>
              <w:jc w:val="both"/>
              <w:rPr>
                <w:rFonts w:ascii="Arial" w:hAnsi="Arial" w:cs="Arial"/>
                <w:i/>
                <w:sz w:val="16"/>
                <w:szCs w:val="16"/>
              </w:rPr>
            </w:pPr>
            <w:r w:rsidRPr="00DF647F">
              <w:rPr>
                <w:rFonts w:ascii="Arial" w:hAnsi="Arial" w:cs="Arial"/>
                <w:i/>
                <w:sz w:val="16"/>
                <w:szCs w:val="16"/>
              </w:rPr>
              <w:t xml:space="preserve">z niepełnoprawnościami, która obejmuje m. in. budowanie infrastruktury w zgodzie z koncepcją uniwersalnego projektowania. </w:t>
            </w:r>
          </w:p>
          <w:p w:rsidR="00BE48BB" w:rsidRPr="00DF647F" w:rsidRDefault="00BE48BB" w:rsidP="00BE48BB">
            <w:pPr>
              <w:pStyle w:val="Bezodstpw"/>
              <w:jc w:val="both"/>
              <w:rPr>
                <w:rFonts w:ascii="Arial" w:hAnsi="Arial" w:cs="Arial"/>
                <w:i/>
                <w:sz w:val="16"/>
                <w:szCs w:val="16"/>
              </w:rPr>
            </w:pPr>
          </w:p>
          <w:p w:rsidR="00BE48BB" w:rsidRPr="00DF647F" w:rsidRDefault="00BE48BB" w:rsidP="00BE48BB">
            <w:pPr>
              <w:pStyle w:val="Bezodstpw"/>
              <w:jc w:val="both"/>
              <w:rPr>
                <w:rFonts w:ascii="Arial" w:hAnsi="Arial" w:cs="Arial"/>
                <w:i/>
                <w:sz w:val="16"/>
                <w:szCs w:val="16"/>
              </w:rPr>
            </w:pPr>
            <w:r w:rsidRPr="00DF647F">
              <w:rPr>
                <w:rFonts w:ascii="Arial" w:hAnsi="Arial" w:cs="Arial"/>
                <w:i/>
                <w:sz w:val="16"/>
                <w:szCs w:val="16"/>
              </w:rPr>
              <w:t xml:space="preserve">Koncepcja uniwersalnego projektowania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w:t>
            </w:r>
          </w:p>
          <w:p w:rsidR="00BE48BB" w:rsidRPr="00DF647F" w:rsidRDefault="00BE48BB" w:rsidP="00BE48BB">
            <w:pPr>
              <w:pStyle w:val="Bezodstpw"/>
              <w:jc w:val="both"/>
              <w:rPr>
                <w:rFonts w:ascii="Arial" w:hAnsi="Arial" w:cs="Arial"/>
                <w:i/>
                <w:sz w:val="16"/>
                <w:szCs w:val="16"/>
              </w:rPr>
            </w:pPr>
            <w:r w:rsidRPr="00DF647F">
              <w:rPr>
                <w:rFonts w:ascii="Arial" w:hAnsi="Arial" w:cs="Arial"/>
                <w:i/>
                <w:sz w:val="16"/>
                <w:szCs w:val="16"/>
              </w:rPr>
              <w:t>z niepełnosprawnościami, jeżeli jest to potrzebne.</w:t>
            </w:r>
          </w:p>
          <w:p w:rsidR="00BE48BB" w:rsidRPr="00DF647F" w:rsidRDefault="00BE48BB" w:rsidP="00BE48BB">
            <w:pPr>
              <w:pStyle w:val="Bezodstpw"/>
              <w:jc w:val="both"/>
              <w:rPr>
                <w:rFonts w:ascii="Arial" w:hAnsi="Arial" w:cs="Arial"/>
                <w:i/>
                <w:sz w:val="16"/>
                <w:szCs w:val="16"/>
              </w:rPr>
            </w:pPr>
            <w:r w:rsidRPr="00DF647F">
              <w:rPr>
                <w:rFonts w:ascii="Arial" w:hAnsi="Arial" w:cs="Arial"/>
                <w:i/>
                <w:sz w:val="16"/>
                <w:szCs w:val="16"/>
              </w:rPr>
              <w:t>Koncepcja jest oparta na ośmiu regułach:</w:t>
            </w:r>
          </w:p>
          <w:p w:rsidR="00BE48BB" w:rsidRPr="00DF647F" w:rsidRDefault="00BE48BB" w:rsidP="00BE48BB">
            <w:pPr>
              <w:pStyle w:val="Bezodstpw"/>
              <w:numPr>
                <w:ilvl w:val="0"/>
                <w:numId w:val="132"/>
              </w:numPr>
              <w:jc w:val="both"/>
              <w:rPr>
                <w:rFonts w:ascii="Arial" w:hAnsi="Arial" w:cs="Arial"/>
                <w:i/>
                <w:sz w:val="16"/>
                <w:szCs w:val="16"/>
              </w:rPr>
            </w:pPr>
            <w:r w:rsidRPr="00DF647F">
              <w:rPr>
                <w:rFonts w:ascii="Arial" w:hAnsi="Arial" w:cs="Arial"/>
                <w:i/>
                <w:sz w:val="16"/>
                <w:szCs w:val="16"/>
              </w:rPr>
              <w:t>równe szanse dla wszystkich – równy dostęp do wszystkich elementów środowiska na przykład przestrzeni, przedmiotów, budynków itd.,</w:t>
            </w:r>
          </w:p>
          <w:p w:rsidR="00BE48BB" w:rsidRPr="00DF647F" w:rsidRDefault="00BE48BB" w:rsidP="00BE48BB">
            <w:pPr>
              <w:pStyle w:val="Bezodstpw"/>
              <w:numPr>
                <w:ilvl w:val="0"/>
                <w:numId w:val="132"/>
              </w:numPr>
              <w:jc w:val="both"/>
              <w:rPr>
                <w:rFonts w:ascii="Arial" w:hAnsi="Arial" w:cs="Arial"/>
                <w:i/>
                <w:sz w:val="16"/>
                <w:szCs w:val="16"/>
              </w:rPr>
            </w:pPr>
            <w:r w:rsidRPr="00DF647F">
              <w:rPr>
                <w:rFonts w:ascii="Arial" w:hAnsi="Arial" w:cs="Arial"/>
                <w:i/>
                <w:sz w:val="16"/>
                <w:szCs w:val="16"/>
              </w:rPr>
              <w:t>elastyczność w użytkowaniu – różnorodny sposób użycia przedmiotów ze względu na możliwości i potrzeby użytkowników,</w:t>
            </w:r>
          </w:p>
          <w:p w:rsidR="00BE48BB" w:rsidRPr="00DF647F" w:rsidRDefault="00BE48BB" w:rsidP="00BE48BB">
            <w:pPr>
              <w:pStyle w:val="Bezodstpw"/>
              <w:numPr>
                <w:ilvl w:val="0"/>
                <w:numId w:val="132"/>
              </w:numPr>
              <w:jc w:val="both"/>
              <w:rPr>
                <w:rFonts w:ascii="Arial" w:hAnsi="Arial" w:cs="Arial"/>
                <w:i/>
                <w:sz w:val="16"/>
                <w:szCs w:val="16"/>
              </w:rPr>
            </w:pPr>
            <w:r w:rsidRPr="00DF647F">
              <w:rPr>
                <w:rFonts w:ascii="Arial" w:hAnsi="Arial" w:cs="Arial"/>
                <w:i/>
                <w:sz w:val="16"/>
                <w:szCs w:val="16"/>
              </w:rPr>
              <w:t>prostota i intuicyjność w użyciu – projektowanie przestrzeni i przedmiotów, aby ich funkcje były zrozumiałe dla każdego użytkowania, bez względu na jego doświadczenie, wiedzę, umiejętności językowe czy poziom koncentracji,</w:t>
            </w:r>
          </w:p>
          <w:p w:rsidR="00BE48BB" w:rsidRPr="00DF647F" w:rsidRDefault="00BE48BB" w:rsidP="00BE48BB">
            <w:pPr>
              <w:pStyle w:val="Bezodstpw"/>
              <w:numPr>
                <w:ilvl w:val="0"/>
                <w:numId w:val="132"/>
              </w:numPr>
              <w:jc w:val="both"/>
              <w:rPr>
                <w:rFonts w:ascii="Arial" w:hAnsi="Arial" w:cs="Arial"/>
                <w:i/>
                <w:sz w:val="16"/>
                <w:szCs w:val="16"/>
              </w:rPr>
            </w:pPr>
            <w:r w:rsidRPr="00DF647F">
              <w:rPr>
                <w:rFonts w:ascii="Arial" w:hAnsi="Arial" w:cs="Arial"/>
                <w:i/>
                <w:sz w:val="16"/>
                <w:szCs w:val="16"/>
              </w:rPr>
              <w:t>postrzegalność informacji – przekazywana za pośrednictwem przedmiotów i struktur przestrzeni informacja ma być dostępna zarówno w trybie dostępności wzrokowej, słuchowej, jak i dotykowej,</w:t>
            </w:r>
          </w:p>
          <w:p w:rsidR="00BE48BB" w:rsidRPr="00DF647F" w:rsidRDefault="00BE48BB" w:rsidP="00BE48BB">
            <w:pPr>
              <w:pStyle w:val="Bezodstpw"/>
              <w:numPr>
                <w:ilvl w:val="0"/>
                <w:numId w:val="132"/>
              </w:numPr>
              <w:jc w:val="both"/>
              <w:rPr>
                <w:rFonts w:ascii="Arial" w:hAnsi="Arial" w:cs="Arial"/>
                <w:i/>
                <w:sz w:val="16"/>
                <w:szCs w:val="16"/>
              </w:rPr>
            </w:pPr>
            <w:r w:rsidRPr="00DF647F">
              <w:rPr>
                <w:rFonts w:ascii="Arial" w:hAnsi="Arial" w:cs="Arial"/>
                <w:i/>
                <w:sz w:val="16"/>
                <w:szCs w:val="16"/>
              </w:rPr>
              <w:t>tolerancja na błędy – minimalizacja ryzyka błędnego użycia przedmiotów oraz ograniczania niekorzystnych konsekwencji przypadkowego i niezamierzonego użycia danego przedmiotu,</w:t>
            </w:r>
          </w:p>
          <w:p w:rsidR="00BE48BB" w:rsidRPr="00DF647F" w:rsidRDefault="00BE48BB" w:rsidP="00BE48BB">
            <w:pPr>
              <w:pStyle w:val="Bezodstpw"/>
              <w:numPr>
                <w:ilvl w:val="0"/>
                <w:numId w:val="132"/>
              </w:numPr>
              <w:jc w:val="both"/>
              <w:rPr>
                <w:rFonts w:ascii="Arial" w:hAnsi="Arial" w:cs="Arial"/>
                <w:i/>
                <w:sz w:val="16"/>
                <w:szCs w:val="16"/>
              </w:rPr>
            </w:pPr>
            <w:r w:rsidRPr="00DF647F">
              <w:rPr>
                <w:rFonts w:ascii="Arial" w:hAnsi="Arial" w:cs="Arial"/>
                <w:i/>
                <w:sz w:val="16"/>
                <w:szCs w:val="16"/>
              </w:rPr>
              <w:t>niewielki wysiłek fizyczny podczas użytkowania – takie projektowanie przestrzeni i przedmiotów, aby korzystanie z nich było wygodne, łatwe i nie wiązało się z wysiłkiem fizycznym,</w:t>
            </w:r>
          </w:p>
          <w:p w:rsidR="00BE48BB" w:rsidRPr="00DF647F" w:rsidRDefault="00BE48BB" w:rsidP="00BE48BB">
            <w:pPr>
              <w:pStyle w:val="Bezodstpw"/>
              <w:numPr>
                <w:ilvl w:val="0"/>
                <w:numId w:val="132"/>
              </w:numPr>
              <w:jc w:val="both"/>
              <w:rPr>
                <w:rFonts w:ascii="Arial" w:hAnsi="Arial" w:cs="Arial"/>
                <w:i/>
                <w:sz w:val="16"/>
                <w:szCs w:val="16"/>
              </w:rPr>
            </w:pPr>
            <w:r w:rsidRPr="00DF647F">
              <w:rPr>
                <w:rFonts w:ascii="Arial" w:hAnsi="Arial" w:cs="Arial"/>
                <w:i/>
                <w:sz w:val="16"/>
                <w:szCs w:val="16"/>
              </w:rPr>
              <w:t>rozmiar i przestrzeń wystarczające do użytkowania – odpowiednie dopasowanie przestrzeni do potrzeb jej użytkowników,</w:t>
            </w:r>
          </w:p>
          <w:p w:rsidR="00BE48BB" w:rsidRPr="00DF647F" w:rsidRDefault="00BE48BB" w:rsidP="00BE48BB">
            <w:pPr>
              <w:pStyle w:val="Bezodstpw"/>
              <w:numPr>
                <w:ilvl w:val="0"/>
                <w:numId w:val="132"/>
              </w:numPr>
              <w:jc w:val="both"/>
              <w:rPr>
                <w:rFonts w:ascii="Arial" w:hAnsi="Arial" w:cs="Arial"/>
                <w:i/>
                <w:sz w:val="16"/>
                <w:szCs w:val="16"/>
              </w:rPr>
            </w:pPr>
            <w:r w:rsidRPr="00DF647F">
              <w:rPr>
                <w:rFonts w:ascii="Arial" w:hAnsi="Arial" w:cs="Arial"/>
                <w:i/>
                <w:sz w:val="16"/>
                <w:szCs w:val="16"/>
              </w:rPr>
              <w:t xml:space="preserve">percepcja równości – równoprawny dostęp do środowiska, korzystania ze środków transportu i usług powszechnych lub powszechnie zapewnionych jest zapewniony w taki sposób, aby korzystający nie czuł się w jakikolwiek sposób dyskryminowany czy stygmatyzowany. </w:t>
            </w:r>
          </w:p>
          <w:p w:rsidR="00BE48BB" w:rsidRPr="00DF647F" w:rsidRDefault="00BE48BB" w:rsidP="00BE48BB">
            <w:pPr>
              <w:pStyle w:val="Bezodstpw"/>
              <w:jc w:val="both"/>
              <w:rPr>
                <w:rFonts w:ascii="Arial" w:hAnsi="Arial" w:cs="Arial"/>
                <w:i/>
                <w:sz w:val="16"/>
                <w:szCs w:val="16"/>
              </w:rPr>
            </w:pPr>
            <w:r w:rsidRPr="00DF647F">
              <w:rPr>
                <w:rFonts w:ascii="Arial" w:hAnsi="Arial" w:cs="Arial"/>
                <w:i/>
                <w:sz w:val="16"/>
                <w:szCs w:val="16"/>
              </w:rPr>
              <w:t>W przypadku projektów realizowanych w polityce spójności, koncepcja uniwersalnego projektowania jest realizowana przez zastosowanie co najmniej standardów dostępności dla polityki spójności 2014-2020, stanowiących załącznik nr 2 do Wytycznych w zakresie realizacji zasady równości szans i niedyskryminacji, w tym dostępności dla osób z niepełnosprawnościami oraz zasady równości szans kobiet i mężczyzn w ramach funduszy unijnych na lata 2014-2020 z dnia 5 kwietnia 2018.</w:t>
            </w:r>
          </w:p>
          <w:p w:rsidR="00BE48BB" w:rsidRPr="00DF647F" w:rsidRDefault="00BE48BB" w:rsidP="00BE48BB">
            <w:pPr>
              <w:pStyle w:val="Bezodstpw"/>
              <w:jc w:val="both"/>
              <w:rPr>
                <w:rFonts w:ascii="Arial" w:hAnsi="Arial" w:cs="Arial"/>
                <w:i/>
                <w:sz w:val="16"/>
                <w:szCs w:val="16"/>
              </w:rPr>
            </w:pPr>
          </w:p>
          <w:p w:rsidR="00BE48BB" w:rsidRPr="00DF647F" w:rsidRDefault="00BE48BB" w:rsidP="00BE48BB">
            <w:pPr>
              <w:pStyle w:val="Bezodstpw"/>
              <w:jc w:val="both"/>
              <w:rPr>
                <w:rFonts w:ascii="Arial" w:hAnsi="Arial" w:cs="Arial"/>
                <w:i/>
                <w:sz w:val="16"/>
                <w:szCs w:val="16"/>
              </w:rPr>
            </w:pPr>
            <w:r w:rsidRPr="00DF647F">
              <w:rPr>
                <w:rFonts w:ascii="Arial" w:hAnsi="Arial" w:cs="Arial"/>
                <w:i/>
                <w:sz w:val="16"/>
                <w:szCs w:val="16"/>
              </w:rPr>
              <w:t>Wszystkie nowe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w:t>
            </w:r>
          </w:p>
          <w:p w:rsidR="00BE48BB" w:rsidRPr="00DF647F" w:rsidRDefault="00BE48BB" w:rsidP="00BE48BB">
            <w:pPr>
              <w:pStyle w:val="Bezodstpw"/>
              <w:jc w:val="both"/>
              <w:rPr>
                <w:rFonts w:ascii="Arial" w:hAnsi="Arial" w:cs="Arial"/>
                <w:i/>
                <w:sz w:val="16"/>
                <w:szCs w:val="16"/>
              </w:rPr>
            </w:pPr>
          </w:p>
          <w:p w:rsidR="00BE48BB" w:rsidRPr="00DF647F" w:rsidRDefault="00BE48BB" w:rsidP="00BE48BB">
            <w:pPr>
              <w:pStyle w:val="Bezodstpw"/>
              <w:jc w:val="both"/>
              <w:rPr>
                <w:rFonts w:ascii="Arial" w:hAnsi="Arial" w:cs="Arial"/>
                <w:i/>
                <w:sz w:val="16"/>
                <w:szCs w:val="16"/>
              </w:rPr>
            </w:pPr>
            <w:r w:rsidRPr="00DF647F">
              <w:rPr>
                <w:rFonts w:ascii="Arial" w:hAnsi="Arial" w:cs="Arial"/>
                <w:i/>
                <w:sz w:val="16"/>
                <w:szCs w:val="16"/>
              </w:rPr>
              <w:t>W przypadku obiektów i zasobów modernizowanych (przebudowa, rozbudowa) zastosowanie standardów dostępności dla polityki spójności na lata 2014-2020 jest obligatoryjne, o ile pozwalają na to warunki techniczne i zakres prowadzonej modernizacji. Decyzja w tej sprawie podejmowana będzie na podstawie opisu dostępności inwestycji w niniejszym polu.</w:t>
            </w:r>
          </w:p>
          <w:p w:rsidR="00BE48BB" w:rsidRPr="00DF647F" w:rsidRDefault="00BE48BB" w:rsidP="00BE48BB">
            <w:pPr>
              <w:pStyle w:val="Bezodstpw"/>
              <w:jc w:val="both"/>
              <w:rPr>
                <w:rFonts w:ascii="Arial" w:hAnsi="Arial" w:cs="Arial"/>
                <w:i/>
                <w:sz w:val="16"/>
                <w:szCs w:val="16"/>
              </w:rPr>
            </w:pPr>
          </w:p>
          <w:p w:rsidR="00BE48BB" w:rsidRPr="00DF647F" w:rsidRDefault="00BE48BB" w:rsidP="00BE48BB">
            <w:pPr>
              <w:pStyle w:val="Bezodstpw"/>
              <w:jc w:val="both"/>
              <w:rPr>
                <w:rFonts w:ascii="Arial" w:hAnsi="Arial" w:cs="Arial"/>
                <w:i/>
                <w:sz w:val="16"/>
                <w:szCs w:val="16"/>
              </w:rPr>
            </w:pPr>
            <w:r w:rsidRPr="00DF647F">
              <w:rPr>
                <w:rFonts w:ascii="Arial" w:hAnsi="Arial" w:cs="Arial"/>
                <w:i/>
                <w:sz w:val="16"/>
                <w:szCs w:val="16"/>
              </w:rPr>
              <w:t xml:space="preserve">Standardy regulują obszar, który podlega interwencji – to znaczy dotyczą produktów, będących przedmiotem projektu. Standardy dostępności dla polityki spójności 2014-2020 stanowią zestaw jakościowych i technicznych wymagań w stosunku do wsparcia finansowanego ze środków funduszy polityki spójności, w celu zapewnienia osobom z niepełnosprawnościami możliwości </w:t>
            </w:r>
            <w:r w:rsidRPr="00DF647F">
              <w:rPr>
                <w:rFonts w:ascii="Arial" w:hAnsi="Arial" w:cs="Arial"/>
                <w:i/>
                <w:sz w:val="16"/>
                <w:szCs w:val="16"/>
              </w:rPr>
              <w:lastRenderedPageBreak/>
              <w:t>skorzystania z udziału w projektach, jak i z efektów i ich realizacji. Opracowano sześć standardów: szkoleniowy, edukacyjny, informacyjno-promocyjny, cyfrowy, architektoniczny oraz transportowy.</w:t>
            </w:r>
          </w:p>
          <w:p w:rsidR="00BE48BB" w:rsidRPr="00DF647F" w:rsidRDefault="00BE48BB" w:rsidP="00BE48BB">
            <w:pPr>
              <w:pStyle w:val="Bezodstpw"/>
              <w:jc w:val="both"/>
              <w:rPr>
                <w:rFonts w:ascii="Arial" w:hAnsi="Arial" w:cs="Arial"/>
                <w:i/>
                <w:sz w:val="16"/>
                <w:szCs w:val="16"/>
              </w:rPr>
            </w:pPr>
            <w:r w:rsidRPr="00DF647F">
              <w:rPr>
                <w:rFonts w:ascii="Arial" w:hAnsi="Arial" w:cs="Arial"/>
                <w:i/>
                <w:sz w:val="16"/>
                <w:szCs w:val="16"/>
              </w:rPr>
              <w:t>Ich stosowanie jest obligatoryjne, jednocześnie poszczególne rodzaje wsparcia mogą wymagać zastosowania więcej niż jednego standardu.</w:t>
            </w:r>
          </w:p>
          <w:p w:rsidR="00BE48BB" w:rsidRPr="00DF647F" w:rsidRDefault="00BE48BB" w:rsidP="00BE48BB">
            <w:pPr>
              <w:pStyle w:val="Bezodstpw"/>
              <w:jc w:val="both"/>
              <w:rPr>
                <w:rFonts w:ascii="Arial" w:hAnsi="Arial" w:cs="Arial"/>
                <w:i/>
                <w:sz w:val="16"/>
                <w:szCs w:val="16"/>
              </w:rPr>
            </w:pPr>
            <w:r w:rsidRPr="00DF647F">
              <w:rPr>
                <w:rFonts w:ascii="Arial" w:hAnsi="Arial" w:cs="Arial"/>
                <w:i/>
                <w:sz w:val="16"/>
                <w:szCs w:val="16"/>
              </w:rPr>
              <w:t>W niniejszym polu należy wskazać czy i w jakim zakresie założenia projektu zgodne są z tymi standardami.</w:t>
            </w:r>
          </w:p>
          <w:p w:rsidR="00BE48BB" w:rsidRPr="00DF647F" w:rsidRDefault="00BE48BB" w:rsidP="00BE48BB">
            <w:pPr>
              <w:pStyle w:val="Bezodstpw"/>
              <w:jc w:val="both"/>
              <w:rPr>
                <w:rFonts w:ascii="Arial" w:hAnsi="Arial" w:cs="Arial"/>
                <w:i/>
                <w:sz w:val="16"/>
                <w:szCs w:val="16"/>
              </w:rPr>
            </w:pPr>
          </w:p>
          <w:p w:rsidR="00BE48BB" w:rsidRPr="000927B1" w:rsidRDefault="00BE48BB" w:rsidP="00BE48BB">
            <w:pPr>
              <w:pStyle w:val="Bezodstpw"/>
              <w:jc w:val="both"/>
              <w:rPr>
                <w:rFonts w:ascii="Arial" w:hAnsi="Arial" w:cs="Arial"/>
                <w:sz w:val="16"/>
                <w:szCs w:val="16"/>
              </w:rPr>
            </w:pPr>
            <w:r w:rsidRPr="00DF647F">
              <w:rPr>
                <w:rFonts w:ascii="Arial" w:hAnsi="Arial" w:cs="Arial"/>
                <w:i/>
                <w:sz w:val="16"/>
                <w:szCs w:val="16"/>
              </w:rPr>
              <w:t>Uwaga: Dopuszczalne jest w uzasadnionych przypadkach uznanie neutralności produktów projektu (projekt natomiast musi być zgodny z zasadą równości szans i niedyskryminacji, w tym dostępności dla osób z niepełnosprawnościami, aby mógł otrzymać dofinansowanie). O neutralności produktów można mówić w sytuacji, kiedy wnioskodawca wykaże we wniosku o dofinansowanie projektu, że dostępność nie dotyczy danego produktu, np. z uwagi na brak jego bezpośrednich użytkowników. W takim przypadku należy bezwzględnie wskazać uzasadnienie, potwierdzające dlaczego zasada dostępności produktów projektu nie znajduje zastosowania. Uznanie produktu projektu za neutralny nie wyklucza zatem zgodności projektu z „Zasadą równości szans i niedyskryminacji, w tym dostępności dla osób z niepełnosprawnościami, w tym m. in. budowania infrastruktury w zgodzie z zasadą uniwersalnego projektowania” natomiast neutralność produktów projektu nie może być domniemana.</w:t>
            </w:r>
          </w:p>
        </w:tc>
      </w:tr>
    </w:tbl>
    <w:p w:rsidR="00BE48BB" w:rsidRPr="000927B1" w:rsidRDefault="00BE48B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r w:rsidR="00BE48BB" w:rsidRPr="00BE48BB" w:rsidTr="00BE48BB">
        <w:tblPrEx>
          <w:shd w:val="pct10" w:color="auto" w:fill="auto"/>
        </w:tblPrEx>
        <w:tc>
          <w:tcPr>
            <w:tcW w:w="5000" w:type="pct"/>
            <w:shd w:val="pct10" w:color="auto" w:fill="auto"/>
          </w:tcPr>
          <w:p w:rsidR="00BE48BB" w:rsidRPr="00BE48BB" w:rsidRDefault="00BE48BB" w:rsidP="00BE48BB">
            <w:pPr>
              <w:spacing w:after="0" w:line="240" w:lineRule="auto"/>
              <w:rPr>
                <w:rFonts w:ascii="Arial" w:hAnsi="Arial" w:cs="Arial"/>
                <w:b/>
                <w:sz w:val="16"/>
                <w:szCs w:val="16"/>
              </w:rPr>
            </w:pPr>
            <w:r w:rsidRPr="00BE48BB">
              <w:rPr>
                <w:rFonts w:ascii="Arial" w:hAnsi="Arial" w:cs="Arial"/>
                <w:b/>
                <w:sz w:val="16"/>
                <w:szCs w:val="16"/>
              </w:rPr>
              <w:t>Zasada równości szans kobiet i mężczyzn</w:t>
            </w:r>
          </w:p>
        </w:tc>
      </w:tr>
    </w:tbl>
    <w:p w:rsidR="00BE48BB" w:rsidRPr="00BE48BB" w:rsidRDefault="00BE48BB" w:rsidP="00BE48BB">
      <w:pPr>
        <w:spacing w:after="0" w:line="240" w:lineRule="auto"/>
        <w:jc w:val="both"/>
        <w:rPr>
          <w:rFonts w:ascii="Arial" w:eastAsia="Times New Roman" w:hAnsi="Arial" w:cs="Arial"/>
          <w:sz w:val="16"/>
          <w:szCs w:val="16"/>
          <w:lang w:eastAsia="pl-PL"/>
        </w:rPr>
      </w:pPr>
    </w:p>
    <w:tbl>
      <w:tblPr>
        <w:tblStyle w:val="Tabela-Siatka"/>
        <w:tblW w:w="5000" w:type="pct"/>
        <w:tblLook w:val="04A0" w:firstRow="1" w:lastRow="0" w:firstColumn="1" w:lastColumn="0" w:noHBand="0" w:noVBand="1"/>
      </w:tblPr>
      <w:tblGrid>
        <w:gridCol w:w="9429"/>
      </w:tblGrid>
      <w:tr w:rsidR="00BE48BB" w:rsidRPr="00BE48BB" w:rsidTr="00BE48BB">
        <w:tc>
          <w:tcPr>
            <w:tcW w:w="5000" w:type="pct"/>
          </w:tcPr>
          <w:p w:rsidR="00BE48BB" w:rsidRPr="00BE48BB" w:rsidRDefault="00BE48BB" w:rsidP="00BE48BB">
            <w:pPr>
              <w:spacing w:after="0" w:line="240" w:lineRule="auto"/>
              <w:jc w:val="both"/>
              <w:rPr>
                <w:rFonts w:ascii="Arial" w:eastAsia="Times New Roman" w:hAnsi="Arial" w:cs="Arial"/>
                <w:i/>
                <w:sz w:val="16"/>
                <w:szCs w:val="16"/>
                <w:lang w:eastAsia="pl-PL"/>
              </w:rPr>
            </w:pPr>
            <w:r w:rsidRPr="00BE48BB">
              <w:rPr>
                <w:rFonts w:ascii="Arial" w:eastAsia="Times New Roman" w:hAnsi="Arial" w:cs="Arial"/>
                <w:i/>
                <w:sz w:val="16"/>
                <w:szCs w:val="16"/>
                <w:lang w:eastAsia="pl-PL"/>
              </w:rPr>
              <w:t xml:space="preserve">Zgodnie z Wytycznymi w zakresie realizacji zasady równości szans i niedyskryminacji, w tym dostępności dla osób z niepełnosprawnościami oraz zasady równości szans kobiet i mężczyzn w ramach funduszy unijnych na lata 2014-2020,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rsidR="00BE48BB" w:rsidRPr="00BE48BB" w:rsidRDefault="00BE48BB" w:rsidP="00BE48BB">
            <w:pPr>
              <w:spacing w:after="0" w:line="240" w:lineRule="auto"/>
              <w:jc w:val="both"/>
              <w:rPr>
                <w:rFonts w:ascii="Arial" w:eastAsia="Times New Roman" w:hAnsi="Arial" w:cs="Arial"/>
                <w:i/>
                <w:sz w:val="16"/>
                <w:szCs w:val="16"/>
                <w:lang w:eastAsia="pl-PL"/>
              </w:rPr>
            </w:pPr>
            <w:r w:rsidRPr="00BE48BB">
              <w:rPr>
                <w:rFonts w:ascii="Arial" w:eastAsia="Times New Roman" w:hAnsi="Arial" w:cs="Arial"/>
                <w:i/>
                <w:sz w:val="16"/>
                <w:szCs w:val="16"/>
                <w:lang w:eastAsia="pl-PL"/>
              </w:rPr>
              <w:t xml:space="preserve">Wnioskodawca jest zobowiązany opisać w jaki sposób projekt realizuje zasadę równości szans kobiet i mężczyzn lub uzasadnić  dlaczego jest w stosunku do niej neutralny. O neutralności można mówić jednak tylko wtedy, kiedy w ramach projektu Wnioskodawca wskaże szczegółowe uzasadnienie, dlaczego dany projekt nie jest w stanie zrealizować jakichkolwiek działań w zakresie spełnienia ww. zasady. </w:t>
            </w:r>
          </w:p>
          <w:p w:rsidR="00BE48BB" w:rsidRPr="00BE48BB" w:rsidRDefault="00BE48BB" w:rsidP="00BE48BB">
            <w:pPr>
              <w:spacing w:after="0" w:line="240" w:lineRule="auto"/>
              <w:jc w:val="both"/>
              <w:rPr>
                <w:rFonts w:ascii="Arial" w:eastAsia="Times New Roman" w:hAnsi="Arial" w:cs="Arial"/>
                <w:i/>
                <w:sz w:val="16"/>
                <w:szCs w:val="16"/>
                <w:lang w:eastAsia="pl-PL"/>
              </w:rPr>
            </w:pPr>
          </w:p>
          <w:p w:rsidR="00BE48BB" w:rsidRPr="00BE48BB" w:rsidRDefault="00BE48BB" w:rsidP="00BE48BB">
            <w:pPr>
              <w:spacing w:after="0" w:line="240" w:lineRule="auto"/>
              <w:jc w:val="both"/>
              <w:rPr>
                <w:rFonts w:ascii="Arial" w:eastAsia="Times New Roman" w:hAnsi="Arial" w:cs="Arial"/>
                <w:sz w:val="16"/>
                <w:szCs w:val="16"/>
                <w:lang w:eastAsia="pl-PL"/>
              </w:rPr>
            </w:pPr>
            <w:r w:rsidRPr="00BE48BB">
              <w:rPr>
                <w:rFonts w:ascii="Arial" w:eastAsia="Times New Roman" w:hAnsi="Arial" w:cs="Arial"/>
                <w:i/>
                <w:sz w:val="16"/>
                <w:szCs w:val="16"/>
                <w:lang w:eastAsia="pl-PL"/>
              </w:rPr>
              <w:t>Należy pamiętać, że projekt aby mógł być wybrany do dofinansowania musi mieć co najmniej neutralny wpływ na realizację zasady równości szans kobiet i mężczyzn.</w:t>
            </w:r>
          </w:p>
        </w:tc>
      </w:tr>
    </w:tbl>
    <w:p w:rsidR="00BE48BB" w:rsidRPr="00BE48BB" w:rsidRDefault="00BE48BB" w:rsidP="00BE48BB">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BE48BB" w:rsidRPr="00BE48BB" w:rsidTr="00BE48BB">
        <w:tc>
          <w:tcPr>
            <w:tcW w:w="5000" w:type="pct"/>
            <w:shd w:val="clear" w:color="auto" w:fill="auto"/>
          </w:tcPr>
          <w:p w:rsidR="00BE48BB" w:rsidRPr="00BE48BB" w:rsidRDefault="00BE48BB" w:rsidP="00BE48BB">
            <w:pPr>
              <w:numPr>
                <w:ilvl w:val="0"/>
                <w:numId w:val="9"/>
              </w:numPr>
              <w:spacing w:after="0" w:line="240" w:lineRule="auto"/>
              <w:rPr>
                <w:rFonts w:ascii="Arial" w:eastAsia="Times New Roman" w:hAnsi="Arial" w:cs="Arial"/>
                <w:sz w:val="16"/>
                <w:szCs w:val="16"/>
                <w:lang w:eastAsia="pl-PL"/>
              </w:rPr>
            </w:pPr>
            <w:r w:rsidRPr="00BE48BB">
              <w:rPr>
                <w:rFonts w:ascii="Arial" w:eastAsia="Times New Roman" w:hAnsi="Arial" w:cs="Arial"/>
                <w:sz w:val="16"/>
                <w:szCs w:val="16"/>
                <w:lang w:eastAsia="pl-PL"/>
              </w:rPr>
              <w:t>zgodny</w:t>
            </w:r>
          </w:p>
        </w:tc>
      </w:tr>
      <w:tr w:rsidR="00BE48BB" w:rsidRPr="00BE48BB" w:rsidTr="00BE48BB">
        <w:tc>
          <w:tcPr>
            <w:tcW w:w="5000" w:type="pct"/>
            <w:shd w:val="clear" w:color="auto" w:fill="auto"/>
          </w:tcPr>
          <w:p w:rsidR="00BE48BB" w:rsidRPr="00BE48BB" w:rsidRDefault="00BE48BB" w:rsidP="00BE48BB">
            <w:pPr>
              <w:numPr>
                <w:ilvl w:val="0"/>
                <w:numId w:val="9"/>
              </w:numPr>
              <w:spacing w:after="0" w:line="240" w:lineRule="auto"/>
              <w:rPr>
                <w:rFonts w:ascii="Arial" w:eastAsia="Times New Roman" w:hAnsi="Arial" w:cs="Arial"/>
                <w:sz w:val="16"/>
                <w:szCs w:val="16"/>
                <w:lang w:eastAsia="pl-PL"/>
              </w:rPr>
            </w:pPr>
            <w:r w:rsidRPr="00BE48BB">
              <w:rPr>
                <w:rFonts w:ascii="Arial" w:eastAsia="Times New Roman" w:hAnsi="Arial" w:cs="Arial"/>
                <w:sz w:val="16"/>
                <w:szCs w:val="16"/>
                <w:lang w:eastAsia="pl-PL"/>
              </w:rPr>
              <w:t>neutralny</w:t>
            </w:r>
          </w:p>
        </w:tc>
      </w:tr>
      <w:tr w:rsidR="00BE48BB" w:rsidRPr="00BE48BB" w:rsidTr="00BE48BB">
        <w:tc>
          <w:tcPr>
            <w:tcW w:w="5000" w:type="pct"/>
            <w:shd w:val="clear" w:color="auto" w:fill="auto"/>
          </w:tcPr>
          <w:p w:rsidR="00BE48BB" w:rsidRPr="00BE48BB" w:rsidRDefault="00BE48BB" w:rsidP="00BE48BB">
            <w:pPr>
              <w:numPr>
                <w:ilvl w:val="0"/>
                <w:numId w:val="9"/>
              </w:numPr>
              <w:spacing w:after="0" w:line="240" w:lineRule="auto"/>
              <w:rPr>
                <w:rFonts w:ascii="Arial" w:eastAsia="Times New Roman" w:hAnsi="Arial" w:cs="Arial"/>
                <w:sz w:val="16"/>
                <w:szCs w:val="16"/>
                <w:lang w:eastAsia="pl-PL"/>
              </w:rPr>
            </w:pPr>
            <w:r w:rsidRPr="00BE48BB">
              <w:rPr>
                <w:rFonts w:ascii="Arial" w:eastAsia="Times New Roman" w:hAnsi="Arial" w:cs="Arial"/>
                <w:sz w:val="16"/>
                <w:szCs w:val="16"/>
                <w:lang w:eastAsia="pl-PL"/>
              </w:rPr>
              <w:t>niezgodny</w:t>
            </w:r>
          </w:p>
        </w:tc>
      </w:tr>
    </w:tbl>
    <w:p w:rsidR="001C5DDB" w:rsidRDefault="001C5DDB" w:rsidP="00FA1E9F">
      <w:pPr>
        <w:pStyle w:val="Bezodstpw"/>
        <w:jc w:val="both"/>
        <w:rPr>
          <w:rFonts w:ascii="Arial" w:hAnsi="Arial" w:cs="Arial"/>
          <w:sz w:val="16"/>
          <w:szCs w:val="16"/>
        </w:rPr>
      </w:pPr>
    </w:p>
    <w:p w:rsidR="00BE48BB" w:rsidRPr="000927B1" w:rsidRDefault="00BE48B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BE48B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tbl>
      <w:tblPr>
        <w:tblStyle w:val="Tabela-Siatka"/>
        <w:tblW w:w="5000" w:type="pct"/>
        <w:tblLook w:val="04A0" w:firstRow="1" w:lastRow="0" w:firstColumn="1" w:lastColumn="0" w:noHBand="0" w:noVBand="1"/>
      </w:tblPr>
      <w:tblGrid>
        <w:gridCol w:w="9429"/>
      </w:tblGrid>
      <w:tr w:rsidR="00BE48BB" w:rsidRPr="000927B1" w:rsidTr="00BE48BB">
        <w:tc>
          <w:tcPr>
            <w:tcW w:w="5000" w:type="pct"/>
          </w:tcPr>
          <w:p w:rsidR="00BE48BB" w:rsidRPr="000927B1" w:rsidRDefault="00BE48BB" w:rsidP="00BE48BB">
            <w:pPr>
              <w:pStyle w:val="Bezodstpw"/>
              <w:jc w:val="both"/>
              <w:rPr>
                <w:rFonts w:ascii="Arial" w:hAnsi="Arial" w:cs="Arial"/>
                <w:sz w:val="16"/>
                <w:szCs w:val="16"/>
              </w:rPr>
            </w:pPr>
            <w:r w:rsidRPr="00DF647F">
              <w:rPr>
                <w:rFonts w:ascii="Arial" w:hAnsi="Arial" w:cs="Arial"/>
                <w:i/>
                <w:sz w:val="16"/>
                <w:szCs w:val="16"/>
              </w:rPr>
              <w:t>Wnioskodawca jest zobowiązany opisać w jaki sposób projekt realizuje zasadę zrównoważonego rozwoju, o której mowa w art. 8 rozporządzenia Parlamentu Europejskiego i Rady (UE) nr 1303/2013.</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 xml:space="preserve">Wnioskodawca zobligowany jest do przedstawienia uzasadnienia w odniesieniu do </w:t>
            </w:r>
            <w:r w:rsidRPr="00016F63">
              <w:rPr>
                <w:rFonts w:ascii="Arial" w:hAnsi="Arial" w:cs="Arial"/>
                <w:i/>
                <w:sz w:val="16"/>
                <w:szCs w:val="16"/>
                <w:u w:val="single"/>
              </w:rPr>
              <w:t>wszystkich</w:t>
            </w:r>
            <w:r w:rsidRPr="000927B1">
              <w:rPr>
                <w:rFonts w:ascii="Arial" w:hAnsi="Arial" w:cs="Arial"/>
                <w:i/>
                <w:sz w:val="16"/>
                <w:szCs w:val="16"/>
              </w:rPr>
              <w:t xml:space="preserve">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Pr="00340C07">
              <w:rPr>
                <w:rFonts w:ascii="Arial" w:hAnsi="Arial" w:cs="Arial"/>
                <w:i/>
                <w:sz w:val="16"/>
                <w:szCs w:val="16"/>
              </w:rPr>
              <w:t xml:space="preserve">5.2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firstRow="1" w:lastRow="0" w:firstColumn="1" w:lastColumn="0" w:noHBand="0" w:noVBand="1"/>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582DAE">
            <w:pPr>
              <w:pStyle w:val="Bezodstpw"/>
              <w:numPr>
                <w:ilvl w:val="0"/>
                <w:numId w:val="107"/>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755F">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w:t>
            </w:r>
            <w:r w:rsidR="00F33011">
              <w:rPr>
                <w:rFonts w:ascii="Arial" w:hAnsi="Arial" w:cs="Arial"/>
                <w:i/>
                <w:color w:val="000000" w:themeColor="text1"/>
                <w:sz w:val="16"/>
                <w:szCs w:val="16"/>
              </w:rPr>
              <w:t xml:space="preserve"> celu podania informacji o</w:t>
            </w:r>
            <w:r w:rsidRPr="002F33EA">
              <w:rPr>
                <w:rFonts w:ascii="Arial" w:hAnsi="Arial" w:cs="Arial"/>
                <w:i/>
                <w:color w:val="000000" w:themeColor="text1"/>
                <w:sz w:val="16"/>
                <w:szCs w:val="16"/>
              </w:rPr>
              <w:t xml:space="preserve"> wszystkich zamówie</w:t>
            </w:r>
            <w:r w:rsidR="002F755F">
              <w:rPr>
                <w:rFonts w:ascii="Arial" w:hAnsi="Arial" w:cs="Arial"/>
                <w:i/>
                <w:color w:val="000000" w:themeColor="text1"/>
                <w:sz w:val="16"/>
                <w:szCs w:val="16"/>
              </w:rPr>
              <w:t>n</w:t>
            </w:r>
            <w:r w:rsidR="00F33011">
              <w:rPr>
                <w:rFonts w:ascii="Arial" w:hAnsi="Arial" w:cs="Arial"/>
                <w:i/>
                <w:color w:val="000000" w:themeColor="text1"/>
                <w:sz w:val="16"/>
                <w:szCs w:val="16"/>
              </w:rPr>
              <w:t>iach</w:t>
            </w:r>
            <w:r w:rsidRPr="002F33EA">
              <w:rPr>
                <w:rFonts w:ascii="Arial" w:hAnsi="Arial" w:cs="Arial"/>
                <w:i/>
                <w:color w:val="000000" w:themeColor="text1"/>
                <w:sz w:val="16"/>
                <w:szCs w:val="16"/>
              </w:rPr>
              <w:t xml:space="preserve">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r w:rsidR="00A056EB">
              <w:rPr>
                <w:rFonts w:ascii="Arial" w:hAnsi="Arial" w:cs="Arial"/>
                <w:i/>
                <w:color w:val="000000" w:themeColor="text1"/>
                <w:sz w:val="16"/>
                <w:szCs w:val="16"/>
              </w:rPr>
              <w:t>,.</w:t>
            </w:r>
          </w:p>
          <w:p w:rsidR="007A5470" w:rsidRPr="005D706B" w:rsidRDefault="007A5470" w:rsidP="005D706B">
            <w:pPr>
              <w:pStyle w:val="Bezodstpw"/>
              <w:jc w:val="both"/>
              <w:rPr>
                <w:rFonts w:ascii="Arial" w:hAnsi="Arial" w:cs="Arial"/>
                <w:i/>
                <w:color w:val="000000" w:themeColor="text1"/>
                <w:sz w:val="16"/>
                <w:szCs w:val="16"/>
              </w:rPr>
            </w:pP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E0C8D" w:rsidRPr="00DB4637" w:rsidRDefault="005E0C8D" w:rsidP="005E0C8D">
            <w:pPr>
              <w:spacing w:line="240" w:lineRule="auto"/>
              <w:jc w:val="both"/>
              <w:rPr>
                <w:rFonts w:ascii="Arial" w:hAnsi="Arial" w:cs="Arial"/>
                <w:i/>
                <w:sz w:val="16"/>
                <w:szCs w:val="16"/>
              </w:rPr>
            </w:pPr>
            <w:r w:rsidRPr="00DB4637">
              <w:rPr>
                <w:rFonts w:ascii="Arial" w:hAnsi="Arial" w:cs="Arial"/>
                <w:i/>
                <w:sz w:val="16"/>
                <w:szCs w:val="16"/>
              </w:rPr>
              <w:t>Należy podać:</w:t>
            </w:r>
          </w:p>
          <w:p w:rsidR="005E0C8D" w:rsidRDefault="005E0C8D" w:rsidP="00582DAE">
            <w:pPr>
              <w:pStyle w:val="Bezodstpw"/>
              <w:numPr>
                <w:ilvl w:val="0"/>
                <w:numId w:val="114"/>
              </w:numPr>
              <w:ind w:left="357" w:hanging="357"/>
              <w:jc w:val="both"/>
              <w:rPr>
                <w:rFonts w:ascii="Arial" w:hAnsi="Arial" w:cs="Arial"/>
                <w:i/>
                <w:sz w:val="16"/>
                <w:szCs w:val="16"/>
              </w:rPr>
            </w:pPr>
            <w:r w:rsidRPr="00201F48">
              <w:rPr>
                <w:rFonts w:ascii="Arial" w:hAnsi="Arial" w:cs="Arial"/>
                <w:i/>
                <w:sz w:val="16"/>
                <w:szCs w:val="16"/>
              </w:rPr>
              <w:t xml:space="preserve">czy wnioskodawca zobowiązany jest do stosowania ustawy </w:t>
            </w:r>
            <w:r>
              <w:rPr>
                <w:rFonts w:ascii="Arial" w:hAnsi="Arial" w:cs="Arial"/>
                <w:i/>
                <w:sz w:val="16"/>
                <w:szCs w:val="16"/>
              </w:rPr>
              <w:t>PZP</w:t>
            </w:r>
            <w:r w:rsidRPr="00201F48">
              <w:rPr>
                <w:rFonts w:ascii="Arial" w:hAnsi="Arial" w:cs="Arial"/>
                <w:i/>
                <w:sz w:val="16"/>
                <w:szCs w:val="16"/>
              </w:rPr>
              <w:t xml:space="preserve"> (jeśli nie, należy wskazać podstawę zwolnienia); </w:t>
            </w:r>
          </w:p>
          <w:p w:rsidR="005E0C8D" w:rsidRDefault="005E0C8D" w:rsidP="00582DAE">
            <w:pPr>
              <w:pStyle w:val="Bezodstpw"/>
              <w:numPr>
                <w:ilvl w:val="0"/>
                <w:numId w:val="114"/>
              </w:numPr>
              <w:ind w:left="357" w:hanging="357"/>
              <w:jc w:val="both"/>
              <w:rPr>
                <w:rFonts w:ascii="Arial" w:hAnsi="Arial" w:cs="Arial"/>
                <w:i/>
                <w:sz w:val="16"/>
                <w:szCs w:val="16"/>
              </w:rPr>
            </w:pPr>
            <w:r>
              <w:rPr>
                <w:rFonts w:ascii="Arial" w:hAnsi="Arial" w:cs="Arial"/>
                <w:i/>
                <w:sz w:val="16"/>
                <w:szCs w:val="16"/>
              </w:rPr>
              <w:t>szacowaną wartość zamówienia;</w:t>
            </w:r>
          </w:p>
          <w:p w:rsidR="005E0C8D" w:rsidRPr="00BF66B6" w:rsidRDefault="005E0C8D" w:rsidP="00582DAE">
            <w:pPr>
              <w:pStyle w:val="Bezodstpw"/>
              <w:numPr>
                <w:ilvl w:val="0"/>
                <w:numId w:val="114"/>
              </w:numPr>
              <w:ind w:left="357" w:hanging="357"/>
              <w:jc w:val="both"/>
              <w:rPr>
                <w:rFonts w:ascii="Arial" w:hAnsi="Arial" w:cs="Arial"/>
                <w:i/>
                <w:sz w:val="16"/>
                <w:szCs w:val="16"/>
              </w:rPr>
            </w:pPr>
            <w:r w:rsidRPr="00201F48">
              <w:rPr>
                <w:rFonts w:ascii="Arial" w:hAnsi="Arial" w:cs="Arial"/>
                <w:i/>
                <w:sz w:val="16"/>
                <w:szCs w:val="16"/>
              </w:rPr>
              <w:t xml:space="preserve">uzasadnienie wybranego/planowanego trybu udzielenia zamówienia; </w:t>
            </w:r>
          </w:p>
          <w:p w:rsidR="005E0C8D" w:rsidRDefault="005E0C8D" w:rsidP="00582DAE">
            <w:pPr>
              <w:pStyle w:val="Bezodstpw"/>
              <w:numPr>
                <w:ilvl w:val="0"/>
                <w:numId w:val="114"/>
              </w:numPr>
              <w:ind w:left="357" w:hanging="357"/>
              <w:jc w:val="both"/>
              <w:rPr>
                <w:rFonts w:ascii="Arial" w:hAnsi="Arial" w:cs="Arial"/>
                <w:i/>
                <w:sz w:val="16"/>
                <w:szCs w:val="16"/>
              </w:rPr>
            </w:pPr>
            <w:r w:rsidRPr="00201F48">
              <w:rPr>
                <w:rFonts w:ascii="Arial" w:hAnsi="Arial" w:cs="Arial"/>
                <w:i/>
                <w:sz w:val="16"/>
                <w:szCs w:val="16"/>
              </w:rPr>
              <w:t xml:space="preserve">w jaki sposób wnioskodawca zastosował/będzie realizował zasadę konkurencyjności (jeśli dotyczy); </w:t>
            </w:r>
          </w:p>
          <w:p w:rsidR="005E0C8D" w:rsidRDefault="005E0C8D" w:rsidP="00582DAE">
            <w:pPr>
              <w:pStyle w:val="Bezodstpw"/>
              <w:numPr>
                <w:ilvl w:val="0"/>
                <w:numId w:val="114"/>
              </w:numPr>
              <w:ind w:left="357" w:hanging="357"/>
              <w:jc w:val="both"/>
              <w:rPr>
                <w:rFonts w:ascii="Arial" w:hAnsi="Arial" w:cs="Arial"/>
                <w:i/>
                <w:sz w:val="16"/>
                <w:szCs w:val="16"/>
              </w:rPr>
            </w:pPr>
            <w:r w:rsidRPr="00201F48">
              <w:rPr>
                <w:rFonts w:ascii="Arial" w:hAnsi="Arial" w:cs="Arial"/>
                <w:i/>
                <w:sz w:val="16"/>
                <w:szCs w:val="16"/>
              </w:rPr>
              <w:t xml:space="preserve">sposób upublicznienia informacji o planowanym udzieleniu zamówienia; </w:t>
            </w:r>
          </w:p>
          <w:p w:rsidR="004155EA" w:rsidRPr="002F755F" w:rsidRDefault="005E0C8D" w:rsidP="002F755F">
            <w:pPr>
              <w:pStyle w:val="Bezodstpw"/>
              <w:numPr>
                <w:ilvl w:val="0"/>
                <w:numId w:val="114"/>
              </w:numPr>
              <w:ind w:left="357" w:hanging="357"/>
              <w:jc w:val="both"/>
              <w:rPr>
                <w:i/>
                <w:sz w:val="18"/>
                <w:szCs w:val="18"/>
              </w:rPr>
            </w:pPr>
            <w:r w:rsidRPr="002F755F">
              <w:rPr>
                <w:rFonts w:ascii="Arial" w:hAnsi="Arial" w:cs="Arial"/>
                <w:i/>
                <w:sz w:val="16"/>
                <w:szCs w:val="16"/>
              </w:rPr>
              <w:t>numer ogłoszenia (jeśli dotyczy).</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B52630" w:rsidRPr="001F7572" w:rsidRDefault="00B52630" w:rsidP="0016653C">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D.9.1.</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Default="00845E38" w:rsidP="00D7330C">
            <w:pPr>
              <w:spacing w:after="0" w:line="240" w:lineRule="auto"/>
              <w:jc w:val="both"/>
              <w:rPr>
                <w:rFonts w:ascii="Arial" w:hAnsi="Arial" w:cs="Arial"/>
                <w:i/>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p w:rsidR="009E051E" w:rsidRPr="00522FEB" w:rsidRDefault="009E051E" w:rsidP="00D7330C">
            <w:pPr>
              <w:spacing w:after="0" w:line="240" w:lineRule="auto"/>
              <w:jc w:val="both"/>
              <w:rPr>
                <w:rFonts w:ascii="Arial" w:hAnsi="Arial" w:cs="Arial"/>
                <w:b/>
                <w:sz w:val="16"/>
                <w:szCs w:val="16"/>
              </w:rPr>
            </w:pPr>
            <w:r w:rsidRPr="00D87F44">
              <w:rPr>
                <w:rFonts w:ascii="Arial" w:hAnsi="Arial" w:cs="Arial"/>
                <w:i/>
                <w:sz w:val="16"/>
                <w:szCs w:val="16"/>
              </w:rPr>
              <w:t>UWAGA</w:t>
            </w:r>
            <w:r>
              <w:rPr>
                <w:rFonts w:ascii="Arial" w:hAnsi="Arial" w:cs="Arial"/>
                <w:i/>
                <w:sz w:val="16"/>
                <w:szCs w:val="16"/>
              </w:rPr>
              <w:t>!</w:t>
            </w:r>
            <w:r w:rsidRPr="00201F48">
              <w:rPr>
                <w:rFonts w:ascii="Arial" w:hAnsi="Arial" w:cs="Arial"/>
                <w:i/>
                <w:sz w:val="16"/>
                <w:szCs w:val="16"/>
              </w:rPr>
              <w:t xml:space="preserve"> </w:t>
            </w:r>
            <w:r>
              <w:rPr>
                <w:rFonts w:ascii="Arial" w:hAnsi="Arial" w:cs="Arial"/>
                <w:i/>
                <w:sz w:val="16"/>
                <w:szCs w:val="16"/>
              </w:rPr>
              <w:t>N</w:t>
            </w:r>
            <w:r w:rsidRPr="00201F48">
              <w:rPr>
                <w:rFonts w:ascii="Arial" w:hAnsi="Arial" w:cs="Arial"/>
                <w:i/>
                <w:sz w:val="16"/>
                <w:szCs w:val="16"/>
              </w:rPr>
              <w:t xml:space="preserve">a potrzeby przygotowania wniosku o dofinansowanie należy przyjąć, że datą zakończenia procedury (oraz </w:t>
            </w:r>
            <w:r w:rsidRPr="0035330A">
              <w:rPr>
                <w:rFonts w:ascii="Arial" w:hAnsi="Arial" w:cs="Arial"/>
                <w:i/>
                <w:sz w:val="16"/>
                <w:szCs w:val="16"/>
                <w:u w:val="single"/>
              </w:rPr>
              <w:t>udzielenia</w:t>
            </w:r>
            <w:r w:rsidRPr="00201F48">
              <w:rPr>
                <w:rFonts w:ascii="Arial" w:hAnsi="Arial" w:cs="Arial"/>
                <w:i/>
                <w:sz w:val="16"/>
                <w:szCs w:val="16"/>
              </w:rPr>
              <w:t xml:space="preserve"> zamówienia) jest data zawar</w:t>
            </w:r>
            <w:r>
              <w:rPr>
                <w:rFonts w:ascii="Arial" w:hAnsi="Arial" w:cs="Arial"/>
                <w:i/>
                <w:sz w:val="16"/>
                <w:szCs w:val="16"/>
              </w:rPr>
              <w:t>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630411" w:rsidP="00630411">
            <w:pPr>
              <w:spacing w:after="0" w:line="240" w:lineRule="auto"/>
              <w:jc w:val="both"/>
              <w:rPr>
                <w:rFonts w:ascii="Arial" w:hAnsi="Arial" w:cs="Arial"/>
                <w:i/>
                <w:sz w:val="16"/>
                <w:szCs w:val="16"/>
              </w:rPr>
            </w:pPr>
            <w:r>
              <w:rPr>
                <w:rFonts w:ascii="Arial" w:hAnsi="Arial" w:cs="Arial"/>
                <w:i/>
                <w:sz w:val="16"/>
                <w:szCs w:val="16"/>
              </w:rPr>
              <w:t>Data ogłoszenia o zamówieniu (w</w:t>
            </w:r>
            <w:r w:rsidR="007852EB" w:rsidRPr="000927B1">
              <w:rPr>
                <w:rFonts w:ascii="Arial" w:hAnsi="Arial" w:cs="Arial"/>
                <w:i/>
                <w:sz w:val="16"/>
                <w:szCs w:val="16"/>
              </w:rPr>
              <w:t>ybór z „Kalendarza</w:t>
            </w:r>
            <w:r w:rsidR="0069684A" w:rsidRPr="00C31784">
              <w:rPr>
                <w:rFonts w:ascii="Arial" w:hAnsi="Arial" w:cs="Arial"/>
                <w:i/>
                <w:sz w:val="16"/>
                <w:szCs w:val="16"/>
              </w:rPr>
              <w:t>”</w:t>
            </w:r>
            <w:r>
              <w:rPr>
                <w:rFonts w:ascii="Arial" w:hAnsi="Arial" w:cs="Arial"/>
                <w:i/>
                <w:sz w:val="16"/>
                <w:szCs w:val="16"/>
              </w:rPr>
              <w:t>)</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8912B0" w:rsidP="008912B0">
            <w:pPr>
              <w:spacing w:after="0" w:line="240" w:lineRule="auto"/>
              <w:jc w:val="both"/>
              <w:rPr>
                <w:rFonts w:ascii="Arial" w:hAnsi="Arial" w:cs="Arial"/>
                <w:i/>
                <w:sz w:val="16"/>
                <w:szCs w:val="16"/>
              </w:rPr>
            </w:pPr>
            <w:r>
              <w:rPr>
                <w:rFonts w:ascii="Arial" w:hAnsi="Arial" w:cs="Arial"/>
                <w:i/>
                <w:sz w:val="16"/>
                <w:szCs w:val="16"/>
              </w:rPr>
              <w:t>Data zawarcia umowy z wybranym wykonawcą (w</w:t>
            </w:r>
            <w:r w:rsidR="0069684A" w:rsidRPr="000927B1">
              <w:rPr>
                <w:rFonts w:ascii="Arial" w:hAnsi="Arial" w:cs="Arial"/>
                <w:i/>
                <w:sz w:val="16"/>
                <w:szCs w:val="16"/>
              </w:rPr>
              <w:t>ybór z „Kalendarza”</w:t>
            </w:r>
            <w:r>
              <w:rPr>
                <w:rFonts w:ascii="Arial" w:hAnsi="Arial" w:cs="Arial"/>
                <w:i/>
                <w:sz w:val="16"/>
                <w:szCs w:val="16"/>
              </w:rPr>
              <w:t>)</w:t>
            </w:r>
            <w:r w:rsidR="0069684A" w:rsidRPr="000927B1">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B346E2" w:rsidRPr="0035330A" w:rsidRDefault="00B346E2" w:rsidP="00B346E2">
            <w:pPr>
              <w:spacing w:line="240" w:lineRule="auto"/>
              <w:jc w:val="both"/>
              <w:rPr>
                <w:rFonts w:ascii="Arial" w:hAnsi="Arial" w:cs="Arial"/>
                <w:i/>
                <w:sz w:val="16"/>
                <w:szCs w:val="16"/>
              </w:rPr>
            </w:pPr>
            <w:r w:rsidRPr="0035330A">
              <w:rPr>
                <w:rFonts w:ascii="Arial" w:hAnsi="Arial" w:cs="Arial"/>
                <w:i/>
                <w:sz w:val="16"/>
                <w:szCs w:val="16"/>
              </w:rPr>
              <w:t>Należy podać:</w:t>
            </w:r>
          </w:p>
          <w:p w:rsidR="00061E48" w:rsidRDefault="00B346E2" w:rsidP="00061E48">
            <w:pPr>
              <w:pStyle w:val="Bezodstpw"/>
              <w:numPr>
                <w:ilvl w:val="0"/>
                <w:numId w:val="114"/>
              </w:numPr>
              <w:ind w:left="357" w:hanging="357"/>
              <w:jc w:val="both"/>
              <w:rPr>
                <w:rFonts w:ascii="Arial" w:hAnsi="Arial" w:cs="Arial"/>
                <w:i/>
                <w:sz w:val="16"/>
                <w:szCs w:val="16"/>
                <w:lang w:eastAsia="en-US"/>
              </w:rPr>
            </w:pPr>
            <w:r w:rsidRPr="0035330A">
              <w:rPr>
                <w:rFonts w:ascii="Arial" w:hAnsi="Arial" w:cs="Arial"/>
                <w:i/>
                <w:sz w:val="16"/>
                <w:szCs w:val="16"/>
              </w:rPr>
              <w:t>czy wnioskodawca zobowiązany jest do stosowania ustawy PZP (jeśli nie, należy wskazać po</w:t>
            </w:r>
            <w:r w:rsidRPr="00396076">
              <w:rPr>
                <w:rFonts w:ascii="Arial" w:hAnsi="Arial" w:cs="Arial"/>
                <w:i/>
                <w:sz w:val="16"/>
                <w:szCs w:val="16"/>
              </w:rPr>
              <w:t xml:space="preserve">dstawę zwolnienia); </w:t>
            </w:r>
          </w:p>
          <w:p w:rsidR="00061E48" w:rsidRDefault="00B346E2" w:rsidP="00061E48">
            <w:pPr>
              <w:pStyle w:val="Bezodstpw"/>
              <w:numPr>
                <w:ilvl w:val="0"/>
                <w:numId w:val="114"/>
              </w:numPr>
              <w:ind w:left="357" w:hanging="357"/>
              <w:jc w:val="both"/>
              <w:rPr>
                <w:rFonts w:ascii="Arial" w:hAnsi="Arial" w:cs="Arial"/>
                <w:i/>
                <w:sz w:val="16"/>
                <w:szCs w:val="16"/>
                <w:lang w:eastAsia="en-US"/>
              </w:rPr>
            </w:pPr>
            <w:r>
              <w:rPr>
                <w:rFonts w:ascii="Arial" w:hAnsi="Arial" w:cs="Arial"/>
                <w:i/>
                <w:sz w:val="16"/>
                <w:szCs w:val="16"/>
              </w:rPr>
              <w:t>wartość udzielonego zamówienia</w:t>
            </w:r>
          </w:p>
          <w:p w:rsidR="00061E48" w:rsidRDefault="00B346E2" w:rsidP="00061E48">
            <w:pPr>
              <w:pStyle w:val="Bezodstpw"/>
              <w:numPr>
                <w:ilvl w:val="0"/>
                <w:numId w:val="114"/>
              </w:numPr>
              <w:ind w:left="357" w:hanging="357"/>
              <w:jc w:val="both"/>
              <w:rPr>
                <w:rFonts w:ascii="Arial" w:hAnsi="Arial" w:cs="Arial"/>
                <w:i/>
                <w:sz w:val="16"/>
                <w:szCs w:val="16"/>
                <w:lang w:eastAsia="en-US"/>
              </w:rPr>
            </w:pPr>
            <w:r w:rsidRPr="00396076">
              <w:rPr>
                <w:rFonts w:ascii="Arial" w:hAnsi="Arial" w:cs="Arial"/>
                <w:i/>
                <w:sz w:val="16"/>
                <w:szCs w:val="16"/>
              </w:rPr>
              <w:t xml:space="preserve">uzasadnienie wybranego trybu udzielenia zamówienia; </w:t>
            </w:r>
          </w:p>
          <w:p w:rsidR="00061E48" w:rsidRDefault="00B346E2" w:rsidP="00061E48">
            <w:pPr>
              <w:pStyle w:val="Bezodstpw"/>
              <w:numPr>
                <w:ilvl w:val="0"/>
                <w:numId w:val="114"/>
              </w:numPr>
              <w:ind w:left="357" w:hanging="357"/>
              <w:jc w:val="both"/>
              <w:rPr>
                <w:rFonts w:ascii="Arial" w:hAnsi="Arial" w:cs="Arial"/>
                <w:i/>
                <w:sz w:val="16"/>
                <w:szCs w:val="16"/>
                <w:lang w:eastAsia="en-US"/>
              </w:rPr>
            </w:pPr>
            <w:r w:rsidRPr="003F67C9">
              <w:rPr>
                <w:rFonts w:ascii="Arial" w:hAnsi="Arial" w:cs="Arial"/>
                <w:i/>
                <w:sz w:val="16"/>
                <w:szCs w:val="16"/>
              </w:rPr>
              <w:t xml:space="preserve">w jaki sposób wnioskodawca zastosował  zasadę konkurencyjności (jeśli dotyczy); </w:t>
            </w:r>
          </w:p>
          <w:p w:rsidR="00061E48" w:rsidRDefault="00B346E2" w:rsidP="00061E48">
            <w:pPr>
              <w:pStyle w:val="Bezodstpw"/>
              <w:numPr>
                <w:ilvl w:val="0"/>
                <w:numId w:val="114"/>
              </w:numPr>
              <w:ind w:left="357" w:hanging="357"/>
              <w:jc w:val="both"/>
              <w:rPr>
                <w:rFonts w:ascii="Arial" w:hAnsi="Arial" w:cs="Arial"/>
                <w:i/>
                <w:sz w:val="16"/>
                <w:szCs w:val="16"/>
                <w:lang w:eastAsia="en-US"/>
              </w:rPr>
            </w:pPr>
            <w:r w:rsidRPr="003F67C9">
              <w:rPr>
                <w:rFonts w:ascii="Arial" w:hAnsi="Arial" w:cs="Arial"/>
                <w:i/>
                <w:sz w:val="16"/>
                <w:szCs w:val="16"/>
              </w:rPr>
              <w:t xml:space="preserve">sposób upublicznienia informacji o </w:t>
            </w:r>
            <w:r>
              <w:rPr>
                <w:rFonts w:ascii="Arial" w:hAnsi="Arial" w:cs="Arial"/>
                <w:i/>
                <w:sz w:val="16"/>
                <w:szCs w:val="16"/>
              </w:rPr>
              <w:t>udzielonym</w:t>
            </w:r>
            <w:r w:rsidRPr="003F67C9">
              <w:rPr>
                <w:rFonts w:ascii="Arial" w:hAnsi="Arial" w:cs="Arial"/>
                <w:i/>
                <w:sz w:val="16"/>
                <w:szCs w:val="16"/>
              </w:rPr>
              <w:t xml:space="preserve"> zamówieni</w:t>
            </w:r>
            <w:r>
              <w:rPr>
                <w:rFonts w:ascii="Arial" w:hAnsi="Arial" w:cs="Arial"/>
                <w:i/>
                <w:sz w:val="16"/>
                <w:szCs w:val="16"/>
              </w:rPr>
              <w:t>u</w:t>
            </w:r>
            <w:r w:rsidRPr="003F67C9">
              <w:rPr>
                <w:rFonts w:ascii="Arial" w:hAnsi="Arial" w:cs="Arial"/>
                <w:i/>
                <w:sz w:val="16"/>
                <w:szCs w:val="16"/>
              </w:rPr>
              <w:t xml:space="preserve">; </w:t>
            </w:r>
          </w:p>
          <w:p w:rsidR="00B346E2" w:rsidRPr="000927B1" w:rsidRDefault="00B346E2" w:rsidP="00B346E2">
            <w:pPr>
              <w:spacing w:after="0" w:line="240" w:lineRule="auto"/>
              <w:jc w:val="both"/>
              <w:rPr>
                <w:rFonts w:ascii="Arial" w:hAnsi="Arial" w:cs="Arial"/>
                <w:i/>
                <w:sz w:val="16"/>
                <w:szCs w:val="16"/>
              </w:rPr>
            </w:pPr>
            <w:r w:rsidRPr="003F67C9">
              <w:rPr>
                <w:rFonts w:ascii="Arial" w:hAnsi="Arial" w:cs="Arial"/>
                <w:i/>
                <w:sz w:val="16"/>
                <w:szCs w:val="16"/>
              </w:rPr>
              <w:t>numer ogłoszenia (jeśli dotyczy).</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0C2F8D" w:rsidRPr="000927B1" w:rsidRDefault="000C2F8D" w:rsidP="00522FEB">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w:t>
            </w:r>
            <w:r>
              <w:rPr>
                <w:rFonts w:ascii="Arial" w:hAnsi="Arial" w:cs="Arial"/>
                <w:i/>
                <w:sz w:val="16"/>
                <w:szCs w:val="16"/>
              </w:rPr>
              <w:t>2</w:t>
            </w:r>
            <w:r w:rsidRPr="00DB4637">
              <w:rPr>
                <w:rFonts w:ascii="Arial" w:hAnsi="Arial" w:cs="Arial"/>
                <w:i/>
                <w:sz w:val="16"/>
                <w:szCs w:val="16"/>
              </w:rPr>
              <w:t>.</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98343291"/>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lastRenderedPageBreak/>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Rozwoju </w:t>
            </w:r>
            <w:r w:rsidR="00BF49D5">
              <w:rPr>
                <w:rFonts w:ascii="Arial" w:hAnsi="Arial" w:cs="Arial"/>
                <w:i/>
                <w:iCs/>
                <w:sz w:val="16"/>
                <w:szCs w:val="16"/>
              </w:rPr>
              <w:t xml:space="preserve">i Finansów </w:t>
            </w:r>
            <w:r w:rsidRPr="000927B1">
              <w:rPr>
                <w:rFonts w:ascii="Arial" w:hAnsi="Arial" w:cs="Arial"/>
                <w:i/>
                <w:iCs/>
                <w:sz w:val="16"/>
                <w:szCs w:val="16"/>
              </w:rPr>
              <w:t>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BF49D5">
              <w:rPr>
                <w:rFonts w:ascii="Arial" w:eastAsia="Calibri" w:hAnsi="Arial" w:cs="Arial"/>
                <w:i/>
                <w:sz w:val="16"/>
                <w:szCs w:val="16"/>
                <w:lang w:eastAsia="en-US"/>
              </w:rPr>
              <w:t xml:space="preserve"> 18 maja 2017 r</w:t>
            </w:r>
            <w:r w:rsidR="003E7CDB" w:rsidRPr="000927B1">
              <w:rPr>
                <w:rFonts w:ascii="Arial" w:eastAsia="Calibri" w:hAnsi="Arial" w:cs="Arial"/>
                <w:i/>
                <w:sz w:val="16"/>
                <w:szCs w:val="16"/>
                <w:lang w:eastAsia="en-US"/>
              </w:rPr>
              <w:t>.</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582DAE">
            <w:pPr>
              <w:pStyle w:val="Akapitzlist"/>
              <w:numPr>
                <w:ilvl w:val="1"/>
                <w:numId w:val="67"/>
              </w:numPr>
              <w:autoSpaceDE w:val="0"/>
              <w:autoSpaceDN w:val="0"/>
              <w:adjustRightInd w:val="0"/>
              <w:spacing w:after="0"/>
              <w:ind w:left="407" w:hanging="284"/>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582DAE">
            <w:pPr>
              <w:pStyle w:val="Akapitzlist"/>
              <w:numPr>
                <w:ilvl w:val="1"/>
                <w:numId w:val="67"/>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582DAE">
            <w:pPr>
              <w:pStyle w:val="Akapitzlist"/>
              <w:numPr>
                <w:ilvl w:val="1"/>
                <w:numId w:val="67"/>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 xml:space="preserve">Długość wybudowanych dróg gminnych [km], </w:t>
            </w:r>
          </w:p>
          <w:p w:rsidR="00470108" w:rsidRDefault="00470108" w:rsidP="00582DAE">
            <w:pPr>
              <w:pStyle w:val="Akapitzlist"/>
              <w:numPr>
                <w:ilvl w:val="1"/>
                <w:numId w:val="67"/>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gminnych [km],</w:t>
            </w:r>
          </w:p>
          <w:p w:rsidR="00470108" w:rsidRPr="00470108" w:rsidRDefault="00470108" w:rsidP="00582DAE">
            <w:pPr>
              <w:pStyle w:val="Akapitzlist"/>
              <w:numPr>
                <w:ilvl w:val="1"/>
                <w:numId w:val="67"/>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582DAE">
            <w:pPr>
              <w:pStyle w:val="Akapitzlist"/>
              <w:numPr>
                <w:ilvl w:val="1"/>
                <w:numId w:val="67"/>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582DAE">
            <w:pPr>
              <w:pStyle w:val="Akapitzlist"/>
              <w:numPr>
                <w:ilvl w:val="1"/>
                <w:numId w:val="67"/>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w:t>
            </w:r>
            <w:r w:rsidR="00E15324">
              <w:rPr>
                <w:rFonts w:ascii="Arial" w:hAnsi="Arial" w:cs="Arial"/>
                <w:i/>
                <w:sz w:val="16"/>
                <w:szCs w:val="16"/>
              </w:rPr>
              <w:t xml:space="preserve"> ciągów transportowych</w:t>
            </w:r>
            <w:r w:rsidRPr="00470108">
              <w:rPr>
                <w:rFonts w:ascii="Arial" w:hAnsi="Arial" w:cs="Arial"/>
                <w:i/>
                <w:sz w:val="16"/>
                <w:szCs w:val="16"/>
              </w:rPr>
              <w:t xml:space="preserve">,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 xml:space="preserve">iej jeden z wymienionych w pkt a), b), </w:t>
            </w:r>
            <w:r w:rsidRPr="00470108">
              <w:rPr>
                <w:rFonts w:ascii="Arial" w:hAnsi="Arial" w:cs="Arial"/>
                <w:i/>
                <w:color w:val="000000"/>
                <w:sz w:val="16"/>
                <w:szCs w:val="16"/>
                <w:lang w:eastAsia="pl-PL"/>
              </w:rPr>
              <w:t>c</w:t>
            </w:r>
            <w:r w:rsidRPr="00470108">
              <w:rPr>
                <w:rFonts w:ascii="Arial" w:hAnsi="Arial" w:cs="Arial"/>
                <w:i/>
                <w:color w:val="000000"/>
                <w:sz w:val="16"/>
                <w:szCs w:val="16"/>
              </w:rPr>
              <w:t xml:space="preserve">) oraz </w:t>
            </w:r>
            <w:r w:rsidRPr="00470108">
              <w:rPr>
                <w:rFonts w:ascii="Arial" w:hAnsi="Arial" w:cs="Arial"/>
                <w:i/>
                <w:color w:val="000000"/>
                <w:sz w:val="16"/>
                <w:szCs w:val="16"/>
                <w:lang w:eastAsia="pl-PL"/>
              </w:rPr>
              <w:t>d). Pozostałe wskaźniki należy wybrać w sytuacji, gdy są adekwatne dla projektu.</w:t>
            </w:r>
          </w:p>
          <w:p w:rsidR="00470108" w:rsidRPr="00470108" w:rsidRDefault="00470108" w:rsidP="00C17235">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3F7FDF">
              <w:rPr>
                <w:rFonts w:ascii="Arial" w:hAnsi="Arial" w:cs="Arial"/>
                <w:i/>
                <w:sz w:val="16"/>
                <w:szCs w:val="16"/>
                <w:lang w:eastAsia="pl-PL"/>
              </w:rPr>
              <w:t>f</w:t>
            </w:r>
            <w:r w:rsidR="00BD33AD">
              <w:rPr>
                <w:rFonts w:ascii="Arial" w:hAnsi="Arial" w:cs="Arial"/>
                <w:i/>
                <w:sz w:val="16"/>
                <w:szCs w:val="16"/>
                <w:lang w:eastAsia="pl-PL"/>
              </w:rPr>
              <w:t xml:space="preserve">) i </w:t>
            </w:r>
            <w:r w:rsidR="003F7FDF">
              <w:rPr>
                <w:rFonts w:ascii="Arial" w:hAnsi="Arial" w:cs="Arial"/>
                <w:i/>
                <w:sz w:val="16"/>
                <w:szCs w:val="16"/>
                <w:lang w:eastAsia="pl-PL"/>
              </w:rPr>
              <w:t>g</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061E48" w:rsidRDefault="001900CE" w:rsidP="00061E48">
            <w:pPr>
              <w:pStyle w:val="Bezodstpw"/>
              <w:numPr>
                <w:ilvl w:val="0"/>
                <w:numId w:val="111"/>
              </w:numPr>
              <w:spacing w:line="276" w:lineRule="auto"/>
              <w:jc w:val="both"/>
              <w:rPr>
                <w:rFonts w:ascii="Arial" w:hAnsi="Arial"/>
                <w:b/>
                <w:sz w:val="16"/>
                <w:lang w:eastAsia="en-US"/>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sidR="00BD33AD">
              <w:rPr>
                <w:rFonts w:ascii="Arial" w:hAnsi="Arial" w:cs="Arial"/>
                <w:i/>
                <w:sz w:val="16"/>
                <w:szCs w:val="16"/>
              </w:rPr>
              <w:t>2</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lastRenderedPageBreak/>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Należy podać główne wskaźniki analizy finansowej przedstawione w studium wykonalności sta</w:t>
            </w:r>
            <w:r w:rsidR="00E31937">
              <w:rPr>
                <w:rFonts w:ascii="Arial" w:hAnsi="Arial" w:cs="Arial"/>
                <w:i/>
                <w:iCs/>
                <w:sz w:val="16"/>
                <w:szCs w:val="16"/>
              </w:rPr>
              <w:t>nowiącym załącznik do wniosku o </w:t>
            </w:r>
            <w:r w:rsidRPr="004330A5">
              <w:rPr>
                <w:rFonts w:ascii="Arial" w:hAnsi="Arial" w:cs="Arial"/>
                <w:i/>
                <w:iCs/>
                <w:sz w:val="16"/>
                <w:szCs w:val="16"/>
              </w:rPr>
              <w:t xml:space="preserve">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C37193" w:rsidP="000711ED">
            <w:pPr>
              <w:pStyle w:val="Bezodstpw"/>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C37193" w:rsidP="000711ED">
            <w:pPr>
              <w:pStyle w:val="Bezodstpw"/>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C37193"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C37193"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C37193"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C37193"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0" w:name="_Toc447785006"/>
            <w:bookmarkStart w:id="21" w:name="_Toc498343292"/>
            <w:r w:rsidRPr="00FD196C">
              <w:rPr>
                <w:rFonts w:ascii="Arial" w:hAnsi="Arial"/>
                <w:b/>
                <w:sz w:val="16"/>
              </w:rPr>
              <w:t>F. Kwalifikowalność VAT</w:t>
            </w:r>
            <w:bookmarkEnd w:id="20"/>
            <w:bookmarkEnd w:id="2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2"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2"/>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firstRow="1" w:lastRow="0" w:firstColumn="1" w:lastColumn="0" w:noHBand="0" w:noVBand="1"/>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AF5B4D" w:rsidRPr="000145E0" w:rsidRDefault="0012156E" w:rsidP="00793878">
            <w:pPr>
              <w:pStyle w:val="Bezodstpw"/>
              <w:jc w:val="both"/>
              <w:rPr>
                <w:rFonts w:ascii="Arial" w:hAnsi="Arial"/>
                <w:i/>
                <w:sz w:val="16"/>
              </w:rPr>
            </w:pPr>
            <w:r w:rsidRPr="0012156E">
              <w:rPr>
                <w:rFonts w:ascii="Arial" w:hAnsi="Arial" w:cs="Arial"/>
                <w:i/>
                <w:sz w:val="16"/>
              </w:rPr>
              <w:t>b)</w:t>
            </w:r>
            <w:r w:rsidRPr="0012156E">
              <w:rPr>
                <w:rFonts w:ascii="Arial" w:hAnsi="Arial" w:cs="Arial"/>
                <w:i/>
                <w:sz w:val="16"/>
              </w:rPr>
              <w:tab/>
            </w:r>
            <w:r w:rsidR="00793878" w:rsidRPr="00DF21E1">
              <w:rPr>
                <w:rFonts w:ascii="Arial" w:hAnsi="Arial" w:cs="Arial"/>
                <w:i/>
                <w:sz w:val="16"/>
              </w:rPr>
              <w:t xml:space="preserve"> 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061E48" w:rsidRDefault="00851572" w:rsidP="00061E48">
            <w:pPr>
              <w:pStyle w:val="Bezodstpw"/>
              <w:numPr>
                <w:ilvl w:val="0"/>
                <w:numId w:val="77"/>
              </w:numPr>
              <w:jc w:val="both"/>
              <w:rPr>
                <w:rFonts w:ascii="Arial" w:hAnsi="Arial" w:cs="Arial"/>
                <w:sz w:val="16"/>
                <w:szCs w:val="16"/>
                <w:lang w:eastAsia="en-US"/>
              </w:rPr>
            </w:pPr>
            <w:r>
              <w:rPr>
                <w:rFonts w:ascii="Arial" w:hAnsi="Arial" w:cs="Arial"/>
                <w:sz w:val="16"/>
                <w:szCs w:val="16"/>
              </w:rPr>
              <w:t>Tak</w:t>
            </w:r>
          </w:p>
          <w:p w:rsidR="00061E48" w:rsidRDefault="00851572" w:rsidP="00061E48">
            <w:pPr>
              <w:pStyle w:val="Bezodstpw"/>
              <w:numPr>
                <w:ilvl w:val="0"/>
                <w:numId w:val="77"/>
              </w:numPr>
              <w:jc w:val="both"/>
              <w:rPr>
                <w:rFonts w:ascii="Arial" w:hAnsi="Arial" w:cs="Arial"/>
                <w:sz w:val="16"/>
                <w:szCs w:val="16"/>
                <w:lang w:eastAsia="en-US"/>
              </w:rPr>
            </w:pPr>
            <w:r>
              <w:rPr>
                <w:rFonts w:ascii="Arial" w:hAnsi="Arial" w:cs="Arial"/>
                <w:sz w:val="16"/>
                <w:szCs w:val="16"/>
              </w:rPr>
              <w:t>Nie</w:t>
            </w:r>
          </w:p>
          <w:p w:rsidR="00061E48" w:rsidRDefault="00851572" w:rsidP="00061E48">
            <w:pPr>
              <w:pStyle w:val="Bezodstpw"/>
              <w:numPr>
                <w:ilvl w:val="0"/>
                <w:numId w:val="77"/>
              </w:numPr>
              <w:jc w:val="both"/>
              <w:rPr>
                <w:rFonts w:ascii="Arial" w:hAnsi="Arial"/>
                <w:i/>
                <w:sz w:val="16"/>
                <w:lang w:eastAsia="en-US"/>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FA01DB" w:rsidRDefault="00851572" w:rsidP="00FA01DB">
            <w:pPr>
              <w:pStyle w:val="Bezodstpw"/>
              <w:numPr>
                <w:ilvl w:val="0"/>
                <w:numId w:val="80"/>
              </w:numPr>
              <w:rPr>
                <w:rFonts w:ascii="Arial" w:hAnsi="Arial" w:cs="Arial"/>
                <w:sz w:val="16"/>
                <w:szCs w:val="16"/>
              </w:rPr>
            </w:pPr>
            <w:r w:rsidRPr="00FA01DB">
              <w:rPr>
                <w:rFonts w:ascii="Arial" w:hAnsi="Arial" w:cs="Arial"/>
                <w:sz w:val="16"/>
                <w:szCs w:val="16"/>
              </w:rPr>
              <w:t>Tak</w:t>
            </w:r>
          </w:p>
          <w:p w:rsidR="00851572" w:rsidRPr="00FA01DB" w:rsidRDefault="00851572" w:rsidP="00FA01DB">
            <w:pPr>
              <w:pStyle w:val="Bezodstpw"/>
              <w:numPr>
                <w:ilvl w:val="0"/>
                <w:numId w:val="80"/>
              </w:numPr>
              <w:rPr>
                <w:rFonts w:ascii="Arial" w:hAnsi="Arial" w:cs="Arial"/>
                <w:sz w:val="16"/>
                <w:szCs w:val="16"/>
              </w:rPr>
            </w:pPr>
            <w:r w:rsidRPr="00FA01DB">
              <w:rPr>
                <w:rFonts w:ascii="Arial" w:hAnsi="Arial" w:cs="Arial"/>
                <w:sz w:val="16"/>
                <w:szCs w:val="16"/>
              </w:rPr>
              <w:t>Nie</w:t>
            </w:r>
          </w:p>
          <w:p w:rsidR="00FD196C" w:rsidRPr="00FD196C" w:rsidRDefault="00851572" w:rsidP="00FA01DB">
            <w:pPr>
              <w:pStyle w:val="Bezodstpw"/>
              <w:numPr>
                <w:ilvl w:val="0"/>
                <w:numId w:val="80"/>
              </w:numPr>
              <w:rPr>
                <w:rFonts w:ascii="Arial" w:hAnsi="Arial"/>
                <w:i/>
                <w:sz w:val="16"/>
              </w:rPr>
            </w:pPr>
            <w:r w:rsidRPr="00FA01DB">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 xml:space="preserve">Brak możliwości odzyskania podatku VAT wynika z (należy </w:t>
            </w:r>
            <w:r w:rsidR="0016653C" w:rsidRPr="0016653C">
              <w:rPr>
                <w:rFonts w:ascii="Arial" w:hAnsi="Arial" w:cs="Arial"/>
                <w:sz w:val="16"/>
                <w:szCs w:val="16"/>
              </w:rPr>
              <w:lastRenderedPageBreak/>
              <w:t>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lastRenderedPageBreak/>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01DB">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01DB">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01DB">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01DB">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01DB">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01DB">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01DB">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244324" w:rsidRDefault="0024432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AF5B4D" w:rsidRPr="0016653C" w:rsidTr="00E104A6">
        <w:tc>
          <w:tcPr>
            <w:tcW w:w="5000" w:type="pct"/>
            <w:shd w:val="pct25" w:color="auto" w:fill="auto"/>
          </w:tcPr>
          <w:p w:rsidR="00AF5B4D" w:rsidRPr="006F3247" w:rsidRDefault="00AF5B4D" w:rsidP="006F3247">
            <w:pPr>
              <w:spacing w:after="0"/>
              <w:rPr>
                <w:rFonts w:ascii="Arial" w:hAnsi="Arial" w:cs="Arial"/>
                <w:b/>
                <w:sz w:val="16"/>
                <w:szCs w:val="16"/>
              </w:rPr>
            </w:pPr>
            <w:r w:rsidRPr="006F3247">
              <w:rPr>
                <w:rFonts w:ascii="Arial" w:hAnsi="Arial" w:cs="Arial"/>
                <w:b/>
                <w:sz w:val="16"/>
                <w:szCs w:val="16"/>
              </w:rPr>
              <w:t>F.</w:t>
            </w:r>
            <w:r w:rsidR="00132FAF" w:rsidRPr="006F3247">
              <w:rPr>
                <w:rFonts w:ascii="Arial" w:hAnsi="Arial" w:cs="Arial"/>
                <w:b/>
                <w:sz w:val="16"/>
                <w:szCs w:val="16"/>
              </w:rPr>
              <w:t>2</w:t>
            </w:r>
            <w:r w:rsidRPr="006F3247">
              <w:rPr>
                <w:rFonts w:ascii="Arial" w:hAnsi="Arial" w:cs="Arial"/>
                <w:b/>
                <w:sz w:val="16"/>
                <w:szCs w:val="16"/>
              </w:rPr>
              <w:t>. Kw</w:t>
            </w:r>
            <w:r w:rsidR="00BB3B24" w:rsidRPr="006F3247">
              <w:rPr>
                <w:rFonts w:ascii="Arial" w:hAnsi="Arial" w:cs="Arial"/>
                <w:b/>
                <w:sz w:val="16"/>
                <w:szCs w:val="16"/>
              </w:rPr>
              <w:t xml:space="preserve">alifikowalność VAT </w:t>
            </w:r>
            <w:r w:rsidR="009678D1">
              <w:rPr>
                <w:rFonts w:ascii="Arial" w:hAnsi="Arial" w:cs="Arial"/>
                <w:b/>
                <w:sz w:val="16"/>
                <w:szCs w:val="16"/>
              </w:rPr>
              <w:t>–</w:t>
            </w:r>
            <w:r w:rsidR="006F3247" w:rsidRPr="006F3247">
              <w:rPr>
                <w:rFonts w:ascii="Arial" w:hAnsi="Arial" w:cs="Arial"/>
                <w:b/>
                <w:sz w:val="16"/>
                <w:szCs w:val="16"/>
              </w:rPr>
              <w:t xml:space="preserve"> </w:t>
            </w:r>
            <w:r w:rsidR="00BB3B24" w:rsidRPr="006F3247">
              <w:rPr>
                <w:rFonts w:ascii="Arial" w:hAnsi="Arial" w:cs="Arial"/>
                <w:b/>
                <w:sz w:val="16"/>
                <w:szCs w:val="16"/>
              </w:rPr>
              <w:t>Partnera</w:t>
            </w:r>
            <w:r w:rsidRPr="006F3247">
              <w:rPr>
                <w:rFonts w:ascii="Arial" w:hAnsi="Arial" w:cs="Arial"/>
                <w:b/>
                <w:sz w:val="16"/>
                <w:szCs w:val="16"/>
              </w:rPr>
              <w:t xml:space="preserve"> </w:t>
            </w:r>
          </w:p>
        </w:tc>
      </w:tr>
    </w:tbl>
    <w:p w:rsidR="00AF5B4D" w:rsidRDefault="00AF5B4D" w:rsidP="00AF5B4D">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RPr="0045053B" w:rsidTr="0045053B">
        <w:tc>
          <w:tcPr>
            <w:tcW w:w="5000" w:type="pct"/>
            <w:shd w:val="clear" w:color="auto" w:fill="FFFFFF" w:themeFill="background1"/>
          </w:tcPr>
          <w:p w:rsidR="00AF5B4D" w:rsidRPr="005D5DB3" w:rsidRDefault="000145E0" w:rsidP="004111D1">
            <w:pPr>
              <w:pStyle w:val="Bezodstpw"/>
              <w:jc w:val="both"/>
              <w:rPr>
                <w:rFonts w:ascii="Arial" w:hAnsi="Arial" w:cs="Arial"/>
                <w:i/>
                <w:sz w:val="16"/>
                <w:szCs w:val="16"/>
              </w:rPr>
            </w:pPr>
            <w:r w:rsidRPr="0045053B">
              <w:rPr>
                <w:rFonts w:ascii="Arial" w:hAnsi="Arial" w:cs="Arial"/>
                <w:i/>
                <w:sz w:val="16"/>
                <w:szCs w:val="16"/>
              </w:rPr>
              <w:t>Pole aktywne tylko w przypad</w:t>
            </w:r>
            <w:r w:rsidR="00BB3B24">
              <w:rPr>
                <w:rFonts w:ascii="Arial" w:hAnsi="Arial" w:cs="Arial"/>
                <w:i/>
                <w:sz w:val="16"/>
                <w:szCs w:val="16"/>
              </w:rPr>
              <w:t>ku wyboru opcji „Tak” w polu C.2</w:t>
            </w:r>
            <w:r w:rsidRPr="0045053B">
              <w:rPr>
                <w:rFonts w:ascii="Arial" w:hAnsi="Arial" w:cs="Arial"/>
                <w:i/>
                <w:sz w:val="16"/>
                <w:szCs w:val="16"/>
              </w:rPr>
              <w:t xml:space="preserve">. </w:t>
            </w:r>
          </w:p>
        </w:tc>
      </w:tr>
    </w:tbl>
    <w:p w:rsidR="00AF5B4D" w:rsidRPr="0045053B" w:rsidRDefault="00AF5B4D" w:rsidP="00AF5B4D">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322131">
        <w:tc>
          <w:tcPr>
            <w:tcW w:w="2500" w:type="pct"/>
            <w:shd w:val="pct10" w:color="auto" w:fill="auto"/>
            <w:vAlign w:val="center"/>
          </w:tcPr>
          <w:p w:rsidR="00AF5B4D" w:rsidRPr="0045053B" w:rsidRDefault="00AF5B4D" w:rsidP="00E104A6">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AF5B4D" w:rsidRPr="00322131" w:rsidRDefault="00AF5B4D" w:rsidP="00582DAE">
            <w:pPr>
              <w:pStyle w:val="Akapitzlist"/>
              <w:numPr>
                <w:ilvl w:val="0"/>
                <w:numId w:val="8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582DAE">
            <w:pPr>
              <w:pStyle w:val="Akapitzlist"/>
              <w:numPr>
                <w:ilvl w:val="0"/>
                <w:numId w:val="8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582DAE">
            <w:pPr>
              <w:pStyle w:val="Akapitzlist"/>
              <w:numPr>
                <w:ilvl w:val="0"/>
                <w:numId w:val="8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AF5B4D" w:rsidRPr="0045053B" w:rsidTr="00273D8A">
        <w:trPr>
          <w:trHeight w:val="491"/>
        </w:trPr>
        <w:tc>
          <w:tcPr>
            <w:tcW w:w="2500" w:type="pct"/>
            <w:shd w:val="pct10" w:color="auto" w:fill="auto"/>
            <w:vAlign w:val="center"/>
          </w:tcPr>
          <w:p w:rsidR="00AF5B4D" w:rsidRPr="0045053B" w:rsidRDefault="00AF5B4D" w:rsidP="008758F8">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sidR="008758F8">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AF5B4D" w:rsidRPr="00322131" w:rsidRDefault="00AF5B4D" w:rsidP="00582DAE">
            <w:pPr>
              <w:pStyle w:val="Akapitzlist"/>
              <w:numPr>
                <w:ilvl w:val="0"/>
                <w:numId w:val="8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582DAE">
            <w:pPr>
              <w:pStyle w:val="Akapitzlist"/>
              <w:numPr>
                <w:ilvl w:val="0"/>
                <w:numId w:val="8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582DAE">
            <w:pPr>
              <w:pStyle w:val="Akapitzlist"/>
              <w:numPr>
                <w:ilvl w:val="0"/>
                <w:numId w:val="8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FD196C" w:rsidRDefault="00FD196C" w:rsidP="00FD196C">
      <w:pPr>
        <w:spacing w:after="0" w:line="240" w:lineRule="auto"/>
        <w:jc w:val="both"/>
        <w:rPr>
          <w:rFonts w:ascii="Arial" w:hAnsi="Arial" w:cs="Arial"/>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132FAF">
        <w:tc>
          <w:tcPr>
            <w:tcW w:w="5000" w:type="pct"/>
            <w:gridSpan w:val="2"/>
            <w:shd w:val="pct10" w:color="auto" w:fill="auto"/>
            <w:vAlign w:val="center"/>
          </w:tcPr>
          <w:p w:rsidR="00FD196C" w:rsidRDefault="00AF5B4D" w:rsidP="00FD196C">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AF5B4D" w:rsidRPr="0045053B" w:rsidTr="00132FAF">
        <w:tc>
          <w:tcPr>
            <w:tcW w:w="5000" w:type="pct"/>
            <w:gridSpan w:val="2"/>
            <w:vAlign w:val="center"/>
          </w:tcPr>
          <w:p w:rsidR="00FD196C" w:rsidRDefault="002841C8" w:rsidP="00132FAF">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sidR="002841C8">
              <w:rPr>
                <w:rFonts w:ascii="Arial" w:eastAsia="Times New Roman" w:hAnsi="Arial" w:cs="Arial"/>
                <w:sz w:val="16"/>
                <w:szCs w:val="16"/>
                <w:lang w:eastAsia="pl-PL"/>
              </w:rPr>
              <w:t>.</w:t>
            </w:r>
          </w:p>
        </w:tc>
        <w:tc>
          <w:tcPr>
            <w:tcW w:w="2500" w:type="pct"/>
            <w:shd w:val="clear" w:color="auto" w:fill="FFFFFF" w:themeFill="background1"/>
          </w:tcPr>
          <w:p w:rsidR="00FD196C" w:rsidRPr="00FD196C" w:rsidRDefault="00FD196C" w:rsidP="00FD196C">
            <w:pPr>
              <w:spacing w:after="0" w:line="240" w:lineRule="auto"/>
              <w:jc w:val="both"/>
              <w:rPr>
                <w:rFonts w:ascii="Arial" w:hAnsi="Arial"/>
                <w:i/>
                <w:sz w:val="16"/>
              </w:rPr>
            </w:pP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FD196C" w:rsidRPr="00444C70" w:rsidRDefault="00AF5B4D" w:rsidP="00582DAE">
            <w:pPr>
              <w:pStyle w:val="Akapitzlist"/>
              <w:numPr>
                <w:ilvl w:val="0"/>
                <w:numId w:val="8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FD196C" w:rsidRPr="00444C70" w:rsidRDefault="00AF5B4D" w:rsidP="00582DAE">
            <w:pPr>
              <w:pStyle w:val="Akapitzlist"/>
              <w:numPr>
                <w:ilvl w:val="0"/>
                <w:numId w:val="8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FD196C" w:rsidRPr="00444C70" w:rsidRDefault="00AF5B4D" w:rsidP="00582DAE">
            <w:pPr>
              <w:pStyle w:val="Akapitzlist"/>
              <w:numPr>
                <w:ilvl w:val="0"/>
                <w:numId w:val="8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restart"/>
            <w:vAlign w:val="center"/>
          </w:tcPr>
          <w:p w:rsidR="00FD196C" w:rsidRDefault="00AF5B4D" w:rsidP="0055782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sidR="001974B5">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FD196C" w:rsidRPr="00444C70" w:rsidRDefault="00AF5B4D" w:rsidP="00582DAE">
            <w:pPr>
              <w:pStyle w:val="Akapitzlist"/>
              <w:numPr>
                <w:ilvl w:val="0"/>
                <w:numId w:val="8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FD196C" w:rsidRPr="00444C70" w:rsidRDefault="00AF5B4D" w:rsidP="00582DAE">
            <w:pPr>
              <w:pStyle w:val="Akapitzlist"/>
              <w:numPr>
                <w:ilvl w:val="0"/>
                <w:numId w:val="8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ign w:val="center"/>
          </w:tcPr>
          <w:p w:rsidR="00C6152B" w:rsidRDefault="00C6152B" w:rsidP="007557B3">
            <w:pPr>
              <w:spacing w:after="0" w:line="240" w:lineRule="auto"/>
              <w:jc w:val="both"/>
              <w:rPr>
                <w:rFonts w:ascii="Arial" w:hAnsi="Arial" w:cs="Arial"/>
                <w:sz w:val="16"/>
                <w:szCs w:val="16"/>
              </w:rPr>
            </w:pPr>
          </w:p>
        </w:tc>
        <w:tc>
          <w:tcPr>
            <w:tcW w:w="2500" w:type="pct"/>
            <w:shd w:val="clear" w:color="auto" w:fill="FFFFFF" w:themeFill="background1"/>
          </w:tcPr>
          <w:p w:rsidR="009176F5" w:rsidRPr="009176F5" w:rsidRDefault="009176F5" w:rsidP="00DE7508">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FD196C" w:rsidRDefault="009176F5" w:rsidP="00FD196C">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FD196C" w:rsidRDefault="00AF5B4D" w:rsidP="0035691D">
            <w:pPr>
              <w:numPr>
                <w:ilvl w:val="0"/>
                <w:numId w:val="39"/>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AF5B4D" w:rsidRPr="00E31093" w:rsidRDefault="00AF5B4D" w:rsidP="00DE7508">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sidR="00233B40">
              <w:rPr>
                <w:rFonts w:ascii="Arial" w:eastAsia="Times New Roman" w:hAnsi="Arial" w:cs="Arial"/>
                <w:i/>
                <w:sz w:val="16"/>
                <w:szCs w:val="16"/>
                <w:lang w:eastAsia="pl-PL"/>
              </w:rPr>
              <w:t>.</w:t>
            </w:r>
          </w:p>
          <w:p w:rsidR="00FD196C" w:rsidRPr="00FD196C" w:rsidRDefault="00AF5B4D" w:rsidP="0035691D">
            <w:pPr>
              <w:numPr>
                <w:ilvl w:val="0"/>
                <w:numId w:val="39"/>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firstRow="1" w:lastRow="0" w:firstColumn="1" w:lastColumn="0" w:noHBand="0" w:noVBand="1"/>
      </w:tblPr>
      <w:tblGrid>
        <w:gridCol w:w="9429"/>
      </w:tblGrid>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3" w:name="_Toc447785007"/>
            <w:bookmarkStart w:id="24" w:name="_Toc498343293"/>
            <w:r w:rsidRPr="00FD196C">
              <w:rPr>
                <w:rFonts w:ascii="Arial" w:hAnsi="Arial"/>
                <w:b/>
                <w:sz w:val="16"/>
              </w:rPr>
              <w:t>G. Harmonogram i budżet projektu</w:t>
            </w:r>
            <w:bookmarkEnd w:id="23"/>
            <w:bookmarkEnd w:id="2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lastRenderedPageBreak/>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ziałania 5.</w:t>
            </w:r>
            <w:r w:rsidR="00336D45">
              <w:rPr>
                <w:rFonts w:ascii="Arial" w:hAnsi="Arial" w:cs="Arial"/>
                <w:i/>
                <w:sz w:val="16"/>
                <w:szCs w:val="16"/>
              </w:rPr>
              <w:t>2</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Pr>
                <w:rFonts w:ascii="Arial" w:hAnsi="Arial" w:cs="Arial"/>
                <w:i/>
                <w:iCs/>
                <w:sz w:val="16"/>
                <w:szCs w:val="16"/>
              </w:rPr>
              <w:t>5</w:t>
            </w:r>
            <w:r w:rsidR="00790C3E" w:rsidRPr="00790C3E">
              <w:rPr>
                <w:rFonts w:ascii="Arial" w:hAnsi="Arial" w:cs="Arial"/>
                <w:i/>
                <w:iCs/>
                <w:sz w:val="16"/>
                <w:szCs w:val="16"/>
              </w:rPr>
              <w:t>.</w:t>
            </w:r>
            <w:r w:rsidR="00336D45">
              <w:rPr>
                <w:rFonts w:ascii="Arial" w:hAnsi="Arial" w:cs="Arial"/>
                <w:i/>
                <w:iCs/>
                <w:sz w:val="16"/>
                <w:szCs w:val="16"/>
              </w:rPr>
              <w:t>2</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Pr="00E32A35" w:rsidRDefault="002605AC"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7247B1" w:rsidRPr="00E32A35" w:rsidRDefault="002605AC"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środków trwałych;</w:t>
            </w:r>
          </w:p>
          <w:p w:rsidR="002605AC" w:rsidRPr="00E32A35" w:rsidRDefault="002605AC"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484B9C" w:rsidRDefault="007247B1"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p>
          <w:p w:rsidR="00FD196C" w:rsidRPr="00484B9C" w:rsidRDefault="00581218" w:rsidP="00484B9C">
            <w:pPr>
              <w:pStyle w:val="Akapitzlist"/>
              <w:numPr>
                <w:ilvl w:val="0"/>
                <w:numId w:val="64"/>
              </w:numPr>
              <w:spacing w:after="0" w:line="240" w:lineRule="auto"/>
              <w:ind w:left="302" w:hanging="284"/>
              <w:jc w:val="both"/>
              <w:rPr>
                <w:rFonts w:ascii="Arial" w:hAnsi="Arial" w:cs="Arial"/>
                <w:i/>
                <w:sz w:val="16"/>
                <w:szCs w:val="16"/>
              </w:rPr>
            </w:pPr>
            <w:r w:rsidRPr="00484B9C">
              <w:rPr>
                <w:rFonts w:ascii="Arial" w:hAnsi="Arial" w:cs="Arial"/>
                <w:i/>
                <w:sz w:val="16"/>
                <w:szCs w:val="16"/>
              </w:rPr>
              <w:t>Nieruchomości zabudowane</w:t>
            </w:r>
            <w:r w:rsidR="003037F4" w:rsidRPr="00484B9C">
              <w:rPr>
                <w:rFonts w:ascii="Arial" w:hAnsi="Arial" w:cs="Arial"/>
                <w:i/>
                <w:sz w:val="16"/>
                <w:szCs w:val="16"/>
              </w:rPr>
              <w:t>.</w:t>
            </w:r>
          </w:p>
        </w:tc>
      </w:tr>
      <w:tr w:rsidR="00CE6A51" w:rsidRPr="001C5DDB" w:rsidTr="00655DBE">
        <w:tc>
          <w:tcPr>
            <w:tcW w:w="2471" w:type="pct"/>
            <w:vAlign w:val="center"/>
          </w:tcPr>
          <w:p w:rsidR="00CE6A51" w:rsidRPr="0072569E" w:rsidRDefault="00CE6A51" w:rsidP="0072569E">
            <w:pPr>
              <w:spacing w:after="0" w:line="240" w:lineRule="auto"/>
              <w:rPr>
                <w:rFonts w:ascii="Arial" w:hAnsi="Arial" w:cs="Arial"/>
                <w:sz w:val="16"/>
                <w:szCs w:val="16"/>
              </w:rPr>
            </w:pPr>
            <w:r w:rsidRPr="001C5DDB">
              <w:rPr>
                <w:rFonts w:ascii="Arial" w:hAnsi="Arial" w:cs="Arial"/>
                <w:sz w:val="16"/>
                <w:szCs w:val="16"/>
              </w:rPr>
              <w:t xml:space="preserve">Rodzaj pomocy publicznej lub de </w:t>
            </w:r>
            <w:proofErr w:type="spellStart"/>
            <w:r w:rsidRPr="001C5DDB">
              <w:rPr>
                <w:rFonts w:ascii="Arial" w:hAnsi="Arial" w:cs="Arial"/>
                <w:sz w:val="16"/>
                <w:szCs w:val="16"/>
              </w:rPr>
              <w:t>minimis</w:t>
            </w:r>
            <w:proofErr w:type="spellEnd"/>
          </w:p>
        </w:tc>
        <w:tc>
          <w:tcPr>
            <w:tcW w:w="2529" w:type="pct"/>
            <w:vAlign w:val="center"/>
          </w:tcPr>
          <w:p w:rsidR="00061E48" w:rsidRPr="00061E48" w:rsidRDefault="00061E48" w:rsidP="00061E48">
            <w:pPr>
              <w:spacing w:after="0" w:line="240" w:lineRule="auto"/>
              <w:rPr>
                <w:rFonts w:ascii="Arial" w:hAnsi="Arial" w:cs="Arial"/>
                <w:i/>
                <w:sz w:val="16"/>
                <w:szCs w:val="16"/>
              </w:rPr>
            </w:pPr>
            <w:r w:rsidRPr="00061E48">
              <w:rPr>
                <w:rFonts w:ascii="Arial" w:hAnsi="Arial" w:cs="Arial"/>
                <w:i/>
                <w:sz w:val="16"/>
                <w:szCs w:val="16"/>
              </w:rPr>
              <w:t>Pole wypełniane automatycznie na podstawie sekcji A.12.</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lastRenderedPageBreak/>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RPZP.05.0</w:t>
            </w:r>
            <w:r w:rsidR="00380F33">
              <w:rPr>
                <w:rFonts w:ascii="Arial" w:hAnsi="Arial" w:cs="Arial"/>
                <w:i/>
                <w:sz w:val="16"/>
                <w:szCs w:val="16"/>
              </w:rPr>
              <w:t>2</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w:t>
            </w:r>
            <w:r w:rsidR="004927DB">
              <w:rPr>
                <w:rFonts w:ascii="Arial" w:hAnsi="Arial" w:cs="Arial"/>
                <w:i/>
                <w:sz w:val="16"/>
                <w:szCs w:val="16"/>
              </w:rPr>
              <w:t>!</w:t>
            </w:r>
            <w:r w:rsidRPr="00FF364B">
              <w:rPr>
                <w:rFonts w:ascii="Arial" w:hAnsi="Arial" w:cs="Arial"/>
                <w:i/>
                <w:sz w:val="16"/>
                <w:szCs w:val="16"/>
              </w:rPr>
              <w:t>: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925F52" w:rsidRDefault="001900CE" w:rsidP="001900CE">
            <w:pPr>
              <w:spacing w:after="0" w:line="240" w:lineRule="auto"/>
              <w:jc w:val="both"/>
              <w:rPr>
                <w:rFonts w:ascii="Arial" w:hAnsi="Arial" w:cs="Arial"/>
                <w:i/>
                <w:sz w:val="16"/>
                <w:szCs w:val="16"/>
              </w:rPr>
            </w:pPr>
            <w:r w:rsidRPr="001900CE">
              <w:rPr>
                <w:rFonts w:ascii="Arial" w:hAnsi="Arial" w:cs="Arial"/>
                <w:i/>
                <w:sz w:val="16"/>
                <w:szCs w:val="16"/>
              </w:rPr>
              <w:t>W ramach naboru RPZP.05.0</w:t>
            </w:r>
            <w:r w:rsidR="00702721">
              <w:rPr>
                <w:rFonts w:ascii="Arial" w:hAnsi="Arial" w:cs="Arial"/>
                <w:i/>
                <w:sz w:val="16"/>
                <w:szCs w:val="16"/>
              </w:rPr>
              <w:t>2</w:t>
            </w:r>
            <w:r w:rsidRPr="001900CE">
              <w:rPr>
                <w:rFonts w:ascii="Arial" w:hAnsi="Arial" w:cs="Arial"/>
                <w:i/>
                <w:sz w:val="16"/>
                <w:szCs w:val="16"/>
              </w:rPr>
              <w:t>.00-IZ.00-32-001/16 istnieje możliwość uw</w:t>
            </w:r>
            <w:r w:rsidR="00925F52">
              <w:rPr>
                <w:rFonts w:ascii="Arial" w:hAnsi="Arial" w:cs="Arial"/>
                <w:i/>
                <w:sz w:val="16"/>
                <w:szCs w:val="16"/>
              </w:rPr>
              <w:t xml:space="preserve">zględnienia kosztów pośrednich. </w:t>
            </w:r>
            <w:r w:rsidRPr="001900CE">
              <w:rPr>
                <w:rFonts w:ascii="Arial" w:hAnsi="Arial" w:cs="Arial"/>
                <w:i/>
                <w:sz w:val="16"/>
                <w:szCs w:val="16"/>
              </w:rPr>
              <w:t>Należy zaznaczyć pole „Dodaj zadanie z kosztami pośrednimi” (jeśli dotyczy).</w:t>
            </w:r>
            <w:r w:rsidR="00925F52">
              <w:rPr>
                <w:rFonts w:ascii="Arial" w:hAnsi="Arial" w:cs="Arial"/>
                <w:i/>
                <w:sz w:val="16"/>
                <w:szCs w:val="16"/>
              </w:rPr>
              <w:t xml:space="preserve"> </w:t>
            </w:r>
          </w:p>
          <w:p w:rsidR="007247B1" w:rsidRPr="002F5140" w:rsidRDefault="001900CE" w:rsidP="007247B1">
            <w:pPr>
              <w:spacing w:after="0" w:line="240" w:lineRule="auto"/>
              <w:jc w:val="both"/>
              <w:rPr>
                <w:rFonts w:ascii="Arial" w:hAnsi="Arial" w:cs="Arial"/>
                <w:i/>
                <w:sz w:val="16"/>
                <w:szCs w:val="16"/>
              </w:rPr>
            </w:pPr>
            <w:r w:rsidRPr="001900CE">
              <w:rPr>
                <w:rFonts w:ascii="Arial" w:hAnsi="Arial" w:cs="Arial"/>
                <w:i/>
                <w:sz w:val="16"/>
                <w:szCs w:val="16"/>
              </w:rPr>
              <w:t>Koszty pośrednie to wydatki kwalifikowalne niezbędne do realizacji projektu,</w:t>
            </w:r>
            <w:r w:rsidR="00925F52">
              <w:rPr>
                <w:rFonts w:ascii="Arial" w:hAnsi="Arial" w:cs="Arial"/>
                <w:i/>
                <w:sz w:val="16"/>
                <w:szCs w:val="16"/>
              </w:rPr>
              <w:t xml:space="preserve"> ale nie</w:t>
            </w:r>
            <w:r w:rsidRPr="001900CE">
              <w:rPr>
                <w:rFonts w:ascii="Arial" w:hAnsi="Arial" w:cs="Arial"/>
                <w:i/>
                <w:sz w:val="16"/>
                <w:szCs w:val="16"/>
              </w:rPr>
              <w:t xml:space="preserve">dotyczące bezpośrednio głównego </w:t>
            </w:r>
            <w:r w:rsidR="004911CC">
              <w:rPr>
                <w:rFonts w:ascii="Arial" w:hAnsi="Arial" w:cs="Arial"/>
                <w:i/>
                <w:sz w:val="16"/>
                <w:szCs w:val="16"/>
              </w:rPr>
              <w:t>przedmiotu</w:t>
            </w:r>
            <w:r w:rsidRPr="001900CE">
              <w:rPr>
                <w:rFonts w:ascii="Arial" w:hAnsi="Arial" w:cs="Arial"/>
                <w:i/>
                <w:sz w:val="16"/>
                <w:szCs w:val="16"/>
              </w:rPr>
              <w:t xml:space="preserve"> projektu.</w:t>
            </w:r>
            <w:r w:rsidR="003B6049">
              <w:rPr>
                <w:rFonts w:ascii="Arial" w:hAnsi="Arial" w:cs="Arial"/>
                <w:i/>
                <w:sz w:val="16"/>
                <w:szCs w:val="16"/>
              </w:rPr>
              <w:t xml:space="preserve"> </w:t>
            </w:r>
            <w:r w:rsidR="00B55604" w:rsidRPr="005076DB">
              <w:rPr>
                <w:rFonts w:ascii="Arial" w:hAnsi="Arial" w:cs="Arial"/>
                <w:i/>
                <w:sz w:val="16"/>
                <w:szCs w:val="16"/>
              </w:rPr>
              <w:t>Zakres wydatków możliwych do uwzględnienia w ramach kosztów pośrednich został ok</w:t>
            </w:r>
            <w:r w:rsidR="00B55604">
              <w:rPr>
                <w:rFonts w:ascii="Arial" w:hAnsi="Arial" w:cs="Arial"/>
                <w:i/>
                <w:sz w:val="16"/>
                <w:szCs w:val="16"/>
              </w:rPr>
              <w:t xml:space="preserve">reślony </w:t>
            </w:r>
            <w:r w:rsidR="004A52C6" w:rsidRPr="002F5140">
              <w:rPr>
                <w:rFonts w:ascii="Arial" w:hAnsi="Arial" w:cs="Arial"/>
                <w:i/>
                <w:sz w:val="16"/>
                <w:szCs w:val="16"/>
              </w:rPr>
              <w:t xml:space="preserve">w </w:t>
            </w:r>
            <w:r w:rsidR="00930551">
              <w:rPr>
                <w:rFonts w:ascii="Arial" w:hAnsi="Arial" w:cs="Arial"/>
                <w:i/>
                <w:sz w:val="16"/>
                <w:szCs w:val="16"/>
              </w:rPr>
              <w:t>Regulaminie</w:t>
            </w:r>
            <w:r w:rsidR="004A52C6" w:rsidRPr="002F5140">
              <w:rPr>
                <w:rFonts w:ascii="Arial" w:hAnsi="Arial" w:cs="Arial"/>
                <w:i/>
                <w:sz w:val="16"/>
                <w:szCs w:val="16"/>
              </w:rPr>
              <w:t xml:space="preserve"> </w:t>
            </w:r>
            <w:r w:rsidR="00930551">
              <w:rPr>
                <w:rFonts w:ascii="Arial" w:hAnsi="Arial" w:cs="Arial"/>
                <w:i/>
                <w:sz w:val="16"/>
                <w:szCs w:val="16"/>
              </w:rPr>
              <w:t>naboru</w:t>
            </w:r>
            <w:r w:rsidR="004A52C6" w:rsidRPr="002F5140">
              <w:rPr>
                <w:rFonts w:ascii="Arial" w:hAnsi="Arial" w:cs="Arial"/>
                <w:i/>
                <w:sz w:val="16"/>
                <w:szCs w:val="16"/>
              </w:rPr>
              <w:t>.</w:t>
            </w:r>
          </w:p>
          <w:p w:rsidR="00134CF9" w:rsidRDefault="00AF75BA" w:rsidP="00925F52">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w:t>
            </w:r>
            <w:r w:rsidR="004C42B5" w:rsidRPr="0006147E">
              <w:rPr>
                <w:rFonts w:ascii="Arial" w:hAnsi="Arial" w:cs="Arial"/>
                <w:i/>
                <w:sz w:val="16"/>
                <w:szCs w:val="16"/>
              </w:rPr>
              <w:t>kwalifikowa</w:t>
            </w:r>
            <w:r w:rsidR="004C42B5">
              <w:rPr>
                <w:rFonts w:ascii="Arial" w:hAnsi="Arial" w:cs="Arial"/>
                <w:i/>
                <w:sz w:val="16"/>
                <w:szCs w:val="16"/>
              </w:rPr>
              <w:t>l</w:t>
            </w:r>
            <w:r w:rsidR="004C42B5" w:rsidRPr="0006147E">
              <w:rPr>
                <w:rFonts w:ascii="Arial" w:hAnsi="Arial" w:cs="Arial"/>
                <w:i/>
                <w:sz w:val="16"/>
                <w:szCs w:val="16"/>
              </w:rPr>
              <w:t>nych</w:t>
            </w:r>
            <w:r w:rsidRPr="0006147E">
              <w:rPr>
                <w:rFonts w:ascii="Arial" w:hAnsi="Arial" w:cs="Arial"/>
                <w:i/>
                <w:sz w:val="16"/>
                <w:szCs w:val="16"/>
              </w:rPr>
              <w:t xml:space="preserve"> kosztów bezpośrednich</w:t>
            </w:r>
            <w:r>
              <w:rPr>
                <w:rFonts w:ascii="Arial" w:hAnsi="Arial" w:cs="Arial"/>
                <w:i/>
                <w:sz w:val="16"/>
                <w:szCs w:val="16"/>
              </w:rPr>
              <w:t>.</w:t>
            </w:r>
          </w:p>
          <w:p w:rsidR="00AF75BA" w:rsidRDefault="00AF75BA" w:rsidP="00925F52">
            <w:pPr>
              <w:spacing w:after="0" w:line="240" w:lineRule="auto"/>
              <w:jc w:val="both"/>
              <w:rPr>
                <w:rFonts w:ascii="Arial" w:hAnsi="Arial" w:cs="Arial"/>
                <w:i/>
                <w:sz w:val="16"/>
                <w:szCs w:val="16"/>
                <w:u w:val="single"/>
              </w:rPr>
            </w:pPr>
            <w:r w:rsidRPr="00925F52">
              <w:rPr>
                <w:rFonts w:ascii="Arial" w:hAnsi="Arial" w:cs="Arial"/>
                <w:i/>
                <w:sz w:val="16"/>
                <w:szCs w:val="16"/>
                <w:u w:val="single"/>
              </w:rPr>
              <w:t>Wszystkie koszty pośrednie zaplanowane w projekcie nal</w:t>
            </w:r>
            <w:r w:rsidR="00997012">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C474FC" w:rsidRDefault="00C474FC" w:rsidP="00925F52">
            <w:pPr>
              <w:spacing w:after="0" w:line="240" w:lineRule="auto"/>
              <w:jc w:val="both"/>
              <w:rPr>
                <w:rFonts w:ascii="Arial" w:hAnsi="Arial" w:cs="Arial"/>
                <w:i/>
                <w:sz w:val="16"/>
                <w:szCs w:val="16"/>
                <w:u w:val="single"/>
              </w:rPr>
            </w:pPr>
          </w:p>
          <w:p w:rsidR="00C474FC" w:rsidRPr="00572B8A" w:rsidRDefault="00C474FC" w:rsidP="00C474FC">
            <w:pPr>
              <w:spacing w:after="0" w:line="240" w:lineRule="auto"/>
              <w:jc w:val="both"/>
              <w:rPr>
                <w:rFonts w:ascii="Arial" w:hAnsi="Arial" w:cs="Arial"/>
                <w:i/>
                <w:sz w:val="16"/>
                <w:szCs w:val="16"/>
              </w:rPr>
            </w:pPr>
            <w:r w:rsidRPr="00572B8A">
              <w:rPr>
                <w:rFonts w:ascii="Arial" w:hAnsi="Arial" w:cs="Arial"/>
                <w:i/>
                <w:sz w:val="16"/>
                <w:szCs w:val="16"/>
              </w:rPr>
              <w:t>Sekcja G.3 wypełniana jest częściowo automatycznie.</w:t>
            </w:r>
          </w:p>
          <w:p w:rsidR="00C474FC" w:rsidRDefault="00C474FC" w:rsidP="00925F52">
            <w:pPr>
              <w:spacing w:after="0" w:line="240" w:lineRule="auto"/>
              <w:jc w:val="both"/>
              <w:rPr>
                <w:rFonts w:ascii="Arial" w:hAnsi="Arial" w:cs="Arial"/>
                <w:i/>
                <w:sz w:val="16"/>
                <w:szCs w:val="16"/>
                <w:u w:val="single"/>
              </w:rPr>
            </w:pPr>
          </w:p>
          <w:p w:rsidR="007B5BA4" w:rsidRPr="007B5BA4" w:rsidRDefault="007B5BA4" w:rsidP="007B5BA4">
            <w:pPr>
              <w:spacing w:after="0" w:line="240" w:lineRule="auto"/>
              <w:jc w:val="both"/>
              <w:rPr>
                <w:rFonts w:ascii="Arial" w:hAnsi="Arial"/>
                <w:i/>
                <w:sz w:val="16"/>
                <w:u w:val="single"/>
              </w:rPr>
            </w:pPr>
            <w:r w:rsidRPr="007B5BA4">
              <w:rPr>
                <w:rFonts w:ascii="Arial" w:hAnsi="Arial"/>
                <w:i/>
                <w:sz w:val="16"/>
                <w:u w:val="single"/>
              </w:rPr>
              <w:t xml:space="preserve">UWAGA: W przypadku projektów generujących dochód kwotę wydatków pośrednich należy skorygować o wskaźnik luki </w:t>
            </w:r>
          </w:p>
          <w:p w:rsidR="007B5BA4" w:rsidRDefault="007B5BA4" w:rsidP="007B5BA4">
            <w:pPr>
              <w:spacing w:after="0" w:line="240" w:lineRule="auto"/>
              <w:jc w:val="both"/>
              <w:rPr>
                <w:rFonts w:ascii="Arial" w:hAnsi="Arial"/>
                <w:i/>
                <w:sz w:val="16"/>
                <w:u w:val="single"/>
              </w:rPr>
            </w:pPr>
            <w:r w:rsidRPr="007B5BA4">
              <w:rPr>
                <w:rFonts w:ascii="Arial" w:hAnsi="Arial"/>
                <w:i/>
                <w:sz w:val="16"/>
                <w:u w:val="single"/>
              </w:rPr>
              <w:t>w finansowaniu/zryczałtowanej procentowej stawki dochodu.</w:t>
            </w:r>
          </w:p>
          <w:p w:rsidR="00C474FC" w:rsidRPr="00AF75BA" w:rsidRDefault="00C474FC" w:rsidP="007B5BA4">
            <w:pPr>
              <w:spacing w:after="0" w:line="240" w:lineRule="auto"/>
              <w:jc w:val="both"/>
              <w:rPr>
                <w:rFonts w:ascii="Arial" w:hAnsi="Arial"/>
                <w:i/>
                <w:sz w:val="16"/>
                <w:u w:val="single"/>
              </w:rPr>
            </w:pPr>
            <w:r w:rsidRPr="00572B8A">
              <w:rPr>
                <w:rFonts w:ascii="Arial" w:hAnsi="Arial" w:cs="Arial"/>
                <w:i/>
                <w:sz w:val="16"/>
                <w:szCs w:val="16"/>
              </w:rPr>
              <w:lastRenderedPageBreak/>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CE6A51" w:rsidRPr="002B36EA" w:rsidTr="007200AD">
        <w:trPr>
          <w:trHeight w:val="300"/>
        </w:trPr>
        <w:tc>
          <w:tcPr>
            <w:tcW w:w="2471" w:type="pct"/>
            <w:vAlign w:val="center"/>
          </w:tcPr>
          <w:p w:rsidR="00CE6A51" w:rsidRPr="005B0B8C" w:rsidRDefault="00CE6A51" w:rsidP="002B36EA">
            <w:pPr>
              <w:spacing w:after="0" w:line="240" w:lineRule="auto"/>
              <w:jc w:val="both"/>
              <w:rPr>
                <w:rFonts w:ascii="Arial" w:hAnsi="Arial" w:cs="Arial"/>
                <w:sz w:val="16"/>
                <w:szCs w:val="16"/>
              </w:rPr>
            </w:pPr>
            <w:r w:rsidRPr="002B36EA">
              <w:rPr>
                <w:rFonts w:ascii="Arial" w:hAnsi="Arial" w:cs="Arial"/>
                <w:sz w:val="16"/>
                <w:szCs w:val="16"/>
              </w:rPr>
              <w:t xml:space="preserve">Rodzaj pomocy publicznej lub de </w:t>
            </w:r>
            <w:proofErr w:type="spellStart"/>
            <w:r w:rsidRPr="002B36EA">
              <w:rPr>
                <w:rFonts w:ascii="Arial" w:hAnsi="Arial" w:cs="Arial"/>
                <w:sz w:val="16"/>
                <w:szCs w:val="16"/>
              </w:rPr>
              <w:t>minimis</w:t>
            </w:r>
            <w:proofErr w:type="spellEnd"/>
          </w:p>
        </w:tc>
        <w:tc>
          <w:tcPr>
            <w:tcW w:w="2529" w:type="pct"/>
            <w:vAlign w:val="center"/>
          </w:tcPr>
          <w:p w:rsidR="00CE6A51" w:rsidRPr="005B0B8C" w:rsidRDefault="00CE6A51" w:rsidP="00D7628A">
            <w:pPr>
              <w:spacing w:after="0" w:line="240" w:lineRule="auto"/>
              <w:jc w:val="both"/>
              <w:rPr>
                <w:rFonts w:ascii="Arial" w:hAnsi="Arial" w:cs="Arial"/>
                <w:i/>
                <w:sz w:val="16"/>
                <w:szCs w:val="16"/>
              </w:rPr>
            </w:pPr>
            <w:r w:rsidRPr="00CE6A51">
              <w:rPr>
                <w:rFonts w:ascii="Arial" w:hAnsi="Arial" w:cs="Arial"/>
                <w:i/>
                <w:sz w:val="16"/>
                <w:szCs w:val="16"/>
              </w:rPr>
              <w:t>Pole wypełniane automatycznie na podstawie sekcji A.12.</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70586C">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„Stawka ryczałtowa do 2% 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0C63BE" w:rsidRPr="002B36EA" w:rsidTr="007200AD">
        <w:tc>
          <w:tcPr>
            <w:tcW w:w="2471" w:type="pct"/>
            <w:vAlign w:val="center"/>
          </w:tcPr>
          <w:p w:rsidR="000C63BE" w:rsidRPr="005B0B8C" w:rsidRDefault="000C63BE" w:rsidP="002B36EA">
            <w:pPr>
              <w:spacing w:after="0" w:line="240" w:lineRule="auto"/>
              <w:jc w:val="both"/>
              <w:rPr>
                <w:rFonts w:ascii="Arial" w:hAnsi="Arial" w:cs="Arial"/>
                <w:sz w:val="16"/>
                <w:szCs w:val="16"/>
              </w:rPr>
            </w:pPr>
            <w:r w:rsidRPr="004059CA">
              <w:rPr>
                <w:rFonts w:ascii="Arial" w:hAnsi="Arial" w:cs="Arial"/>
                <w:sz w:val="16"/>
                <w:szCs w:val="16"/>
              </w:rPr>
              <w:t>Zmień wysokość stawki</w:t>
            </w:r>
          </w:p>
        </w:tc>
        <w:tc>
          <w:tcPr>
            <w:tcW w:w="2529" w:type="pct"/>
            <w:vAlign w:val="center"/>
          </w:tcPr>
          <w:p w:rsidR="000C63BE" w:rsidRPr="005B0B8C" w:rsidRDefault="000C63BE" w:rsidP="002B36EA">
            <w:pPr>
              <w:spacing w:after="0" w:line="240" w:lineRule="auto"/>
              <w:jc w:val="both"/>
              <w:rPr>
                <w:rFonts w:ascii="Arial" w:hAnsi="Arial" w:cs="Arial"/>
                <w:i/>
                <w:sz w:val="16"/>
                <w:szCs w:val="16"/>
              </w:rPr>
            </w:pPr>
            <w:r w:rsidRPr="000C63BE">
              <w:rPr>
                <w:rFonts w:ascii="Arial" w:hAnsi="Arial" w:cs="Arial"/>
                <w:i/>
                <w:sz w:val="16"/>
                <w:szCs w:val="16"/>
              </w:rPr>
              <w:t></w:t>
            </w:r>
            <w:r w:rsidRPr="000C63BE">
              <w:rPr>
                <w:rFonts w:ascii="Arial" w:hAnsi="Arial" w:cs="Arial"/>
                <w:i/>
                <w:sz w:val="16"/>
                <w:szCs w:val="16"/>
              </w:rPr>
              <w:tab/>
              <w:t>Zaznaczenie powoduje odblokowanie do ręcznej zmiany wartości pole „Wysokość stawki”</w:t>
            </w:r>
            <w:r>
              <w:rPr>
                <w:rFonts w:ascii="Arial" w:hAnsi="Arial" w:cs="Arial"/>
                <w:i/>
                <w:sz w:val="16"/>
                <w:szCs w:val="16"/>
              </w:rPr>
              <w:t>.</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 xml:space="preserve">Całkowita </w:t>
            </w:r>
            <w:r w:rsidRPr="001900CE">
              <w:rPr>
                <w:rFonts w:ascii="Arial" w:hAnsi="Arial" w:cs="Arial"/>
                <w:b/>
                <w:sz w:val="16"/>
                <w:szCs w:val="16"/>
              </w:rPr>
              <w:lastRenderedPageBreak/>
              <w:t>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lastRenderedPageBreak/>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lastRenderedPageBreak/>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F00C68" w:rsidRDefault="00F00C6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5B0B8C" w:rsidTr="005B0B8C">
        <w:tc>
          <w:tcPr>
            <w:tcW w:w="5000" w:type="pct"/>
            <w:shd w:val="clear" w:color="auto" w:fill="FFFFFF" w:themeFill="background1"/>
          </w:tcPr>
          <w:p w:rsidR="001304C1" w:rsidRPr="001304C1" w:rsidRDefault="004E5220" w:rsidP="001304C1">
            <w:pPr>
              <w:spacing w:after="0" w:line="240" w:lineRule="auto"/>
              <w:jc w:val="both"/>
              <w:rPr>
                <w:rFonts w:ascii="Arial" w:hAnsi="Arial" w:cs="Arial"/>
                <w:i/>
                <w:iCs/>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w:t>
            </w:r>
            <w:r w:rsidR="001304C1" w:rsidRPr="001304C1">
              <w:rPr>
                <w:rFonts w:ascii="Arial" w:hAnsi="Arial" w:cs="Arial"/>
                <w:i/>
                <w:sz w:val="16"/>
                <w:szCs w:val="16"/>
              </w:rPr>
              <w:t xml:space="preserve">, </w:t>
            </w:r>
            <w:r w:rsidR="001304C1" w:rsidRPr="001304C1">
              <w:rPr>
                <w:rFonts w:ascii="Arial" w:hAnsi="Arial" w:cs="Arial"/>
                <w:b/>
                <w:i/>
                <w:sz w:val="16"/>
                <w:szCs w:val="16"/>
              </w:rPr>
              <w:t>z wyjątkiem oszczędności kosztów wynikających z wdrożenia środków w zakresie efektywności energetycznej</w:t>
            </w:r>
            <w:r w:rsidR="001304C1" w:rsidRPr="001304C1">
              <w:rPr>
                <w:rFonts w:ascii="Arial" w:hAnsi="Arial" w:cs="Arial"/>
                <w:i/>
                <w:sz w:val="16"/>
                <w:szCs w:val="16"/>
              </w:rPr>
              <w:t>, są traktowane jako dochody, chyba że są skompensowane równoważnym zmniejszeniem dotacji na działalność.</w:t>
            </w:r>
          </w:p>
          <w:p w:rsidR="0093096C" w:rsidRPr="0093096C" w:rsidRDefault="0093096C" w:rsidP="0093096C">
            <w:pPr>
              <w:spacing w:after="0" w:line="240" w:lineRule="auto"/>
              <w:jc w:val="both"/>
              <w:rPr>
                <w:rFonts w:ascii="Arial" w:hAnsi="Arial" w:cs="Arial"/>
                <w:i/>
                <w:sz w:val="16"/>
                <w:szCs w:val="16"/>
              </w:rPr>
            </w:pP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0C63BE" w:rsidTr="00141924">
        <w:tc>
          <w:tcPr>
            <w:tcW w:w="1876" w:type="pct"/>
            <w:shd w:val="pct10" w:color="auto" w:fill="auto"/>
          </w:tcPr>
          <w:p w:rsidR="000C63BE" w:rsidRDefault="000C63BE" w:rsidP="00FA1E9F">
            <w:pPr>
              <w:spacing w:after="0" w:line="240" w:lineRule="auto"/>
              <w:jc w:val="both"/>
              <w:rPr>
                <w:rFonts w:ascii="Arial" w:hAnsi="Arial" w:cs="Arial"/>
                <w:b/>
                <w:sz w:val="16"/>
                <w:szCs w:val="16"/>
              </w:rPr>
            </w:pPr>
            <w:r>
              <w:rPr>
                <w:rFonts w:ascii="Arial" w:hAnsi="Arial" w:cs="Arial"/>
                <w:b/>
                <w:sz w:val="16"/>
                <w:szCs w:val="16"/>
              </w:rPr>
              <w:t>G.5.1.1. Zryczałtowana stawka (%)</w:t>
            </w:r>
          </w:p>
        </w:tc>
        <w:tc>
          <w:tcPr>
            <w:tcW w:w="3124" w:type="pct"/>
          </w:tcPr>
          <w:p w:rsidR="000C63BE" w:rsidRDefault="000C63BE" w:rsidP="000C63BE">
            <w:pPr>
              <w:pStyle w:val="Default"/>
              <w:jc w:val="both"/>
              <w:rPr>
                <w:rFonts w:ascii="Arial" w:hAnsi="Arial" w:cs="Arial"/>
                <w:i/>
                <w:iCs/>
                <w:sz w:val="16"/>
                <w:szCs w:val="16"/>
              </w:rPr>
            </w:pPr>
            <w:r>
              <w:rPr>
                <w:rFonts w:ascii="Arial" w:hAnsi="Arial" w:cs="Arial"/>
                <w:i/>
                <w:iCs/>
                <w:sz w:val="16"/>
                <w:szCs w:val="16"/>
              </w:rPr>
              <w:t>Należy wpisać wysokość zryczałtowanej procentowej stawki dochodu określoną w Regulaminie konkursu/naboru (jeśli dotyczy).</w:t>
            </w:r>
          </w:p>
          <w:p w:rsidR="000C63BE" w:rsidRPr="00DE4D2D" w:rsidRDefault="000C63BE" w:rsidP="000C63BE">
            <w:pPr>
              <w:spacing w:after="0" w:line="240" w:lineRule="auto"/>
              <w:jc w:val="both"/>
              <w:rPr>
                <w:rFonts w:ascii="Arial" w:hAnsi="Arial" w:cs="Arial"/>
                <w:i/>
                <w:iCs/>
                <w:sz w:val="16"/>
                <w:szCs w:val="16"/>
              </w:rPr>
            </w:pPr>
            <w:r>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Należy podać wartość luki w finansowaniu na</w:t>
            </w:r>
            <w:r w:rsidR="00E31937">
              <w:rPr>
                <w:rFonts w:ascii="Arial" w:hAnsi="Arial" w:cs="Arial"/>
                <w:i/>
                <w:sz w:val="16"/>
                <w:szCs w:val="16"/>
              </w:rPr>
              <w:t xml:space="preserve"> podstawie obliczeń w tabeli nr </w:t>
            </w:r>
            <w:r w:rsidRPr="00DE4D2D">
              <w:rPr>
                <w:rFonts w:ascii="Arial" w:hAnsi="Arial" w:cs="Arial"/>
                <w:i/>
                <w:sz w:val="16"/>
                <w:szCs w:val="16"/>
              </w:rPr>
              <w:t xml:space="preserve">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w:t>
            </w:r>
            <w:r w:rsidR="00E31937">
              <w:rPr>
                <w:rFonts w:ascii="Arial" w:hAnsi="Arial" w:cs="Arial"/>
                <w:i/>
                <w:sz w:val="16"/>
                <w:szCs w:val="16"/>
              </w:rPr>
              <w:t>cią tych wydatków skorygowaną o </w:t>
            </w:r>
            <w:r w:rsidRPr="003C0C6C">
              <w:rPr>
                <w:rFonts w:ascii="Arial" w:hAnsi="Arial" w:cs="Arial"/>
                <w:i/>
                <w:sz w:val="16"/>
                <w:szCs w:val="16"/>
              </w:rPr>
              <w:t>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 xml:space="preserve">Suma wydatków kwalifikowanych przypisanych do rodzaju </w:t>
            </w:r>
            <w:r w:rsidRPr="00CD6F0E">
              <w:rPr>
                <w:rFonts w:ascii="Arial" w:hAnsi="Arial" w:cs="Arial"/>
                <w:b/>
                <w:sz w:val="16"/>
                <w:szCs w:val="16"/>
              </w:rPr>
              <w:lastRenderedPageBreak/>
              <w:t>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lastRenderedPageBreak/>
              <w:t xml:space="preserve">Wnioskowana kwota dofinansowania przypisana do </w:t>
            </w:r>
            <w:r w:rsidRPr="00CD6F0E">
              <w:rPr>
                <w:rFonts w:ascii="Arial" w:hAnsi="Arial" w:cs="Arial"/>
                <w:b/>
                <w:sz w:val="16"/>
                <w:szCs w:val="16"/>
              </w:rPr>
              <w:lastRenderedPageBreak/>
              <w:t>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lastRenderedPageBreak/>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BB5132">
              <w:rPr>
                <w:rFonts w:ascii="Arial" w:hAnsi="Arial" w:cs="Arial"/>
                <w:i/>
                <w:sz w:val="16"/>
                <w:szCs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BB5132" w:rsidRPr="001C5DDB" w:rsidRDefault="00BB5132" w:rsidP="00777715">
            <w:pPr>
              <w:spacing w:after="0" w:line="240" w:lineRule="auto"/>
              <w:jc w:val="both"/>
              <w:rPr>
                <w:rFonts w:ascii="Arial" w:hAnsi="Arial" w:cs="Arial"/>
                <w:i/>
                <w:sz w:val="16"/>
                <w:szCs w:val="16"/>
              </w:rPr>
            </w:pPr>
            <w:r w:rsidRPr="00BB5132">
              <w:rPr>
                <w:rFonts w:ascii="Arial" w:hAnsi="Arial" w:cs="Arial"/>
                <w:i/>
                <w:sz w:val="16"/>
                <w:szCs w:val="16"/>
              </w:rPr>
              <w:t>U</w:t>
            </w:r>
            <w:r w:rsidR="00777715">
              <w:rPr>
                <w:rFonts w:ascii="Arial" w:hAnsi="Arial" w:cs="Arial"/>
                <w:i/>
                <w:sz w:val="16"/>
                <w:szCs w:val="16"/>
              </w:rPr>
              <w:t>WAGA!</w:t>
            </w:r>
            <w:r w:rsidRPr="00BB5132">
              <w:rPr>
                <w:rFonts w:ascii="Arial" w:hAnsi="Arial" w:cs="Arial"/>
                <w:i/>
                <w:sz w:val="16"/>
                <w:szCs w:val="16"/>
              </w:rPr>
              <w:t xml:space="preserve">: Ze względu na </w:t>
            </w:r>
            <w:proofErr w:type="spellStart"/>
            <w:r w:rsidRPr="00BB5132">
              <w:rPr>
                <w:rFonts w:ascii="Arial" w:hAnsi="Arial" w:cs="Arial"/>
                <w:i/>
                <w:sz w:val="16"/>
                <w:szCs w:val="16"/>
              </w:rPr>
              <w:t>nieinwestycyjny</w:t>
            </w:r>
            <w:proofErr w:type="spellEnd"/>
            <w:r w:rsidRPr="00BB5132">
              <w:rPr>
                <w:rFonts w:ascii="Arial" w:hAnsi="Arial" w:cs="Arial"/>
                <w:i/>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w:t>
            </w:r>
            <w:r>
              <w:rPr>
                <w:rFonts w:ascii="Arial" w:hAnsi="Arial" w:cs="Arial"/>
                <w:i/>
                <w:sz w:val="16"/>
                <w:szCs w:val="16"/>
              </w:rPr>
              <w:t>stanowiących koszty pośrednie w </w:t>
            </w:r>
            <w:r w:rsidRPr="00BB5132">
              <w:rPr>
                <w:rFonts w:ascii="Arial" w:hAnsi="Arial" w:cs="Arial"/>
                <w:i/>
                <w:sz w:val="16"/>
                <w:szCs w:val="16"/>
              </w:rPr>
              <w:t>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582DAE">
            <w:pPr>
              <w:pStyle w:val="Akapitzlist"/>
              <w:numPr>
                <w:ilvl w:val="0"/>
                <w:numId w:val="108"/>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582DAE" w:rsidRPr="00947816" w:rsidRDefault="00582DAE" w:rsidP="00582DAE">
            <w:pPr>
              <w:spacing w:after="0" w:line="240" w:lineRule="auto"/>
              <w:rPr>
                <w:rFonts w:ascii="Arial" w:hAnsi="Arial" w:cs="Arial"/>
                <w:i/>
                <w:sz w:val="16"/>
                <w:szCs w:val="16"/>
              </w:rPr>
            </w:pPr>
            <w:r w:rsidRPr="00947816">
              <w:rPr>
                <w:rFonts w:ascii="Arial" w:hAnsi="Arial" w:cs="Arial"/>
                <w:i/>
                <w:sz w:val="16"/>
                <w:szCs w:val="16"/>
              </w:rPr>
              <w:t>UWAGA 1:</w:t>
            </w:r>
          </w:p>
          <w:p w:rsidR="00582DAE" w:rsidRDefault="00582DAE" w:rsidP="00582DAE">
            <w:pPr>
              <w:spacing w:after="0" w:line="240" w:lineRule="auto"/>
              <w:rPr>
                <w:rFonts w:ascii="Arial" w:hAnsi="Arial" w:cs="Arial"/>
                <w:i/>
                <w:sz w:val="16"/>
                <w:szCs w:val="16"/>
              </w:rPr>
            </w:pPr>
            <w:r w:rsidRPr="00D84BF5">
              <w:rPr>
                <w:rFonts w:ascii="Arial" w:hAnsi="Arial" w:cs="Arial"/>
                <w:i/>
                <w:sz w:val="16"/>
                <w:szCs w:val="16"/>
              </w:rPr>
              <w:t>W niniejszym polu należy podać nazwę dokumentu potwierdzającego zapewnienie środków, a także link do strony internetowej, na której znajduje się ten dokument oraz odpowiedni numer strony dokumentu, gdzie znajdzie się odniesienie do planowanej inwestycji.</w:t>
            </w:r>
          </w:p>
          <w:p w:rsidR="00582DAE" w:rsidRPr="00E51743" w:rsidRDefault="00582DAE" w:rsidP="00582DAE">
            <w:pPr>
              <w:spacing w:after="0" w:line="240" w:lineRule="auto"/>
              <w:rPr>
                <w:rFonts w:ascii="Arial" w:hAnsi="Arial" w:cs="Arial"/>
                <w:i/>
                <w:sz w:val="16"/>
                <w:szCs w:val="16"/>
              </w:rPr>
            </w:pPr>
            <w:r w:rsidRPr="00E51743">
              <w:rPr>
                <w:rFonts w:ascii="Arial" w:hAnsi="Arial" w:cs="Arial"/>
                <w:i/>
                <w:sz w:val="16"/>
                <w:szCs w:val="16"/>
              </w:rPr>
              <w:t xml:space="preserve">UWAGA 2: </w:t>
            </w:r>
          </w:p>
          <w:p w:rsidR="00582DAE" w:rsidRDefault="00582DAE" w:rsidP="00582DAE">
            <w:pPr>
              <w:pStyle w:val="Akapitzlist"/>
              <w:numPr>
                <w:ilvl w:val="0"/>
                <w:numId w:val="115"/>
              </w:numPr>
              <w:spacing w:after="0" w:line="240" w:lineRule="auto"/>
              <w:ind w:left="254" w:hanging="254"/>
              <w:rPr>
                <w:rFonts w:ascii="Arial" w:hAnsi="Arial" w:cs="Arial"/>
                <w:i/>
                <w:sz w:val="16"/>
                <w:szCs w:val="16"/>
              </w:rPr>
            </w:pPr>
            <w:r>
              <w:rPr>
                <w:rFonts w:ascii="Arial" w:hAnsi="Arial" w:cs="Arial"/>
                <w:i/>
                <w:sz w:val="16"/>
                <w:szCs w:val="16"/>
              </w:rPr>
              <w:t xml:space="preserve">w </w:t>
            </w:r>
            <w:r w:rsidRPr="008D23D0">
              <w:rPr>
                <w:rFonts w:ascii="Arial" w:hAnsi="Arial" w:cs="Arial"/>
                <w:i/>
                <w:sz w:val="16"/>
                <w:szCs w:val="16"/>
              </w:rPr>
              <w:t xml:space="preserve">przypadku projektu realizowanego </w:t>
            </w:r>
            <w:r w:rsidRPr="0043261B">
              <w:rPr>
                <w:rFonts w:ascii="Arial" w:hAnsi="Arial" w:cs="Arial"/>
                <w:b/>
                <w:i/>
                <w:sz w:val="16"/>
                <w:szCs w:val="16"/>
              </w:rPr>
              <w:t>w danym roku</w:t>
            </w:r>
            <w:r w:rsidRPr="00194CDD">
              <w:rPr>
                <w:rFonts w:ascii="Arial" w:hAnsi="Arial" w:cs="Arial"/>
                <w:b/>
                <w:i/>
                <w:sz w:val="16"/>
                <w:szCs w:val="16"/>
              </w:rPr>
              <w:t xml:space="preserve"> –</w:t>
            </w:r>
            <w:r>
              <w:rPr>
                <w:rFonts w:ascii="Arial" w:hAnsi="Arial" w:cs="Arial"/>
                <w:b/>
                <w:i/>
                <w:sz w:val="16"/>
                <w:szCs w:val="16"/>
                <w:u w:val="single"/>
              </w:rPr>
              <w:t xml:space="preserve"> </w:t>
            </w:r>
            <w:r w:rsidRPr="0043261B">
              <w:rPr>
                <w:rFonts w:ascii="Arial" w:hAnsi="Arial" w:cs="Arial"/>
                <w:i/>
                <w:sz w:val="16"/>
                <w:szCs w:val="16"/>
              </w:rPr>
              <w:t>należy wskazać</w:t>
            </w:r>
            <w:r w:rsidRPr="008D23D0">
              <w:rPr>
                <w:rFonts w:ascii="Arial" w:hAnsi="Arial" w:cs="Arial"/>
                <w:i/>
                <w:sz w:val="16"/>
                <w:szCs w:val="16"/>
              </w:rPr>
              <w:t xml:space="preserve"> uchwałę budżetową na dany rok </w:t>
            </w:r>
          </w:p>
          <w:p w:rsidR="00582DAE" w:rsidRPr="008D23D0" w:rsidRDefault="00582DAE" w:rsidP="00582DAE">
            <w:pPr>
              <w:pStyle w:val="Akapitzlist"/>
              <w:numPr>
                <w:ilvl w:val="0"/>
                <w:numId w:val="115"/>
              </w:numPr>
              <w:spacing w:after="0" w:line="240" w:lineRule="auto"/>
              <w:ind w:left="254" w:hanging="254"/>
              <w:rPr>
                <w:rFonts w:ascii="Arial" w:hAnsi="Arial" w:cs="Arial"/>
                <w:i/>
                <w:sz w:val="16"/>
                <w:szCs w:val="16"/>
              </w:rPr>
            </w:pPr>
            <w:r w:rsidRPr="008D23D0">
              <w:rPr>
                <w:rFonts w:ascii="Arial" w:hAnsi="Arial" w:cs="Arial"/>
                <w:i/>
                <w:sz w:val="16"/>
                <w:szCs w:val="16"/>
              </w:rPr>
              <w:t xml:space="preserve">w przypadku projektu realizowanego </w:t>
            </w:r>
            <w:r w:rsidRPr="0043261B">
              <w:rPr>
                <w:rFonts w:ascii="Arial" w:hAnsi="Arial" w:cs="Arial"/>
                <w:b/>
                <w:i/>
                <w:sz w:val="16"/>
                <w:szCs w:val="16"/>
              </w:rPr>
              <w:t>dłużej niż rok</w:t>
            </w:r>
            <w:r>
              <w:rPr>
                <w:rFonts w:ascii="Arial" w:hAnsi="Arial" w:cs="Arial"/>
                <w:i/>
                <w:sz w:val="16"/>
                <w:szCs w:val="16"/>
              </w:rPr>
              <w:t xml:space="preserve"> – </w:t>
            </w:r>
            <w:r w:rsidRPr="008D23D0">
              <w:rPr>
                <w:rFonts w:ascii="Arial" w:hAnsi="Arial" w:cs="Arial"/>
                <w:i/>
                <w:sz w:val="16"/>
                <w:szCs w:val="16"/>
              </w:rPr>
              <w:t xml:space="preserve">wieloletnią prognozę finansową </w:t>
            </w:r>
          </w:p>
          <w:p w:rsidR="00972E41" w:rsidRPr="00BD3E7D" w:rsidRDefault="00582DAE" w:rsidP="00582DAE">
            <w:pPr>
              <w:spacing w:after="0" w:line="240" w:lineRule="auto"/>
              <w:rPr>
                <w:rFonts w:ascii="Arial" w:eastAsia="Times New Roman" w:hAnsi="Arial" w:cs="Arial"/>
                <w:b/>
                <w:sz w:val="16"/>
                <w:szCs w:val="16"/>
                <w:lang w:eastAsia="pl-PL"/>
              </w:rPr>
            </w:pPr>
            <w:r>
              <w:rPr>
                <w:rFonts w:ascii="Arial" w:hAnsi="Arial" w:cs="Arial"/>
                <w:i/>
                <w:sz w:val="16"/>
                <w:szCs w:val="16"/>
              </w:rPr>
              <w:t>(maksymalnie 200 znaków)</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lastRenderedPageBreak/>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25" w:name="_Toc498343294"/>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25"/>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061E48" w:rsidRDefault="002450B1" w:rsidP="00061E48">
            <w:pPr>
              <w:pStyle w:val="Akapitzlist"/>
              <w:numPr>
                <w:ilvl w:val="0"/>
                <w:numId w:val="123"/>
              </w:numPr>
              <w:spacing w:after="0" w:line="240" w:lineRule="auto"/>
              <w:ind w:left="426" w:hanging="426"/>
              <w:jc w:val="both"/>
              <w:rPr>
                <w:rFonts w:ascii="Arial" w:hAnsi="Arial" w:cs="Arial"/>
                <w:sz w:val="16"/>
                <w:szCs w:val="16"/>
              </w:rPr>
            </w:pPr>
            <w:r w:rsidRPr="006435D2">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6435D2">
              <w:rPr>
                <w:rFonts w:ascii="Arial" w:hAnsi="Arial" w:cs="Arial"/>
                <w:sz w:val="16"/>
                <w:szCs w:val="16"/>
              </w:rPr>
              <w:t xml:space="preserve"> </w:t>
            </w:r>
            <w:r w:rsidRPr="006435D2">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F4D02" w:rsidP="00582DAE">
            <w:pPr>
              <w:pStyle w:val="Akapitzlist"/>
              <w:numPr>
                <w:ilvl w:val="0"/>
                <w:numId w:val="85"/>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582DAE">
            <w:pPr>
              <w:pStyle w:val="Akapitzlist"/>
              <w:numPr>
                <w:ilvl w:val="0"/>
                <w:numId w:val="86"/>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582DAE">
            <w:pPr>
              <w:pStyle w:val="Akapitzlist"/>
              <w:numPr>
                <w:ilvl w:val="0"/>
                <w:numId w:val="87"/>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33604C" w:rsidRDefault="002F4D02" w:rsidP="00582DAE">
            <w:pPr>
              <w:pStyle w:val="Akapitzlist"/>
              <w:numPr>
                <w:ilvl w:val="0"/>
                <w:numId w:val="89"/>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B19CC" w:rsidRDefault="00756014" w:rsidP="00582DAE">
            <w:pPr>
              <w:pStyle w:val="Akapitzlist"/>
              <w:numPr>
                <w:ilvl w:val="0"/>
                <w:numId w:val="90"/>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13888" w:rsidRDefault="002F4D02" w:rsidP="00582DAE">
            <w:pPr>
              <w:pStyle w:val="Akapitzlist"/>
              <w:numPr>
                <w:ilvl w:val="0"/>
                <w:numId w:val="91"/>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8A192E" w:rsidRDefault="00756014" w:rsidP="00582DAE">
            <w:pPr>
              <w:pStyle w:val="Akapitzlist"/>
              <w:numPr>
                <w:ilvl w:val="0"/>
                <w:numId w:val="92"/>
              </w:numPr>
              <w:spacing w:after="0" w:line="240" w:lineRule="auto"/>
              <w:jc w:val="both"/>
              <w:rPr>
                <w:rFonts w:ascii="Arial" w:hAnsi="Arial" w:cs="Arial"/>
                <w:sz w:val="16"/>
                <w:szCs w:val="16"/>
              </w:rPr>
            </w:pPr>
            <w:r w:rsidRPr="008A192E">
              <w:rPr>
                <w:rFonts w:ascii="Arial" w:hAnsi="Arial" w:cs="Arial"/>
                <w:sz w:val="16"/>
                <w:szCs w:val="16"/>
              </w:rPr>
              <w:lastRenderedPageBreak/>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EE6BE0" w:rsidRDefault="005B7749" w:rsidP="00582DAE">
            <w:pPr>
              <w:pStyle w:val="Akapitzlist"/>
              <w:numPr>
                <w:ilvl w:val="0"/>
                <w:numId w:val="94"/>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0C63BE" w:rsidRDefault="000C63BE" w:rsidP="000C63BE">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C63BE" w:rsidRPr="005B7749" w:rsidTr="00CE6A51">
        <w:tc>
          <w:tcPr>
            <w:tcW w:w="5000" w:type="pct"/>
            <w:shd w:val="clear" w:color="auto" w:fill="auto"/>
          </w:tcPr>
          <w:p w:rsidR="000C63BE" w:rsidRPr="00524A47" w:rsidRDefault="000C63BE" w:rsidP="000C63BE">
            <w:pPr>
              <w:pStyle w:val="Akapitzlist"/>
              <w:numPr>
                <w:ilvl w:val="0"/>
                <w:numId w:val="124"/>
              </w:numPr>
              <w:spacing w:after="0" w:line="240" w:lineRule="auto"/>
              <w:jc w:val="both"/>
              <w:rPr>
                <w:rFonts w:ascii="Arial" w:hAnsi="Arial" w:cs="Arial"/>
                <w:sz w:val="16"/>
                <w:szCs w:val="16"/>
              </w:rPr>
            </w:pPr>
            <w:r w:rsidRPr="00524A47">
              <w:rPr>
                <w:rFonts w:ascii="Arial" w:hAnsi="Arial" w:cs="Arial"/>
                <w:sz w:val="16"/>
                <w:szCs w:val="16"/>
              </w:rPr>
              <w:t>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z 2012 r., poz. 769)</w:t>
            </w:r>
          </w:p>
        </w:tc>
      </w:tr>
    </w:tbl>
    <w:p w:rsidR="000C63BE" w:rsidRPr="005B7749" w:rsidRDefault="000C63BE" w:rsidP="000C63BE">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C63BE" w:rsidRPr="005B7749" w:rsidTr="00CE6A51">
        <w:tc>
          <w:tcPr>
            <w:tcW w:w="5000" w:type="pct"/>
            <w:shd w:val="clear" w:color="auto" w:fill="auto"/>
          </w:tcPr>
          <w:p w:rsidR="000C63BE" w:rsidRPr="005B7749" w:rsidRDefault="000C63BE" w:rsidP="00CE6A51">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0C63BE" w:rsidRPr="005B7749" w:rsidTr="00CE6A51">
        <w:tc>
          <w:tcPr>
            <w:tcW w:w="5000" w:type="pct"/>
            <w:shd w:val="clear" w:color="auto" w:fill="auto"/>
          </w:tcPr>
          <w:p w:rsidR="000C63BE" w:rsidRPr="005B7749" w:rsidRDefault="000C63BE" w:rsidP="00CE6A51">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0C63BE" w:rsidRPr="005B7749" w:rsidTr="00CE6A51">
        <w:tc>
          <w:tcPr>
            <w:tcW w:w="5000" w:type="pct"/>
            <w:shd w:val="clear" w:color="auto" w:fill="auto"/>
          </w:tcPr>
          <w:p w:rsidR="000C63BE" w:rsidRPr="005B7749" w:rsidRDefault="000C63BE" w:rsidP="00CE6A51">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0C63BE" w:rsidRDefault="000C63BE" w:rsidP="000C63BE">
      <w:pPr>
        <w:pStyle w:val="Bezodstpw"/>
        <w:jc w:val="both"/>
        <w:rPr>
          <w:rFonts w:ascii="Arial" w:hAnsi="Arial" w:cs="Arial"/>
          <w:sz w:val="16"/>
          <w:szCs w:val="16"/>
        </w:rPr>
      </w:pPr>
    </w:p>
    <w:p w:rsidR="00061E48" w:rsidRDefault="000C63BE" w:rsidP="00061E48">
      <w:pPr>
        <w:pStyle w:val="Bezodstpw"/>
        <w:tabs>
          <w:tab w:val="left" w:pos="3136"/>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2250C3" w:rsidRDefault="009103D1" w:rsidP="00582DAE">
            <w:pPr>
              <w:pStyle w:val="Akapitzlist"/>
              <w:numPr>
                <w:ilvl w:val="0"/>
                <w:numId w:val="95"/>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582DAE">
            <w:pPr>
              <w:pStyle w:val="Akapitzlist"/>
              <w:numPr>
                <w:ilvl w:val="0"/>
                <w:numId w:val="96"/>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582DAE">
            <w:pPr>
              <w:pStyle w:val="Akapitzlist"/>
              <w:numPr>
                <w:ilvl w:val="0"/>
                <w:numId w:val="96"/>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DE36E0" w:rsidRDefault="00DD1604" w:rsidP="00582DAE">
            <w:pPr>
              <w:pStyle w:val="Akapitzlist"/>
              <w:numPr>
                <w:ilvl w:val="0"/>
                <w:numId w:val="97"/>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582DAE">
            <w:pPr>
              <w:pStyle w:val="Akapitzlist"/>
              <w:numPr>
                <w:ilvl w:val="0"/>
                <w:numId w:val="98"/>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582DAE">
            <w:pPr>
              <w:pStyle w:val="Akapitzlist"/>
              <w:numPr>
                <w:ilvl w:val="0"/>
                <w:numId w:val="99"/>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FA496D" w:rsidRDefault="00075601" w:rsidP="00582DAE">
            <w:pPr>
              <w:pStyle w:val="Akapitzlist"/>
              <w:numPr>
                <w:ilvl w:val="0"/>
                <w:numId w:val="101"/>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FA496D" w:rsidRDefault="008029F8" w:rsidP="00582DAE">
            <w:pPr>
              <w:pStyle w:val="Akapitzlist"/>
              <w:numPr>
                <w:ilvl w:val="0"/>
                <w:numId w:val="102"/>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582DAE">
            <w:pPr>
              <w:pStyle w:val="Akapitzlist"/>
              <w:numPr>
                <w:ilvl w:val="0"/>
                <w:numId w:val="103"/>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FA496D" w:rsidRDefault="006E5B90" w:rsidP="00582DAE">
            <w:pPr>
              <w:pStyle w:val="Akapitzlist"/>
              <w:numPr>
                <w:ilvl w:val="0"/>
                <w:numId w:val="104"/>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582DAE">
            <w:pPr>
              <w:pStyle w:val="Akapitzlist"/>
              <w:numPr>
                <w:ilvl w:val="0"/>
                <w:numId w:val="105"/>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w:t>
            </w:r>
            <w:r w:rsidR="00147C99" w:rsidRPr="00FA496D">
              <w:rPr>
                <w:rFonts w:ascii="Arial" w:hAnsi="Arial" w:cs="Arial"/>
                <w:sz w:val="16"/>
                <w:szCs w:val="16"/>
              </w:rPr>
              <w:t>zacji projektów przed dniem złoż</w:t>
            </w:r>
            <w:r w:rsidRPr="00FA496D">
              <w:rPr>
                <w:rFonts w:ascii="Arial" w:hAnsi="Arial" w:cs="Arial"/>
                <w:sz w:val="16"/>
                <w:szCs w:val="16"/>
              </w:rPr>
              <w:t>enia pisemnego wniosku o przyznanie pomocy, przy jego real</w:t>
            </w:r>
            <w:r w:rsidR="00147C99" w:rsidRPr="00FA496D">
              <w:rPr>
                <w:rFonts w:ascii="Arial" w:hAnsi="Arial" w:cs="Arial"/>
                <w:sz w:val="16"/>
                <w:szCs w:val="16"/>
              </w:rPr>
              <w:t>izacji przestrzegał obowiązującyc</w:t>
            </w:r>
            <w:r w:rsidRPr="00FA496D">
              <w:rPr>
                <w:rFonts w:ascii="Arial" w:hAnsi="Arial" w:cs="Arial"/>
                <w:sz w:val="16"/>
                <w:szCs w:val="16"/>
              </w:rPr>
              <w:t>h przepisów prawa dotyczących danego projektu.</w:t>
            </w:r>
          </w:p>
        </w:tc>
      </w:tr>
    </w:tbl>
    <w:p w:rsidR="006E5B90" w:rsidRDefault="00507E4C" w:rsidP="00507E4C">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507E4C" w:rsidRPr="00FA496D" w:rsidRDefault="00507E4C" w:rsidP="00582DAE">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07E4C" w:rsidRDefault="00507E4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2F4D02" w:rsidTr="00A96964">
        <w:tc>
          <w:tcPr>
            <w:tcW w:w="5000" w:type="pct"/>
            <w:shd w:val="clear" w:color="auto" w:fill="auto"/>
          </w:tcPr>
          <w:p w:rsidR="00702F19" w:rsidRDefault="00702F19" w:rsidP="00755BEC">
            <w:pPr>
              <w:pStyle w:val="Akapitzlist"/>
              <w:numPr>
                <w:ilvl w:val="0"/>
                <w:numId w:val="130"/>
              </w:numPr>
              <w:spacing w:after="0" w:line="240" w:lineRule="auto"/>
              <w:ind w:left="426" w:hanging="426"/>
              <w:jc w:val="both"/>
              <w:rPr>
                <w:rFonts w:ascii="Arial" w:hAnsi="Arial" w:cs="Arial"/>
                <w:sz w:val="16"/>
                <w:szCs w:val="16"/>
              </w:rPr>
            </w:pPr>
            <w:r w:rsidRPr="00702F19">
              <w:rPr>
                <w:rFonts w:ascii="Arial" w:hAnsi="Arial" w:cs="Arial"/>
                <w:sz w:val="16"/>
                <w:szCs w:val="16"/>
              </w:rPr>
              <w:t xml:space="preserve">Oświadczam, że: </w:t>
            </w:r>
          </w:p>
          <w:p w:rsidR="00702F19" w:rsidRDefault="00702F19" w:rsidP="00702F19">
            <w:pPr>
              <w:pStyle w:val="Akapitzlist"/>
              <w:spacing w:after="0" w:line="240" w:lineRule="auto"/>
              <w:ind w:left="426"/>
              <w:jc w:val="both"/>
              <w:rPr>
                <w:rFonts w:ascii="Arial" w:hAnsi="Arial" w:cs="Arial"/>
                <w:sz w:val="16"/>
                <w:szCs w:val="16"/>
              </w:rPr>
            </w:pPr>
            <w:r w:rsidRPr="00702F19">
              <w:rPr>
                <w:rFonts w:ascii="Arial" w:hAnsi="Arial" w:cs="Arial"/>
                <w:sz w:val="16"/>
                <w:szCs w:val="16"/>
              </w:rPr>
              <w:t xml:space="preserve">a) żaden z Partnerów nie jest podmiotem wykluczonym z możliwości otrzymania dofinansowania na podstawie: </w:t>
            </w:r>
          </w:p>
          <w:p w:rsidR="00702F19" w:rsidRDefault="00702F19" w:rsidP="00702F19">
            <w:pPr>
              <w:pStyle w:val="Akapitzlist"/>
              <w:spacing w:after="0" w:line="240" w:lineRule="auto"/>
              <w:ind w:left="426"/>
              <w:jc w:val="both"/>
              <w:rPr>
                <w:rFonts w:ascii="Arial" w:hAnsi="Arial" w:cs="Arial"/>
                <w:sz w:val="16"/>
                <w:szCs w:val="16"/>
              </w:rPr>
            </w:pPr>
            <w:r w:rsidRPr="00702F19">
              <w:rPr>
                <w:rFonts w:ascii="Arial" w:hAnsi="Arial" w:cs="Arial"/>
                <w:sz w:val="16"/>
                <w:szCs w:val="16"/>
              </w:rPr>
              <w:t>1) art. 207 ust. 4 ustawy z dnia 27 sierpnia 2009 r. o finansach publicznych (</w:t>
            </w:r>
            <w:proofErr w:type="spellStart"/>
            <w:r w:rsidRPr="00702F19">
              <w:rPr>
                <w:rFonts w:ascii="Arial" w:hAnsi="Arial" w:cs="Arial"/>
                <w:sz w:val="16"/>
                <w:szCs w:val="16"/>
              </w:rPr>
              <w:t>t.j</w:t>
            </w:r>
            <w:proofErr w:type="spellEnd"/>
            <w:r w:rsidRPr="00702F19">
              <w:rPr>
                <w:rFonts w:ascii="Arial" w:hAnsi="Arial" w:cs="Arial"/>
                <w:sz w:val="16"/>
                <w:szCs w:val="16"/>
              </w:rPr>
              <w:t xml:space="preserve">. Dz. U. z 2013 r. poz. 885 z </w:t>
            </w:r>
            <w:proofErr w:type="spellStart"/>
            <w:r w:rsidRPr="00702F19">
              <w:rPr>
                <w:rFonts w:ascii="Arial" w:hAnsi="Arial" w:cs="Arial"/>
                <w:sz w:val="16"/>
                <w:szCs w:val="16"/>
              </w:rPr>
              <w:t>późn</w:t>
            </w:r>
            <w:proofErr w:type="spellEnd"/>
            <w:r w:rsidRPr="00702F19">
              <w:rPr>
                <w:rFonts w:ascii="Arial" w:hAnsi="Arial" w:cs="Arial"/>
                <w:sz w:val="16"/>
                <w:szCs w:val="16"/>
              </w:rPr>
              <w:t xml:space="preserve">. zm.), </w:t>
            </w:r>
          </w:p>
          <w:p w:rsidR="00702F19" w:rsidRDefault="00702F19" w:rsidP="00702F19">
            <w:pPr>
              <w:pStyle w:val="Akapitzlist"/>
              <w:spacing w:after="0" w:line="240" w:lineRule="auto"/>
              <w:ind w:left="426"/>
              <w:jc w:val="both"/>
              <w:rPr>
                <w:rFonts w:ascii="Arial" w:hAnsi="Arial" w:cs="Arial"/>
                <w:sz w:val="16"/>
                <w:szCs w:val="16"/>
              </w:rPr>
            </w:pPr>
            <w:r>
              <w:rPr>
                <w:rFonts w:ascii="Arial" w:hAnsi="Arial" w:cs="Arial"/>
                <w:sz w:val="16"/>
                <w:szCs w:val="16"/>
              </w:rPr>
              <w:t xml:space="preserve">2) </w:t>
            </w:r>
            <w:r w:rsidRPr="00702F19">
              <w:rPr>
                <w:rFonts w:ascii="Arial" w:hAnsi="Arial" w:cs="Arial"/>
                <w:sz w:val="16"/>
                <w:szCs w:val="16"/>
              </w:rPr>
              <w:t xml:space="preserve">art. 12 ust. 1 pkt 1 ustawy z dnia 15 czerwca 2012 r. o skutkach powierzania wykonywania pracy cudzoziemcom przebywającym wbrew przepisom na terytorium Rzeczypospolitej Polskiej (Dz. U. z 2012 r., poz. 769), </w:t>
            </w:r>
          </w:p>
          <w:p w:rsidR="00702F19" w:rsidRDefault="00702F19" w:rsidP="00702F19">
            <w:pPr>
              <w:pStyle w:val="Akapitzlist"/>
              <w:spacing w:after="0" w:line="240" w:lineRule="auto"/>
              <w:ind w:left="426"/>
              <w:jc w:val="both"/>
              <w:rPr>
                <w:rFonts w:ascii="Arial" w:hAnsi="Arial" w:cs="Arial"/>
                <w:sz w:val="16"/>
                <w:szCs w:val="16"/>
              </w:rPr>
            </w:pPr>
            <w:r w:rsidRPr="00702F19">
              <w:rPr>
                <w:rFonts w:ascii="Arial" w:hAnsi="Arial" w:cs="Arial"/>
                <w:sz w:val="16"/>
                <w:szCs w:val="16"/>
              </w:rPr>
              <w:t>3) art. 9 ust. 1 pkt 2a ustawy z dnia 28 października 2002 r. o odpowiedzialności podmiotów zbiorowych za czyny zabronione pod groźbą kary (</w:t>
            </w:r>
            <w:proofErr w:type="spellStart"/>
            <w:r w:rsidRPr="00702F19">
              <w:rPr>
                <w:rFonts w:ascii="Arial" w:hAnsi="Arial" w:cs="Arial"/>
                <w:sz w:val="16"/>
                <w:szCs w:val="16"/>
              </w:rPr>
              <w:t>t.j</w:t>
            </w:r>
            <w:proofErr w:type="spellEnd"/>
            <w:r w:rsidRPr="00702F19">
              <w:rPr>
                <w:rFonts w:ascii="Arial" w:hAnsi="Arial" w:cs="Arial"/>
                <w:sz w:val="16"/>
                <w:szCs w:val="16"/>
              </w:rPr>
              <w:t xml:space="preserve">. Dz. U. z 2015 r. poz. 1212 z </w:t>
            </w:r>
            <w:proofErr w:type="spellStart"/>
            <w:r w:rsidRPr="00702F19">
              <w:rPr>
                <w:rFonts w:ascii="Arial" w:hAnsi="Arial" w:cs="Arial"/>
                <w:sz w:val="16"/>
                <w:szCs w:val="16"/>
              </w:rPr>
              <w:t>późn</w:t>
            </w:r>
            <w:proofErr w:type="spellEnd"/>
            <w:r w:rsidRPr="00702F19">
              <w:rPr>
                <w:rFonts w:ascii="Arial" w:hAnsi="Arial" w:cs="Arial"/>
                <w:sz w:val="16"/>
                <w:szCs w:val="16"/>
              </w:rPr>
              <w:t>. zm.),</w:t>
            </w:r>
          </w:p>
          <w:p w:rsidR="00316BF3" w:rsidRPr="00702F19" w:rsidRDefault="00702F19" w:rsidP="00702F19">
            <w:pPr>
              <w:pStyle w:val="Akapitzlist"/>
              <w:spacing w:after="0" w:line="240" w:lineRule="auto"/>
              <w:ind w:left="426"/>
              <w:jc w:val="both"/>
              <w:rPr>
                <w:rFonts w:ascii="Arial" w:hAnsi="Arial" w:cs="Arial"/>
                <w:sz w:val="16"/>
                <w:szCs w:val="16"/>
              </w:rPr>
            </w:pPr>
            <w:r w:rsidRPr="00702F19">
              <w:rPr>
                <w:rFonts w:ascii="Arial" w:hAnsi="Arial" w:cs="Arial"/>
                <w:sz w:val="16"/>
                <w:szCs w:val="16"/>
              </w:rPr>
              <w:t>b)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755BEC" w:rsidRDefault="00755BEC" w:rsidP="00755BEC">
      <w:pPr>
        <w:pStyle w:val="Bezodstpw"/>
        <w:jc w:val="both"/>
        <w:rPr>
          <w:rFonts w:ascii="Arial" w:hAnsi="Arial" w:cs="Arial"/>
          <w:sz w:val="16"/>
          <w:szCs w:val="16"/>
        </w:rPr>
      </w:pPr>
    </w:p>
    <w:p w:rsidR="004E65C2" w:rsidRDefault="004E65C2" w:rsidP="004E65C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E65C2" w:rsidRPr="005B7749" w:rsidTr="00525406">
        <w:tc>
          <w:tcPr>
            <w:tcW w:w="5000" w:type="pct"/>
            <w:shd w:val="clear" w:color="auto" w:fill="auto"/>
          </w:tcPr>
          <w:p w:rsidR="004E65C2" w:rsidRPr="00FA496D" w:rsidRDefault="004E65C2" w:rsidP="004E65C2">
            <w:pPr>
              <w:pStyle w:val="Akapitzlist"/>
              <w:numPr>
                <w:ilvl w:val="0"/>
                <w:numId w:val="131"/>
              </w:numPr>
              <w:spacing w:after="0" w:line="240" w:lineRule="auto"/>
              <w:jc w:val="both"/>
              <w:rPr>
                <w:rFonts w:ascii="Arial" w:hAnsi="Arial" w:cs="Arial"/>
                <w:sz w:val="16"/>
                <w:szCs w:val="16"/>
              </w:rPr>
            </w:pPr>
            <w:r w:rsidRPr="009F02D7">
              <w:rPr>
                <w:rFonts w:ascii="Arial" w:hAnsi="Arial" w:cs="Arial"/>
                <w:sz w:val="16"/>
                <w:szCs w:val="16"/>
              </w:rPr>
              <w:t>Oświadczam, że na dzień złożenia pisemnego wniosku o przyznanie pomocy posiadam pełną dokumentację techniczną odpowiednią dla zakresu rzeczowego projektu (wymaganą przepisami prawa oraz inną wskazaną</w:t>
            </w:r>
            <w:r>
              <w:rPr>
                <w:rFonts w:ascii="Arial" w:hAnsi="Arial" w:cs="Arial"/>
                <w:sz w:val="16"/>
                <w:szCs w:val="16"/>
              </w:rPr>
              <w:t xml:space="preserve"> w regulaminie naboru/konkursu)</w:t>
            </w:r>
            <w:r w:rsidRPr="00FA496D">
              <w:rPr>
                <w:rFonts w:ascii="Arial" w:hAnsi="Arial" w:cs="Arial"/>
                <w:sz w:val="16"/>
                <w:szCs w:val="16"/>
              </w:rPr>
              <w:t>.</w:t>
            </w:r>
          </w:p>
        </w:tc>
      </w:tr>
    </w:tbl>
    <w:p w:rsidR="004E65C2" w:rsidRDefault="004E65C2" w:rsidP="004E65C2">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E65C2" w:rsidRPr="005B7749" w:rsidTr="00525406">
        <w:tc>
          <w:tcPr>
            <w:tcW w:w="5000" w:type="pct"/>
            <w:shd w:val="clear" w:color="auto" w:fill="auto"/>
          </w:tcPr>
          <w:p w:rsidR="004E65C2" w:rsidRDefault="004E65C2" w:rsidP="00525406">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4E65C2" w:rsidRPr="005B7749" w:rsidTr="00525406">
        <w:tc>
          <w:tcPr>
            <w:tcW w:w="5000" w:type="pct"/>
            <w:shd w:val="clear" w:color="auto" w:fill="auto"/>
          </w:tcPr>
          <w:p w:rsidR="004E65C2" w:rsidRDefault="004E65C2" w:rsidP="00525406">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4E65C2" w:rsidRPr="005B7749" w:rsidTr="00525406">
        <w:tc>
          <w:tcPr>
            <w:tcW w:w="5000" w:type="pct"/>
            <w:shd w:val="clear" w:color="auto" w:fill="auto"/>
          </w:tcPr>
          <w:p w:rsidR="004E65C2" w:rsidRDefault="004E65C2" w:rsidP="00525406">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755BEC" w:rsidRPr="000C63BE" w:rsidRDefault="00755BEC" w:rsidP="00E147E5">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147E5" w:rsidRPr="000C63BE" w:rsidTr="00AB65B8">
        <w:tc>
          <w:tcPr>
            <w:tcW w:w="5000" w:type="pct"/>
            <w:shd w:val="clear" w:color="auto" w:fill="auto"/>
          </w:tcPr>
          <w:p w:rsidR="00E147E5" w:rsidRPr="000C63BE" w:rsidRDefault="00061E48" w:rsidP="00AB65B8">
            <w:pPr>
              <w:tabs>
                <w:tab w:val="left" w:pos="852"/>
              </w:tabs>
              <w:spacing w:after="0" w:line="240" w:lineRule="auto"/>
              <w:jc w:val="both"/>
              <w:rPr>
                <w:rFonts w:ascii="Arial" w:hAnsi="Arial" w:cs="Arial"/>
                <w:sz w:val="16"/>
                <w:szCs w:val="16"/>
              </w:rPr>
            </w:pPr>
            <w:r w:rsidRPr="00061E48">
              <w:rPr>
                <w:rFonts w:ascii="Arial" w:hAnsi="Arial" w:cs="Arial"/>
                <w:sz w:val="16"/>
                <w:szCs w:val="16"/>
              </w:rPr>
              <w:t xml:space="preserve">84. </w:t>
            </w:r>
            <w:r w:rsidRPr="00061E48">
              <w:rPr>
                <w:rFonts w:ascii="Arial" w:hAnsi="Arial" w:cs="Arial"/>
                <w:color w:val="000000" w:themeColor="text1"/>
                <w:sz w:val="16"/>
                <w:szCs w:val="16"/>
              </w:rPr>
              <w:t xml:space="preserve">Oświadczam, że niniejszy projekt jest zgodny z właściwymi przepisami prawa unijnego i krajowego, w szczególności dotyczącymi </w:t>
            </w:r>
            <w:r w:rsidRPr="00061E48">
              <w:rPr>
                <w:rFonts w:ascii="Arial" w:hAnsi="Arial" w:cs="Arial"/>
                <w:iCs/>
                <w:color w:val="000000" w:themeColor="text1"/>
                <w:sz w:val="16"/>
                <w:szCs w:val="16"/>
              </w:rPr>
              <w:t>oceny oddziaływania na środowisko,</w:t>
            </w:r>
            <w:r w:rsidRPr="00061E48">
              <w:rPr>
                <w:rFonts w:ascii="Arial" w:hAnsi="Arial" w:cs="Arial"/>
                <w:color w:val="000000" w:themeColor="text1"/>
                <w:sz w:val="16"/>
                <w:szCs w:val="16"/>
              </w:rPr>
              <w:t xml:space="preserve"> zamówień publicznych oraz pomocy publicznej.</w:t>
            </w:r>
          </w:p>
        </w:tc>
      </w:tr>
    </w:tbl>
    <w:p w:rsidR="00E147E5" w:rsidRDefault="00E147E5" w:rsidP="00E147E5">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E147E5" w:rsidRPr="000C63BE" w:rsidRDefault="00E147E5" w:rsidP="00E147E5">
      <w:pPr>
        <w:pStyle w:val="Bezodstpw"/>
        <w:jc w:val="both"/>
        <w:rPr>
          <w:rFonts w:ascii="Arial" w:hAnsi="Arial" w:cs="Arial"/>
          <w:sz w:val="16"/>
          <w:szCs w:val="16"/>
        </w:rPr>
      </w:pPr>
    </w:p>
    <w:p w:rsidR="00E147E5" w:rsidRPr="000C63BE" w:rsidRDefault="00E147E5" w:rsidP="00E147E5">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147E5" w:rsidRPr="002F4D02" w:rsidTr="00AB65B8">
        <w:tc>
          <w:tcPr>
            <w:tcW w:w="5000" w:type="pct"/>
            <w:shd w:val="clear" w:color="auto" w:fill="auto"/>
          </w:tcPr>
          <w:p w:rsidR="00E147E5" w:rsidRPr="00DC3859" w:rsidRDefault="00061E48" w:rsidP="00AB65B8">
            <w:pPr>
              <w:spacing w:after="0" w:line="240" w:lineRule="auto"/>
              <w:jc w:val="both"/>
              <w:rPr>
                <w:rFonts w:ascii="Arial" w:hAnsi="Arial" w:cs="Arial"/>
                <w:sz w:val="16"/>
                <w:szCs w:val="16"/>
              </w:rPr>
            </w:pPr>
            <w:r w:rsidRPr="00061E48">
              <w:rPr>
                <w:rFonts w:ascii="Arial" w:hAnsi="Arial" w:cs="Arial"/>
                <w:sz w:val="16"/>
                <w:szCs w:val="16"/>
              </w:rPr>
              <w:t xml:space="preserve">86. </w:t>
            </w:r>
            <w:r w:rsidR="00902CD9" w:rsidRPr="00902CD9">
              <w:rPr>
                <w:rFonts w:ascii="Arial" w:hAnsi="Arial" w:cs="Arial"/>
                <w:sz w:val="16"/>
                <w:szCs w:val="16"/>
              </w:rPr>
              <w:t xml:space="preserve">Oświadczam, że wybór Partnerów do projektu dokonany został przed dniem złożenia pisemnego wniosku o przyznanie </w:t>
            </w:r>
            <w:r w:rsidR="00902CD9" w:rsidRPr="00902CD9">
              <w:rPr>
                <w:rFonts w:ascii="Arial" w:hAnsi="Arial" w:cs="Arial"/>
                <w:sz w:val="16"/>
                <w:szCs w:val="16"/>
              </w:rPr>
              <w:lastRenderedPageBreak/>
              <w:t>pomocy.</w:t>
            </w:r>
          </w:p>
        </w:tc>
      </w:tr>
    </w:tbl>
    <w:p w:rsidR="00E147E5" w:rsidRDefault="00E147E5" w:rsidP="00E147E5">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E147E5" w:rsidRDefault="00E147E5" w:rsidP="00FA1E9F">
      <w:pPr>
        <w:pStyle w:val="Bezodstpw"/>
        <w:jc w:val="both"/>
        <w:rPr>
          <w:rFonts w:ascii="Arial" w:hAnsi="Arial" w:cs="Arial"/>
          <w:sz w:val="16"/>
          <w:szCs w:val="16"/>
        </w:rPr>
      </w:pPr>
    </w:p>
    <w:p w:rsidR="00B14612" w:rsidRDefault="00B1461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26" w:name="_Toc498343295"/>
            <w:r w:rsidRPr="00FD196C">
              <w:rPr>
                <w:rFonts w:ascii="Arial" w:hAnsi="Arial"/>
                <w:b/>
                <w:sz w:val="16"/>
              </w:rPr>
              <w:t>J. Załączniki</w:t>
            </w:r>
            <w:bookmarkEnd w:id="26"/>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5C65A3">
        <w:tc>
          <w:tcPr>
            <w:tcW w:w="5000" w:type="pct"/>
          </w:tcPr>
          <w:p w:rsidR="00C21C69" w:rsidRDefault="003B2765" w:rsidP="00C21C69">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01749A">
              <w:rPr>
                <w:rFonts w:ascii="Arial" w:hAnsi="Arial" w:cs="Arial"/>
                <w:i/>
                <w:sz w:val="16"/>
                <w:szCs w:val="16"/>
              </w:rPr>
              <w:t xml:space="preserve"> </w:t>
            </w:r>
            <w:r w:rsidR="0001749A" w:rsidRPr="00ED1B01">
              <w:rPr>
                <w:rFonts w:ascii="Arial" w:hAnsi="Arial" w:cs="Arial"/>
                <w:i/>
                <w:sz w:val="16"/>
                <w:szCs w:val="16"/>
              </w:rPr>
              <w:t>jako obowiązkowe, tj</w:t>
            </w:r>
            <w:r w:rsidR="005C65A3" w:rsidRPr="00ED1B01">
              <w:rPr>
                <w:rFonts w:ascii="Arial" w:hAnsi="Arial" w:cs="Arial"/>
                <w:i/>
                <w:sz w:val="16"/>
                <w:szCs w:val="16"/>
              </w:rPr>
              <w:t>.</w:t>
            </w:r>
            <w:r w:rsidR="0001749A" w:rsidRPr="00ED1B01">
              <w:rPr>
                <w:rFonts w:ascii="Arial" w:hAnsi="Arial" w:cs="Arial"/>
                <w:i/>
                <w:sz w:val="16"/>
                <w:szCs w:val="16"/>
              </w:rPr>
              <w:t>:</w:t>
            </w:r>
          </w:p>
          <w:p w:rsidR="00B748A5" w:rsidRDefault="00B748A5" w:rsidP="00C21C69">
            <w:pPr>
              <w:pStyle w:val="Bezodstpw"/>
              <w:jc w:val="both"/>
              <w:rPr>
                <w:rFonts w:ascii="Arial" w:hAnsi="Arial" w:cs="Arial"/>
                <w:i/>
                <w:sz w:val="16"/>
                <w:szCs w:val="16"/>
              </w:rPr>
            </w:pPr>
          </w:p>
          <w:p w:rsidR="00C21C69" w:rsidRPr="00A06A2F" w:rsidRDefault="00C21C69" w:rsidP="00C21C69">
            <w:pPr>
              <w:numPr>
                <w:ilvl w:val="0"/>
                <w:numId w:val="127"/>
              </w:numPr>
              <w:spacing w:after="0"/>
              <w:ind w:left="1134" w:hanging="425"/>
              <w:jc w:val="both"/>
              <w:outlineLvl w:val="2"/>
              <w:rPr>
                <w:rFonts w:ascii="Arial" w:hAnsi="Arial" w:cs="Arial"/>
                <w:i/>
                <w:sz w:val="16"/>
                <w:szCs w:val="16"/>
                <w:u w:val="single"/>
              </w:rPr>
            </w:pPr>
            <w:r>
              <w:rPr>
                <w:rFonts w:ascii="Arial" w:hAnsi="Arial" w:cs="Arial"/>
                <w:i/>
                <w:sz w:val="16"/>
                <w:szCs w:val="16"/>
                <w:u w:val="single"/>
              </w:rPr>
              <w:t>obowiązkowych</w:t>
            </w:r>
            <w:r w:rsidRPr="00A06A2F">
              <w:rPr>
                <w:rFonts w:ascii="Arial" w:hAnsi="Arial" w:cs="Arial"/>
                <w:i/>
                <w:sz w:val="16"/>
                <w:szCs w:val="16"/>
                <w:u w:val="single"/>
              </w:rPr>
              <w:t>, które obligatoryjnie należy przedłożyć na etapie składania wniosku o dofinansowanie:</w:t>
            </w:r>
          </w:p>
          <w:p w:rsidR="00C21C69" w:rsidRDefault="00C21C69" w:rsidP="00C21C69">
            <w:pPr>
              <w:numPr>
                <w:ilvl w:val="7"/>
                <w:numId w:val="126"/>
              </w:numPr>
              <w:tabs>
                <w:tab w:val="left" w:pos="709"/>
                <w:tab w:val="left" w:pos="1134"/>
              </w:tabs>
              <w:spacing w:after="0"/>
              <w:ind w:left="1701" w:hanging="992"/>
              <w:contextualSpacing/>
              <w:jc w:val="both"/>
              <w:rPr>
                <w:rFonts w:ascii="Arial" w:hAnsi="Arial" w:cs="Arial"/>
                <w:bCs/>
                <w:i/>
                <w:sz w:val="16"/>
                <w:szCs w:val="16"/>
                <w:lang w:eastAsia="pl-PL"/>
              </w:rPr>
            </w:pPr>
            <w:r w:rsidRPr="00A06A2F">
              <w:rPr>
                <w:rFonts w:ascii="Arial" w:hAnsi="Arial" w:cs="Arial"/>
                <w:b/>
                <w:bCs/>
                <w:i/>
                <w:sz w:val="16"/>
                <w:szCs w:val="16"/>
                <w:lang w:eastAsia="pl-PL"/>
              </w:rPr>
              <w:t xml:space="preserve">Załącznik nr 1: </w:t>
            </w:r>
            <w:r>
              <w:rPr>
                <w:rFonts w:ascii="Arial" w:hAnsi="Arial" w:cs="Arial"/>
                <w:bCs/>
                <w:i/>
                <w:sz w:val="16"/>
                <w:szCs w:val="16"/>
                <w:lang w:eastAsia="pl-PL"/>
              </w:rPr>
              <w:t>Studium wykonalności,</w:t>
            </w:r>
          </w:p>
          <w:p w:rsidR="00C21C69" w:rsidRPr="00EE74E3" w:rsidRDefault="00C21C69" w:rsidP="00C21C69">
            <w:pPr>
              <w:numPr>
                <w:ilvl w:val="7"/>
                <w:numId w:val="126"/>
              </w:numPr>
              <w:tabs>
                <w:tab w:val="left" w:pos="709"/>
                <w:tab w:val="left" w:pos="1134"/>
              </w:tabs>
              <w:spacing w:after="0"/>
              <w:ind w:left="1701" w:hanging="992"/>
              <w:contextualSpacing/>
              <w:jc w:val="both"/>
              <w:rPr>
                <w:rFonts w:ascii="Arial" w:hAnsi="Arial" w:cs="Arial"/>
                <w:bCs/>
                <w:i/>
                <w:sz w:val="16"/>
                <w:szCs w:val="16"/>
                <w:lang w:eastAsia="pl-PL"/>
              </w:rPr>
            </w:pPr>
            <w:r>
              <w:rPr>
                <w:rFonts w:ascii="Arial" w:hAnsi="Arial" w:cs="Arial"/>
                <w:b/>
                <w:bCs/>
                <w:i/>
                <w:sz w:val="16"/>
                <w:szCs w:val="16"/>
                <w:lang w:eastAsia="pl-PL"/>
              </w:rPr>
              <w:t>Załącznik nr 2:</w:t>
            </w:r>
            <w:r>
              <w:rPr>
                <w:rFonts w:ascii="Arial" w:hAnsi="Arial" w:cs="Arial"/>
                <w:bCs/>
                <w:i/>
                <w:sz w:val="16"/>
                <w:szCs w:val="16"/>
                <w:lang w:eastAsia="pl-PL"/>
              </w:rPr>
              <w:t xml:space="preserve"> </w:t>
            </w:r>
            <w:r w:rsidRPr="00EE74E3">
              <w:rPr>
                <w:rFonts w:ascii="Arial" w:hAnsi="Arial" w:cs="Arial"/>
                <w:i/>
                <w:sz w:val="16"/>
                <w:szCs w:val="16"/>
              </w:rPr>
              <w:t xml:space="preserve">Dokumenty potwierdzające sytuację finansową </w:t>
            </w:r>
            <w:r w:rsidR="00EE74E3" w:rsidRPr="00EE74E3">
              <w:rPr>
                <w:rFonts w:ascii="Arial" w:hAnsi="Arial" w:cs="Arial"/>
                <w:i/>
                <w:sz w:val="16"/>
                <w:szCs w:val="16"/>
              </w:rPr>
              <w:t>wnioskodawcy/</w:t>
            </w:r>
            <w:r w:rsidRPr="00EE74E3">
              <w:rPr>
                <w:rFonts w:ascii="Arial" w:hAnsi="Arial" w:cs="Arial"/>
                <w:i/>
                <w:sz w:val="16"/>
                <w:szCs w:val="16"/>
              </w:rPr>
              <w:t>partnera</w:t>
            </w:r>
            <w:r w:rsidR="00D56BAB" w:rsidRPr="00EE74E3">
              <w:rPr>
                <w:rFonts w:ascii="Arial" w:hAnsi="Arial" w:cs="Arial"/>
                <w:i/>
                <w:sz w:val="16"/>
                <w:szCs w:val="16"/>
              </w:rPr>
              <w:t>,</w:t>
            </w:r>
          </w:p>
          <w:p w:rsidR="00C21C69" w:rsidRPr="00C21C69" w:rsidRDefault="00C21C69" w:rsidP="00C21C69">
            <w:pPr>
              <w:numPr>
                <w:ilvl w:val="7"/>
                <w:numId w:val="126"/>
              </w:numPr>
              <w:tabs>
                <w:tab w:val="left" w:pos="709"/>
                <w:tab w:val="left" w:pos="1134"/>
              </w:tabs>
              <w:spacing w:after="0"/>
              <w:ind w:left="1701" w:hanging="992"/>
              <w:contextualSpacing/>
              <w:jc w:val="both"/>
              <w:rPr>
                <w:rFonts w:ascii="Arial" w:hAnsi="Arial" w:cs="Arial"/>
                <w:bCs/>
                <w:i/>
                <w:sz w:val="16"/>
                <w:szCs w:val="16"/>
                <w:lang w:eastAsia="pl-PL"/>
              </w:rPr>
            </w:pPr>
            <w:r>
              <w:rPr>
                <w:rFonts w:ascii="Arial" w:hAnsi="Arial" w:cs="Arial"/>
                <w:b/>
                <w:bCs/>
                <w:i/>
                <w:sz w:val="16"/>
                <w:szCs w:val="16"/>
                <w:lang w:eastAsia="pl-PL"/>
              </w:rPr>
              <w:t xml:space="preserve">Załącznik nr 5.1: </w:t>
            </w:r>
            <w:r>
              <w:rPr>
                <w:rFonts w:ascii="Arial" w:hAnsi="Arial" w:cs="Arial"/>
                <w:i/>
                <w:sz w:val="16"/>
                <w:szCs w:val="16"/>
              </w:rPr>
              <w:t>Wyciąg z dokumentacji technicznej (jeśli dotyczy),</w:t>
            </w:r>
          </w:p>
          <w:p w:rsidR="00EE74E3" w:rsidRPr="00EE74E3" w:rsidRDefault="00EE74E3" w:rsidP="00061E48">
            <w:pPr>
              <w:numPr>
                <w:ilvl w:val="7"/>
                <w:numId w:val="126"/>
              </w:numPr>
              <w:tabs>
                <w:tab w:val="left" w:pos="709"/>
                <w:tab w:val="left" w:pos="1134"/>
              </w:tabs>
              <w:spacing w:after="0"/>
              <w:ind w:left="1134" w:hanging="425"/>
              <w:contextualSpacing/>
              <w:jc w:val="both"/>
              <w:rPr>
                <w:rFonts w:ascii="Arial" w:hAnsi="Arial" w:cs="Arial"/>
                <w:bCs/>
                <w:i/>
                <w:sz w:val="16"/>
                <w:szCs w:val="16"/>
                <w:lang w:eastAsia="pl-PL"/>
              </w:rPr>
            </w:pPr>
            <w:r w:rsidRPr="00EE74E3">
              <w:rPr>
                <w:rFonts w:ascii="Arial" w:hAnsi="Arial" w:cs="Arial"/>
                <w:b/>
                <w:bCs/>
                <w:i/>
                <w:sz w:val="16"/>
                <w:szCs w:val="16"/>
                <w:lang w:eastAsia="pl-PL"/>
              </w:rPr>
              <w:t>Załącznik 5.3:</w:t>
            </w:r>
            <w:r>
              <w:rPr>
                <w:rFonts w:ascii="Arial" w:hAnsi="Arial" w:cs="Arial"/>
                <w:bCs/>
                <w:i/>
                <w:sz w:val="16"/>
                <w:szCs w:val="16"/>
                <w:lang w:eastAsia="pl-PL"/>
              </w:rPr>
              <w:t xml:space="preserve"> Program </w:t>
            </w:r>
            <w:r w:rsidR="001B72F0">
              <w:rPr>
                <w:rFonts w:ascii="Arial" w:hAnsi="Arial" w:cs="Arial"/>
                <w:bCs/>
                <w:i/>
                <w:sz w:val="16"/>
                <w:szCs w:val="16"/>
                <w:lang w:eastAsia="pl-PL"/>
              </w:rPr>
              <w:t>f</w:t>
            </w:r>
            <w:r>
              <w:rPr>
                <w:rFonts w:ascii="Arial" w:hAnsi="Arial" w:cs="Arial"/>
                <w:bCs/>
                <w:i/>
                <w:sz w:val="16"/>
                <w:szCs w:val="16"/>
                <w:lang w:eastAsia="pl-PL"/>
              </w:rPr>
              <w:t>unkcjonalno-użytkowy (jeśli dotyczy),</w:t>
            </w:r>
          </w:p>
          <w:p w:rsidR="00061E48" w:rsidRDefault="00C21C69" w:rsidP="00061E48">
            <w:pPr>
              <w:numPr>
                <w:ilvl w:val="7"/>
                <w:numId w:val="126"/>
              </w:numPr>
              <w:tabs>
                <w:tab w:val="left" w:pos="709"/>
                <w:tab w:val="left" w:pos="1134"/>
              </w:tabs>
              <w:spacing w:after="0"/>
              <w:ind w:left="1134" w:hanging="425"/>
              <w:contextualSpacing/>
              <w:jc w:val="both"/>
              <w:rPr>
                <w:rFonts w:ascii="Arial" w:hAnsi="Arial" w:cs="Arial"/>
                <w:bCs/>
                <w:i/>
                <w:sz w:val="16"/>
                <w:szCs w:val="16"/>
                <w:lang w:eastAsia="pl-PL"/>
              </w:rPr>
            </w:pPr>
            <w:r>
              <w:rPr>
                <w:rFonts w:ascii="Arial" w:hAnsi="Arial" w:cs="Arial"/>
                <w:b/>
                <w:bCs/>
                <w:i/>
                <w:sz w:val="16"/>
                <w:szCs w:val="16"/>
                <w:lang w:eastAsia="pl-PL"/>
              </w:rPr>
              <w:t xml:space="preserve">Załącznik nr 5.4: </w:t>
            </w:r>
            <w:r w:rsidRPr="00ED1B01">
              <w:rPr>
                <w:rFonts w:ascii="Arial" w:hAnsi="Arial" w:cs="Arial"/>
                <w:i/>
                <w:sz w:val="16"/>
                <w:szCs w:val="16"/>
              </w:rPr>
              <w:t>Umowa lub porozumienie określające prawa i obowiązki partnerów w zakresie realizacji</w:t>
            </w:r>
            <w:r w:rsidR="00D56BAB">
              <w:rPr>
                <w:rFonts w:ascii="Arial" w:hAnsi="Arial" w:cs="Arial"/>
                <w:i/>
                <w:sz w:val="16"/>
                <w:szCs w:val="16"/>
              </w:rPr>
              <w:t xml:space="preserve"> </w:t>
            </w:r>
            <w:r w:rsidRPr="00ED1B01">
              <w:rPr>
                <w:rFonts w:ascii="Arial" w:hAnsi="Arial" w:cs="Arial"/>
                <w:i/>
                <w:sz w:val="16"/>
                <w:szCs w:val="16"/>
              </w:rPr>
              <w:t>projektu</w:t>
            </w:r>
            <w:r w:rsidR="00D75E94">
              <w:rPr>
                <w:rFonts w:ascii="Arial" w:hAnsi="Arial" w:cs="Arial"/>
                <w:i/>
                <w:sz w:val="16"/>
                <w:szCs w:val="16"/>
              </w:rPr>
              <w:t xml:space="preserve"> (jeśli dotyczy)</w:t>
            </w:r>
            <w:r>
              <w:rPr>
                <w:rFonts w:ascii="Arial" w:hAnsi="Arial" w:cs="Arial"/>
                <w:i/>
                <w:sz w:val="16"/>
                <w:szCs w:val="16"/>
              </w:rPr>
              <w:t>,</w:t>
            </w:r>
          </w:p>
          <w:p w:rsidR="00C21C69" w:rsidRDefault="00C21C69" w:rsidP="00C21C69">
            <w:pPr>
              <w:numPr>
                <w:ilvl w:val="7"/>
                <w:numId w:val="126"/>
              </w:numPr>
              <w:tabs>
                <w:tab w:val="left" w:pos="709"/>
                <w:tab w:val="left" w:pos="1134"/>
              </w:tabs>
              <w:spacing w:after="0"/>
              <w:ind w:left="1701" w:hanging="992"/>
              <w:contextualSpacing/>
              <w:jc w:val="both"/>
              <w:rPr>
                <w:rFonts w:ascii="Arial" w:hAnsi="Arial" w:cs="Arial"/>
                <w:bCs/>
                <w:i/>
                <w:sz w:val="16"/>
                <w:szCs w:val="16"/>
                <w:lang w:eastAsia="pl-PL"/>
              </w:rPr>
            </w:pPr>
            <w:r>
              <w:rPr>
                <w:rFonts w:ascii="Arial" w:hAnsi="Arial" w:cs="Arial"/>
                <w:b/>
                <w:bCs/>
                <w:i/>
                <w:sz w:val="16"/>
                <w:szCs w:val="16"/>
                <w:lang w:eastAsia="pl-PL"/>
              </w:rPr>
              <w:t xml:space="preserve">Załącznik nr 5.5: </w:t>
            </w:r>
            <w:r w:rsidRPr="00C21C69">
              <w:rPr>
                <w:rFonts w:ascii="Arial" w:hAnsi="Arial" w:cs="Arial"/>
                <w:bCs/>
                <w:i/>
                <w:sz w:val="16"/>
                <w:szCs w:val="16"/>
                <w:lang w:eastAsia="pl-PL"/>
              </w:rPr>
              <w:t>Mapy i szkice lokalizacyjne sytuujące projekt</w:t>
            </w:r>
            <w:r>
              <w:rPr>
                <w:rFonts w:ascii="Arial" w:hAnsi="Arial" w:cs="Arial"/>
                <w:bCs/>
                <w:i/>
                <w:sz w:val="16"/>
                <w:szCs w:val="16"/>
                <w:lang w:eastAsia="pl-PL"/>
              </w:rPr>
              <w:t>,</w:t>
            </w:r>
          </w:p>
          <w:p w:rsidR="00EA062E" w:rsidRDefault="00EA062E" w:rsidP="00E23D2C">
            <w:pPr>
              <w:numPr>
                <w:ilvl w:val="7"/>
                <w:numId w:val="126"/>
              </w:numPr>
              <w:tabs>
                <w:tab w:val="left" w:pos="709"/>
                <w:tab w:val="left" w:pos="1134"/>
              </w:tabs>
              <w:spacing w:after="0"/>
              <w:ind w:left="1134" w:hanging="425"/>
              <w:contextualSpacing/>
              <w:jc w:val="both"/>
              <w:rPr>
                <w:rFonts w:ascii="Arial" w:hAnsi="Arial" w:cs="Arial"/>
                <w:bCs/>
                <w:i/>
                <w:sz w:val="16"/>
                <w:szCs w:val="16"/>
                <w:lang w:eastAsia="pl-PL"/>
              </w:rPr>
            </w:pPr>
            <w:r>
              <w:rPr>
                <w:rFonts w:ascii="Arial" w:hAnsi="Arial" w:cs="Arial"/>
                <w:b/>
                <w:bCs/>
                <w:i/>
                <w:sz w:val="16"/>
                <w:szCs w:val="16"/>
                <w:lang w:eastAsia="pl-PL"/>
              </w:rPr>
              <w:t>Załącznik 5.</w:t>
            </w:r>
            <w:r w:rsidRPr="00EA062E">
              <w:rPr>
                <w:rFonts w:ascii="Arial" w:hAnsi="Arial" w:cs="Arial"/>
                <w:b/>
                <w:bCs/>
                <w:i/>
                <w:sz w:val="16"/>
                <w:szCs w:val="16"/>
                <w:lang w:eastAsia="pl-PL"/>
              </w:rPr>
              <w:t>12</w:t>
            </w:r>
            <w:r>
              <w:rPr>
                <w:rFonts w:ascii="Arial" w:hAnsi="Arial" w:cs="Arial"/>
                <w:bCs/>
                <w:i/>
                <w:sz w:val="16"/>
                <w:szCs w:val="16"/>
                <w:lang w:eastAsia="pl-PL"/>
              </w:rPr>
              <w:t>: Wypis i wyrys z miejscowego planu zagospodarowania przestrzennego lub studium uwarunkowań i kierunków zagospodarowania przestrzennego Gminy (jeśli dotyczy)</w:t>
            </w:r>
            <w:r w:rsidR="00E23D2C">
              <w:rPr>
                <w:rFonts w:ascii="Arial" w:hAnsi="Arial" w:cs="Arial"/>
                <w:bCs/>
                <w:i/>
                <w:sz w:val="16"/>
                <w:szCs w:val="16"/>
                <w:lang w:eastAsia="pl-PL"/>
              </w:rPr>
              <w:t>,</w:t>
            </w:r>
            <w:r>
              <w:rPr>
                <w:rFonts w:ascii="Arial" w:hAnsi="Arial" w:cs="Arial"/>
                <w:bCs/>
                <w:i/>
                <w:sz w:val="16"/>
                <w:szCs w:val="16"/>
                <w:lang w:eastAsia="pl-PL"/>
              </w:rPr>
              <w:t xml:space="preserve"> </w:t>
            </w:r>
          </w:p>
          <w:p w:rsidR="00C21C69" w:rsidRPr="00B748A5" w:rsidRDefault="00C21C69" w:rsidP="00C21C69">
            <w:pPr>
              <w:pStyle w:val="Akapitzlist"/>
              <w:numPr>
                <w:ilvl w:val="0"/>
                <w:numId w:val="129"/>
              </w:numPr>
              <w:autoSpaceDE w:val="0"/>
              <w:autoSpaceDN w:val="0"/>
              <w:adjustRightInd w:val="0"/>
              <w:spacing w:after="0"/>
              <w:ind w:left="1134" w:hanging="425"/>
              <w:jc w:val="both"/>
              <w:rPr>
                <w:rFonts w:ascii="Arial" w:eastAsia="Tahoma,Bold" w:hAnsi="Arial" w:cs="Arial"/>
                <w:bCs/>
                <w:i/>
                <w:sz w:val="16"/>
                <w:szCs w:val="16"/>
              </w:rPr>
            </w:pPr>
            <w:r w:rsidRPr="009B36F6">
              <w:rPr>
                <w:rFonts w:ascii="Arial" w:hAnsi="Arial" w:cs="Arial"/>
                <w:b/>
                <w:bCs/>
                <w:i/>
                <w:sz w:val="16"/>
                <w:szCs w:val="16"/>
                <w:lang w:eastAsia="pl-PL"/>
              </w:rPr>
              <w:t xml:space="preserve">Załącznik nr 6.3: </w:t>
            </w:r>
            <w:r w:rsidR="00B748A5">
              <w:rPr>
                <w:rFonts w:ascii="Arial" w:hAnsi="Arial" w:cs="Arial"/>
                <w:bCs/>
                <w:i/>
                <w:sz w:val="16"/>
                <w:szCs w:val="16"/>
                <w:lang w:eastAsia="pl-PL"/>
              </w:rPr>
              <w:t>Pełnomocnictwa (jeśli dotyczy),</w:t>
            </w:r>
          </w:p>
          <w:p w:rsidR="00B748A5" w:rsidRPr="00302E08" w:rsidRDefault="00B748A5" w:rsidP="00C21C69">
            <w:pPr>
              <w:pStyle w:val="Akapitzlist"/>
              <w:numPr>
                <w:ilvl w:val="0"/>
                <w:numId w:val="129"/>
              </w:numPr>
              <w:autoSpaceDE w:val="0"/>
              <w:autoSpaceDN w:val="0"/>
              <w:adjustRightInd w:val="0"/>
              <w:spacing w:after="0"/>
              <w:ind w:left="1134" w:hanging="425"/>
              <w:jc w:val="both"/>
              <w:rPr>
                <w:rFonts w:ascii="Arial" w:eastAsia="Tahoma,Bold" w:hAnsi="Arial" w:cs="Arial"/>
                <w:bCs/>
                <w:i/>
                <w:sz w:val="16"/>
                <w:szCs w:val="16"/>
              </w:rPr>
            </w:pPr>
            <w:r>
              <w:rPr>
                <w:rFonts w:ascii="Arial" w:hAnsi="Arial" w:cs="Arial"/>
                <w:b/>
                <w:bCs/>
                <w:i/>
                <w:sz w:val="16"/>
                <w:szCs w:val="16"/>
                <w:lang w:eastAsia="pl-PL"/>
              </w:rPr>
              <w:t>Załącznik nr 6.</w:t>
            </w:r>
            <w:r>
              <w:rPr>
                <w:rFonts w:ascii="Arial" w:eastAsia="Tahoma,Bold" w:hAnsi="Arial" w:cs="Arial"/>
                <w:b/>
                <w:bCs/>
                <w:i/>
                <w:sz w:val="16"/>
                <w:szCs w:val="16"/>
              </w:rPr>
              <w:t xml:space="preserve">9: </w:t>
            </w:r>
            <w:r w:rsidRPr="00ED1B01">
              <w:rPr>
                <w:rFonts w:ascii="Arial" w:eastAsia="Times New Roman" w:hAnsi="Arial" w:cs="Arial"/>
                <w:i/>
                <w:sz w:val="16"/>
                <w:szCs w:val="16"/>
                <w:lang w:eastAsia="pl-PL"/>
              </w:rPr>
              <w:t>Zobowiązanie Wnioskodawcy do załączników ni</w:t>
            </w:r>
            <w:r w:rsidR="009064F4">
              <w:rPr>
                <w:rFonts w:ascii="Arial" w:eastAsia="Times New Roman" w:hAnsi="Arial" w:cs="Arial"/>
                <w:i/>
                <w:sz w:val="16"/>
                <w:szCs w:val="16"/>
                <w:lang w:eastAsia="pl-PL"/>
              </w:rPr>
              <w:t>ezbędnych do podpisania umowy o </w:t>
            </w:r>
            <w:r w:rsidRPr="00ED1B01">
              <w:rPr>
                <w:rFonts w:ascii="Arial" w:eastAsia="Times New Roman" w:hAnsi="Arial" w:cs="Arial"/>
                <w:i/>
                <w:sz w:val="16"/>
                <w:szCs w:val="16"/>
                <w:lang w:eastAsia="pl-PL"/>
              </w:rPr>
              <w:t>dofinansowanie (jeśli dotyczy)</w:t>
            </w:r>
            <w:r>
              <w:rPr>
                <w:rFonts w:ascii="Arial" w:eastAsia="Times New Roman" w:hAnsi="Arial" w:cs="Arial"/>
                <w:i/>
                <w:sz w:val="16"/>
                <w:szCs w:val="16"/>
                <w:lang w:eastAsia="pl-PL"/>
              </w:rPr>
              <w:t>.</w:t>
            </w:r>
          </w:p>
          <w:p w:rsidR="00C21C69" w:rsidRPr="009B36F6" w:rsidRDefault="00C21C69" w:rsidP="00C21C69">
            <w:pPr>
              <w:pStyle w:val="Akapitzlist"/>
              <w:autoSpaceDE w:val="0"/>
              <w:autoSpaceDN w:val="0"/>
              <w:adjustRightInd w:val="0"/>
              <w:spacing w:after="0"/>
              <w:ind w:left="1134"/>
              <w:jc w:val="both"/>
              <w:rPr>
                <w:rFonts w:ascii="Arial" w:eastAsia="Tahoma,Bold" w:hAnsi="Arial" w:cs="Arial"/>
                <w:bCs/>
                <w:i/>
                <w:sz w:val="16"/>
                <w:szCs w:val="16"/>
              </w:rPr>
            </w:pPr>
          </w:p>
          <w:p w:rsidR="00C21C69" w:rsidRPr="00A06A2F" w:rsidRDefault="00C21C69" w:rsidP="00C21C69">
            <w:pPr>
              <w:numPr>
                <w:ilvl w:val="0"/>
                <w:numId w:val="127"/>
              </w:numPr>
              <w:spacing w:after="0"/>
              <w:ind w:left="1134" w:hanging="425"/>
              <w:jc w:val="both"/>
              <w:outlineLvl w:val="2"/>
              <w:rPr>
                <w:rFonts w:ascii="Arial" w:hAnsi="Arial" w:cs="Arial"/>
                <w:i/>
                <w:sz w:val="16"/>
                <w:szCs w:val="16"/>
                <w:u w:val="single"/>
              </w:rPr>
            </w:pPr>
            <w:r>
              <w:rPr>
                <w:rFonts w:ascii="Arial" w:hAnsi="Arial" w:cs="Arial"/>
                <w:i/>
                <w:sz w:val="16"/>
                <w:szCs w:val="16"/>
                <w:u w:val="single"/>
              </w:rPr>
              <w:t>obowiązkowych</w:t>
            </w:r>
            <w:r w:rsidRPr="00A06A2F">
              <w:rPr>
                <w:rFonts w:ascii="Arial" w:hAnsi="Arial" w:cs="Arial"/>
                <w:i/>
                <w:sz w:val="16"/>
                <w:szCs w:val="16"/>
                <w:u w:val="single"/>
              </w:rPr>
              <w:t xml:space="preserve">, które mogą zostać uzupełnione na etapie poprzedzającym </w:t>
            </w:r>
            <w:r w:rsidR="00D56BAB">
              <w:rPr>
                <w:rFonts w:ascii="Arial" w:hAnsi="Arial" w:cs="Arial"/>
                <w:i/>
                <w:sz w:val="16"/>
                <w:szCs w:val="16"/>
                <w:u w:val="single"/>
              </w:rPr>
              <w:t>podjęcie decyzji</w:t>
            </w:r>
            <w:r w:rsidR="00D56BAB" w:rsidRPr="00A06A2F">
              <w:rPr>
                <w:rFonts w:ascii="Arial" w:hAnsi="Arial" w:cs="Arial"/>
                <w:i/>
                <w:sz w:val="16"/>
                <w:szCs w:val="16"/>
                <w:u w:val="single"/>
              </w:rPr>
              <w:t xml:space="preserve"> </w:t>
            </w:r>
            <w:r w:rsidRPr="00A06A2F">
              <w:rPr>
                <w:rFonts w:ascii="Arial" w:hAnsi="Arial" w:cs="Arial"/>
                <w:i/>
                <w:sz w:val="16"/>
                <w:szCs w:val="16"/>
                <w:u w:val="single"/>
              </w:rPr>
              <w:t>o dofinansowani</w:t>
            </w:r>
            <w:r w:rsidR="00D56BAB">
              <w:rPr>
                <w:rFonts w:ascii="Arial" w:hAnsi="Arial" w:cs="Arial"/>
                <w:i/>
                <w:sz w:val="16"/>
                <w:szCs w:val="16"/>
                <w:u w:val="single"/>
              </w:rPr>
              <w:t>u</w:t>
            </w:r>
            <w:r w:rsidRPr="00A06A2F">
              <w:rPr>
                <w:rFonts w:ascii="Arial" w:hAnsi="Arial" w:cs="Arial"/>
                <w:i/>
                <w:sz w:val="16"/>
                <w:szCs w:val="16"/>
                <w:u w:val="single"/>
              </w:rPr>
              <w:t>:</w:t>
            </w:r>
          </w:p>
          <w:p w:rsidR="00B748A5" w:rsidRPr="00B748A5" w:rsidRDefault="00C21C69" w:rsidP="00C21C69">
            <w:pPr>
              <w:numPr>
                <w:ilvl w:val="7"/>
                <w:numId w:val="126"/>
              </w:numPr>
              <w:spacing w:after="0"/>
              <w:ind w:left="1134" w:hanging="425"/>
              <w:contextualSpacing/>
              <w:jc w:val="both"/>
              <w:rPr>
                <w:rFonts w:ascii="Arial" w:eastAsia="MyriadPro-Regular" w:hAnsi="Arial" w:cs="Arial"/>
                <w:i/>
                <w:sz w:val="16"/>
                <w:szCs w:val="16"/>
              </w:rPr>
            </w:pPr>
            <w:r w:rsidRPr="00A06A2F">
              <w:rPr>
                <w:rFonts w:ascii="Arial" w:eastAsia="MyriadPro-Regular" w:hAnsi="Arial" w:cs="Arial"/>
                <w:b/>
                <w:i/>
                <w:sz w:val="16"/>
                <w:szCs w:val="16"/>
              </w:rPr>
              <w:t xml:space="preserve">Załącznik nr </w:t>
            </w:r>
            <w:r w:rsidR="00B748A5">
              <w:rPr>
                <w:rFonts w:ascii="Arial" w:eastAsia="MyriadPro-Regular" w:hAnsi="Arial" w:cs="Arial"/>
                <w:b/>
                <w:i/>
                <w:sz w:val="16"/>
                <w:szCs w:val="16"/>
              </w:rPr>
              <w:t>4c</w:t>
            </w:r>
            <w:r w:rsidRPr="00A06A2F">
              <w:rPr>
                <w:rFonts w:ascii="Arial" w:eastAsia="MyriadPro-Regular" w:hAnsi="Arial" w:cs="Arial"/>
                <w:b/>
                <w:i/>
                <w:sz w:val="16"/>
                <w:szCs w:val="16"/>
              </w:rPr>
              <w:t xml:space="preserve">: </w:t>
            </w:r>
            <w:r w:rsidR="00B748A5" w:rsidRPr="00ED1B01">
              <w:rPr>
                <w:rFonts w:ascii="Arial" w:eastAsia="Times New Roman" w:hAnsi="Arial" w:cs="Arial"/>
                <w:i/>
                <w:sz w:val="16"/>
                <w:szCs w:val="16"/>
                <w:lang w:eastAsia="pl-PL"/>
              </w:rPr>
              <w:t>Pozwolenie na budowę, zgłoszenia budowy/robót budowlanych lub inne dokumenty w tym wymienione w art. 72 ust. 1 i 1a ustawy OOŚ</w:t>
            </w:r>
            <w:r>
              <w:rPr>
                <w:rFonts w:ascii="Arial" w:hAnsi="Arial" w:cs="Arial"/>
                <w:bCs/>
                <w:i/>
                <w:sz w:val="16"/>
                <w:szCs w:val="16"/>
              </w:rPr>
              <w:t>,</w:t>
            </w:r>
            <w:r w:rsidRPr="00A06A2F">
              <w:rPr>
                <w:rFonts w:ascii="Arial" w:eastAsia="MyriadPro-Regular" w:hAnsi="Arial" w:cs="Arial"/>
                <w:b/>
                <w:i/>
                <w:sz w:val="16"/>
                <w:szCs w:val="16"/>
              </w:rPr>
              <w:t xml:space="preserve"> </w:t>
            </w:r>
          </w:p>
          <w:p w:rsidR="00B748A5" w:rsidRPr="00B748A5" w:rsidRDefault="00B748A5" w:rsidP="00C21C69">
            <w:pPr>
              <w:numPr>
                <w:ilvl w:val="7"/>
                <w:numId w:val="126"/>
              </w:numPr>
              <w:spacing w:after="0"/>
              <w:ind w:left="1134" w:hanging="425"/>
              <w:contextualSpacing/>
              <w:jc w:val="both"/>
              <w:rPr>
                <w:rFonts w:ascii="Arial" w:eastAsia="MyriadPro-Regular" w:hAnsi="Arial" w:cs="Arial"/>
                <w:i/>
                <w:sz w:val="16"/>
                <w:szCs w:val="16"/>
              </w:rPr>
            </w:pPr>
            <w:r>
              <w:rPr>
                <w:rFonts w:ascii="Arial" w:eastAsia="MyriadPro-Regular" w:hAnsi="Arial" w:cs="Arial"/>
                <w:b/>
                <w:i/>
                <w:sz w:val="16"/>
                <w:szCs w:val="16"/>
              </w:rPr>
              <w:t xml:space="preserve">Załącznik nr 4d: </w:t>
            </w:r>
            <w:r w:rsidRPr="00ED1B01">
              <w:rPr>
                <w:rFonts w:ascii="Arial" w:eastAsia="Times New Roman" w:hAnsi="Arial" w:cs="Arial"/>
                <w:i/>
                <w:sz w:val="16"/>
                <w:szCs w:val="16"/>
                <w:lang w:eastAsia="pl-PL"/>
              </w:rPr>
              <w:t>Informacja od właściwego organu o braku sprzeciwu do planowanego przedsięwzięcia realizowanego na podstawie zgłoszenia budowy lub robót budowlanych</w:t>
            </w:r>
            <w:r>
              <w:rPr>
                <w:rFonts w:ascii="Arial" w:eastAsia="Times New Roman" w:hAnsi="Arial" w:cs="Arial"/>
                <w:i/>
                <w:sz w:val="16"/>
                <w:szCs w:val="16"/>
                <w:lang w:eastAsia="pl-PL"/>
              </w:rPr>
              <w:t>,</w:t>
            </w:r>
          </w:p>
          <w:p w:rsidR="00C21C69" w:rsidRPr="002D0479" w:rsidRDefault="00C21C69" w:rsidP="00C21C69">
            <w:pPr>
              <w:numPr>
                <w:ilvl w:val="7"/>
                <w:numId w:val="126"/>
              </w:numPr>
              <w:spacing w:after="0"/>
              <w:ind w:left="1134" w:hanging="425"/>
              <w:contextualSpacing/>
              <w:jc w:val="both"/>
              <w:rPr>
                <w:rFonts w:ascii="Arial" w:eastAsia="MyriadPro-Regular" w:hAnsi="Arial" w:cs="Arial"/>
                <w:i/>
                <w:sz w:val="16"/>
                <w:szCs w:val="16"/>
              </w:rPr>
            </w:pPr>
            <w:r w:rsidRPr="00A06A2F">
              <w:rPr>
                <w:rFonts w:ascii="Arial" w:eastAsia="MyriadPro-Regular" w:hAnsi="Arial" w:cs="Arial"/>
                <w:b/>
                <w:i/>
                <w:sz w:val="16"/>
                <w:szCs w:val="16"/>
              </w:rPr>
              <w:t xml:space="preserve">Załącznik nr 6.4: </w:t>
            </w:r>
            <w:r w:rsidRPr="00A06A2F">
              <w:rPr>
                <w:rFonts w:ascii="Arial" w:eastAsia="MyriadPro-Regular" w:hAnsi="Arial" w:cs="Arial"/>
                <w:bCs/>
                <w:i/>
                <w:sz w:val="16"/>
                <w:szCs w:val="16"/>
              </w:rPr>
              <w:t xml:space="preserve">Dokumenty potwierdzające zewnętrzne źródła finansowania, np. promesa kredytowa </w:t>
            </w:r>
            <w:r w:rsidRPr="00A06A2F">
              <w:rPr>
                <w:rFonts w:ascii="Arial" w:eastAsia="MyriadPro-Regular" w:hAnsi="Arial" w:cs="Arial"/>
                <w:i/>
                <w:sz w:val="16"/>
                <w:szCs w:val="16"/>
              </w:rPr>
              <w:t>(jeśli dotyczy),</w:t>
            </w:r>
          </w:p>
          <w:p w:rsidR="00C21C69" w:rsidRDefault="00C21C69" w:rsidP="00C21C69">
            <w:pPr>
              <w:numPr>
                <w:ilvl w:val="7"/>
                <w:numId w:val="126"/>
              </w:numPr>
              <w:tabs>
                <w:tab w:val="left" w:pos="709"/>
                <w:tab w:val="left" w:pos="1134"/>
              </w:tabs>
              <w:spacing w:before="120" w:after="0"/>
              <w:ind w:left="1134" w:hanging="425"/>
              <w:contextualSpacing/>
              <w:jc w:val="both"/>
              <w:rPr>
                <w:rFonts w:ascii="Arial" w:hAnsi="Arial" w:cs="Arial"/>
                <w:bCs/>
                <w:i/>
                <w:sz w:val="16"/>
                <w:szCs w:val="16"/>
                <w:lang w:eastAsia="pl-PL"/>
              </w:rPr>
            </w:pPr>
            <w:r w:rsidRPr="00A06A2F">
              <w:rPr>
                <w:rFonts w:ascii="Arial" w:hAnsi="Arial" w:cs="Arial"/>
                <w:b/>
                <w:bCs/>
                <w:i/>
                <w:sz w:val="16"/>
                <w:szCs w:val="16"/>
                <w:lang w:eastAsia="pl-PL"/>
              </w:rPr>
              <w:t xml:space="preserve">Załącznik nr 6.5: </w:t>
            </w:r>
            <w:r w:rsidRPr="00A06A2F">
              <w:rPr>
                <w:rFonts w:ascii="Arial" w:hAnsi="Arial" w:cs="Arial"/>
                <w:bCs/>
                <w:i/>
                <w:sz w:val="16"/>
                <w:szCs w:val="16"/>
                <w:lang w:eastAsia="pl-PL"/>
              </w:rPr>
              <w:t>Dokumenty potwierdzające posiadanie środków na współfinansowanie projektu</w:t>
            </w:r>
            <w:r w:rsidR="00817665">
              <w:rPr>
                <w:rFonts w:ascii="Arial" w:hAnsi="Arial" w:cs="Arial"/>
                <w:bCs/>
                <w:i/>
                <w:sz w:val="16"/>
                <w:szCs w:val="16"/>
                <w:lang w:eastAsia="pl-PL"/>
              </w:rPr>
              <w:t xml:space="preserve"> (jeśli dotyczy)</w:t>
            </w:r>
            <w:r>
              <w:rPr>
                <w:rFonts w:ascii="Arial" w:hAnsi="Arial" w:cs="Arial"/>
                <w:bCs/>
                <w:i/>
                <w:sz w:val="16"/>
                <w:szCs w:val="16"/>
                <w:lang w:eastAsia="pl-PL"/>
              </w:rPr>
              <w:t>.</w:t>
            </w:r>
          </w:p>
          <w:p w:rsidR="00C21C69" w:rsidRPr="00A06A2F" w:rsidRDefault="00C21C69" w:rsidP="00C21C69">
            <w:pPr>
              <w:tabs>
                <w:tab w:val="left" w:pos="709"/>
                <w:tab w:val="left" w:pos="1134"/>
              </w:tabs>
              <w:spacing w:before="120" w:after="0"/>
              <w:ind w:left="1134"/>
              <w:contextualSpacing/>
              <w:jc w:val="both"/>
              <w:rPr>
                <w:rFonts w:ascii="Arial" w:hAnsi="Arial" w:cs="Arial"/>
                <w:bCs/>
                <w:i/>
                <w:sz w:val="16"/>
                <w:szCs w:val="16"/>
                <w:lang w:eastAsia="pl-PL"/>
              </w:rPr>
            </w:pPr>
          </w:p>
          <w:p w:rsidR="00C21C69" w:rsidRPr="00A06A2F" w:rsidRDefault="00C21C69" w:rsidP="00C21C69">
            <w:pPr>
              <w:numPr>
                <w:ilvl w:val="0"/>
                <w:numId w:val="127"/>
              </w:numPr>
              <w:spacing w:after="0"/>
              <w:ind w:left="1134" w:hanging="425"/>
              <w:jc w:val="both"/>
              <w:outlineLvl w:val="2"/>
              <w:rPr>
                <w:rFonts w:ascii="Arial" w:hAnsi="Arial" w:cs="Arial"/>
                <w:i/>
                <w:sz w:val="16"/>
                <w:szCs w:val="16"/>
                <w:u w:val="single"/>
              </w:rPr>
            </w:pPr>
            <w:r>
              <w:rPr>
                <w:rFonts w:ascii="Arial" w:hAnsi="Arial" w:cs="Arial"/>
                <w:i/>
                <w:sz w:val="16"/>
                <w:szCs w:val="16"/>
                <w:u w:val="single"/>
              </w:rPr>
              <w:t>nieobowiązkowych</w:t>
            </w:r>
            <w:r w:rsidRPr="00A06A2F">
              <w:rPr>
                <w:rFonts w:ascii="Arial" w:hAnsi="Arial" w:cs="Arial"/>
                <w:i/>
                <w:sz w:val="16"/>
                <w:szCs w:val="16"/>
                <w:u w:val="single"/>
              </w:rPr>
              <w:t>:</w:t>
            </w:r>
          </w:p>
          <w:p w:rsidR="00C21C69" w:rsidRPr="00A06A2F" w:rsidRDefault="00C21C69" w:rsidP="00C21C69">
            <w:pPr>
              <w:numPr>
                <w:ilvl w:val="0"/>
                <w:numId w:val="128"/>
              </w:numPr>
              <w:autoSpaceDE w:val="0"/>
              <w:autoSpaceDN w:val="0"/>
              <w:adjustRightInd w:val="0"/>
              <w:spacing w:after="0"/>
              <w:ind w:left="1134" w:hanging="425"/>
              <w:jc w:val="both"/>
              <w:outlineLvl w:val="3"/>
              <w:rPr>
                <w:rFonts w:ascii="Arial" w:hAnsi="Arial" w:cs="Arial"/>
                <w:bCs/>
                <w:i/>
                <w:sz w:val="16"/>
                <w:szCs w:val="16"/>
                <w:lang w:eastAsia="pl-PL"/>
              </w:rPr>
            </w:pPr>
            <w:r w:rsidRPr="00A06A2F">
              <w:rPr>
                <w:rFonts w:ascii="Arial" w:hAnsi="Arial" w:cs="Arial"/>
                <w:b/>
                <w:bCs/>
                <w:i/>
                <w:sz w:val="16"/>
                <w:szCs w:val="16"/>
                <w:lang w:eastAsia="pl-PL"/>
              </w:rPr>
              <w:t xml:space="preserve">Załącznik nr 6.6: </w:t>
            </w:r>
            <w:r w:rsidRPr="00A06A2F">
              <w:rPr>
                <w:rFonts w:ascii="Arial" w:hAnsi="Arial" w:cs="Arial"/>
                <w:bCs/>
                <w:i/>
                <w:sz w:val="16"/>
                <w:szCs w:val="16"/>
                <w:lang w:eastAsia="pl-PL"/>
              </w:rPr>
              <w:t>Pozostałe dokumenty, które zdaniem wnioskodawcy mogą mieć wpływ na całościową ocenę projektu, np. opinie, listy intencyjne.</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t>UWAGA! W przypadku projektu</w:t>
            </w:r>
            <w:r w:rsidR="00CC44B6">
              <w:rPr>
                <w:rFonts w:ascii="Arial" w:eastAsia="Times New Roman" w:hAnsi="Arial" w:cs="Arial"/>
                <w:bCs/>
                <w:i/>
                <w:sz w:val="16"/>
                <w:szCs w:val="16"/>
                <w:lang w:eastAsia="pl-PL"/>
              </w:rPr>
              <w:t>,</w:t>
            </w:r>
            <w:r w:rsidR="000A210A">
              <w:rPr>
                <w:rFonts w:ascii="Arial" w:eastAsia="Times New Roman" w:hAnsi="Arial" w:cs="Arial"/>
                <w:bCs/>
                <w:i/>
                <w:sz w:val="16"/>
                <w:szCs w:val="16"/>
                <w:lang w:eastAsia="pl-PL"/>
              </w:rPr>
              <w:t xml:space="preserve"> który realizowany jest </w:t>
            </w:r>
            <w:r w:rsidRPr="005C65A3">
              <w:rPr>
                <w:rFonts w:ascii="Arial" w:eastAsia="Times New Roman" w:hAnsi="Arial" w:cs="Arial"/>
                <w:bCs/>
                <w:i/>
                <w:sz w:val="16"/>
                <w:szCs w:val="16"/>
                <w:lang w:eastAsia="pl-PL"/>
              </w:rPr>
              <w:t xml:space="preserve">w formule „zaprojektuj i wybuduj” IZ RPO WZ dopuszcza warunkowo dostarczenie  dokumentów zezwalających na realizację inwestycji (załączniki </w:t>
            </w:r>
            <w:r w:rsidR="000A210A">
              <w:rPr>
                <w:rFonts w:ascii="Arial" w:eastAsia="Times New Roman" w:hAnsi="Arial" w:cs="Arial"/>
                <w:bCs/>
                <w:i/>
                <w:sz w:val="16"/>
                <w:szCs w:val="16"/>
                <w:lang w:eastAsia="pl-PL"/>
              </w:rPr>
              <w:t xml:space="preserve"> z grupy</w:t>
            </w:r>
            <w:r w:rsidRPr="005C65A3">
              <w:rPr>
                <w:rFonts w:ascii="Arial" w:eastAsia="Times New Roman" w:hAnsi="Arial" w:cs="Arial"/>
                <w:bCs/>
                <w:i/>
                <w:sz w:val="16"/>
                <w:szCs w:val="16"/>
                <w:lang w:eastAsia="pl-PL"/>
              </w:rPr>
              <w:t xml:space="preserve"> 4) nie później niż </w:t>
            </w:r>
            <w:r w:rsidR="000A210A">
              <w:rPr>
                <w:rFonts w:ascii="Arial" w:eastAsia="Times New Roman" w:hAnsi="Arial" w:cs="Arial"/>
                <w:bCs/>
                <w:i/>
                <w:sz w:val="16"/>
                <w:szCs w:val="16"/>
                <w:lang w:eastAsia="pl-PL"/>
              </w:rPr>
              <w:t>w terminie określonym w dokumentacji aplikacyjnej (załącznik nr 6.9 do wniosku o dofinansowanie)</w:t>
            </w:r>
            <w:r w:rsidRPr="005C65A3">
              <w:rPr>
                <w:rFonts w:ascii="Arial" w:eastAsia="Times New Roman" w:hAnsi="Arial" w:cs="Arial"/>
                <w:bCs/>
                <w:i/>
                <w:sz w:val="16"/>
                <w:szCs w:val="16"/>
                <w:lang w:eastAsia="pl-PL"/>
              </w:rPr>
              <w:t>.</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C86024"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w:t>
            </w:r>
            <w:r w:rsidR="00C86024">
              <w:rPr>
                <w:rFonts w:ascii="Arial" w:eastAsia="Times New Roman" w:hAnsi="Arial" w:cs="Arial"/>
                <w:i/>
                <w:sz w:val="16"/>
                <w:szCs w:val="16"/>
                <w:lang w:eastAsia="pl-PL"/>
              </w:rPr>
              <w:t>:</w:t>
            </w:r>
          </w:p>
          <w:p w:rsidR="00C86024" w:rsidRDefault="005C65A3" w:rsidP="00C86024">
            <w:pPr>
              <w:pStyle w:val="Akapitzlist"/>
              <w:numPr>
                <w:ilvl w:val="0"/>
                <w:numId w:val="117"/>
              </w:numPr>
              <w:spacing w:after="0" w:line="240" w:lineRule="auto"/>
              <w:jc w:val="both"/>
              <w:rPr>
                <w:rFonts w:ascii="Arial" w:eastAsia="Times New Roman" w:hAnsi="Arial" w:cs="Arial"/>
                <w:i/>
                <w:sz w:val="16"/>
                <w:szCs w:val="16"/>
                <w:lang w:eastAsia="pl-PL"/>
              </w:rPr>
            </w:pPr>
            <w:r w:rsidRPr="00C86024">
              <w:rPr>
                <w:rFonts w:ascii="Arial" w:eastAsia="Times New Roman" w:hAnsi="Arial" w:cs="Arial"/>
                <w:i/>
                <w:sz w:val="16"/>
                <w:szCs w:val="16"/>
                <w:lang w:eastAsia="pl-PL"/>
              </w:rPr>
              <w:t xml:space="preserve">„Tak” (jeśli załącza dany załącznik), </w:t>
            </w:r>
          </w:p>
          <w:p w:rsidR="00C86024" w:rsidRDefault="005C65A3" w:rsidP="00C86024">
            <w:pPr>
              <w:pStyle w:val="Akapitzlist"/>
              <w:numPr>
                <w:ilvl w:val="0"/>
                <w:numId w:val="117"/>
              </w:numPr>
              <w:spacing w:after="0" w:line="240" w:lineRule="auto"/>
              <w:jc w:val="both"/>
              <w:rPr>
                <w:rFonts w:ascii="Arial" w:eastAsia="Times New Roman" w:hAnsi="Arial" w:cs="Arial"/>
                <w:i/>
                <w:sz w:val="16"/>
                <w:szCs w:val="16"/>
                <w:lang w:eastAsia="pl-PL"/>
              </w:rPr>
            </w:pPr>
            <w:r w:rsidRPr="00C86024">
              <w:rPr>
                <w:rFonts w:ascii="Arial" w:eastAsia="Times New Roman" w:hAnsi="Arial" w:cs="Arial"/>
                <w:i/>
                <w:sz w:val="16"/>
                <w:szCs w:val="16"/>
                <w:lang w:eastAsia="pl-PL"/>
              </w:rPr>
              <w:t>„Nie” (jeśli nie załącza danego załącznika na etapie skład</w:t>
            </w:r>
            <w:r w:rsidR="00BD69BD" w:rsidRPr="00C86024">
              <w:rPr>
                <w:rFonts w:ascii="Arial" w:eastAsia="Times New Roman" w:hAnsi="Arial" w:cs="Arial"/>
                <w:i/>
                <w:sz w:val="16"/>
                <w:szCs w:val="16"/>
                <w:lang w:eastAsia="pl-PL"/>
              </w:rPr>
              <w:t>ania wniosku o dofinansowanie i </w:t>
            </w:r>
            <w:r w:rsidRPr="00C86024">
              <w:rPr>
                <w:rFonts w:ascii="Arial" w:eastAsia="Times New Roman" w:hAnsi="Arial" w:cs="Arial"/>
                <w:i/>
                <w:sz w:val="16"/>
                <w:szCs w:val="16"/>
                <w:lang w:eastAsia="pl-PL"/>
              </w:rPr>
              <w:t xml:space="preserve">dostarczy go w terminie późniejszym) lub </w:t>
            </w:r>
          </w:p>
          <w:p w:rsidR="00C86024" w:rsidRDefault="005C65A3" w:rsidP="00C86024">
            <w:pPr>
              <w:pStyle w:val="Akapitzlist"/>
              <w:numPr>
                <w:ilvl w:val="0"/>
                <w:numId w:val="117"/>
              </w:numPr>
              <w:spacing w:after="0" w:line="240" w:lineRule="auto"/>
              <w:jc w:val="both"/>
              <w:rPr>
                <w:rFonts w:ascii="Arial" w:eastAsia="Times New Roman" w:hAnsi="Arial" w:cs="Arial"/>
                <w:i/>
                <w:sz w:val="16"/>
                <w:szCs w:val="16"/>
                <w:lang w:eastAsia="pl-PL"/>
              </w:rPr>
            </w:pPr>
            <w:r w:rsidRPr="00C86024">
              <w:rPr>
                <w:rFonts w:ascii="Arial" w:eastAsia="Times New Roman" w:hAnsi="Arial" w:cs="Arial"/>
                <w:i/>
                <w:sz w:val="16"/>
                <w:szCs w:val="16"/>
                <w:lang w:eastAsia="pl-PL"/>
              </w:rPr>
              <w:t xml:space="preserve">„Nie dotyczy” (w przypadku, gdy dany załącznik nie dotyczy wnioskodawcy) </w:t>
            </w:r>
          </w:p>
          <w:p w:rsidR="005C65A3" w:rsidRPr="00C86024" w:rsidRDefault="005C65A3" w:rsidP="00C86024">
            <w:pPr>
              <w:spacing w:after="0" w:line="240" w:lineRule="auto"/>
              <w:ind w:left="403"/>
              <w:jc w:val="both"/>
              <w:rPr>
                <w:rFonts w:ascii="Arial" w:eastAsia="Times New Roman" w:hAnsi="Arial" w:cs="Arial"/>
                <w:i/>
                <w:sz w:val="16"/>
                <w:szCs w:val="16"/>
                <w:lang w:eastAsia="pl-PL"/>
              </w:rPr>
            </w:pPr>
            <w:r w:rsidRPr="00C86024">
              <w:rPr>
                <w:rFonts w:ascii="Arial" w:eastAsia="Times New Roman" w:hAnsi="Arial" w:cs="Arial"/>
                <w:i/>
                <w:sz w:val="16"/>
                <w:szCs w:val="16"/>
                <w:lang w:eastAsia="pl-PL"/>
              </w:rPr>
              <w:t>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 xml:space="preserve">kodawcę (np. załącznik nr </w:t>
            </w:r>
            <w:r w:rsidR="007317C4">
              <w:rPr>
                <w:rFonts w:ascii="Arial" w:eastAsia="Times New Roman" w:hAnsi="Arial" w:cs="Arial"/>
                <w:i/>
                <w:sz w:val="16"/>
                <w:szCs w:val="16"/>
                <w:lang w:eastAsia="pl-PL"/>
              </w:rPr>
              <w:t xml:space="preserve"> 6.9</w:t>
            </w:r>
            <w:r w:rsidRPr="005C65A3">
              <w:rPr>
                <w:rFonts w:ascii="Arial" w:eastAsia="Times New Roman" w:hAnsi="Arial" w:cs="Arial"/>
                <w:i/>
                <w:sz w:val="16"/>
                <w:szCs w:val="16"/>
                <w:lang w:eastAsia="pl-PL"/>
              </w:rPr>
              <w:t>) należy je wypełnić, wydrukować, podpisać zgodnie z zasadami reprezentacji wnioskodawcy a 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582DAE">
            <w:pPr>
              <w:pStyle w:val="Akapitzlist"/>
              <w:numPr>
                <w:ilvl w:val="0"/>
                <w:numId w:val="73"/>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 xml:space="preserve">część opisowa – plik edytora tekstów (MS Word, </w:t>
            </w:r>
            <w:proofErr w:type="spellStart"/>
            <w:r w:rsidRPr="00B7072F">
              <w:rPr>
                <w:rFonts w:ascii="Arial" w:eastAsia="Times New Roman" w:hAnsi="Arial" w:cs="Arial"/>
                <w:i/>
                <w:sz w:val="16"/>
                <w:szCs w:val="16"/>
                <w:lang w:eastAsia="pl-PL"/>
              </w:rPr>
              <w:t>LibreOffice</w:t>
            </w:r>
            <w:proofErr w:type="spellEnd"/>
            <w:r w:rsidRPr="00B7072F">
              <w:rPr>
                <w:rFonts w:ascii="Arial" w:eastAsia="Times New Roman" w:hAnsi="Arial" w:cs="Arial"/>
                <w:i/>
                <w:sz w:val="16"/>
                <w:szCs w:val="16"/>
                <w:lang w:eastAsia="pl-PL"/>
              </w:rPr>
              <w:t xml:space="preserve"> Writer) lub aktywny PDF (z możliwością przeszukiwania),</w:t>
            </w:r>
          </w:p>
          <w:p w:rsidR="00FD196C" w:rsidRPr="00BA02B9" w:rsidRDefault="00F80E39" w:rsidP="00FD196C">
            <w:pPr>
              <w:pStyle w:val="Bezodstpw"/>
              <w:numPr>
                <w:ilvl w:val="0"/>
                <w:numId w:val="73"/>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w:t>
            </w:r>
            <w:proofErr w:type="spellStart"/>
            <w:r w:rsidR="005C65A3" w:rsidRPr="005C65A3">
              <w:rPr>
                <w:rFonts w:ascii="Arial" w:eastAsia="Calibri" w:hAnsi="Arial" w:cs="Arial"/>
                <w:i/>
                <w:sz w:val="16"/>
                <w:szCs w:val="16"/>
                <w:lang w:eastAsia="en-US"/>
              </w:rPr>
              <w:t>LibreOffice</w:t>
            </w:r>
            <w:proofErr w:type="spellEnd"/>
            <w:r w:rsidR="005C65A3" w:rsidRPr="005C65A3">
              <w:rPr>
                <w:rFonts w:ascii="Arial" w:eastAsia="Calibri" w:hAnsi="Arial" w:cs="Arial"/>
                <w:i/>
                <w:sz w:val="16"/>
                <w:szCs w:val="16"/>
                <w:lang w:eastAsia="en-US"/>
              </w:rPr>
              <w:t xml:space="preserve"> </w:t>
            </w:r>
            <w:proofErr w:type="spellStart"/>
            <w:r w:rsidR="005C65A3" w:rsidRPr="005C65A3">
              <w:rPr>
                <w:rFonts w:ascii="Arial" w:eastAsia="Calibri" w:hAnsi="Arial" w:cs="Arial"/>
                <w:i/>
                <w:sz w:val="16"/>
                <w:szCs w:val="16"/>
                <w:lang w:eastAsia="en-US"/>
              </w:rPr>
              <w:t>Calc</w:t>
            </w:r>
            <w:proofErr w:type="spellEnd"/>
            <w:r w:rsidR="005C65A3" w:rsidRPr="005C65A3">
              <w:rPr>
                <w:rFonts w:ascii="Arial" w:eastAsia="Calibri" w:hAnsi="Arial" w:cs="Arial"/>
                <w:i/>
                <w:sz w:val="16"/>
                <w:szCs w:val="16"/>
                <w:lang w:eastAsia="en-US"/>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 finansową wnioskodawcy/partnera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D0341">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003D0341">
              <w:rPr>
                <w:rFonts w:ascii="Arial" w:hAnsi="Arial" w:cs="Arial"/>
                <w:sz w:val="16"/>
                <w:szCs w:val="16"/>
              </w:rPr>
              <w:t>D</w:t>
            </w:r>
            <w:r w:rsidRPr="002F4D02">
              <w:rPr>
                <w:rFonts w:ascii="Arial" w:hAnsi="Arial" w:cs="Arial"/>
                <w:sz w:val="16"/>
                <w:szCs w:val="16"/>
              </w:rPr>
              <w:t xml:space="preserve">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061E48" w:rsidRDefault="008B796B" w:rsidP="00061E48">
            <w:pPr>
              <w:pStyle w:val="Bezodstpw"/>
              <w:numPr>
                <w:ilvl w:val="0"/>
                <w:numId w:val="115"/>
              </w:numPr>
              <w:jc w:val="both"/>
              <w:rPr>
                <w:rFonts w:ascii="Arial" w:hAnsi="Arial" w:cs="Arial"/>
                <w:sz w:val="16"/>
                <w:szCs w:val="16"/>
                <w:lang w:eastAsia="en-US"/>
              </w:rPr>
            </w:pPr>
            <w:r w:rsidRPr="002F4D02">
              <w:rPr>
                <w:rFonts w:ascii="Arial" w:hAnsi="Arial" w:cs="Arial"/>
                <w:sz w:val="16"/>
                <w:szCs w:val="16"/>
              </w:rPr>
              <w:lastRenderedPageBreak/>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061E48" w:rsidRDefault="008B796B" w:rsidP="00061E48">
            <w:pPr>
              <w:pStyle w:val="Bezodstpw"/>
              <w:numPr>
                <w:ilvl w:val="0"/>
                <w:numId w:val="115"/>
              </w:numPr>
              <w:jc w:val="both"/>
              <w:rPr>
                <w:rFonts w:ascii="Arial" w:hAnsi="Arial" w:cs="Arial"/>
                <w:sz w:val="16"/>
                <w:szCs w:val="16"/>
                <w:lang w:eastAsia="en-US"/>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AA2361">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A2361" w:rsidRPr="007F64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B65B8" w:rsidRPr="002F4D02" w:rsidTr="002F4D02">
        <w:trPr>
          <w:trHeight w:val="308"/>
        </w:trPr>
        <w:tc>
          <w:tcPr>
            <w:tcW w:w="4016" w:type="pct"/>
            <w:shd w:val="clear" w:color="auto" w:fill="auto"/>
            <w:vAlign w:val="center"/>
          </w:tcPr>
          <w:p w:rsidR="00061E48" w:rsidRDefault="00AB65B8" w:rsidP="00061E48">
            <w:pPr>
              <w:pStyle w:val="Bezodstpw"/>
              <w:numPr>
                <w:ilvl w:val="1"/>
                <w:numId w:val="86"/>
              </w:numPr>
              <w:jc w:val="both"/>
              <w:rPr>
                <w:rFonts w:ascii="Arial" w:hAnsi="Arial" w:cs="Arial"/>
                <w:sz w:val="16"/>
                <w:szCs w:val="16"/>
                <w:lang w:eastAsia="en-US"/>
              </w:rPr>
            </w:pPr>
            <w:r w:rsidRPr="00AB65B8">
              <w:rPr>
                <w:rFonts w:ascii="Arial" w:hAnsi="Arial" w:cs="Arial"/>
                <w:sz w:val="16"/>
                <w:szCs w:val="16"/>
              </w:rPr>
              <w:t>Zobowiązanie Wnioskodawcy do dostarczenia załączników niezbędnych do podpisania umowy o dofinansowanie (jeśli dotyczy).</w:t>
            </w:r>
          </w:p>
        </w:tc>
        <w:tc>
          <w:tcPr>
            <w:tcW w:w="984" w:type="pct"/>
            <w:shd w:val="clear" w:color="auto" w:fill="auto"/>
          </w:tcPr>
          <w:p w:rsidR="00AB65B8" w:rsidRPr="00CB06F4" w:rsidRDefault="00AB65B8" w:rsidP="00AB65B8">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B65B8" w:rsidRPr="00CB06F4" w:rsidRDefault="00AB65B8" w:rsidP="00AB65B8">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B65B8" w:rsidRPr="00CB06F4" w:rsidRDefault="00AB65B8" w:rsidP="00AB65B8">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7"/>
      <w:footerReference w:type="default" r:id="rId18"/>
      <w:headerReference w:type="first" r:id="rId19"/>
      <w:footerReference w:type="first" r:id="rId20"/>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C3" w:rsidRDefault="006B1CC3" w:rsidP="00C056A3">
      <w:pPr>
        <w:spacing w:after="0" w:line="240" w:lineRule="auto"/>
      </w:pPr>
      <w:r>
        <w:separator/>
      </w:r>
    </w:p>
  </w:endnote>
  <w:endnote w:type="continuationSeparator" w:id="0">
    <w:p w:rsidR="006B1CC3" w:rsidRDefault="006B1CC3"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Bold">
    <w:altName w:val="MS Mincho"/>
    <w:panose1 w:val="00000000000000000000"/>
    <w:charset w:val="80"/>
    <w:family w:val="auto"/>
    <w:notTrueType/>
    <w:pitch w:val="default"/>
    <w:sig w:usb0="00000000" w:usb1="08070000" w:usb2="00000010" w:usb3="00000000" w:csb0="0002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6B1CC3" w:rsidRPr="007557B3" w:rsidRDefault="006B1CC3" w:rsidP="007557B3">
            <w:pPr>
              <w:pStyle w:val="Stopka"/>
              <w:jc w:val="right"/>
              <w:rPr>
                <w:rFonts w:ascii="Arial" w:hAnsi="Arial" w:cs="Arial"/>
                <w:sz w:val="14"/>
                <w:szCs w:val="14"/>
              </w:rPr>
            </w:pPr>
            <w:r w:rsidRPr="003433D8">
              <w:rPr>
                <w:rFonts w:ascii="Arial" w:hAnsi="Arial"/>
                <w:b/>
                <w:sz w:val="14"/>
              </w:rPr>
              <w:t xml:space="preserve">Strona </w:t>
            </w:r>
            <w:r w:rsidRPr="002A3EA6">
              <w:rPr>
                <w:rFonts w:ascii="Arial" w:hAnsi="Arial" w:cs="Arial"/>
                <w:b/>
                <w:bCs/>
                <w:sz w:val="14"/>
                <w:szCs w:val="14"/>
              </w:rPr>
              <w:fldChar w:fldCharType="begin"/>
            </w:r>
            <w:r w:rsidRPr="002A3EA6">
              <w:rPr>
                <w:rFonts w:ascii="Arial" w:hAnsi="Arial" w:cs="Arial"/>
                <w:b/>
                <w:bCs/>
                <w:sz w:val="14"/>
                <w:szCs w:val="14"/>
              </w:rPr>
              <w:instrText>PAGE</w:instrText>
            </w:r>
            <w:r w:rsidRPr="002A3EA6">
              <w:rPr>
                <w:rFonts w:ascii="Arial" w:hAnsi="Arial" w:cs="Arial"/>
                <w:b/>
                <w:bCs/>
                <w:sz w:val="14"/>
                <w:szCs w:val="14"/>
              </w:rPr>
              <w:fldChar w:fldCharType="separate"/>
            </w:r>
            <w:r w:rsidR="00016F63">
              <w:rPr>
                <w:rFonts w:ascii="Arial" w:hAnsi="Arial" w:cs="Arial"/>
                <w:b/>
                <w:bCs/>
                <w:noProof/>
                <w:sz w:val="14"/>
                <w:szCs w:val="14"/>
              </w:rPr>
              <w:t>33</w:t>
            </w:r>
            <w:r w:rsidRPr="002A3EA6">
              <w:rPr>
                <w:rFonts w:ascii="Arial" w:hAnsi="Arial" w:cs="Arial"/>
                <w:b/>
                <w:bCs/>
                <w:sz w:val="14"/>
                <w:szCs w:val="14"/>
              </w:rPr>
              <w:fldChar w:fldCharType="end"/>
            </w:r>
            <w:r w:rsidRPr="003433D8">
              <w:rPr>
                <w:rFonts w:ascii="Arial" w:hAnsi="Arial"/>
                <w:b/>
                <w:sz w:val="14"/>
              </w:rPr>
              <w:t xml:space="preserve"> z </w:t>
            </w:r>
            <w:r w:rsidRPr="002A3EA6">
              <w:rPr>
                <w:rFonts w:ascii="Arial" w:hAnsi="Arial" w:cs="Arial"/>
                <w:b/>
                <w:bCs/>
                <w:sz w:val="14"/>
                <w:szCs w:val="14"/>
              </w:rPr>
              <w:fldChar w:fldCharType="begin"/>
            </w:r>
            <w:r w:rsidRPr="002A3EA6">
              <w:rPr>
                <w:rFonts w:ascii="Arial" w:hAnsi="Arial" w:cs="Arial"/>
                <w:b/>
                <w:bCs/>
                <w:sz w:val="14"/>
                <w:szCs w:val="14"/>
              </w:rPr>
              <w:instrText>NUMPAGES</w:instrText>
            </w:r>
            <w:r w:rsidRPr="002A3EA6">
              <w:rPr>
                <w:rFonts w:ascii="Arial" w:hAnsi="Arial" w:cs="Arial"/>
                <w:b/>
                <w:bCs/>
                <w:sz w:val="14"/>
                <w:szCs w:val="14"/>
              </w:rPr>
              <w:fldChar w:fldCharType="separate"/>
            </w:r>
            <w:r w:rsidR="00016F63">
              <w:rPr>
                <w:rFonts w:ascii="Arial" w:hAnsi="Arial" w:cs="Arial"/>
                <w:b/>
                <w:bCs/>
                <w:noProof/>
                <w:sz w:val="14"/>
                <w:szCs w:val="14"/>
              </w:rPr>
              <w:t>34</w:t>
            </w:r>
            <w:r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C3" w:rsidRDefault="006B1CC3">
    <w:pPr>
      <w:pStyle w:val="Stopka"/>
    </w:pPr>
    <w:r>
      <w:t>5.1</w:t>
    </w:r>
  </w:p>
  <w:p w:rsidR="006B1CC3" w:rsidRDefault="006B1CC3">
    <w:pPr>
      <w:pStyle w:val="Stopka"/>
    </w:pPr>
  </w:p>
  <w:p w:rsidR="006B1CC3" w:rsidRDefault="006B1CC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C3" w:rsidRDefault="006B1CC3" w:rsidP="00C056A3">
      <w:pPr>
        <w:spacing w:after="0" w:line="240" w:lineRule="auto"/>
      </w:pPr>
      <w:r>
        <w:separator/>
      </w:r>
    </w:p>
  </w:footnote>
  <w:footnote w:type="continuationSeparator" w:id="0">
    <w:p w:rsidR="006B1CC3" w:rsidRDefault="006B1CC3" w:rsidP="00C056A3">
      <w:pPr>
        <w:spacing w:after="0" w:line="240" w:lineRule="auto"/>
      </w:pPr>
      <w:r>
        <w:continuationSeparator/>
      </w:r>
    </w:p>
  </w:footnote>
  <w:footnote w:id="1">
    <w:p w:rsidR="006B1CC3" w:rsidRPr="00F452E9" w:rsidRDefault="006B1CC3"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C3" w:rsidRPr="00760016" w:rsidRDefault="006B1CC3"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C3" w:rsidRPr="002E7B6E" w:rsidRDefault="006B1CC3"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C902DBF"/>
    <w:multiLevelType w:val="hybridMultilevel"/>
    <w:tmpl w:val="7610A986"/>
    <w:lvl w:ilvl="0" w:tplc="6B7AA3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3665FEF"/>
    <w:multiLevelType w:val="hybridMultilevel"/>
    <w:tmpl w:val="3EEC4B62"/>
    <w:lvl w:ilvl="0" w:tplc="52469C0C">
      <w:start w:val="2"/>
      <w:numFmt w:val="decimal"/>
      <w:lvlText w:val="7.%1.1"/>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5581034"/>
    <w:multiLevelType w:val="multilevel"/>
    <w:tmpl w:val="4F12D230"/>
    <w:lvl w:ilvl="0">
      <w:start w:val="6"/>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5">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6130D4E"/>
    <w:multiLevelType w:val="hybridMultilevel"/>
    <w:tmpl w:val="AD46C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8">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9">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21405AB3"/>
    <w:multiLevelType w:val="hybridMultilevel"/>
    <w:tmpl w:val="165AC148"/>
    <w:lvl w:ilvl="0" w:tplc="E856CBF0">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38">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2460D4F"/>
    <w:multiLevelType w:val="hybridMultilevel"/>
    <w:tmpl w:val="6DAAAD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46">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62">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66">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9">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2">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8">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CD12284"/>
    <w:multiLevelType w:val="hybridMultilevel"/>
    <w:tmpl w:val="AD726E14"/>
    <w:lvl w:ilvl="0" w:tplc="80ACAA60">
      <w:start w:val="1"/>
      <w:numFmt w:val="decimal"/>
      <w:lvlText w:val="%1."/>
      <w:lvlJc w:val="left"/>
      <w:pPr>
        <w:ind w:left="360" w:hanging="360"/>
      </w:pPr>
      <w:rPr>
        <w:rFonts w:ascii="Arial" w:hAnsi="Arial" w:cs="Arial"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1045907"/>
    <w:multiLevelType w:val="hybridMultilevel"/>
    <w:tmpl w:val="50AEA3E4"/>
    <w:lvl w:ilvl="0" w:tplc="E72C3062">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14761CC"/>
    <w:multiLevelType w:val="hybridMultilevel"/>
    <w:tmpl w:val="5DBED032"/>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5142F28"/>
    <w:multiLevelType w:val="hybridMultilevel"/>
    <w:tmpl w:val="BE0A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555C7A28"/>
    <w:multiLevelType w:val="multilevel"/>
    <w:tmpl w:val="E048B396"/>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Wingdings" w:hAnsi="Wingdings"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90">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nsid w:val="5D2B13EC"/>
    <w:multiLevelType w:val="hybridMultilevel"/>
    <w:tmpl w:val="8820D0C4"/>
    <w:lvl w:ilvl="0" w:tplc="4FC0EB5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0">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3FB51AF"/>
    <w:multiLevelType w:val="hybridMultilevel"/>
    <w:tmpl w:val="D9BA49C8"/>
    <w:lvl w:ilvl="0" w:tplc="18F02026">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11">
    <w:nsid w:val="6ACF5383"/>
    <w:multiLevelType w:val="hybridMultilevel"/>
    <w:tmpl w:val="072C61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E481024"/>
    <w:multiLevelType w:val="hybridMultilevel"/>
    <w:tmpl w:val="D21C1DF8"/>
    <w:lvl w:ilvl="0" w:tplc="D1F0962E">
      <w:start w:val="7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18">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nsid w:val="7A794CC5"/>
    <w:multiLevelType w:val="hybridMultilevel"/>
    <w:tmpl w:val="C80ABDDC"/>
    <w:lvl w:ilvl="0" w:tplc="9DDA378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7">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28">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9">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0">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127"/>
  </w:num>
  <w:num w:numId="4">
    <w:abstractNumId w:val="88"/>
  </w:num>
  <w:num w:numId="5">
    <w:abstractNumId w:val="4"/>
  </w:num>
  <w:num w:numId="6">
    <w:abstractNumId w:val="117"/>
  </w:num>
  <w:num w:numId="7">
    <w:abstractNumId w:val="53"/>
  </w:num>
  <w:num w:numId="8">
    <w:abstractNumId w:val="96"/>
  </w:num>
  <w:num w:numId="9">
    <w:abstractNumId w:val="59"/>
  </w:num>
  <w:num w:numId="10">
    <w:abstractNumId w:val="78"/>
  </w:num>
  <w:num w:numId="11">
    <w:abstractNumId w:val="3"/>
  </w:num>
  <w:num w:numId="12">
    <w:abstractNumId w:val="1"/>
  </w:num>
  <w:num w:numId="13">
    <w:abstractNumId w:val="119"/>
  </w:num>
  <w:num w:numId="14">
    <w:abstractNumId w:val="41"/>
  </w:num>
  <w:num w:numId="15">
    <w:abstractNumId w:val="86"/>
  </w:num>
  <w:num w:numId="16">
    <w:abstractNumId w:val="129"/>
  </w:num>
  <w:num w:numId="17">
    <w:abstractNumId w:val="113"/>
  </w:num>
  <w:num w:numId="18">
    <w:abstractNumId w:val="71"/>
  </w:num>
  <w:num w:numId="19">
    <w:abstractNumId w:val="94"/>
  </w:num>
  <w:num w:numId="20">
    <w:abstractNumId w:val="61"/>
  </w:num>
  <w:num w:numId="21">
    <w:abstractNumId w:val="85"/>
  </w:num>
  <w:num w:numId="22">
    <w:abstractNumId w:val="120"/>
  </w:num>
  <w:num w:numId="23">
    <w:abstractNumId w:val="10"/>
  </w:num>
  <w:num w:numId="24">
    <w:abstractNumId w:val="34"/>
  </w:num>
  <w:num w:numId="25">
    <w:abstractNumId w:val="112"/>
  </w:num>
  <w:num w:numId="26">
    <w:abstractNumId w:val="123"/>
  </w:num>
  <w:num w:numId="27">
    <w:abstractNumId w:val="20"/>
  </w:num>
  <w:num w:numId="28">
    <w:abstractNumId w:val="5"/>
  </w:num>
  <w:num w:numId="29">
    <w:abstractNumId w:val="101"/>
  </w:num>
  <w:num w:numId="30">
    <w:abstractNumId w:val="72"/>
  </w:num>
  <w:num w:numId="31">
    <w:abstractNumId w:val="28"/>
  </w:num>
  <w:num w:numId="32">
    <w:abstractNumId w:val="124"/>
  </w:num>
  <w:num w:numId="33">
    <w:abstractNumId w:val="90"/>
  </w:num>
  <w:num w:numId="34">
    <w:abstractNumId w:val="0"/>
  </w:num>
  <w:num w:numId="35">
    <w:abstractNumId w:val="33"/>
  </w:num>
  <w:num w:numId="36">
    <w:abstractNumId w:val="66"/>
  </w:num>
  <w:num w:numId="37">
    <w:abstractNumId w:val="122"/>
  </w:num>
  <w:num w:numId="38">
    <w:abstractNumId w:val="50"/>
  </w:num>
  <w:num w:numId="39">
    <w:abstractNumId w:val="2"/>
  </w:num>
  <w:num w:numId="40">
    <w:abstractNumId w:val="36"/>
  </w:num>
  <w:num w:numId="41">
    <w:abstractNumId w:val="14"/>
  </w:num>
  <w:num w:numId="42">
    <w:abstractNumId w:val="23"/>
  </w:num>
  <w:num w:numId="43">
    <w:abstractNumId w:val="12"/>
  </w:num>
  <w:num w:numId="44">
    <w:abstractNumId w:val="104"/>
  </w:num>
  <w:num w:numId="45">
    <w:abstractNumId w:val="42"/>
  </w:num>
  <w:num w:numId="46">
    <w:abstractNumId w:val="25"/>
  </w:num>
  <w:num w:numId="47">
    <w:abstractNumId w:val="83"/>
  </w:num>
  <w:num w:numId="48">
    <w:abstractNumId w:val="75"/>
  </w:num>
  <w:num w:numId="49">
    <w:abstractNumId w:val="16"/>
  </w:num>
  <w:num w:numId="50">
    <w:abstractNumId w:val="102"/>
  </w:num>
  <w:num w:numId="51">
    <w:abstractNumId w:val="97"/>
  </w:num>
  <w:num w:numId="5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0"/>
  </w:num>
  <w:num w:numId="54">
    <w:abstractNumId w:val="20"/>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7"/>
  </w:num>
  <w:num w:numId="57">
    <w:abstractNumId w:val="29"/>
  </w:num>
  <w:num w:numId="5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125"/>
  </w:num>
  <w:num w:numId="61">
    <w:abstractNumId w:val="55"/>
  </w:num>
  <w:num w:numId="62">
    <w:abstractNumId w:val="54"/>
  </w:num>
  <w:num w:numId="63">
    <w:abstractNumId w:val="57"/>
  </w:num>
  <w:num w:numId="64">
    <w:abstractNumId w:val="80"/>
  </w:num>
  <w:num w:numId="65">
    <w:abstractNumId w:val="40"/>
  </w:num>
  <w:num w:numId="66">
    <w:abstractNumId w:val="52"/>
  </w:num>
  <w:num w:numId="67">
    <w:abstractNumId w:val="121"/>
  </w:num>
  <w:num w:numId="68">
    <w:abstractNumId w:val="68"/>
  </w:num>
  <w:num w:numId="69">
    <w:abstractNumId w:val="116"/>
  </w:num>
  <w:num w:numId="70">
    <w:abstractNumId w:val="60"/>
  </w:num>
  <w:num w:numId="71">
    <w:abstractNumId w:val="108"/>
  </w:num>
  <w:num w:numId="72">
    <w:abstractNumId w:val="76"/>
  </w:num>
  <w:num w:numId="73">
    <w:abstractNumId w:val="27"/>
  </w:num>
  <w:num w:numId="74">
    <w:abstractNumId w:val="70"/>
  </w:num>
  <w:num w:numId="75">
    <w:abstractNumId w:val="67"/>
  </w:num>
  <w:num w:numId="76">
    <w:abstractNumId w:val="48"/>
  </w:num>
  <w:num w:numId="77">
    <w:abstractNumId w:val="130"/>
  </w:num>
  <w:num w:numId="78">
    <w:abstractNumId w:val="106"/>
  </w:num>
  <w:num w:numId="79">
    <w:abstractNumId w:val="15"/>
  </w:num>
  <w:num w:numId="80">
    <w:abstractNumId w:val="84"/>
  </w:num>
  <w:num w:numId="81">
    <w:abstractNumId w:val="47"/>
  </w:num>
  <w:num w:numId="82">
    <w:abstractNumId w:val="118"/>
  </w:num>
  <w:num w:numId="83">
    <w:abstractNumId w:val="51"/>
  </w:num>
  <w:num w:numId="84">
    <w:abstractNumId w:val="64"/>
  </w:num>
  <w:num w:numId="85">
    <w:abstractNumId w:val="115"/>
  </w:num>
  <w:num w:numId="86">
    <w:abstractNumId w:val="24"/>
  </w:num>
  <w:num w:numId="87">
    <w:abstractNumId w:val="19"/>
  </w:num>
  <w:num w:numId="88">
    <w:abstractNumId w:val="46"/>
  </w:num>
  <w:num w:numId="89">
    <w:abstractNumId w:val="69"/>
  </w:num>
  <w:num w:numId="90">
    <w:abstractNumId w:val="107"/>
  </w:num>
  <w:num w:numId="91">
    <w:abstractNumId w:val="63"/>
  </w:num>
  <w:num w:numId="92">
    <w:abstractNumId w:val="49"/>
  </w:num>
  <w:num w:numId="93">
    <w:abstractNumId w:val="100"/>
  </w:num>
  <w:num w:numId="94">
    <w:abstractNumId w:val="44"/>
  </w:num>
  <w:num w:numId="95">
    <w:abstractNumId w:val="9"/>
  </w:num>
  <w:num w:numId="96">
    <w:abstractNumId w:val="91"/>
  </w:num>
  <w:num w:numId="97">
    <w:abstractNumId w:val="11"/>
  </w:num>
  <w:num w:numId="98">
    <w:abstractNumId w:val="62"/>
  </w:num>
  <w:num w:numId="99">
    <w:abstractNumId w:val="18"/>
  </w:num>
  <w:num w:numId="100">
    <w:abstractNumId w:val="31"/>
  </w:num>
  <w:num w:numId="101">
    <w:abstractNumId w:val="92"/>
  </w:num>
  <w:num w:numId="102">
    <w:abstractNumId w:val="17"/>
  </w:num>
  <w:num w:numId="103">
    <w:abstractNumId w:val="32"/>
  </w:num>
  <w:num w:numId="104">
    <w:abstractNumId w:val="8"/>
  </w:num>
  <w:num w:numId="105">
    <w:abstractNumId w:val="74"/>
  </w:num>
  <w:num w:numId="106">
    <w:abstractNumId w:val="73"/>
  </w:num>
  <w:num w:numId="107">
    <w:abstractNumId w:val="93"/>
  </w:num>
  <w:num w:numId="108">
    <w:abstractNumId w:val="21"/>
  </w:num>
  <w:num w:numId="109">
    <w:abstractNumId w:val="105"/>
  </w:num>
  <w:num w:numId="110">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5"/>
  </w:num>
  <w:num w:numId="112">
    <w:abstractNumId w:val="43"/>
  </w:num>
  <w:num w:numId="113">
    <w:abstractNumId w:val="82"/>
  </w:num>
  <w:num w:numId="114">
    <w:abstractNumId w:val="26"/>
  </w:num>
  <w:num w:numId="115">
    <w:abstractNumId w:val="95"/>
  </w:num>
  <w:num w:numId="116">
    <w:abstractNumId w:val="111"/>
  </w:num>
  <w:num w:numId="117">
    <w:abstractNumId w:val="37"/>
  </w:num>
  <w:num w:numId="118">
    <w:abstractNumId w:val="39"/>
  </w:num>
  <w:num w:numId="119">
    <w:abstractNumId w:val="45"/>
  </w:num>
  <w:num w:numId="120">
    <w:abstractNumId w:val="128"/>
  </w:num>
  <w:num w:numId="121">
    <w:abstractNumId w:val="22"/>
  </w:num>
  <w:num w:numId="122">
    <w:abstractNumId w:val="89"/>
  </w:num>
  <w:num w:numId="123">
    <w:abstractNumId w:val="13"/>
  </w:num>
  <w:num w:numId="124">
    <w:abstractNumId w:val="103"/>
  </w:num>
  <w:num w:numId="125">
    <w:abstractNumId w:val="79"/>
  </w:num>
  <w:num w:numId="126">
    <w:abstractNumId w:val="65"/>
  </w:num>
  <w:num w:numId="127">
    <w:abstractNumId w:val="58"/>
  </w:num>
  <w:num w:numId="128">
    <w:abstractNumId w:val="30"/>
  </w:num>
  <w:num w:numId="129">
    <w:abstractNumId w:val="126"/>
  </w:num>
  <w:num w:numId="130">
    <w:abstractNumId w:val="81"/>
  </w:num>
  <w:num w:numId="131">
    <w:abstractNumId w:val="114"/>
  </w:num>
  <w:num w:numId="132">
    <w:abstractNumId w:val="8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hideGrammaticalErrors/>
  <w:proofState w:spelling="clean"/>
  <w:trackRevisions/>
  <w:defaultTabStop w:val="708"/>
  <w:hyphenationZone w:val="425"/>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08A8"/>
    <w:rsid w:val="0000192D"/>
    <w:rsid w:val="00001CD9"/>
    <w:rsid w:val="00002300"/>
    <w:rsid w:val="00003358"/>
    <w:rsid w:val="00005F68"/>
    <w:rsid w:val="00006C7D"/>
    <w:rsid w:val="00007EBF"/>
    <w:rsid w:val="00010173"/>
    <w:rsid w:val="00010582"/>
    <w:rsid w:val="000114AD"/>
    <w:rsid w:val="000129C5"/>
    <w:rsid w:val="000145E0"/>
    <w:rsid w:val="00015B53"/>
    <w:rsid w:val="00015F06"/>
    <w:rsid w:val="00016F63"/>
    <w:rsid w:val="0001749A"/>
    <w:rsid w:val="000217F8"/>
    <w:rsid w:val="00021E55"/>
    <w:rsid w:val="00022DB1"/>
    <w:rsid w:val="00024194"/>
    <w:rsid w:val="00024263"/>
    <w:rsid w:val="00024AF5"/>
    <w:rsid w:val="0002675A"/>
    <w:rsid w:val="000267D6"/>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C79"/>
    <w:rsid w:val="000473C5"/>
    <w:rsid w:val="00050310"/>
    <w:rsid w:val="00050A12"/>
    <w:rsid w:val="00050E21"/>
    <w:rsid w:val="00054101"/>
    <w:rsid w:val="0005492A"/>
    <w:rsid w:val="00055B44"/>
    <w:rsid w:val="00055D05"/>
    <w:rsid w:val="00056D13"/>
    <w:rsid w:val="00056DD5"/>
    <w:rsid w:val="0006147E"/>
    <w:rsid w:val="00061BC2"/>
    <w:rsid w:val="00061E48"/>
    <w:rsid w:val="00062A30"/>
    <w:rsid w:val="00063744"/>
    <w:rsid w:val="0006428A"/>
    <w:rsid w:val="0006491E"/>
    <w:rsid w:val="000653BA"/>
    <w:rsid w:val="000661EB"/>
    <w:rsid w:val="00067825"/>
    <w:rsid w:val="0007083D"/>
    <w:rsid w:val="00071039"/>
    <w:rsid w:val="000711ED"/>
    <w:rsid w:val="000714B6"/>
    <w:rsid w:val="00072355"/>
    <w:rsid w:val="00072641"/>
    <w:rsid w:val="00073178"/>
    <w:rsid w:val="00074B4B"/>
    <w:rsid w:val="00074EE0"/>
    <w:rsid w:val="00075601"/>
    <w:rsid w:val="0007663F"/>
    <w:rsid w:val="00077CA5"/>
    <w:rsid w:val="000802A6"/>
    <w:rsid w:val="00080A2C"/>
    <w:rsid w:val="00082730"/>
    <w:rsid w:val="0008294C"/>
    <w:rsid w:val="00083AAA"/>
    <w:rsid w:val="00083BC3"/>
    <w:rsid w:val="000848A1"/>
    <w:rsid w:val="00085BD8"/>
    <w:rsid w:val="00085C9D"/>
    <w:rsid w:val="00085F3B"/>
    <w:rsid w:val="0008722F"/>
    <w:rsid w:val="0009097D"/>
    <w:rsid w:val="000927B1"/>
    <w:rsid w:val="00092F20"/>
    <w:rsid w:val="00094223"/>
    <w:rsid w:val="00094982"/>
    <w:rsid w:val="00095515"/>
    <w:rsid w:val="00095961"/>
    <w:rsid w:val="000A11E0"/>
    <w:rsid w:val="000A210A"/>
    <w:rsid w:val="000A4365"/>
    <w:rsid w:val="000A586A"/>
    <w:rsid w:val="000A5DE1"/>
    <w:rsid w:val="000A73BC"/>
    <w:rsid w:val="000A75E8"/>
    <w:rsid w:val="000B009F"/>
    <w:rsid w:val="000B09BB"/>
    <w:rsid w:val="000B21E3"/>
    <w:rsid w:val="000B3785"/>
    <w:rsid w:val="000B5DB4"/>
    <w:rsid w:val="000B6C9E"/>
    <w:rsid w:val="000B6F20"/>
    <w:rsid w:val="000B7290"/>
    <w:rsid w:val="000B77EC"/>
    <w:rsid w:val="000C07DA"/>
    <w:rsid w:val="000C0B3B"/>
    <w:rsid w:val="000C1A02"/>
    <w:rsid w:val="000C2F8D"/>
    <w:rsid w:val="000C4D25"/>
    <w:rsid w:val="000C4D7F"/>
    <w:rsid w:val="000C5573"/>
    <w:rsid w:val="000C5815"/>
    <w:rsid w:val="000C5B1D"/>
    <w:rsid w:val="000C5C78"/>
    <w:rsid w:val="000C629B"/>
    <w:rsid w:val="000C63BE"/>
    <w:rsid w:val="000C6680"/>
    <w:rsid w:val="000C6718"/>
    <w:rsid w:val="000C6B00"/>
    <w:rsid w:val="000C715B"/>
    <w:rsid w:val="000C77E4"/>
    <w:rsid w:val="000C7815"/>
    <w:rsid w:val="000D0321"/>
    <w:rsid w:val="000D03FD"/>
    <w:rsid w:val="000D13DF"/>
    <w:rsid w:val="000D1853"/>
    <w:rsid w:val="000D18C0"/>
    <w:rsid w:val="000D1A1C"/>
    <w:rsid w:val="000D2119"/>
    <w:rsid w:val="000D26E7"/>
    <w:rsid w:val="000D28CC"/>
    <w:rsid w:val="000D33F2"/>
    <w:rsid w:val="000D3BC8"/>
    <w:rsid w:val="000D467A"/>
    <w:rsid w:val="000D477E"/>
    <w:rsid w:val="000D483A"/>
    <w:rsid w:val="000D518B"/>
    <w:rsid w:val="000D5332"/>
    <w:rsid w:val="000D53D1"/>
    <w:rsid w:val="000D56C3"/>
    <w:rsid w:val="000D5F58"/>
    <w:rsid w:val="000D7A50"/>
    <w:rsid w:val="000D7F28"/>
    <w:rsid w:val="000E1089"/>
    <w:rsid w:val="000E1F50"/>
    <w:rsid w:val="000E375E"/>
    <w:rsid w:val="000E4578"/>
    <w:rsid w:val="000E53D0"/>
    <w:rsid w:val="000E6000"/>
    <w:rsid w:val="000E6A5E"/>
    <w:rsid w:val="000E7192"/>
    <w:rsid w:val="000E79CD"/>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99F"/>
    <w:rsid w:val="00101B43"/>
    <w:rsid w:val="001032B8"/>
    <w:rsid w:val="001035EF"/>
    <w:rsid w:val="001039D0"/>
    <w:rsid w:val="00103BD0"/>
    <w:rsid w:val="00104FD0"/>
    <w:rsid w:val="0010522C"/>
    <w:rsid w:val="00105478"/>
    <w:rsid w:val="00105543"/>
    <w:rsid w:val="00105721"/>
    <w:rsid w:val="001061FA"/>
    <w:rsid w:val="00106C80"/>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2675C"/>
    <w:rsid w:val="001304C1"/>
    <w:rsid w:val="00130B93"/>
    <w:rsid w:val="001325B1"/>
    <w:rsid w:val="00132FAF"/>
    <w:rsid w:val="001336ED"/>
    <w:rsid w:val="00134BFE"/>
    <w:rsid w:val="00134CF9"/>
    <w:rsid w:val="0013530B"/>
    <w:rsid w:val="00135884"/>
    <w:rsid w:val="0013590A"/>
    <w:rsid w:val="00137700"/>
    <w:rsid w:val="00137E74"/>
    <w:rsid w:val="00140180"/>
    <w:rsid w:val="00140A5E"/>
    <w:rsid w:val="00141807"/>
    <w:rsid w:val="00141924"/>
    <w:rsid w:val="00141EEB"/>
    <w:rsid w:val="00141FD5"/>
    <w:rsid w:val="001420F5"/>
    <w:rsid w:val="00143683"/>
    <w:rsid w:val="00143D32"/>
    <w:rsid w:val="00144FA7"/>
    <w:rsid w:val="0014652A"/>
    <w:rsid w:val="00146B63"/>
    <w:rsid w:val="00147C99"/>
    <w:rsid w:val="0015126F"/>
    <w:rsid w:val="001512B2"/>
    <w:rsid w:val="00151C81"/>
    <w:rsid w:val="0015333A"/>
    <w:rsid w:val="001533DD"/>
    <w:rsid w:val="0015418C"/>
    <w:rsid w:val="0015577F"/>
    <w:rsid w:val="00155BBA"/>
    <w:rsid w:val="00155D60"/>
    <w:rsid w:val="00155E04"/>
    <w:rsid w:val="00155FC8"/>
    <w:rsid w:val="00156A82"/>
    <w:rsid w:val="00157FDF"/>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6E0"/>
    <w:rsid w:val="00172B0D"/>
    <w:rsid w:val="00172EA1"/>
    <w:rsid w:val="00173222"/>
    <w:rsid w:val="00173CBF"/>
    <w:rsid w:val="00174433"/>
    <w:rsid w:val="00174DCC"/>
    <w:rsid w:val="00175BA8"/>
    <w:rsid w:val="00176131"/>
    <w:rsid w:val="00176A31"/>
    <w:rsid w:val="001770EF"/>
    <w:rsid w:val="00182F33"/>
    <w:rsid w:val="00184DA3"/>
    <w:rsid w:val="001854C9"/>
    <w:rsid w:val="001900CE"/>
    <w:rsid w:val="001904CF"/>
    <w:rsid w:val="00190EBD"/>
    <w:rsid w:val="00191373"/>
    <w:rsid w:val="001913DA"/>
    <w:rsid w:val="001915BB"/>
    <w:rsid w:val="00191DA8"/>
    <w:rsid w:val="00192705"/>
    <w:rsid w:val="00192F2D"/>
    <w:rsid w:val="0019368B"/>
    <w:rsid w:val="001947A9"/>
    <w:rsid w:val="00194C31"/>
    <w:rsid w:val="00194CDF"/>
    <w:rsid w:val="00195214"/>
    <w:rsid w:val="00195A3B"/>
    <w:rsid w:val="00196087"/>
    <w:rsid w:val="001969DF"/>
    <w:rsid w:val="001974B5"/>
    <w:rsid w:val="00197603"/>
    <w:rsid w:val="001976BD"/>
    <w:rsid w:val="00197C56"/>
    <w:rsid w:val="00197CD6"/>
    <w:rsid w:val="001A1897"/>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2F0"/>
    <w:rsid w:val="001B734B"/>
    <w:rsid w:val="001B761C"/>
    <w:rsid w:val="001B7828"/>
    <w:rsid w:val="001C1A6E"/>
    <w:rsid w:val="001C1C66"/>
    <w:rsid w:val="001C4D30"/>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673"/>
    <w:rsid w:val="001E596D"/>
    <w:rsid w:val="001E6797"/>
    <w:rsid w:val="001E6E3D"/>
    <w:rsid w:val="001E7F2D"/>
    <w:rsid w:val="001F01F1"/>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07F6C"/>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604"/>
    <w:rsid w:val="002259C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6042"/>
    <w:rsid w:val="002472A2"/>
    <w:rsid w:val="00250881"/>
    <w:rsid w:val="00250E34"/>
    <w:rsid w:val="00251358"/>
    <w:rsid w:val="00251CD7"/>
    <w:rsid w:val="00252334"/>
    <w:rsid w:val="00253D54"/>
    <w:rsid w:val="00253DA3"/>
    <w:rsid w:val="00253DEA"/>
    <w:rsid w:val="0025426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2E84"/>
    <w:rsid w:val="00273D8A"/>
    <w:rsid w:val="00274CB7"/>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7385"/>
    <w:rsid w:val="00297A0A"/>
    <w:rsid w:val="00297CEA"/>
    <w:rsid w:val="002A2BFB"/>
    <w:rsid w:val="002A2D0C"/>
    <w:rsid w:val="002A3EA6"/>
    <w:rsid w:val="002A4CA8"/>
    <w:rsid w:val="002A4E9C"/>
    <w:rsid w:val="002A52CE"/>
    <w:rsid w:val="002A7867"/>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4FB"/>
    <w:rsid w:val="002D1AFF"/>
    <w:rsid w:val="002D34FB"/>
    <w:rsid w:val="002D3A4E"/>
    <w:rsid w:val="002D3ED5"/>
    <w:rsid w:val="002D407B"/>
    <w:rsid w:val="002D42AE"/>
    <w:rsid w:val="002D4772"/>
    <w:rsid w:val="002D5650"/>
    <w:rsid w:val="002D6BD5"/>
    <w:rsid w:val="002D6F9B"/>
    <w:rsid w:val="002D7936"/>
    <w:rsid w:val="002D7A60"/>
    <w:rsid w:val="002E1716"/>
    <w:rsid w:val="002E1C33"/>
    <w:rsid w:val="002E1CA1"/>
    <w:rsid w:val="002E32AA"/>
    <w:rsid w:val="002E3A14"/>
    <w:rsid w:val="002E3E10"/>
    <w:rsid w:val="002E436A"/>
    <w:rsid w:val="002E5981"/>
    <w:rsid w:val="002E5D25"/>
    <w:rsid w:val="002E64ED"/>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55F"/>
    <w:rsid w:val="002F7657"/>
    <w:rsid w:val="002F78C7"/>
    <w:rsid w:val="00300314"/>
    <w:rsid w:val="0030104F"/>
    <w:rsid w:val="00301915"/>
    <w:rsid w:val="003019DA"/>
    <w:rsid w:val="003021A7"/>
    <w:rsid w:val="0030245F"/>
    <w:rsid w:val="00302E08"/>
    <w:rsid w:val="003037F4"/>
    <w:rsid w:val="00304A3E"/>
    <w:rsid w:val="003065E6"/>
    <w:rsid w:val="003079D2"/>
    <w:rsid w:val="003103BA"/>
    <w:rsid w:val="0031086E"/>
    <w:rsid w:val="00312073"/>
    <w:rsid w:val="003126C0"/>
    <w:rsid w:val="00312E66"/>
    <w:rsid w:val="00313366"/>
    <w:rsid w:val="00314689"/>
    <w:rsid w:val="003154F2"/>
    <w:rsid w:val="00315892"/>
    <w:rsid w:val="00315903"/>
    <w:rsid w:val="0031636E"/>
    <w:rsid w:val="0031688D"/>
    <w:rsid w:val="00316BF3"/>
    <w:rsid w:val="003175EA"/>
    <w:rsid w:val="00320253"/>
    <w:rsid w:val="00320D68"/>
    <w:rsid w:val="00322131"/>
    <w:rsid w:val="00323072"/>
    <w:rsid w:val="00323114"/>
    <w:rsid w:val="0032433C"/>
    <w:rsid w:val="0032444A"/>
    <w:rsid w:val="0032479A"/>
    <w:rsid w:val="003249E7"/>
    <w:rsid w:val="00324DA9"/>
    <w:rsid w:val="00325362"/>
    <w:rsid w:val="003303D7"/>
    <w:rsid w:val="0033077B"/>
    <w:rsid w:val="00330E05"/>
    <w:rsid w:val="00332937"/>
    <w:rsid w:val="00333868"/>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3BA3"/>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643"/>
    <w:rsid w:val="00373712"/>
    <w:rsid w:val="0037630D"/>
    <w:rsid w:val="0038040B"/>
    <w:rsid w:val="003806AE"/>
    <w:rsid w:val="0038088E"/>
    <w:rsid w:val="00380D29"/>
    <w:rsid w:val="00380F33"/>
    <w:rsid w:val="0038258A"/>
    <w:rsid w:val="00382935"/>
    <w:rsid w:val="003846A8"/>
    <w:rsid w:val="003853F4"/>
    <w:rsid w:val="00386A2A"/>
    <w:rsid w:val="00386F4C"/>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2304"/>
    <w:rsid w:val="003B23F9"/>
    <w:rsid w:val="003B2761"/>
    <w:rsid w:val="003B2765"/>
    <w:rsid w:val="003B4013"/>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0341"/>
    <w:rsid w:val="003D1EEC"/>
    <w:rsid w:val="003D2A5F"/>
    <w:rsid w:val="003D3FBA"/>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1D1"/>
    <w:rsid w:val="004118A7"/>
    <w:rsid w:val="00411A23"/>
    <w:rsid w:val="00412745"/>
    <w:rsid w:val="00412936"/>
    <w:rsid w:val="00413BB5"/>
    <w:rsid w:val="00414264"/>
    <w:rsid w:val="00415470"/>
    <w:rsid w:val="004155EA"/>
    <w:rsid w:val="004158A5"/>
    <w:rsid w:val="00415CC4"/>
    <w:rsid w:val="00415FA3"/>
    <w:rsid w:val="004163D9"/>
    <w:rsid w:val="00417389"/>
    <w:rsid w:val="0042011C"/>
    <w:rsid w:val="00420AE4"/>
    <w:rsid w:val="0042112D"/>
    <w:rsid w:val="00421A0B"/>
    <w:rsid w:val="00423299"/>
    <w:rsid w:val="00424D6C"/>
    <w:rsid w:val="004263D0"/>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4299"/>
    <w:rsid w:val="00444955"/>
    <w:rsid w:val="00444AA3"/>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5A9"/>
    <w:rsid w:val="004658CE"/>
    <w:rsid w:val="00465B87"/>
    <w:rsid w:val="00465CC3"/>
    <w:rsid w:val="00470108"/>
    <w:rsid w:val="0047040F"/>
    <w:rsid w:val="00470F65"/>
    <w:rsid w:val="0047117D"/>
    <w:rsid w:val="00471751"/>
    <w:rsid w:val="004717BC"/>
    <w:rsid w:val="00472A06"/>
    <w:rsid w:val="00473AE7"/>
    <w:rsid w:val="00473C7F"/>
    <w:rsid w:val="00473F7D"/>
    <w:rsid w:val="00475893"/>
    <w:rsid w:val="00476B0D"/>
    <w:rsid w:val="00476E5D"/>
    <w:rsid w:val="004776DF"/>
    <w:rsid w:val="00477B39"/>
    <w:rsid w:val="00477E21"/>
    <w:rsid w:val="004805D0"/>
    <w:rsid w:val="00480D02"/>
    <w:rsid w:val="00481803"/>
    <w:rsid w:val="00481A66"/>
    <w:rsid w:val="00481CC5"/>
    <w:rsid w:val="004827B6"/>
    <w:rsid w:val="00483C32"/>
    <w:rsid w:val="00484043"/>
    <w:rsid w:val="00484B9C"/>
    <w:rsid w:val="0048591F"/>
    <w:rsid w:val="00486A40"/>
    <w:rsid w:val="00486FD0"/>
    <w:rsid w:val="0048717E"/>
    <w:rsid w:val="00487706"/>
    <w:rsid w:val="004879C7"/>
    <w:rsid w:val="0049091F"/>
    <w:rsid w:val="0049097B"/>
    <w:rsid w:val="00490A0B"/>
    <w:rsid w:val="00490A4E"/>
    <w:rsid w:val="004911CC"/>
    <w:rsid w:val="00491BE2"/>
    <w:rsid w:val="00491ECA"/>
    <w:rsid w:val="00491F5F"/>
    <w:rsid w:val="00492171"/>
    <w:rsid w:val="004921F8"/>
    <w:rsid w:val="00492762"/>
    <w:rsid w:val="004927DB"/>
    <w:rsid w:val="004935E9"/>
    <w:rsid w:val="0049399E"/>
    <w:rsid w:val="00493AC7"/>
    <w:rsid w:val="00494E06"/>
    <w:rsid w:val="004964D1"/>
    <w:rsid w:val="00496D5C"/>
    <w:rsid w:val="004A0898"/>
    <w:rsid w:val="004A189A"/>
    <w:rsid w:val="004A26ED"/>
    <w:rsid w:val="004A285E"/>
    <w:rsid w:val="004A3F05"/>
    <w:rsid w:val="004A4983"/>
    <w:rsid w:val="004A52C6"/>
    <w:rsid w:val="004A5D04"/>
    <w:rsid w:val="004A6695"/>
    <w:rsid w:val="004A70E4"/>
    <w:rsid w:val="004A7BC9"/>
    <w:rsid w:val="004B0492"/>
    <w:rsid w:val="004B076D"/>
    <w:rsid w:val="004B1DCF"/>
    <w:rsid w:val="004B308A"/>
    <w:rsid w:val="004B3752"/>
    <w:rsid w:val="004B381F"/>
    <w:rsid w:val="004B4098"/>
    <w:rsid w:val="004B4417"/>
    <w:rsid w:val="004B4F91"/>
    <w:rsid w:val="004B52BB"/>
    <w:rsid w:val="004B5D73"/>
    <w:rsid w:val="004B75BD"/>
    <w:rsid w:val="004B7C91"/>
    <w:rsid w:val="004C1D73"/>
    <w:rsid w:val="004C42B5"/>
    <w:rsid w:val="004C614F"/>
    <w:rsid w:val="004C720F"/>
    <w:rsid w:val="004C7C44"/>
    <w:rsid w:val="004D0AD6"/>
    <w:rsid w:val="004D0D6A"/>
    <w:rsid w:val="004D0E1D"/>
    <w:rsid w:val="004D14F0"/>
    <w:rsid w:val="004D16B5"/>
    <w:rsid w:val="004D2BA3"/>
    <w:rsid w:val="004D39C5"/>
    <w:rsid w:val="004D4488"/>
    <w:rsid w:val="004D53A5"/>
    <w:rsid w:val="004D61B2"/>
    <w:rsid w:val="004D7EA4"/>
    <w:rsid w:val="004D7F89"/>
    <w:rsid w:val="004E039D"/>
    <w:rsid w:val="004E0D44"/>
    <w:rsid w:val="004E1A71"/>
    <w:rsid w:val="004E22F9"/>
    <w:rsid w:val="004E2CED"/>
    <w:rsid w:val="004E3476"/>
    <w:rsid w:val="004E350A"/>
    <w:rsid w:val="004E3BC9"/>
    <w:rsid w:val="004E4105"/>
    <w:rsid w:val="004E4FDF"/>
    <w:rsid w:val="004E5220"/>
    <w:rsid w:val="004E55ED"/>
    <w:rsid w:val="004E65C2"/>
    <w:rsid w:val="004E6827"/>
    <w:rsid w:val="004E7042"/>
    <w:rsid w:val="004E746B"/>
    <w:rsid w:val="004F015A"/>
    <w:rsid w:val="004F0ED2"/>
    <w:rsid w:val="004F18A2"/>
    <w:rsid w:val="004F27C5"/>
    <w:rsid w:val="004F4B8D"/>
    <w:rsid w:val="004F68E0"/>
    <w:rsid w:val="004F743A"/>
    <w:rsid w:val="004F756A"/>
    <w:rsid w:val="004F75F5"/>
    <w:rsid w:val="004F790E"/>
    <w:rsid w:val="005008D4"/>
    <w:rsid w:val="005012C2"/>
    <w:rsid w:val="00502789"/>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9A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36E"/>
    <w:rsid w:val="005167D3"/>
    <w:rsid w:val="0052106E"/>
    <w:rsid w:val="00521E63"/>
    <w:rsid w:val="00522018"/>
    <w:rsid w:val="0052291F"/>
    <w:rsid w:val="00522FEB"/>
    <w:rsid w:val="00524454"/>
    <w:rsid w:val="00524521"/>
    <w:rsid w:val="00525406"/>
    <w:rsid w:val="00525A81"/>
    <w:rsid w:val="00525BDC"/>
    <w:rsid w:val="005261BC"/>
    <w:rsid w:val="005273ED"/>
    <w:rsid w:val="00527462"/>
    <w:rsid w:val="00527CA1"/>
    <w:rsid w:val="00531488"/>
    <w:rsid w:val="00531CD9"/>
    <w:rsid w:val="00533904"/>
    <w:rsid w:val="005344AB"/>
    <w:rsid w:val="005352E1"/>
    <w:rsid w:val="005355DA"/>
    <w:rsid w:val="005378F7"/>
    <w:rsid w:val="00537FB4"/>
    <w:rsid w:val="005404EB"/>
    <w:rsid w:val="00540D87"/>
    <w:rsid w:val="0054104E"/>
    <w:rsid w:val="00542745"/>
    <w:rsid w:val="00542B8A"/>
    <w:rsid w:val="0054304D"/>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D5"/>
    <w:rsid w:val="005718C3"/>
    <w:rsid w:val="005723F0"/>
    <w:rsid w:val="005723F9"/>
    <w:rsid w:val="005728E4"/>
    <w:rsid w:val="00572DAF"/>
    <w:rsid w:val="00573760"/>
    <w:rsid w:val="005738A1"/>
    <w:rsid w:val="00574F2E"/>
    <w:rsid w:val="00575084"/>
    <w:rsid w:val="00576F5A"/>
    <w:rsid w:val="00580DE4"/>
    <w:rsid w:val="00581218"/>
    <w:rsid w:val="00581876"/>
    <w:rsid w:val="00582755"/>
    <w:rsid w:val="00582DAE"/>
    <w:rsid w:val="00583470"/>
    <w:rsid w:val="00583BE3"/>
    <w:rsid w:val="00584484"/>
    <w:rsid w:val="00584B61"/>
    <w:rsid w:val="0058628B"/>
    <w:rsid w:val="0058773E"/>
    <w:rsid w:val="00587F9F"/>
    <w:rsid w:val="00590763"/>
    <w:rsid w:val="00592E00"/>
    <w:rsid w:val="00593020"/>
    <w:rsid w:val="005945C1"/>
    <w:rsid w:val="005947EE"/>
    <w:rsid w:val="005950C9"/>
    <w:rsid w:val="00596080"/>
    <w:rsid w:val="0059647A"/>
    <w:rsid w:val="00597908"/>
    <w:rsid w:val="005A2B69"/>
    <w:rsid w:val="005A3849"/>
    <w:rsid w:val="005A41E8"/>
    <w:rsid w:val="005A63C9"/>
    <w:rsid w:val="005A7E44"/>
    <w:rsid w:val="005B0B8C"/>
    <w:rsid w:val="005B0F78"/>
    <w:rsid w:val="005B118E"/>
    <w:rsid w:val="005B13AC"/>
    <w:rsid w:val="005B15A0"/>
    <w:rsid w:val="005B2322"/>
    <w:rsid w:val="005B4ADC"/>
    <w:rsid w:val="005B548E"/>
    <w:rsid w:val="005B6654"/>
    <w:rsid w:val="005B7749"/>
    <w:rsid w:val="005B7856"/>
    <w:rsid w:val="005C08F8"/>
    <w:rsid w:val="005C0944"/>
    <w:rsid w:val="005C2CE1"/>
    <w:rsid w:val="005C309B"/>
    <w:rsid w:val="005C3FA0"/>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0C8D"/>
    <w:rsid w:val="005E1819"/>
    <w:rsid w:val="005E226C"/>
    <w:rsid w:val="005E25DB"/>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BE5"/>
    <w:rsid w:val="00621FD3"/>
    <w:rsid w:val="00622083"/>
    <w:rsid w:val="00622BE9"/>
    <w:rsid w:val="00622C4A"/>
    <w:rsid w:val="00623185"/>
    <w:rsid w:val="0062319B"/>
    <w:rsid w:val="00623345"/>
    <w:rsid w:val="006240C0"/>
    <w:rsid w:val="006240C8"/>
    <w:rsid w:val="0062498E"/>
    <w:rsid w:val="00624D4B"/>
    <w:rsid w:val="0062564E"/>
    <w:rsid w:val="00626177"/>
    <w:rsid w:val="00630061"/>
    <w:rsid w:val="00630325"/>
    <w:rsid w:val="00630411"/>
    <w:rsid w:val="00630A50"/>
    <w:rsid w:val="00630F2E"/>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1BD"/>
    <w:rsid w:val="00643321"/>
    <w:rsid w:val="006435D2"/>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4DBF"/>
    <w:rsid w:val="00675352"/>
    <w:rsid w:val="00675D04"/>
    <w:rsid w:val="00676091"/>
    <w:rsid w:val="006763CF"/>
    <w:rsid w:val="00680179"/>
    <w:rsid w:val="0068079C"/>
    <w:rsid w:val="00682778"/>
    <w:rsid w:val="00682D04"/>
    <w:rsid w:val="00682E55"/>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1CC3"/>
    <w:rsid w:val="006B2365"/>
    <w:rsid w:val="006B404A"/>
    <w:rsid w:val="006B4869"/>
    <w:rsid w:val="006B4CE3"/>
    <w:rsid w:val="006B5205"/>
    <w:rsid w:val="006B54E5"/>
    <w:rsid w:val="006B5AD0"/>
    <w:rsid w:val="006B6D24"/>
    <w:rsid w:val="006C038B"/>
    <w:rsid w:val="006C0515"/>
    <w:rsid w:val="006C08D5"/>
    <w:rsid w:val="006C4A00"/>
    <w:rsid w:val="006C4BC6"/>
    <w:rsid w:val="006C5257"/>
    <w:rsid w:val="006C5AA5"/>
    <w:rsid w:val="006C5EA1"/>
    <w:rsid w:val="006C623E"/>
    <w:rsid w:val="006D10A3"/>
    <w:rsid w:val="006D1AB6"/>
    <w:rsid w:val="006D1C5B"/>
    <w:rsid w:val="006D2A75"/>
    <w:rsid w:val="006D415E"/>
    <w:rsid w:val="006D6396"/>
    <w:rsid w:val="006D6B46"/>
    <w:rsid w:val="006D70F7"/>
    <w:rsid w:val="006D7427"/>
    <w:rsid w:val="006D77B1"/>
    <w:rsid w:val="006D78BD"/>
    <w:rsid w:val="006E1AED"/>
    <w:rsid w:val="006E2723"/>
    <w:rsid w:val="006E489C"/>
    <w:rsid w:val="006E5050"/>
    <w:rsid w:val="006E539D"/>
    <w:rsid w:val="006E5764"/>
    <w:rsid w:val="006E5B90"/>
    <w:rsid w:val="006E60D0"/>
    <w:rsid w:val="006E6871"/>
    <w:rsid w:val="006E7554"/>
    <w:rsid w:val="006E799D"/>
    <w:rsid w:val="006F1E0A"/>
    <w:rsid w:val="006F1F3B"/>
    <w:rsid w:val="006F2AD6"/>
    <w:rsid w:val="006F2F0E"/>
    <w:rsid w:val="006F307E"/>
    <w:rsid w:val="006F3247"/>
    <w:rsid w:val="006F5AE1"/>
    <w:rsid w:val="006F75FE"/>
    <w:rsid w:val="006F7E51"/>
    <w:rsid w:val="00701EAC"/>
    <w:rsid w:val="007025EA"/>
    <w:rsid w:val="00702721"/>
    <w:rsid w:val="00702A3F"/>
    <w:rsid w:val="00702ECD"/>
    <w:rsid w:val="00702F19"/>
    <w:rsid w:val="007034D0"/>
    <w:rsid w:val="0070530D"/>
    <w:rsid w:val="0070586C"/>
    <w:rsid w:val="0070646C"/>
    <w:rsid w:val="00706BE9"/>
    <w:rsid w:val="00706C04"/>
    <w:rsid w:val="0070782C"/>
    <w:rsid w:val="00707CAD"/>
    <w:rsid w:val="00707ECF"/>
    <w:rsid w:val="0071051E"/>
    <w:rsid w:val="00711087"/>
    <w:rsid w:val="00712991"/>
    <w:rsid w:val="00714725"/>
    <w:rsid w:val="0071615C"/>
    <w:rsid w:val="00717E7C"/>
    <w:rsid w:val="007200AD"/>
    <w:rsid w:val="00721768"/>
    <w:rsid w:val="007224C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7DDD"/>
    <w:rsid w:val="00727E6A"/>
    <w:rsid w:val="00730916"/>
    <w:rsid w:val="00731161"/>
    <w:rsid w:val="00731643"/>
    <w:rsid w:val="007317C4"/>
    <w:rsid w:val="00731C5F"/>
    <w:rsid w:val="0073276B"/>
    <w:rsid w:val="00732E94"/>
    <w:rsid w:val="00733CC8"/>
    <w:rsid w:val="00734D73"/>
    <w:rsid w:val="00735682"/>
    <w:rsid w:val="00736A35"/>
    <w:rsid w:val="007378AA"/>
    <w:rsid w:val="0074178B"/>
    <w:rsid w:val="00744520"/>
    <w:rsid w:val="00744824"/>
    <w:rsid w:val="00744FF2"/>
    <w:rsid w:val="00746212"/>
    <w:rsid w:val="00750F48"/>
    <w:rsid w:val="00753342"/>
    <w:rsid w:val="00754DCB"/>
    <w:rsid w:val="00755294"/>
    <w:rsid w:val="007557B3"/>
    <w:rsid w:val="00755BEC"/>
    <w:rsid w:val="00756014"/>
    <w:rsid w:val="00756141"/>
    <w:rsid w:val="007563FF"/>
    <w:rsid w:val="0075742B"/>
    <w:rsid w:val="00760016"/>
    <w:rsid w:val="007622A7"/>
    <w:rsid w:val="00762A0E"/>
    <w:rsid w:val="00763187"/>
    <w:rsid w:val="0076575F"/>
    <w:rsid w:val="00765BF2"/>
    <w:rsid w:val="00766371"/>
    <w:rsid w:val="00773DEB"/>
    <w:rsid w:val="00773FA0"/>
    <w:rsid w:val="0077416F"/>
    <w:rsid w:val="00776A13"/>
    <w:rsid w:val="00776F0C"/>
    <w:rsid w:val="0077719C"/>
    <w:rsid w:val="00777715"/>
    <w:rsid w:val="00777AB7"/>
    <w:rsid w:val="007818C5"/>
    <w:rsid w:val="00783D8F"/>
    <w:rsid w:val="00784077"/>
    <w:rsid w:val="0078435B"/>
    <w:rsid w:val="007848C7"/>
    <w:rsid w:val="007852EB"/>
    <w:rsid w:val="00785402"/>
    <w:rsid w:val="00785EE1"/>
    <w:rsid w:val="007906DD"/>
    <w:rsid w:val="00790C3E"/>
    <w:rsid w:val="00790F2D"/>
    <w:rsid w:val="00792D57"/>
    <w:rsid w:val="00793878"/>
    <w:rsid w:val="00794B81"/>
    <w:rsid w:val="00795E8F"/>
    <w:rsid w:val="0079697A"/>
    <w:rsid w:val="00796CD6"/>
    <w:rsid w:val="00797659"/>
    <w:rsid w:val="00797BBE"/>
    <w:rsid w:val="007A0ED4"/>
    <w:rsid w:val="007A187C"/>
    <w:rsid w:val="007A20E1"/>
    <w:rsid w:val="007A3BF7"/>
    <w:rsid w:val="007A3C15"/>
    <w:rsid w:val="007A40B3"/>
    <w:rsid w:val="007A4ABE"/>
    <w:rsid w:val="007A5470"/>
    <w:rsid w:val="007A633A"/>
    <w:rsid w:val="007A73C2"/>
    <w:rsid w:val="007A7842"/>
    <w:rsid w:val="007B0408"/>
    <w:rsid w:val="007B0E69"/>
    <w:rsid w:val="007B17DC"/>
    <w:rsid w:val="007B2434"/>
    <w:rsid w:val="007B2BA0"/>
    <w:rsid w:val="007B36ED"/>
    <w:rsid w:val="007B4C20"/>
    <w:rsid w:val="007B548B"/>
    <w:rsid w:val="007B5BA4"/>
    <w:rsid w:val="007B60FA"/>
    <w:rsid w:val="007B6A69"/>
    <w:rsid w:val="007C1C00"/>
    <w:rsid w:val="007C1DE1"/>
    <w:rsid w:val="007C27A9"/>
    <w:rsid w:val="007C287A"/>
    <w:rsid w:val="007C38CD"/>
    <w:rsid w:val="007C5353"/>
    <w:rsid w:val="007C5A05"/>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1C45"/>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269D"/>
    <w:rsid w:val="00812D36"/>
    <w:rsid w:val="00812E77"/>
    <w:rsid w:val="0081405A"/>
    <w:rsid w:val="0081447F"/>
    <w:rsid w:val="008144B0"/>
    <w:rsid w:val="00814E5B"/>
    <w:rsid w:val="00816257"/>
    <w:rsid w:val="00817665"/>
    <w:rsid w:val="008212B3"/>
    <w:rsid w:val="008234FE"/>
    <w:rsid w:val="00823C48"/>
    <w:rsid w:val="00824B1B"/>
    <w:rsid w:val="0082551B"/>
    <w:rsid w:val="00825670"/>
    <w:rsid w:val="008256FE"/>
    <w:rsid w:val="00826174"/>
    <w:rsid w:val="00830207"/>
    <w:rsid w:val="008309FF"/>
    <w:rsid w:val="00830AA9"/>
    <w:rsid w:val="00831EAA"/>
    <w:rsid w:val="00832D18"/>
    <w:rsid w:val="00833152"/>
    <w:rsid w:val="00833169"/>
    <w:rsid w:val="0083421C"/>
    <w:rsid w:val="00834505"/>
    <w:rsid w:val="00834E9B"/>
    <w:rsid w:val="00836106"/>
    <w:rsid w:val="008361F1"/>
    <w:rsid w:val="008367F7"/>
    <w:rsid w:val="00840A64"/>
    <w:rsid w:val="00840B89"/>
    <w:rsid w:val="00840CF1"/>
    <w:rsid w:val="00842BC2"/>
    <w:rsid w:val="00842D24"/>
    <w:rsid w:val="00843769"/>
    <w:rsid w:val="00844401"/>
    <w:rsid w:val="00844D6A"/>
    <w:rsid w:val="00844F40"/>
    <w:rsid w:val="00845E38"/>
    <w:rsid w:val="00846834"/>
    <w:rsid w:val="00846891"/>
    <w:rsid w:val="00847D0A"/>
    <w:rsid w:val="00850076"/>
    <w:rsid w:val="00851572"/>
    <w:rsid w:val="0085169E"/>
    <w:rsid w:val="00852A67"/>
    <w:rsid w:val="00852EDD"/>
    <w:rsid w:val="008533BA"/>
    <w:rsid w:val="00853C4F"/>
    <w:rsid w:val="00853DC1"/>
    <w:rsid w:val="0085456A"/>
    <w:rsid w:val="00854EEA"/>
    <w:rsid w:val="00855BE2"/>
    <w:rsid w:val="008644DA"/>
    <w:rsid w:val="00865A38"/>
    <w:rsid w:val="00866721"/>
    <w:rsid w:val="008677F3"/>
    <w:rsid w:val="0087237F"/>
    <w:rsid w:val="00872528"/>
    <w:rsid w:val="00872E65"/>
    <w:rsid w:val="008739FE"/>
    <w:rsid w:val="00873C01"/>
    <w:rsid w:val="00873C18"/>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5B1"/>
    <w:rsid w:val="00887F33"/>
    <w:rsid w:val="008912B0"/>
    <w:rsid w:val="00892183"/>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5701"/>
    <w:rsid w:val="008A5A0A"/>
    <w:rsid w:val="008A638D"/>
    <w:rsid w:val="008A6FB7"/>
    <w:rsid w:val="008B1D07"/>
    <w:rsid w:val="008B1F50"/>
    <w:rsid w:val="008B3314"/>
    <w:rsid w:val="008B3C38"/>
    <w:rsid w:val="008B4192"/>
    <w:rsid w:val="008B4D2F"/>
    <w:rsid w:val="008B4FA6"/>
    <w:rsid w:val="008B5860"/>
    <w:rsid w:val="008B684A"/>
    <w:rsid w:val="008B6FBE"/>
    <w:rsid w:val="008B796B"/>
    <w:rsid w:val="008C1046"/>
    <w:rsid w:val="008C117D"/>
    <w:rsid w:val="008C16A9"/>
    <w:rsid w:val="008C2AFA"/>
    <w:rsid w:val="008C321B"/>
    <w:rsid w:val="008C3C34"/>
    <w:rsid w:val="008C43DA"/>
    <w:rsid w:val="008C4889"/>
    <w:rsid w:val="008C7641"/>
    <w:rsid w:val="008D0870"/>
    <w:rsid w:val="008D1560"/>
    <w:rsid w:val="008D21F8"/>
    <w:rsid w:val="008D2411"/>
    <w:rsid w:val="008D4827"/>
    <w:rsid w:val="008D5936"/>
    <w:rsid w:val="008D6105"/>
    <w:rsid w:val="008D6735"/>
    <w:rsid w:val="008D7256"/>
    <w:rsid w:val="008D75AD"/>
    <w:rsid w:val="008E040F"/>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551"/>
    <w:rsid w:val="008F19C6"/>
    <w:rsid w:val="008F4F42"/>
    <w:rsid w:val="008F5F96"/>
    <w:rsid w:val="008F67F6"/>
    <w:rsid w:val="00900FFA"/>
    <w:rsid w:val="0090181B"/>
    <w:rsid w:val="00902CD9"/>
    <w:rsid w:val="00902DA5"/>
    <w:rsid w:val="0090322D"/>
    <w:rsid w:val="00903BFE"/>
    <w:rsid w:val="009041AD"/>
    <w:rsid w:val="00904255"/>
    <w:rsid w:val="00904984"/>
    <w:rsid w:val="00904DD6"/>
    <w:rsid w:val="00905953"/>
    <w:rsid w:val="00905BC1"/>
    <w:rsid w:val="009064F4"/>
    <w:rsid w:val="00906CAA"/>
    <w:rsid w:val="00907204"/>
    <w:rsid w:val="009103D1"/>
    <w:rsid w:val="00910422"/>
    <w:rsid w:val="009109F4"/>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6815"/>
    <w:rsid w:val="00936A1D"/>
    <w:rsid w:val="00941C2C"/>
    <w:rsid w:val="00942C12"/>
    <w:rsid w:val="009430F5"/>
    <w:rsid w:val="009436A1"/>
    <w:rsid w:val="0094416E"/>
    <w:rsid w:val="009445DA"/>
    <w:rsid w:val="0094527A"/>
    <w:rsid w:val="00945EE6"/>
    <w:rsid w:val="00946535"/>
    <w:rsid w:val="009466FE"/>
    <w:rsid w:val="00946B67"/>
    <w:rsid w:val="00946CB6"/>
    <w:rsid w:val="00947D6A"/>
    <w:rsid w:val="009511DA"/>
    <w:rsid w:val="0095129F"/>
    <w:rsid w:val="00951611"/>
    <w:rsid w:val="009532B6"/>
    <w:rsid w:val="0095359F"/>
    <w:rsid w:val="00953D52"/>
    <w:rsid w:val="0095436D"/>
    <w:rsid w:val="00955CB5"/>
    <w:rsid w:val="00957802"/>
    <w:rsid w:val="0096061F"/>
    <w:rsid w:val="0096078C"/>
    <w:rsid w:val="00960827"/>
    <w:rsid w:val="00960B2E"/>
    <w:rsid w:val="00963507"/>
    <w:rsid w:val="00964A6D"/>
    <w:rsid w:val="00966333"/>
    <w:rsid w:val="009678D1"/>
    <w:rsid w:val="00967C29"/>
    <w:rsid w:val="00970EC6"/>
    <w:rsid w:val="00971BCB"/>
    <w:rsid w:val="00971C2F"/>
    <w:rsid w:val="00971CF5"/>
    <w:rsid w:val="00971FF1"/>
    <w:rsid w:val="00972E41"/>
    <w:rsid w:val="009734D6"/>
    <w:rsid w:val="009741C2"/>
    <w:rsid w:val="00974777"/>
    <w:rsid w:val="0097489B"/>
    <w:rsid w:val="00974965"/>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018"/>
    <w:rsid w:val="00990932"/>
    <w:rsid w:val="009909F1"/>
    <w:rsid w:val="00990C90"/>
    <w:rsid w:val="00991A6D"/>
    <w:rsid w:val="009928E3"/>
    <w:rsid w:val="00992B43"/>
    <w:rsid w:val="00992BC3"/>
    <w:rsid w:val="00993176"/>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1B3"/>
    <w:rsid w:val="009B057B"/>
    <w:rsid w:val="009B0D07"/>
    <w:rsid w:val="009B1503"/>
    <w:rsid w:val="009B19CC"/>
    <w:rsid w:val="009B22EF"/>
    <w:rsid w:val="009B3624"/>
    <w:rsid w:val="009B36A2"/>
    <w:rsid w:val="009B36F6"/>
    <w:rsid w:val="009B55E9"/>
    <w:rsid w:val="009B62DB"/>
    <w:rsid w:val="009B698E"/>
    <w:rsid w:val="009B6C1E"/>
    <w:rsid w:val="009B6F4B"/>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51E"/>
    <w:rsid w:val="009E08E8"/>
    <w:rsid w:val="009E0957"/>
    <w:rsid w:val="009E0C45"/>
    <w:rsid w:val="009E0E0B"/>
    <w:rsid w:val="009E5290"/>
    <w:rsid w:val="009E5FA4"/>
    <w:rsid w:val="009E670A"/>
    <w:rsid w:val="009E711E"/>
    <w:rsid w:val="009E7ACA"/>
    <w:rsid w:val="009F0204"/>
    <w:rsid w:val="009F065E"/>
    <w:rsid w:val="009F071A"/>
    <w:rsid w:val="009F0E22"/>
    <w:rsid w:val="009F3899"/>
    <w:rsid w:val="009F4905"/>
    <w:rsid w:val="009F52EB"/>
    <w:rsid w:val="009F6E09"/>
    <w:rsid w:val="009F702E"/>
    <w:rsid w:val="009F74C4"/>
    <w:rsid w:val="009F784F"/>
    <w:rsid w:val="00A00104"/>
    <w:rsid w:val="00A001C2"/>
    <w:rsid w:val="00A00997"/>
    <w:rsid w:val="00A00A99"/>
    <w:rsid w:val="00A028AC"/>
    <w:rsid w:val="00A02C89"/>
    <w:rsid w:val="00A0365E"/>
    <w:rsid w:val="00A03694"/>
    <w:rsid w:val="00A03AF6"/>
    <w:rsid w:val="00A03F50"/>
    <w:rsid w:val="00A0409D"/>
    <w:rsid w:val="00A056EB"/>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45E1"/>
    <w:rsid w:val="00A246E8"/>
    <w:rsid w:val="00A24FFB"/>
    <w:rsid w:val="00A258D4"/>
    <w:rsid w:val="00A26394"/>
    <w:rsid w:val="00A263E0"/>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241"/>
    <w:rsid w:val="00A4472F"/>
    <w:rsid w:val="00A44EB4"/>
    <w:rsid w:val="00A452B6"/>
    <w:rsid w:val="00A45DFF"/>
    <w:rsid w:val="00A4608F"/>
    <w:rsid w:val="00A4658A"/>
    <w:rsid w:val="00A46600"/>
    <w:rsid w:val="00A47336"/>
    <w:rsid w:val="00A507B4"/>
    <w:rsid w:val="00A512EE"/>
    <w:rsid w:val="00A522B1"/>
    <w:rsid w:val="00A535DB"/>
    <w:rsid w:val="00A55EF6"/>
    <w:rsid w:val="00A56224"/>
    <w:rsid w:val="00A56325"/>
    <w:rsid w:val="00A57483"/>
    <w:rsid w:val="00A57C00"/>
    <w:rsid w:val="00A57D89"/>
    <w:rsid w:val="00A61005"/>
    <w:rsid w:val="00A61477"/>
    <w:rsid w:val="00A6169D"/>
    <w:rsid w:val="00A6229F"/>
    <w:rsid w:val="00A622E3"/>
    <w:rsid w:val="00A62377"/>
    <w:rsid w:val="00A62C79"/>
    <w:rsid w:val="00A6355F"/>
    <w:rsid w:val="00A63580"/>
    <w:rsid w:val="00A64993"/>
    <w:rsid w:val="00A65352"/>
    <w:rsid w:val="00A65622"/>
    <w:rsid w:val="00A6598A"/>
    <w:rsid w:val="00A67205"/>
    <w:rsid w:val="00A67B1A"/>
    <w:rsid w:val="00A70A2A"/>
    <w:rsid w:val="00A7129E"/>
    <w:rsid w:val="00A723DE"/>
    <w:rsid w:val="00A726C7"/>
    <w:rsid w:val="00A7415A"/>
    <w:rsid w:val="00A76819"/>
    <w:rsid w:val="00A76839"/>
    <w:rsid w:val="00A77960"/>
    <w:rsid w:val="00A77A10"/>
    <w:rsid w:val="00A77F20"/>
    <w:rsid w:val="00A807E5"/>
    <w:rsid w:val="00A8146D"/>
    <w:rsid w:val="00A81A98"/>
    <w:rsid w:val="00A82E6B"/>
    <w:rsid w:val="00A83CF0"/>
    <w:rsid w:val="00A83F65"/>
    <w:rsid w:val="00A84305"/>
    <w:rsid w:val="00A84A93"/>
    <w:rsid w:val="00A85152"/>
    <w:rsid w:val="00A852B8"/>
    <w:rsid w:val="00A85816"/>
    <w:rsid w:val="00A871FE"/>
    <w:rsid w:val="00A91483"/>
    <w:rsid w:val="00A93386"/>
    <w:rsid w:val="00A93A40"/>
    <w:rsid w:val="00A94A89"/>
    <w:rsid w:val="00A96964"/>
    <w:rsid w:val="00A96C7E"/>
    <w:rsid w:val="00A96D54"/>
    <w:rsid w:val="00A978BB"/>
    <w:rsid w:val="00AA082E"/>
    <w:rsid w:val="00AA1978"/>
    <w:rsid w:val="00AA2361"/>
    <w:rsid w:val="00AA3620"/>
    <w:rsid w:val="00AA52C6"/>
    <w:rsid w:val="00AA5ED8"/>
    <w:rsid w:val="00AA6948"/>
    <w:rsid w:val="00AA6A13"/>
    <w:rsid w:val="00AA79D4"/>
    <w:rsid w:val="00AB038B"/>
    <w:rsid w:val="00AB0BD0"/>
    <w:rsid w:val="00AB0D67"/>
    <w:rsid w:val="00AB0E9A"/>
    <w:rsid w:val="00AB0F66"/>
    <w:rsid w:val="00AB1042"/>
    <w:rsid w:val="00AB166A"/>
    <w:rsid w:val="00AB1E20"/>
    <w:rsid w:val="00AB30B4"/>
    <w:rsid w:val="00AB3DD9"/>
    <w:rsid w:val="00AB3F8D"/>
    <w:rsid w:val="00AB4642"/>
    <w:rsid w:val="00AB47D4"/>
    <w:rsid w:val="00AB5F60"/>
    <w:rsid w:val="00AB65B8"/>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391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612"/>
    <w:rsid w:val="00B14AC3"/>
    <w:rsid w:val="00B15D56"/>
    <w:rsid w:val="00B164A8"/>
    <w:rsid w:val="00B17F9F"/>
    <w:rsid w:val="00B20A1B"/>
    <w:rsid w:val="00B20C21"/>
    <w:rsid w:val="00B20CF2"/>
    <w:rsid w:val="00B214BE"/>
    <w:rsid w:val="00B21FED"/>
    <w:rsid w:val="00B224F6"/>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6E2"/>
    <w:rsid w:val="00B34D06"/>
    <w:rsid w:val="00B35745"/>
    <w:rsid w:val="00B42015"/>
    <w:rsid w:val="00B420D2"/>
    <w:rsid w:val="00B43B05"/>
    <w:rsid w:val="00B45209"/>
    <w:rsid w:val="00B453F3"/>
    <w:rsid w:val="00B4594A"/>
    <w:rsid w:val="00B45E22"/>
    <w:rsid w:val="00B47713"/>
    <w:rsid w:val="00B50590"/>
    <w:rsid w:val="00B514A6"/>
    <w:rsid w:val="00B519F7"/>
    <w:rsid w:val="00B52630"/>
    <w:rsid w:val="00B52874"/>
    <w:rsid w:val="00B52A0E"/>
    <w:rsid w:val="00B53A66"/>
    <w:rsid w:val="00B53AC7"/>
    <w:rsid w:val="00B53C43"/>
    <w:rsid w:val="00B53CD5"/>
    <w:rsid w:val="00B54D73"/>
    <w:rsid w:val="00B55604"/>
    <w:rsid w:val="00B56CEF"/>
    <w:rsid w:val="00B56DCC"/>
    <w:rsid w:val="00B577E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9A4"/>
    <w:rsid w:val="00B73C56"/>
    <w:rsid w:val="00B73FAB"/>
    <w:rsid w:val="00B74119"/>
    <w:rsid w:val="00B748A5"/>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402"/>
    <w:rsid w:val="00B94B8B"/>
    <w:rsid w:val="00B94E41"/>
    <w:rsid w:val="00B953E6"/>
    <w:rsid w:val="00B963F6"/>
    <w:rsid w:val="00BA02B9"/>
    <w:rsid w:val="00BA12BE"/>
    <w:rsid w:val="00BA310C"/>
    <w:rsid w:val="00BA34D4"/>
    <w:rsid w:val="00BA6533"/>
    <w:rsid w:val="00BA6655"/>
    <w:rsid w:val="00BB19C0"/>
    <w:rsid w:val="00BB3B24"/>
    <w:rsid w:val="00BB4BDC"/>
    <w:rsid w:val="00BB5132"/>
    <w:rsid w:val="00BB52FD"/>
    <w:rsid w:val="00BB547A"/>
    <w:rsid w:val="00BB66DA"/>
    <w:rsid w:val="00BB678A"/>
    <w:rsid w:val="00BB6C2B"/>
    <w:rsid w:val="00BB71AE"/>
    <w:rsid w:val="00BB78F9"/>
    <w:rsid w:val="00BB7DFD"/>
    <w:rsid w:val="00BC0090"/>
    <w:rsid w:val="00BC0E6C"/>
    <w:rsid w:val="00BC200D"/>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D7C60"/>
    <w:rsid w:val="00BE08CA"/>
    <w:rsid w:val="00BE15C8"/>
    <w:rsid w:val="00BE18A6"/>
    <w:rsid w:val="00BE2238"/>
    <w:rsid w:val="00BE40A4"/>
    <w:rsid w:val="00BE48BB"/>
    <w:rsid w:val="00BE4AA0"/>
    <w:rsid w:val="00BE52CD"/>
    <w:rsid w:val="00BE580C"/>
    <w:rsid w:val="00BE5BB2"/>
    <w:rsid w:val="00BE700B"/>
    <w:rsid w:val="00BF0F42"/>
    <w:rsid w:val="00BF171A"/>
    <w:rsid w:val="00BF1A0E"/>
    <w:rsid w:val="00BF2C16"/>
    <w:rsid w:val="00BF303F"/>
    <w:rsid w:val="00BF37CB"/>
    <w:rsid w:val="00BF3D59"/>
    <w:rsid w:val="00BF49D5"/>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06653"/>
    <w:rsid w:val="00C10514"/>
    <w:rsid w:val="00C11041"/>
    <w:rsid w:val="00C110DD"/>
    <w:rsid w:val="00C11C00"/>
    <w:rsid w:val="00C13172"/>
    <w:rsid w:val="00C13A62"/>
    <w:rsid w:val="00C1435D"/>
    <w:rsid w:val="00C15F89"/>
    <w:rsid w:val="00C16B94"/>
    <w:rsid w:val="00C17235"/>
    <w:rsid w:val="00C173CD"/>
    <w:rsid w:val="00C17AC8"/>
    <w:rsid w:val="00C17E34"/>
    <w:rsid w:val="00C207F0"/>
    <w:rsid w:val="00C21C69"/>
    <w:rsid w:val="00C23992"/>
    <w:rsid w:val="00C23A72"/>
    <w:rsid w:val="00C25B10"/>
    <w:rsid w:val="00C26C86"/>
    <w:rsid w:val="00C27297"/>
    <w:rsid w:val="00C27910"/>
    <w:rsid w:val="00C300C7"/>
    <w:rsid w:val="00C30C42"/>
    <w:rsid w:val="00C315A9"/>
    <w:rsid w:val="00C31784"/>
    <w:rsid w:val="00C31E83"/>
    <w:rsid w:val="00C3212E"/>
    <w:rsid w:val="00C32BE2"/>
    <w:rsid w:val="00C33ACD"/>
    <w:rsid w:val="00C344C8"/>
    <w:rsid w:val="00C34DF7"/>
    <w:rsid w:val="00C35123"/>
    <w:rsid w:val="00C3569B"/>
    <w:rsid w:val="00C36726"/>
    <w:rsid w:val="00C37193"/>
    <w:rsid w:val="00C374B0"/>
    <w:rsid w:val="00C378FF"/>
    <w:rsid w:val="00C37A77"/>
    <w:rsid w:val="00C40823"/>
    <w:rsid w:val="00C40DB8"/>
    <w:rsid w:val="00C4175D"/>
    <w:rsid w:val="00C43440"/>
    <w:rsid w:val="00C43DAA"/>
    <w:rsid w:val="00C44534"/>
    <w:rsid w:val="00C46056"/>
    <w:rsid w:val="00C464F8"/>
    <w:rsid w:val="00C46775"/>
    <w:rsid w:val="00C46B75"/>
    <w:rsid w:val="00C46F88"/>
    <w:rsid w:val="00C47333"/>
    <w:rsid w:val="00C474FC"/>
    <w:rsid w:val="00C514FC"/>
    <w:rsid w:val="00C51DD9"/>
    <w:rsid w:val="00C51E8A"/>
    <w:rsid w:val="00C51F80"/>
    <w:rsid w:val="00C52EB6"/>
    <w:rsid w:val="00C52F53"/>
    <w:rsid w:val="00C5339B"/>
    <w:rsid w:val="00C5404A"/>
    <w:rsid w:val="00C54DC7"/>
    <w:rsid w:val="00C556B7"/>
    <w:rsid w:val="00C55CAB"/>
    <w:rsid w:val="00C55DC6"/>
    <w:rsid w:val="00C6051C"/>
    <w:rsid w:val="00C60A95"/>
    <w:rsid w:val="00C6152B"/>
    <w:rsid w:val="00C61B12"/>
    <w:rsid w:val="00C63530"/>
    <w:rsid w:val="00C63B64"/>
    <w:rsid w:val="00C645A1"/>
    <w:rsid w:val="00C65E95"/>
    <w:rsid w:val="00C66B78"/>
    <w:rsid w:val="00C71691"/>
    <w:rsid w:val="00C71A62"/>
    <w:rsid w:val="00C72B78"/>
    <w:rsid w:val="00C73230"/>
    <w:rsid w:val="00C7499B"/>
    <w:rsid w:val="00C75AA8"/>
    <w:rsid w:val="00C76114"/>
    <w:rsid w:val="00C7781C"/>
    <w:rsid w:val="00C80616"/>
    <w:rsid w:val="00C806D4"/>
    <w:rsid w:val="00C808C7"/>
    <w:rsid w:val="00C80C20"/>
    <w:rsid w:val="00C812CA"/>
    <w:rsid w:val="00C8211E"/>
    <w:rsid w:val="00C8281F"/>
    <w:rsid w:val="00C84534"/>
    <w:rsid w:val="00C84595"/>
    <w:rsid w:val="00C84612"/>
    <w:rsid w:val="00C86024"/>
    <w:rsid w:val="00C8666D"/>
    <w:rsid w:val="00C875A4"/>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2D19"/>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08A7"/>
    <w:rsid w:val="00CC2409"/>
    <w:rsid w:val="00CC2C7D"/>
    <w:rsid w:val="00CC2E5C"/>
    <w:rsid w:val="00CC3970"/>
    <w:rsid w:val="00CC40B5"/>
    <w:rsid w:val="00CC44B6"/>
    <w:rsid w:val="00CC4ADF"/>
    <w:rsid w:val="00CC4D82"/>
    <w:rsid w:val="00CC4DE3"/>
    <w:rsid w:val="00CC5AF6"/>
    <w:rsid w:val="00CC63F3"/>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0AAC"/>
    <w:rsid w:val="00CE11CA"/>
    <w:rsid w:val="00CE183C"/>
    <w:rsid w:val="00CE2417"/>
    <w:rsid w:val="00CE4014"/>
    <w:rsid w:val="00CE5EFC"/>
    <w:rsid w:val="00CE64FA"/>
    <w:rsid w:val="00CE6A51"/>
    <w:rsid w:val="00CF07A5"/>
    <w:rsid w:val="00CF0A67"/>
    <w:rsid w:val="00CF23BE"/>
    <w:rsid w:val="00CF2DB3"/>
    <w:rsid w:val="00CF2F07"/>
    <w:rsid w:val="00CF531A"/>
    <w:rsid w:val="00CF6934"/>
    <w:rsid w:val="00CF6D0D"/>
    <w:rsid w:val="00D009A3"/>
    <w:rsid w:val="00D0164E"/>
    <w:rsid w:val="00D01719"/>
    <w:rsid w:val="00D0182F"/>
    <w:rsid w:val="00D01A56"/>
    <w:rsid w:val="00D02676"/>
    <w:rsid w:val="00D039E8"/>
    <w:rsid w:val="00D03FF5"/>
    <w:rsid w:val="00D04464"/>
    <w:rsid w:val="00D04725"/>
    <w:rsid w:val="00D06933"/>
    <w:rsid w:val="00D07900"/>
    <w:rsid w:val="00D0794B"/>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3FA4"/>
    <w:rsid w:val="00D34462"/>
    <w:rsid w:val="00D34BF2"/>
    <w:rsid w:val="00D35F80"/>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6BAB"/>
    <w:rsid w:val="00D57586"/>
    <w:rsid w:val="00D57957"/>
    <w:rsid w:val="00D57CE7"/>
    <w:rsid w:val="00D61488"/>
    <w:rsid w:val="00D62058"/>
    <w:rsid w:val="00D63DA3"/>
    <w:rsid w:val="00D6561C"/>
    <w:rsid w:val="00D664DC"/>
    <w:rsid w:val="00D6747B"/>
    <w:rsid w:val="00D67682"/>
    <w:rsid w:val="00D67D52"/>
    <w:rsid w:val="00D71AD7"/>
    <w:rsid w:val="00D71F73"/>
    <w:rsid w:val="00D727E8"/>
    <w:rsid w:val="00D7330C"/>
    <w:rsid w:val="00D73DFE"/>
    <w:rsid w:val="00D742CA"/>
    <w:rsid w:val="00D7457E"/>
    <w:rsid w:val="00D749E3"/>
    <w:rsid w:val="00D75E94"/>
    <w:rsid w:val="00D7622D"/>
    <w:rsid w:val="00D7628A"/>
    <w:rsid w:val="00D77492"/>
    <w:rsid w:val="00D778A2"/>
    <w:rsid w:val="00D77E73"/>
    <w:rsid w:val="00D80701"/>
    <w:rsid w:val="00D80B29"/>
    <w:rsid w:val="00D8340D"/>
    <w:rsid w:val="00D84386"/>
    <w:rsid w:val="00D8546F"/>
    <w:rsid w:val="00D86368"/>
    <w:rsid w:val="00D8732F"/>
    <w:rsid w:val="00D87B99"/>
    <w:rsid w:val="00D90FF4"/>
    <w:rsid w:val="00D91908"/>
    <w:rsid w:val="00D91987"/>
    <w:rsid w:val="00D93283"/>
    <w:rsid w:val="00D93768"/>
    <w:rsid w:val="00D93A69"/>
    <w:rsid w:val="00D93CEA"/>
    <w:rsid w:val="00D93F72"/>
    <w:rsid w:val="00D94FBE"/>
    <w:rsid w:val="00D953B7"/>
    <w:rsid w:val="00D95812"/>
    <w:rsid w:val="00D95A3E"/>
    <w:rsid w:val="00D9678F"/>
    <w:rsid w:val="00DA0C2A"/>
    <w:rsid w:val="00DA33FE"/>
    <w:rsid w:val="00DA38B7"/>
    <w:rsid w:val="00DA4810"/>
    <w:rsid w:val="00DA499E"/>
    <w:rsid w:val="00DA4C16"/>
    <w:rsid w:val="00DA5470"/>
    <w:rsid w:val="00DA579E"/>
    <w:rsid w:val="00DA6079"/>
    <w:rsid w:val="00DA62EB"/>
    <w:rsid w:val="00DA6675"/>
    <w:rsid w:val="00DA71A3"/>
    <w:rsid w:val="00DA75EC"/>
    <w:rsid w:val="00DA7648"/>
    <w:rsid w:val="00DA7714"/>
    <w:rsid w:val="00DA7BE3"/>
    <w:rsid w:val="00DA7D68"/>
    <w:rsid w:val="00DA7F6B"/>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D9A"/>
    <w:rsid w:val="00DC6451"/>
    <w:rsid w:val="00DC6907"/>
    <w:rsid w:val="00DC741C"/>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09B"/>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7E5"/>
    <w:rsid w:val="00E14872"/>
    <w:rsid w:val="00E15324"/>
    <w:rsid w:val="00E1541E"/>
    <w:rsid w:val="00E1629F"/>
    <w:rsid w:val="00E16637"/>
    <w:rsid w:val="00E17F6A"/>
    <w:rsid w:val="00E2367E"/>
    <w:rsid w:val="00E23841"/>
    <w:rsid w:val="00E23D2C"/>
    <w:rsid w:val="00E24B97"/>
    <w:rsid w:val="00E25DDB"/>
    <w:rsid w:val="00E26EF9"/>
    <w:rsid w:val="00E278F7"/>
    <w:rsid w:val="00E27B6D"/>
    <w:rsid w:val="00E27F37"/>
    <w:rsid w:val="00E3099D"/>
    <w:rsid w:val="00E30FB6"/>
    <w:rsid w:val="00E31093"/>
    <w:rsid w:val="00E3142B"/>
    <w:rsid w:val="00E31937"/>
    <w:rsid w:val="00E327F2"/>
    <w:rsid w:val="00E32A35"/>
    <w:rsid w:val="00E347AA"/>
    <w:rsid w:val="00E34EF7"/>
    <w:rsid w:val="00E358E0"/>
    <w:rsid w:val="00E35EE3"/>
    <w:rsid w:val="00E40DF5"/>
    <w:rsid w:val="00E41F82"/>
    <w:rsid w:val="00E435A0"/>
    <w:rsid w:val="00E452A7"/>
    <w:rsid w:val="00E454CF"/>
    <w:rsid w:val="00E456B3"/>
    <w:rsid w:val="00E46174"/>
    <w:rsid w:val="00E46598"/>
    <w:rsid w:val="00E466BC"/>
    <w:rsid w:val="00E4759A"/>
    <w:rsid w:val="00E51305"/>
    <w:rsid w:val="00E51FBD"/>
    <w:rsid w:val="00E529DB"/>
    <w:rsid w:val="00E565C1"/>
    <w:rsid w:val="00E57821"/>
    <w:rsid w:val="00E60BE7"/>
    <w:rsid w:val="00E615A8"/>
    <w:rsid w:val="00E62284"/>
    <w:rsid w:val="00E63406"/>
    <w:rsid w:val="00E63717"/>
    <w:rsid w:val="00E643E7"/>
    <w:rsid w:val="00E64584"/>
    <w:rsid w:val="00E64913"/>
    <w:rsid w:val="00E64A50"/>
    <w:rsid w:val="00E651E1"/>
    <w:rsid w:val="00E66FE8"/>
    <w:rsid w:val="00E67878"/>
    <w:rsid w:val="00E714B5"/>
    <w:rsid w:val="00E71566"/>
    <w:rsid w:val="00E7160A"/>
    <w:rsid w:val="00E71D91"/>
    <w:rsid w:val="00E726EB"/>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3ED"/>
    <w:rsid w:val="00E87B5C"/>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A062E"/>
    <w:rsid w:val="00EA0A02"/>
    <w:rsid w:val="00EA2B9D"/>
    <w:rsid w:val="00EA3B5E"/>
    <w:rsid w:val="00EA4314"/>
    <w:rsid w:val="00EA43DF"/>
    <w:rsid w:val="00EA456D"/>
    <w:rsid w:val="00EA5307"/>
    <w:rsid w:val="00EA5CC7"/>
    <w:rsid w:val="00EA6D18"/>
    <w:rsid w:val="00EA7BF4"/>
    <w:rsid w:val="00EB1DB9"/>
    <w:rsid w:val="00EB2487"/>
    <w:rsid w:val="00EB32E5"/>
    <w:rsid w:val="00EB36B0"/>
    <w:rsid w:val="00EB404E"/>
    <w:rsid w:val="00EB5F19"/>
    <w:rsid w:val="00EB62F5"/>
    <w:rsid w:val="00EB661B"/>
    <w:rsid w:val="00EB718E"/>
    <w:rsid w:val="00EC00BD"/>
    <w:rsid w:val="00EC2A99"/>
    <w:rsid w:val="00EC2BC9"/>
    <w:rsid w:val="00EC3541"/>
    <w:rsid w:val="00EC4631"/>
    <w:rsid w:val="00EC5260"/>
    <w:rsid w:val="00EC6062"/>
    <w:rsid w:val="00EC60B9"/>
    <w:rsid w:val="00EC65A0"/>
    <w:rsid w:val="00EC7214"/>
    <w:rsid w:val="00ED06B5"/>
    <w:rsid w:val="00ED1224"/>
    <w:rsid w:val="00ED1B01"/>
    <w:rsid w:val="00ED1BA5"/>
    <w:rsid w:val="00ED2C47"/>
    <w:rsid w:val="00ED34A1"/>
    <w:rsid w:val="00ED4212"/>
    <w:rsid w:val="00ED4871"/>
    <w:rsid w:val="00ED75E5"/>
    <w:rsid w:val="00EE30EE"/>
    <w:rsid w:val="00EE396F"/>
    <w:rsid w:val="00EE4099"/>
    <w:rsid w:val="00EE49B7"/>
    <w:rsid w:val="00EE6BE0"/>
    <w:rsid w:val="00EE74E3"/>
    <w:rsid w:val="00EE768A"/>
    <w:rsid w:val="00EF0821"/>
    <w:rsid w:val="00EF0B1D"/>
    <w:rsid w:val="00EF0B7F"/>
    <w:rsid w:val="00EF0F62"/>
    <w:rsid w:val="00EF1C9B"/>
    <w:rsid w:val="00EF1D90"/>
    <w:rsid w:val="00EF37AD"/>
    <w:rsid w:val="00EF3EEE"/>
    <w:rsid w:val="00EF4DCD"/>
    <w:rsid w:val="00EF5BE1"/>
    <w:rsid w:val="00EF5CF1"/>
    <w:rsid w:val="00F00C68"/>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39CD"/>
    <w:rsid w:val="00F247DF"/>
    <w:rsid w:val="00F24891"/>
    <w:rsid w:val="00F248BE"/>
    <w:rsid w:val="00F24CA9"/>
    <w:rsid w:val="00F25095"/>
    <w:rsid w:val="00F25247"/>
    <w:rsid w:val="00F265BA"/>
    <w:rsid w:val="00F313EE"/>
    <w:rsid w:val="00F33011"/>
    <w:rsid w:val="00F3439A"/>
    <w:rsid w:val="00F347D7"/>
    <w:rsid w:val="00F352C8"/>
    <w:rsid w:val="00F36374"/>
    <w:rsid w:val="00F37015"/>
    <w:rsid w:val="00F373B4"/>
    <w:rsid w:val="00F37E5B"/>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4DFE"/>
    <w:rsid w:val="00F7551B"/>
    <w:rsid w:val="00F76856"/>
    <w:rsid w:val="00F80E39"/>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01DB"/>
    <w:rsid w:val="00FA1538"/>
    <w:rsid w:val="00FA1E9F"/>
    <w:rsid w:val="00FA1FC1"/>
    <w:rsid w:val="00FA2D52"/>
    <w:rsid w:val="00FA2F52"/>
    <w:rsid w:val="00FA3DE6"/>
    <w:rsid w:val="00FA496D"/>
    <w:rsid w:val="00FA5913"/>
    <w:rsid w:val="00FA5B6D"/>
    <w:rsid w:val="00FA5E34"/>
    <w:rsid w:val="00FA73AD"/>
    <w:rsid w:val="00FB18AA"/>
    <w:rsid w:val="00FB28DF"/>
    <w:rsid w:val="00FB3E25"/>
    <w:rsid w:val="00FB4144"/>
    <w:rsid w:val="00FB4E87"/>
    <w:rsid w:val="00FB5162"/>
    <w:rsid w:val="00FB6A42"/>
    <w:rsid w:val="00FB6CD5"/>
    <w:rsid w:val="00FB6ECA"/>
    <w:rsid w:val="00FB7096"/>
    <w:rsid w:val="00FB72D5"/>
    <w:rsid w:val="00FC0579"/>
    <w:rsid w:val="00FC05EE"/>
    <w:rsid w:val="00FC0A89"/>
    <w:rsid w:val="00FC1B52"/>
    <w:rsid w:val="00FC20DE"/>
    <w:rsid w:val="00FC211D"/>
    <w:rsid w:val="00FC3100"/>
    <w:rsid w:val="00FC6455"/>
    <w:rsid w:val="00FC6752"/>
    <w:rsid w:val="00FC687B"/>
    <w:rsid w:val="00FC689E"/>
    <w:rsid w:val="00FC6B11"/>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E7D7F"/>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List Paragraph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List Paragraph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23109923">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451044612">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09618664">
      <w:bodyDiv w:val="1"/>
      <w:marLeft w:val="0"/>
      <w:marRight w:val="0"/>
      <w:marTop w:val="0"/>
      <w:marBottom w:val="0"/>
      <w:divBdr>
        <w:top w:val="none" w:sz="0" w:space="0" w:color="auto"/>
        <w:left w:val="none" w:sz="0" w:space="0" w:color="auto"/>
        <w:bottom w:val="none" w:sz="0" w:space="0" w:color="auto"/>
        <w:right w:val="none" w:sz="0" w:space="0" w:color="auto"/>
      </w:divBdr>
      <w:divsChild>
        <w:div w:id="2063601301">
          <w:marLeft w:val="0"/>
          <w:marRight w:val="0"/>
          <w:marTop w:val="0"/>
          <w:marBottom w:val="0"/>
          <w:divBdr>
            <w:top w:val="none" w:sz="0" w:space="0" w:color="auto"/>
            <w:left w:val="none" w:sz="0" w:space="0" w:color="auto"/>
            <w:bottom w:val="none" w:sz="0" w:space="0" w:color="auto"/>
            <w:right w:val="none" w:sz="0" w:space="0" w:color="auto"/>
          </w:divBdr>
          <w:divsChild>
            <w:div w:id="33236310">
              <w:marLeft w:val="0"/>
              <w:marRight w:val="0"/>
              <w:marTop w:val="0"/>
              <w:marBottom w:val="0"/>
              <w:divBdr>
                <w:top w:val="none" w:sz="0" w:space="0" w:color="auto"/>
                <w:left w:val="none" w:sz="0" w:space="0" w:color="auto"/>
                <w:bottom w:val="none" w:sz="0" w:space="0" w:color="auto"/>
                <w:right w:val="none" w:sz="0" w:space="0" w:color="auto"/>
              </w:divBdr>
            </w:div>
            <w:div w:id="2020814349">
              <w:marLeft w:val="0"/>
              <w:marRight w:val="0"/>
              <w:marTop w:val="0"/>
              <w:marBottom w:val="0"/>
              <w:divBdr>
                <w:top w:val="none" w:sz="0" w:space="0" w:color="auto"/>
                <w:left w:val="none" w:sz="0" w:space="0" w:color="auto"/>
                <w:bottom w:val="none" w:sz="0" w:space="0" w:color="auto"/>
                <w:right w:val="none" w:sz="0" w:space="0" w:color="auto"/>
              </w:divBdr>
            </w:div>
            <w:div w:id="976302668">
              <w:marLeft w:val="0"/>
              <w:marRight w:val="0"/>
              <w:marTop w:val="0"/>
              <w:marBottom w:val="0"/>
              <w:divBdr>
                <w:top w:val="none" w:sz="0" w:space="0" w:color="auto"/>
                <w:left w:val="none" w:sz="0" w:space="0" w:color="auto"/>
                <w:bottom w:val="none" w:sz="0" w:space="0" w:color="auto"/>
                <w:right w:val="none" w:sz="0" w:space="0" w:color="auto"/>
              </w:divBdr>
            </w:div>
            <w:div w:id="640188263">
              <w:marLeft w:val="0"/>
              <w:marRight w:val="0"/>
              <w:marTop w:val="0"/>
              <w:marBottom w:val="0"/>
              <w:divBdr>
                <w:top w:val="none" w:sz="0" w:space="0" w:color="auto"/>
                <w:left w:val="none" w:sz="0" w:space="0" w:color="auto"/>
                <w:bottom w:val="none" w:sz="0" w:space="0" w:color="auto"/>
                <w:right w:val="none" w:sz="0" w:space="0" w:color="auto"/>
              </w:divBdr>
            </w:div>
            <w:div w:id="862016916">
              <w:marLeft w:val="0"/>
              <w:marRight w:val="0"/>
              <w:marTop w:val="0"/>
              <w:marBottom w:val="0"/>
              <w:divBdr>
                <w:top w:val="none" w:sz="0" w:space="0" w:color="auto"/>
                <w:left w:val="none" w:sz="0" w:space="0" w:color="auto"/>
                <w:bottom w:val="none" w:sz="0" w:space="0" w:color="auto"/>
                <w:right w:val="none" w:sz="0" w:space="0" w:color="auto"/>
              </w:divBdr>
            </w:div>
            <w:div w:id="881480637">
              <w:marLeft w:val="0"/>
              <w:marRight w:val="0"/>
              <w:marTop w:val="0"/>
              <w:marBottom w:val="0"/>
              <w:divBdr>
                <w:top w:val="none" w:sz="0" w:space="0" w:color="auto"/>
                <w:left w:val="none" w:sz="0" w:space="0" w:color="auto"/>
                <w:bottom w:val="none" w:sz="0" w:space="0" w:color="auto"/>
                <w:right w:val="none" w:sz="0" w:space="0" w:color="auto"/>
              </w:divBdr>
            </w:div>
            <w:div w:id="441463269">
              <w:marLeft w:val="0"/>
              <w:marRight w:val="0"/>
              <w:marTop w:val="0"/>
              <w:marBottom w:val="0"/>
              <w:divBdr>
                <w:top w:val="none" w:sz="0" w:space="0" w:color="auto"/>
                <w:left w:val="none" w:sz="0" w:space="0" w:color="auto"/>
                <w:bottom w:val="none" w:sz="0" w:space="0" w:color="auto"/>
                <w:right w:val="none" w:sz="0" w:space="0" w:color="auto"/>
              </w:divBdr>
            </w:div>
            <w:div w:id="716318146">
              <w:marLeft w:val="0"/>
              <w:marRight w:val="0"/>
              <w:marTop w:val="0"/>
              <w:marBottom w:val="0"/>
              <w:divBdr>
                <w:top w:val="none" w:sz="0" w:space="0" w:color="auto"/>
                <w:left w:val="none" w:sz="0" w:space="0" w:color="auto"/>
                <w:bottom w:val="none" w:sz="0" w:space="0" w:color="auto"/>
                <w:right w:val="none" w:sz="0" w:space="0" w:color="auto"/>
              </w:divBdr>
            </w:div>
            <w:div w:id="243682295">
              <w:marLeft w:val="0"/>
              <w:marRight w:val="0"/>
              <w:marTop w:val="0"/>
              <w:marBottom w:val="0"/>
              <w:divBdr>
                <w:top w:val="none" w:sz="0" w:space="0" w:color="auto"/>
                <w:left w:val="none" w:sz="0" w:space="0" w:color="auto"/>
                <w:bottom w:val="none" w:sz="0" w:space="0" w:color="auto"/>
                <w:right w:val="none" w:sz="0" w:space="0" w:color="auto"/>
              </w:divBdr>
            </w:div>
            <w:div w:id="1644235459">
              <w:marLeft w:val="0"/>
              <w:marRight w:val="0"/>
              <w:marTop w:val="0"/>
              <w:marBottom w:val="0"/>
              <w:divBdr>
                <w:top w:val="none" w:sz="0" w:space="0" w:color="auto"/>
                <w:left w:val="none" w:sz="0" w:space="0" w:color="auto"/>
                <w:bottom w:val="none" w:sz="0" w:space="0" w:color="auto"/>
                <w:right w:val="none" w:sz="0" w:space="0" w:color="auto"/>
              </w:divBdr>
            </w:div>
            <w:div w:id="1853450493">
              <w:marLeft w:val="0"/>
              <w:marRight w:val="0"/>
              <w:marTop w:val="0"/>
              <w:marBottom w:val="0"/>
              <w:divBdr>
                <w:top w:val="none" w:sz="0" w:space="0" w:color="auto"/>
                <w:left w:val="none" w:sz="0" w:space="0" w:color="auto"/>
                <w:bottom w:val="none" w:sz="0" w:space="0" w:color="auto"/>
                <w:right w:val="none" w:sz="0" w:space="0" w:color="auto"/>
              </w:divBdr>
            </w:div>
            <w:div w:id="1757314064">
              <w:marLeft w:val="0"/>
              <w:marRight w:val="0"/>
              <w:marTop w:val="0"/>
              <w:marBottom w:val="0"/>
              <w:divBdr>
                <w:top w:val="none" w:sz="0" w:space="0" w:color="auto"/>
                <w:left w:val="none" w:sz="0" w:space="0" w:color="auto"/>
                <w:bottom w:val="none" w:sz="0" w:space="0" w:color="auto"/>
                <w:right w:val="none" w:sz="0" w:space="0" w:color="auto"/>
              </w:divBdr>
            </w:div>
            <w:div w:id="469982188">
              <w:marLeft w:val="0"/>
              <w:marRight w:val="0"/>
              <w:marTop w:val="0"/>
              <w:marBottom w:val="0"/>
              <w:divBdr>
                <w:top w:val="none" w:sz="0" w:space="0" w:color="auto"/>
                <w:left w:val="none" w:sz="0" w:space="0" w:color="auto"/>
                <w:bottom w:val="none" w:sz="0" w:space="0" w:color="auto"/>
                <w:right w:val="none" w:sz="0" w:space="0" w:color="auto"/>
              </w:divBdr>
            </w:div>
            <w:div w:id="87846026">
              <w:marLeft w:val="0"/>
              <w:marRight w:val="0"/>
              <w:marTop w:val="0"/>
              <w:marBottom w:val="0"/>
              <w:divBdr>
                <w:top w:val="none" w:sz="0" w:space="0" w:color="auto"/>
                <w:left w:val="none" w:sz="0" w:space="0" w:color="auto"/>
                <w:bottom w:val="none" w:sz="0" w:space="0" w:color="auto"/>
                <w:right w:val="none" w:sz="0" w:space="0" w:color="auto"/>
              </w:divBdr>
            </w:div>
            <w:div w:id="49430382">
              <w:marLeft w:val="0"/>
              <w:marRight w:val="0"/>
              <w:marTop w:val="0"/>
              <w:marBottom w:val="0"/>
              <w:divBdr>
                <w:top w:val="none" w:sz="0" w:space="0" w:color="auto"/>
                <w:left w:val="none" w:sz="0" w:space="0" w:color="auto"/>
                <w:bottom w:val="none" w:sz="0" w:space="0" w:color="auto"/>
                <w:right w:val="none" w:sz="0" w:space="0" w:color="auto"/>
              </w:divBdr>
            </w:div>
            <w:div w:id="2048991607">
              <w:marLeft w:val="0"/>
              <w:marRight w:val="0"/>
              <w:marTop w:val="0"/>
              <w:marBottom w:val="0"/>
              <w:divBdr>
                <w:top w:val="none" w:sz="0" w:space="0" w:color="auto"/>
                <w:left w:val="none" w:sz="0" w:space="0" w:color="auto"/>
                <w:bottom w:val="none" w:sz="0" w:space="0" w:color="auto"/>
                <w:right w:val="none" w:sz="0" w:space="0" w:color="auto"/>
              </w:divBdr>
            </w:div>
            <w:div w:id="1549801442">
              <w:marLeft w:val="0"/>
              <w:marRight w:val="0"/>
              <w:marTop w:val="0"/>
              <w:marBottom w:val="0"/>
              <w:divBdr>
                <w:top w:val="none" w:sz="0" w:space="0" w:color="auto"/>
                <w:left w:val="none" w:sz="0" w:space="0" w:color="auto"/>
                <w:bottom w:val="none" w:sz="0" w:space="0" w:color="auto"/>
                <w:right w:val="none" w:sz="0" w:space="0" w:color="auto"/>
              </w:divBdr>
            </w:div>
            <w:div w:id="1510216244">
              <w:marLeft w:val="0"/>
              <w:marRight w:val="0"/>
              <w:marTop w:val="0"/>
              <w:marBottom w:val="0"/>
              <w:divBdr>
                <w:top w:val="none" w:sz="0" w:space="0" w:color="auto"/>
                <w:left w:val="none" w:sz="0" w:space="0" w:color="auto"/>
                <w:bottom w:val="none" w:sz="0" w:space="0" w:color="auto"/>
                <w:right w:val="none" w:sz="0" w:space="0" w:color="auto"/>
              </w:divBdr>
            </w:div>
            <w:div w:id="1348946020">
              <w:marLeft w:val="0"/>
              <w:marRight w:val="0"/>
              <w:marTop w:val="0"/>
              <w:marBottom w:val="0"/>
              <w:divBdr>
                <w:top w:val="none" w:sz="0" w:space="0" w:color="auto"/>
                <w:left w:val="none" w:sz="0" w:space="0" w:color="auto"/>
                <w:bottom w:val="none" w:sz="0" w:space="0" w:color="auto"/>
                <w:right w:val="none" w:sz="0" w:space="0" w:color="auto"/>
              </w:divBdr>
            </w:div>
            <w:div w:id="1213229008">
              <w:marLeft w:val="0"/>
              <w:marRight w:val="0"/>
              <w:marTop w:val="0"/>
              <w:marBottom w:val="0"/>
              <w:divBdr>
                <w:top w:val="none" w:sz="0" w:space="0" w:color="auto"/>
                <w:left w:val="none" w:sz="0" w:space="0" w:color="auto"/>
                <w:bottom w:val="none" w:sz="0" w:space="0" w:color="auto"/>
                <w:right w:val="none" w:sz="0" w:space="0" w:color="auto"/>
              </w:divBdr>
            </w:div>
            <w:div w:id="977421112">
              <w:marLeft w:val="0"/>
              <w:marRight w:val="0"/>
              <w:marTop w:val="0"/>
              <w:marBottom w:val="0"/>
              <w:divBdr>
                <w:top w:val="none" w:sz="0" w:space="0" w:color="auto"/>
                <w:left w:val="none" w:sz="0" w:space="0" w:color="auto"/>
                <w:bottom w:val="none" w:sz="0" w:space="0" w:color="auto"/>
                <w:right w:val="none" w:sz="0" w:space="0" w:color="auto"/>
              </w:divBdr>
            </w:div>
            <w:div w:id="1595550488">
              <w:marLeft w:val="0"/>
              <w:marRight w:val="0"/>
              <w:marTop w:val="0"/>
              <w:marBottom w:val="0"/>
              <w:divBdr>
                <w:top w:val="none" w:sz="0" w:space="0" w:color="auto"/>
                <w:left w:val="none" w:sz="0" w:space="0" w:color="auto"/>
                <w:bottom w:val="none" w:sz="0" w:space="0" w:color="auto"/>
                <w:right w:val="none" w:sz="0" w:space="0" w:color="auto"/>
              </w:divBdr>
            </w:div>
            <w:div w:id="1284194167">
              <w:marLeft w:val="0"/>
              <w:marRight w:val="0"/>
              <w:marTop w:val="0"/>
              <w:marBottom w:val="0"/>
              <w:divBdr>
                <w:top w:val="none" w:sz="0" w:space="0" w:color="auto"/>
                <w:left w:val="none" w:sz="0" w:space="0" w:color="auto"/>
                <w:bottom w:val="none" w:sz="0" w:space="0" w:color="auto"/>
                <w:right w:val="none" w:sz="0" w:space="0" w:color="auto"/>
              </w:divBdr>
            </w:div>
            <w:div w:id="1084182611">
              <w:marLeft w:val="0"/>
              <w:marRight w:val="0"/>
              <w:marTop w:val="0"/>
              <w:marBottom w:val="0"/>
              <w:divBdr>
                <w:top w:val="none" w:sz="0" w:space="0" w:color="auto"/>
                <w:left w:val="none" w:sz="0" w:space="0" w:color="auto"/>
                <w:bottom w:val="none" w:sz="0" w:space="0" w:color="auto"/>
                <w:right w:val="none" w:sz="0" w:space="0" w:color="auto"/>
              </w:divBdr>
            </w:div>
            <w:div w:id="414401601">
              <w:marLeft w:val="0"/>
              <w:marRight w:val="0"/>
              <w:marTop w:val="0"/>
              <w:marBottom w:val="0"/>
              <w:divBdr>
                <w:top w:val="none" w:sz="0" w:space="0" w:color="auto"/>
                <w:left w:val="none" w:sz="0" w:space="0" w:color="auto"/>
                <w:bottom w:val="none" w:sz="0" w:space="0" w:color="auto"/>
                <w:right w:val="none" w:sz="0" w:space="0" w:color="auto"/>
              </w:divBdr>
            </w:div>
            <w:div w:id="288584964">
              <w:marLeft w:val="0"/>
              <w:marRight w:val="0"/>
              <w:marTop w:val="0"/>
              <w:marBottom w:val="0"/>
              <w:divBdr>
                <w:top w:val="none" w:sz="0" w:space="0" w:color="auto"/>
                <w:left w:val="none" w:sz="0" w:space="0" w:color="auto"/>
                <w:bottom w:val="none" w:sz="0" w:space="0" w:color="auto"/>
                <w:right w:val="none" w:sz="0" w:space="0" w:color="auto"/>
              </w:divBdr>
            </w:div>
            <w:div w:id="1285428798">
              <w:marLeft w:val="0"/>
              <w:marRight w:val="0"/>
              <w:marTop w:val="0"/>
              <w:marBottom w:val="0"/>
              <w:divBdr>
                <w:top w:val="none" w:sz="0" w:space="0" w:color="auto"/>
                <w:left w:val="none" w:sz="0" w:space="0" w:color="auto"/>
                <w:bottom w:val="none" w:sz="0" w:space="0" w:color="auto"/>
                <w:right w:val="none" w:sz="0" w:space="0" w:color="auto"/>
              </w:divBdr>
            </w:div>
            <w:div w:id="1450858649">
              <w:marLeft w:val="0"/>
              <w:marRight w:val="0"/>
              <w:marTop w:val="0"/>
              <w:marBottom w:val="0"/>
              <w:divBdr>
                <w:top w:val="none" w:sz="0" w:space="0" w:color="auto"/>
                <w:left w:val="none" w:sz="0" w:space="0" w:color="auto"/>
                <w:bottom w:val="none" w:sz="0" w:space="0" w:color="auto"/>
                <w:right w:val="none" w:sz="0" w:space="0" w:color="auto"/>
              </w:divBdr>
            </w:div>
            <w:div w:id="342322978">
              <w:marLeft w:val="0"/>
              <w:marRight w:val="0"/>
              <w:marTop w:val="0"/>
              <w:marBottom w:val="0"/>
              <w:divBdr>
                <w:top w:val="none" w:sz="0" w:space="0" w:color="auto"/>
                <w:left w:val="none" w:sz="0" w:space="0" w:color="auto"/>
                <w:bottom w:val="none" w:sz="0" w:space="0" w:color="auto"/>
                <w:right w:val="none" w:sz="0" w:space="0" w:color="auto"/>
              </w:divBdr>
            </w:div>
            <w:div w:id="593899429">
              <w:marLeft w:val="0"/>
              <w:marRight w:val="0"/>
              <w:marTop w:val="0"/>
              <w:marBottom w:val="0"/>
              <w:divBdr>
                <w:top w:val="none" w:sz="0" w:space="0" w:color="auto"/>
                <w:left w:val="none" w:sz="0" w:space="0" w:color="auto"/>
                <w:bottom w:val="none" w:sz="0" w:space="0" w:color="auto"/>
                <w:right w:val="none" w:sz="0" w:space="0" w:color="auto"/>
              </w:divBdr>
            </w:div>
            <w:div w:id="1906258271">
              <w:marLeft w:val="0"/>
              <w:marRight w:val="0"/>
              <w:marTop w:val="0"/>
              <w:marBottom w:val="0"/>
              <w:divBdr>
                <w:top w:val="none" w:sz="0" w:space="0" w:color="auto"/>
                <w:left w:val="none" w:sz="0" w:space="0" w:color="auto"/>
                <w:bottom w:val="none" w:sz="0" w:space="0" w:color="auto"/>
                <w:right w:val="none" w:sz="0" w:space="0" w:color="auto"/>
              </w:divBdr>
            </w:div>
            <w:div w:id="452335469">
              <w:marLeft w:val="0"/>
              <w:marRight w:val="0"/>
              <w:marTop w:val="0"/>
              <w:marBottom w:val="0"/>
              <w:divBdr>
                <w:top w:val="none" w:sz="0" w:space="0" w:color="auto"/>
                <w:left w:val="none" w:sz="0" w:space="0" w:color="auto"/>
                <w:bottom w:val="none" w:sz="0" w:space="0" w:color="auto"/>
                <w:right w:val="none" w:sz="0" w:space="0" w:color="auto"/>
              </w:divBdr>
            </w:div>
            <w:div w:id="1162550605">
              <w:marLeft w:val="0"/>
              <w:marRight w:val="0"/>
              <w:marTop w:val="0"/>
              <w:marBottom w:val="0"/>
              <w:divBdr>
                <w:top w:val="none" w:sz="0" w:space="0" w:color="auto"/>
                <w:left w:val="none" w:sz="0" w:space="0" w:color="auto"/>
                <w:bottom w:val="none" w:sz="0" w:space="0" w:color="auto"/>
                <w:right w:val="none" w:sz="0" w:space="0" w:color="auto"/>
              </w:divBdr>
            </w:div>
            <w:div w:id="751239440">
              <w:marLeft w:val="0"/>
              <w:marRight w:val="0"/>
              <w:marTop w:val="0"/>
              <w:marBottom w:val="0"/>
              <w:divBdr>
                <w:top w:val="none" w:sz="0" w:space="0" w:color="auto"/>
                <w:left w:val="none" w:sz="0" w:space="0" w:color="auto"/>
                <w:bottom w:val="none" w:sz="0" w:space="0" w:color="auto"/>
                <w:right w:val="none" w:sz="0" w:space="0" w:color="auto"/>
              </w:divBdr>
            </w:div>
            <w:div w:id="1181048221">
              <w:marLeft w:val="0"/>
              <w:marRight w:val="0"/>
              <w:marTop w:val="0"/>
              <w:marBottom w:val="0"/>
              <w:divBdr>
                <w:top w:val="none" w:sz="0" w:space="0" w:color="auto"/>
                <w:left w:val="none" w:sz="0" w:space="0" w:color="auto"/>
                <w:bottom w:val="none" w:sz="0" w:space="0" w:color="auto"/>
                <w:right w:val="none" w:sz="0" w:space="0" w:color="auto"/>
              </w:divBdr>
            </w:div>
            <w:div w:id="1892420828">
              <w:marLeft w:val="0"/>
              <w:marRight w:val="0"/>
              <w:marTop w:val="0"/>
              <w:marBottom w:val="0"/>
              <w:divBdr>
                <w:top w:val="none" w:sz="0" w:space="0" w:color="auto"/>
                <w:left w:val="none" w:sz="0" w:space="0" w:color="auto"/>
                <w:bottom w:val="none" w:sz="0" w:space="0" w:color="auto"/>
                <w:right w:val="none" w:sz="0" w:space="0" w:color="auto"/>
              </w:divBdr>
            </w:div>
            <w:div w:id="1660183404">
              <w:marLeft w:val="0"/>
              <w:marRight w:val="0"/>
              <w:marTop w:val="0"/>
              <w:marBottom w:val="0"/>
              <w:divBdr>
                <w:top w:val="none" w:sz="0" w:space="0" w:color="auto"/>
                <w:left w:val="none" w:sz="0" w:space="0" w:color="auto"/>
                <w:bottom w:val="none" w:sz="0" w:space="0" w:color="auto"/>
                <w:right w:val="none" w:sz="0" w:space="0" w:color="auto"/>
              </w:divBdr>
            </w:div>
            <w:div w:id="1360934386">
              <w:marLeft w:val="0"/>
              <w:marRight w:val="0"/>
              <w:marTop w:val="0"/>
              <w:marBottom w:val="0"/>
              <w:divBdr>
                <w:top w:val="none" w:sz="0" w:space="0" w:color="auto"/>
                <w:left w:val="none" w:sz="0" w:space="0" w:color="auto"/>
                <w:bottom w:val="none" w:sz="0" w:space="0" w:color="auto"/>
                <w:right w:val="none" w:sz="0" w:space="0" w:color="auto"/>
              </w:divBdr>
            </w:div>
            <w:div w:id="561675263">
              <w:marLeft w:val="0"/>
              <w:marRight w:val="0"/>
              <w:marTop w:val="0"/>
              <w:marBottom w:val="0"/>
              <w:divBdr>
                <w:top w:val="none" w:sz="0" w:space="0" w:color="auto"/>
                <w:left w:val="none" w:sz="0" w:space="0" w:color="auto"/>
                <w:bottom w:val="none" w:sz="0" w:space="0" w:color="auto"/>
                <w:right w:val="none" w:sz="0" w:space="0" w:color="auto"/>
              </w:divBdr>
            </w:div>
            <w:div w:id="114371873">
              <w:marLeft w:val="0"/>
              <w:marRight w:val="0"/>
              <w:marTop w:val="0"/>
              <w:marBottom w:val="0"/>
              <w:divBdr>
                <w:top w:val="none" w:sz="0" w:space="0" w:color="auto"/>
                <w:left w:val="none" w:sz="0" w:space="0" w:color="auto"/>
                <w:bottom w:val="none" w:sz="0" w:space="0" w:color="auto"/>
                <w:right w:val="none" w:sz="0" w:space="0" w:color="auto"/>
              </w:divBdr>
            </w:div>
            <w:div w:id="1846899241">
              <w:marLeft w:val="0"/>
              <w:marRight w:val="0"/>
              <w:marTop w:val="0"/>
              <w:marBottom w:val="0"/>
              <w:divBdr>
                <w:top w:val="none" w:sz="0" w:space="0" w:color="auto"/>
                <w:left w:val="none" w:sz="0" w:space="0" w:color="auto"/>
                <w:bottom w:val="none" w:sz="0" w:space="0" w:color="auto"/>
                <w:right w:val="none" w:sz="0" w:space="0" w:color="auto"/>
              </w:divBdr>
            </w:div>
            <w:div w:id="1178234442">
              <w:marLeft w:val="0"/>
              <w:marRight w:val="0"/>
              <w:marTop w:val="0"/>
              <w:marBottom w:val="0"/>
              <w:divBdr>
                <w:top w:val="none" w:sz="0" w:space="0" w:color="auto"/>
                <w:left w:val="none" w:sz="0" w:space="0" w:color="auto"/>
                <w:bottom w:val="none" w:sz="0" w:space="0" w:color="auto"/>
                <w:right w:val="none" w:sz="0" w:space="0" w:color="auto"/>
              </w:divBdr>
            </w:div>
            <w:div w:id="869418716">
              <w:marLeft w:val="0"/>
              <w:marRight w:val="0"/>
              <w:marTop w:val="0"/>
              <w:marBottom w:val="0"/>
              <w:divBdr>
                <w:top w:val="none" w:sz="0" w:space="0" w:color="auto"/>
                <w:left w:val="none" w:sz="0" w:space="0" w:color="auto"/>
                <w:bottom w:val="none" w:sz="0" w:space="0" w:color="auto"/>
                <w:right w:val="none" w:sz="0" w:space="0" w:color="auto"/>
              </w:divBdr>
            </w:div>
            <w:div w:id="2022927658">
              <w:marLeft w:val="0"/>
              <w:marRight w:val="0"/>
              <w:marTop w:val="0"/>
              <w:marBottom w:val="0"/>
              <w:divBdr>
                <w:top w:val="none" w:sz="0" w:space="0" w:color="auto"/>
                <w:left w:val="none" w:sz="0" w:space="0" w:color="auto"/>
                <w:bottom w:val="none" w:sz="0" w:space="0" w:color="auto"/>
                <w:right w:val="none" w:sz="0" w:space="0" w:color="auto"/>
              </w:divBdr>
            </w:div>
            <w:div w:id="211232521">
              <w:marLeft w:val="0"/>
              <w:marRight w:val="0"/>
              <w:marTop w:val="0"/>
              <w:marBottom w:val="0"/>
              <w:divBdr>
                <w:top w:val="none" w:sz="0" w:space="0" w:color="auto"/>
                <w:left w:val="none" w:sz="0" w:space="0" w:color="auto"/>
                <w:bottom w:val="none" w:sz="0" w:space="0" w:color="auto"/>
                <w:right w:val="none" w:sz="0" w:space="0" w:color="auto"/>
              </w:divBdr>
            </w:div>
            <w:div w:id="717509131">
              <w:marLeft w:val="0"/>
              <w:marRight w:val="0"/>
              <w:marTop w:val="0"/>
              <w:marBottom w:val="0"/>
              <w:divBdr>
                <w:top w:val="none" w:sz="0" w:space="0" w:color="auto"/>
                <w:left w:val="none" w:sz="0" w:space="0" w:color="auto"/>
                <w:bottom w:val="none" w:sz="0" w:space="0" w:color="auto"/>
                <w:right w:val="none" w:sz="0" w:space="0" w:color="auto"/>
              </w:divBdr>
            </w:div>
            <w:div w:id="404955637">
              <w:marLeft w:val="0"/>
              <w:marRight w:val="0"/>
              <w:marTop w:val="0"/>
              <w:marBottom w:val="0"/>
              <w:divBdr>
                <w:top w:val="none" w:sz="0" w:space="0" w:color="auto"/>
                <w:left w:val="none" w:sz="0" w:space="0" w:color="auto"/>
                <w:bottom w:val="none" w:sz="0" w:space="0" w:color="auto"/>
                <w:right w:val="none" w:sz="0" w:space="0" w:color="auto"/>
              </w:divBdr>
            </w:div>
            <w:div w:id="1132669918">
              <w:marLeft w:val="0"/>
              <w:marRight w:val="0"/>
              <w:marTop w:val="0"/>
              <w:marBottom w:val="0"/>
              <w:divBdr>
                <w:top w:val="none" w:sz="0" w:space="0" w:color="auto"/>
                <w:left w:val="none" w:sz="0" w:space="0" w:color="auto"/>
                <w:bottom w:val="none" w:sz="0" w:space="0" w:color="auto"/>
                <w:right w:val="none" w:sz="0" w:space="0" w:color="auto"/>
              </w:divBdr>
            </w:div>
            <w:div w:id="115947602">
              <w:marLeft w:val="0"/>
              <w:marRight w:val="0"/>
              <w:marTop w:val="0"/>
              <w:marBottom w:val="0"/>
              <w:divBdr>
                <w:top w:val="none" w:sz="0" w:space="0" w:color="auto"/>
                <w:left w:val="none" w:sz="0" w:space="0" w:color="auto"/>
                <w:bottom w:val="none" w:sz="0" w:space="0" w:color="auto"/>
                <w:right w:val="none" w:sz="0" w:space="0" w:color="auto"/>
              </w:divBdr>
            </w:div>
            <w:div w:id="690960373">
              <w:marLeft w:val="0"/>
              <w:marRight w:val="0"/>
              <w:marTop w:val="0"/>
              <w:marBottom w:val="0"/>
              <w:divBdr>
                <w:top w:val="none" w:sz="0" w:space="0" w:color="auto"/>
                <w:left w:val="none" w:sz="0" w:space="0" w:color="auto"/>
                <w:bottom w:val="none" w:sz="0" w:space="0" w:color="auto"/>
                <w:right w:val="none" w:sz="0" w:space="0" w:color="auto"/>
              </w:divBdr>
            </w:div>
            <w:div w:id="1086342150">
              <w:marLeft w:val="0"/>
              <w:marRight w:val="0"/>
              <w:marTop w:val="0"/>
              <w:marBottom w:val="0"/>
              <w:divBdr>
                <w:top w:val="none" w:sz="0" w:space="0" w:color="auto"/>
                <w:left w:val="none" w:sz="0" w:space="0" w:color="auto"/>
                <w:bottom w:val="none" w:sz="0" w:space="0" w:color="auto"/>
                <w:right w:val="none" w:sz="0" w:space="0" w:color="auto"/>
              </w:divBdr>
            </w:div>
            <w:div w:id="595986358">
              <w:marLeft w:val="0"/>
              <w:marRight w:val="0"/>
              <w:marTop w:val="0"/>
              <w:marBottom w:val="0"/>
              <w:divBdr>
                <w:top w:val="none" w:sz="0" w:space="0" w:color="auto"/>
                <w:left w:val="none" w:sz="0" w:space="0" w:color="auto"/>
                <w:bottom w:val="none" w:sz="0" w:space="0" w:color="auto"/>
                <w:right w:val="none" w:sz="0" w:space="0" w:color="auto"/>
              </w:divBdr>
            </w:div>
            <w:div w:id="1454866189">
              <w:marLeft w:val="0"/>
              <w:marRight w:val="0"/>
              <w:marTop w:val="0"/>
              <w:marBottom w:val="0"/>
              <w:divBdr>
                <w:top w:val="none" w:sz="0" w:space="0" w:color="auto"/>
                <w:left w:val="none" w:sz="0" w:space="0" w:color="auto"/>
                <w:bottom w:val="none" w:sz="0" w:space="0" w:color="auto"/>
                <w:right w:val="none" w:sz="0" w:space="0" w:color="auto"/>
              </w:divBdr>
            </w:div>
            <w:div w:id="1021783223">
              <w:marLeft w:val="0"/>
              <w:marRight w:val="0"/>
              <w:marTop w:val="0"/>
              <w:marBottom w:val="0"/>
              <w:divBdr>
                <w:top w:val="none" w:sz="0" w:space="0" w:color="auto"/>
                <w:left w:val="none" w:sz="0" w:space="0" w:color="auto"/>
                <w:bottom w:val="none" w:sz="0" w:space="0" w:color="auto"/>
                <w:right w:val="none" w:sz="0" w:space="0" w:color="auto"/>
              </w:divBdr>
            </w:div>
            <w:div w:id="1874731173">
              <w:marLeft w:val="0"/>
              <w:marRight w:val="0"/>
              <w:marTop w:val="0"/>
              <w:marBottom w:val="0"/>
              <w:divBdr>
                <w:top w:val="none" w:sz="0" w:space="0" w:color="auto"/>
                <w:left w:val="none" w:sz="0" w:space="0" w:color="auto"/>
                <w:bottom w:val="none" w:sz="0" w:space="0" w:color="auto"/>
                <w:right w:val="none" w:sz="0" w:space="0" w:color="auto"/>
              </w:divBdr>
            </w:div>
            <w:div w:id="1666742575">
              <w:marLeft w:val="0"/>
              <w:marRight w:val="0"/>
              <w:marTop w:val="0"/>
              <w:marBottom w:val="0"/>
              <w:divBdr>
                <w:top w:val="none" w:sz="0" w:space="0" w:color="auto"/>
                <w:left w:val="none" w:sz="0" w:space="0" w:color="auto"/>
                <w:bottom w:val="none" w:sz="0" w:space="0" w:color="auto"/>
                <w:right w:val="none" w:sz="0" w:space="0" w:color="auto"/>
              </w:divBdr>
            </w:div>
            <w:div w:id="730352427">
              <w:marLeft w:val="0"/>
              <w:marRight w:val="0"/>
              <w:marTop w:val="0"/>
              <w:marBottom w:val="0"/>
              <w:divBdr>
                <w:top w:val="none" w:sz="0" w:space="0" w:color="auto"/>
                <w:left w:val="none" w:sz="0" w:space="0" w:color="auto"/>
                <w:bottom w:val="none" w:sz="0" w:space="0" w:color="auto"/>
                <w:right w:val="none" w:sz="0" w:space="0" w:color="auto"/>
              </w:divBdr>
            </w:div>
            <w:div w:id="1453747120">
              <w:marLeft w:val="0"/>
              <w:marRight w:val="0"/>
              <w:marTop w:val="0"/>
              <w:marBottom w:val="0"/>
              <w:divBdr>
                <w:top w:val="none" w:sz="0" w:space="0" w:color="auto"/>
                <w:left w:val="none" w:sz="0" w:space="0" w:color="auto"/>
                <w:bottom w:val="none" w:sz="0" w:space="0" w:color="auto"/>
                <w:right w:val="none" w:sz="0" w:space="0" w:color="auto"/>
              </w:divBdr>
            </w:div>
            <w:div w:id="1784155484">
              <w:marLeft w:val="0"/>
              <w:marRight w:val="0"/>
              <w:marTop w:val="0"/>
              <w:marBottom w:val="0"/>
              <w:divBdr>
                <w:top w:val="none" w:sz="0" w:space="0" w:color="auto"/>
                <w:left w:val="none" w:sz="0" w:space="0" w:color="auto"/>
                <w:bottom w:val="none" w:sz="0" w:space="0" w:color="auto"/>
                <w:right w:val="none" w:sz="0" w:space="0" w:color="auto"/>
              </w:divBdr>
            </w:div>
            <w:div w:id="3984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20https://beneficjent.wzp.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www.rpo.wzp.pl"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zit-som.szczecin.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528D-4094-468A-9FF3-622FC852E940}">
  <ds:schemaRefs>
    <ds:schemaRef ds:uri="http://schemas.openxmlformats.org/officeDocument/2006/bibliography"/>
  </ds:schemaRefs>
</ds:datastoreItem>
</file>

<file path=customXml/itemProps2.xml><?xml version="1.0" encoding="utf-8"?>
<ds:datastoreItem xmlns:ds="http://schemas.openxmlformats.org/officeDocument/2006/customXml" ds:itemID="{EFD593AF-9A6D-4E6A-BA77-4AF524C6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33</Pages>
  <Words>16190</Words>
  <Characters>97142</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Agnieszka Humańska</cp:lastModifiedBy>
  <cp:revision>39</cp:revision>
  <cp:lastPrinted>2018-04-12T07:44:00Z</cp:lastPrinted>
  <dcterms:created xsi:type="dcterms:W3CDTF">2018-04-12T12:05:00Z</dcterms:created>
  <dcterms:modified xsi:type="dcterms:W3CDTF">2019-05-27T07:01:00Z</dcterms:modified>
</cp:coreProperties>
</file>