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5A706B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6C5D29" w:rsidRDefault="006C5D2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5A57" w:rsidRPr="005A706B" w:rsidRDefault="00D75A57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623D82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231811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na</w:t>
      </w:r>
      <w:r w:rsidR="00731E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72F5" w:rsidRPr="00623D8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CB1818" w:rsidRPr="00623D82">
        <w:rPr>
          <w:rFonts w:ascii="Arial" w:hAnsi="Arial" w:cs="Arial"/>
          <w:b/>
          <w:sz w:val="20"/>
          <w:szCs w:val="20"/>
        </w:rPr>
        <w:t>Wykonanie naprawy rewizyjnej spalinowych autobusów szynowych typu 219M serii SA136 w zakresie odpowiadającym IV Poziomowi Utrzymania</w:t>
      </w:r>
      <w:r w:rsidR="00C772F5" w:rsidRPr="00623D8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5A706B" w:rsidRDefault="00D71B9E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6B5492" w:rsidRPr="005A706B" w:rsidRDefault="006B5492" w:rsidP="006B5492">
      <w:pPr>
        <w:numPr>
          <w:ilvl w:val="0"/>
          <w:numId w:val="12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B5492">
        <w:rPr>
          <w:rFonts w:ascii="Arial" w:hAnsi="Arial" w:cs="Arial"/>
          <w:sz w:val="20"/>
          <w:szCs w:val="20"/>
        </w:rPr>
        <w:t>Oświadczamy, że wybór naszej oferty nie będzie prowadził do powstania u Zamawiającego obowiązku podatkowego zgodnie z przepisami o podatku od towarów i usług.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D75A57" w:rsidRDefault="00511045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  <w:lang w:eastAsia="pl-PL"/>
        </w:rPr>
        <w:t>Oferujemy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wykonanie przedmiotu zamówienia za cenę brutto</w:t>
      </w:r>
      <w:r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………………………zł 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(słownie: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>……………………………..……………………………………………</w:t>
      </w:r>
      <w:r w:rsidR="00670D71">
        <w:rPr>
          <w:rFonts w:ascii="Arial" w:hAnsi="Arial" w:cs="Arial"/>
          <w:sz w:val="20"/>
          <w:szCs w:val="20"/>
          <w:lang w:eastAsia="pl-PL"/>
        </w:rPr>
        <w:t>), w tym: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07"/>
        <w:gridCol w:w="1369"/>
        <w:gridCol w:w="2551"/>
        <w:gridCol w:w="2801"/>
      </w:tblGrid>
      <w:tr w:rsidR="00CB1818" w:rsidTr="009F3099">
        <w:tc>
          <w:tcPr>
            <w:tcW w:w="2207" w:type="dxa"/>
          </w:tcPr>
          <w:p w:rsidR="00CB1818" w:rsidRPr="00063E73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</w:tcPr>
          <w:p w:rsidR="00CB1818" w:rsidRPr="00063E73" w:rsidRDefault="00CB1818" w:rsidP="00CB1818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2551" w:type="dxa"/>
          </w:tcPr>
          <w:p w:rsidR="00CB1818" w:rsidRPr="00063E73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Cena jednostkowa brutto [zł]</w:t>
            </w:r>
          </w:p>
        </w:tc>
        <w:tc>
          <w:tcPr>
            <w:tcW w:w="2801" w:type="dxa"/>
          </w:tcPr>
          <w:p w:rsidR="00CB1818" w:rsidRDefault="00CB1818" w:rsidP="009F3099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1818" w:rsidRDefault="00CB1818" w:rsidP="009F3099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CB1818" w:rsidRDefault="00CB1818" w:rsidP="009F3099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(kol. 2 x kol. 3)</w:t>
            </w:r>
          </w:p>
          <w:p w:rsidR="00CB1818" w:rsidRPr="00063E73" w:rsidRDefault="00CB1818" w:rsidP="009F3099">
            <w:pPr>
              <w:tabs>
                <w:tab w:val="left" w:pos="600"/>
              </w:tabs>
              <w:autoSpaceDE w:val="0"/>
              <w:autoSpaceDN w:val="0"/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[zł]</w:t>
            </w:r>
          </w:p>
        </w:tc>
      </w:tr>
      <w:tr w:rsidR="00CB1818" w:rsidTr="009F3099">
        <w:tc>
          <w:tcPr>
            <w:tcW w:w="2207" w:type="dxa"/>
          </w:tcPr>
          <w:p w:rsidR="00CB1818" w:rsidRPr="00F93E9E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E9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69" w:type="dxa"/>
          </w:tcPr>
          <w:p w:rsidR="00CB1818" w:rsidRPr="00F93E9E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E9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CB1818" w:rsidRPr="00F93E9E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E9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01" w:type="dxa"/>
          </w:tcPr>
          <w:p w:rsidR="00CB1818" w:rsidRPr="00F93E9E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E9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CB1818" w:rsidTr="009F3099">
        <w:tc>
          <w:tcPr>
            <w:tcW w:w="2207" w:type="dxa"/>
          </w:tcPr>
          <w:p w:rsidR="00CB1818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1</w:t>
            </w:r>
          </w:p>
        </w:tc>
        <w:tc>
          <w:tcPr>
            <w:tcW w:w="1369" w:type="dxa"/>
          </w:tcPr>
          <w:p w:rsidR="00CB1818" w:rsidRPr="00F93E9E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szt. </w:t>
            </w:r>
          </w:p>
        </w:tc>
        <w:tc>
          <w:tcPr>
            <w:tcW w:w="2551" w:type="dxa"/>
          </w:tcPr>
          <w:p w:rsidR="00CB1818" w:rsidRPr="00F93E9E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1" w:type="dxa"/>
          </w:tcPr>
          <w:p w:rsidR="00CB1818" w:rsidRPr="00F93E9E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818" w:rsidTr="009F3099">
        <w:tc>
          <w:tcPr>
            <w:tcW w:w="2207" w:type="dxa"/>
          </w:tcPr>
          <w:p w:rsidR="00CB1818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2</w:t>
            </w:r>
          </w:p>
        </w:tc>
        <w:tc>
          <w:tcPr>
            <w:tcW w:w="1369" w:type="dxa"/>
          </w:tcPr>
          <w:p w:rsidR="00CB1818" w:rsidRPr="00F93E9E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zespołów</w:t>
            </w:r>
          </w:p>
        </w:tc>
        <w:tc>
          <w:tcPr>
            <w:tcW w:w="2551" w:type="dxa"/>
          </w:tcPr>
          <w:p w:rsidR="00CB1818" w:rsidRPr="00F93E9E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1" w:type="dxa"/>
          </w:tcPr>
          <w:p w:rsidR="00CB1818" w:rsidRPr="00F93E9E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818" w:rsidTr="009F3099">
        <w:tc>
          <w:tcPr>
            <w:tcW w:w="2207" w:type="dxa"/>
          </w:tcPr>
          <w:p w:rsidR="00CB1818" w:rsidRPr="00127064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3</w:t>
            </w:r>
          </w:p>
        </w:tc>
        <w:tc>
          <w:tcPr>
            <w:tcW w:w="1369" w:type="dxa"/>
          </w:tcPr>
          <w:p w:rsidR="00CB1818" w:rsidRPr="00127064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06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 szt.</w:t>
            </w:r>
          </w:p>
        </w:tc>
        <w:tc>
          <w:tcPr>
            <w:tcW w:w="2551" w:type="dxa"/>
          </w:tcPr>
          <w:p w:rsidR="00CB1818" w:rsidRPr="00127064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1" w:type="dxa"/>
          </w:tcPr>
          <w:p w:rsidR="00CB1818" w:rsidRPr="00127064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818" w:rsidTr="009F3099">
        <w:tc>
          <w:tcPr>
            <w:tcW w:w="2207" w:type="dxa"/>
          </w:tcPr>
          <w:p w:rsidR="00CB1818" w:rsidRPr="00CD73C5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D73C5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369" w:type="dxa"/>
          </w:tcPr>
          <w:p w:rsidR="00CB1818" w:rsidRPr="00CD73C5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-----------</w:t>
            </w:r>
          </w:p>
        </w:tc>
        <w:tc>
          <w:tcPr>
            <w:tcW w:w="2551" w:type="dxa"/>
          </w:tcPr>
          <w:p w:rsidR="00CB1818" w:rsidRPr="00CD73C5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73C5">
              <w:rPr>
                <w:rFonts w:ascii="Arial" w:hAnsi="Arial" w:cs="Arial"/>
                <w:b/>
                <w:sz w:val="20"/>
                <w:szCs w:val="20"/>
              </w:rPr>
              <w:t>-------------------------</w:t>
            </w:r>
          </w:p>
        </w:tc>
        <w:tc>
          <w:tcPr>
            <w:tcW w:w="2801" w:type="dxa"/>
          </w:tcPr>
          <w:p w:rsidR="00CB1818" w:rsidRPr="00CD73C5" w:rsidRDefault="00CB1818" w:rsidP="009F3099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8344D" w:rsidRDefault="00E8344D" w:rsidP="009B4FD2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127E3" w:rsidRDefault="006127E3" w:rsidP="009B4FD2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72F27" w:rsidRDefault="00272F27" w:rsidP="00731E3B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165DDE">
        <w:rPr>
          <w:rFonts w:ascii="Arial" w:hAnsi="Arial" w:cs="Arial"/>
          <w:sz w:val="20"/>
          <w:szCs w:val="20"/>
        </w:rPr>
        <w:t>a bezawaryjną pracę każdego z</w:t>
      </w:r>
      <w:r>
        <w:rPr>
          <w:rFonts w:ascii="Arial" w:hAnsi="Arial" w:cs="Arial"/>
          <w:sz w:val="20"/>
          <w:szCs w:val="20"/>
        </w:rPr>
        <w:t xml:space="preserve"> SZT </w:t>
      </w:r>
      <w:r w:rsidRPr="002703E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G)oferujemy</w:t>
      </w:r>
      <w:r>
        <w:rPr>
          <w:rStyle w:val="Odwoanieprzypisudolnego"/>
          <w:rFonts w:ascii="Arial" w:hAnsi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272F27" w:rsidRDefault="00272F27" w:rsidP="00731E3B">
      <w:p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8E6DFB">
        <w:rPr>
          <w:rFonts w:ascii="Arial" w:hAnsi="Arial" w:cs="Arial"/>
          <w:b/>
          <w:sz w:val="20"/>
          <w:szCs w:val="20"/>
        </w:rPr>
        <w:t>…… miesięcy</w:t>
      </w:r>
      <w:r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165DDE">
        <w:rPr>
          <w:rFonts w:ascii="Arial" w:hAnsi="Arial" w:cs="Arial"/>
          <w:sz w:val="20"/>
          <w:szCs w:val="20"/>
        </w:rPr>
        <w:t>gwarancji</w:t>
      </w:r>
      <w:r>
        <w:rPr>
          <w:rFonts w:ascii="Arial" w:hAnsi="Arial" w:cs="Arial"/>
          <w:sz w:val="20"/>
          <w:szCs w:val="20"/>
        </w:rPr>
        <w:t xml:space="preserve"> – część 1,</w:t>
      </w:r>
    </w:p>
    <w:p w:rsidR="00272F27" w:rsidRPr="00272F27" w:rsidRDefault="00272F27" w:rsidP="00731E3B">
      <w:p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8E6DFB">
        <w:rPr>
          <w:rFonts w:ascii="Arial" w:hAnsi="Arial" w:cs="Arial"/>
          <w:b/>
          <w:sz w:val="20"/>
          <w:szCs w:val="20"/>
        </w:rPr>
        <w:t>…… miesięcy</w:t>
      </w:r>
      <w:r w:rsidR="00CF0F04">
        <w:rPr>
          <w:rStyle w:val="Odwoanieprzypisudolnego"/>
          <w:rFonts w:ascii="Arial" w:hAnsi="Arial"/>
          <w:sz w:val="20"/>
          <w:szCs w:val="20"/>
        </w:rPr>
        <w:t>2</w:t>
      </w:r>
      <w:r w:rsidRPr="00165DDE">
        <w:rPr>
          <w:rFonts w:ascii="Arial" w:hAnsi="Arial" w:cs="Arial"/>
          <w:sz w:val="20"/>
          <w:szCs w:val="20"/>
        </w:rPr>
        <w:t>gwarancji</w:t>
      </w:r>
      <w:r>
        <w:rPr>
          <w:rFonts w:ascii="Arial" w:hAnsi="Arial" w:cs="Arial"/>
          <w:sz w:val="20"/>
          <w:szCs w:val="20"/>
        </w:rPr>
        <w:t xml:space="preserve"> – </w:t>
      </w:r>
      <w:r w:rsidRPr="00272F27">
        <w:rPr>
          <w:rFonts w:ascii="Arial" w:hAnsi="Arial" w:cs="Arial"/>
          <w:sz w:val="20"/>
          <w:szCs w:val="20"/>
        </w:rPr>
        <w:t>część 2</w:t>
      </w:r>
      <w:r w:rsidR="001457CE">
        <w:rPr>
          <w:rFonts w:ascii="Arial" w:hAnsi="Arial" w:cs="Arial"/>
          <w:sz w:val="20"/>
          <w:szCs w:val="20"/>
        </w:rPr>
        <w:t>,</w:t>
      </w:r>
    </w:p>
    <w:p w:rsidR="00272F27" w:rsidRDefault="00272F27" w:rsidP="00731E3B">
      <w:p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272F27">
        <w:rPr>
          <w:rFonts w:ascii="Arial" w:hAnsi="Arial" w:cs="Arial"/>
          <w:b/>
          <w:sz w:val="20"/>
          <w:szCs w:val="20"/>
        </w:rPr>
        <w:t>…… miesięcy</w:t>
      </w:r>
      <w:r>
        <w:rPr>
          <w:rStyle w:val="Odwoanieprzypisudolnego"/>
          <w:rFonts w:ascii="Arial" w:hAnsi="Arial"/>
          <w:sz w:val="20"/>
          <w:szCs w:val="20"/>
        </w:rPr>
        <w:t>2</w:t>
      </w:r>
      <w:r w:rsidRPr="00272F27">
        <w:rPr>
          <w:rFonts w:ascii="Arial" w:hAnsi="Arial" w:cs="Arial"/>
          <w:sz w:val="20"/>
          <w:szCs w:val="20"/>
        </w:rPr>
        <w:t xml:space="preserve"> gwarancji – część 3.</w:t>
      </w:r>
    </w:p>
    <w:p w:rsidR="00272F27" w:rsidRDefault="00272F27" w:rsidP="00731E3B">
      <w:p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1457CE" w:rsidRDefault="001457CE" w:rsidP="00731E3B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Zobowiązujemy się do wykonania </w:t>
      </w:r>
      <w:r w:rsidR="003F48AC">
        <w:rPr>
          <w:rFonts w:ascii="Arial" w:hAnsi="Arial" w:cs="Arial"/>
          <w:sz w:val="20"/>
          <w:szCs w:val="20"/>
        </w:rPr>
        <w:t>naprawy jednego SZT</w:t>
      </w:r>
      <w:r w:rsidR="00731E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terminie:</w:t>
      </w:r>
    </w:p>
    <w:p w:rsidR="001457CE" w:rsidRPr="001457CE" w:rsidRDefault="001457CE" w:rsidP="00731E3B">
      <w:p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1457CE">
        <w:rPr>
          <w:rFonts w:ascii="Arial" w:hAnsi="Arial" w:cs="Arial"/>
          <w:sz w:val="20"/>
          <w:szCs w:val="20"/>
        </w:rPr>
        <w:t>……… – część 1</w:t>
      </w:r>
      <w:r w:rsidRPr="001457CE">
        <w:rPr>
          <w:rStyle w:val="Odwoanieprzypisudolnego"/>
          <w:rFonts w:ascii="Arial" w:hAnsi="Arial"/>
          <w:sz w:val="20"/>
          <w:szCs w:val="20"/>
        </w:rPr>
        <w:footnoteReference w:id="3"/>
      </w:r>
      <w:r w:rsidRPr="001457CE">
        <w:rPr>
          <w:rFonts w:ascii="Arial" w:hAnsi="Arial" w:cs="Arial"/>
          <w:sz w:val="20"/>
          <w:szCs w:val="20"/>
        </w:rPr>
        <w:t>,</w:t>
      </w:r>
    </w:p>
    <w:p w:rsidR="003F48AC" w:rsidRDefault="001457CE" w:rsidP="00731E3B">
      <w:p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1457CE">
        <w:rPr>
          <w:rFonts w:ascii="Arial" w:hAnsi="Arial" w:cs="Arial"/>
          <w:sz w:val="20"/>
          <w:szCs w:val="20"/>
        </w:rPr>
        <w:t>……… – część 3</w:t>
      </w:r>
      <w:r w:rsidR="00CF0F04">
        <w:rPr>
          <w:rStyle w:val="Odwoanieprzypisudolnego"/>
          <w:rFonts w:ascii="Arial" w:hAnsi="Arial"/>
          <w:sz w:val="20"/>
          <w:szCs w:val="20"/>
        </w:rPr>
        <w:t>3</w:t>
      </w:r>
    </w:p>
    <w:p w:rsidR="003F48AC" w:rsidRDefault="003F48AC" w:rsidP="00731E3B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Zobowiązujemy się do wykonania naprawy jednego </w:t>
      </w:r>
      <w:proofErr w:type="spellStart"/>
      <w:r>
        <w:rPr>
          <w:rFonts w:ascii="Arial" w:hAnsi="Arial" w:cs="Arial"/>
          <w:sz w:val="20"/>
          <w:szCs w:val="20"/>
        </w:rPr>
        <w:t>PowerPack</w:t>
      </w:r>
      <w:proofErr w:type="spellEnd"/>
      <w:r w:rsidR="00731E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terminie:</w:t>
      </w:r>
    </w:p>
    <w:p w:rsidR="003F48AC" w:rsidRPr="001457CE" w:rsidRDefault="003F48AC" w:rsidP="00731E3B">
      <w:p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1457CE">
        <w:rPr>
          <w:rFonts w:ascii="Arial" w:hAnsi="Arial" w:cs="Arial"/>
          <w:sz w:val="20"/>
          <w:szCs w:val="20"/>
        </w:rPr>
        <w:t>……… – część 2</w:t>
      </w:r>
      <w:r w:rsidRPr="001457CE">
        <w:rPr>
          <w:rStyle w:val="Odwoanieprzypisudolnego"/>
          <w:rFonts w:ascii="Arial" w:hAnsi="Arial"/>
          <w:sz w:val="20"/>
          <w:szCs w:val="20"/>
        </w:rPr>
        <w:footnoteReference w:id="4"/>
      </w:r>
      <w:r w:rsidRPr="001457CE">
        <w:rPr>
          <w:rFonts w:ascii="Arial" w:hAnsi="Arial" w:cs="Arial"/>
          <w:sz w:val="20"/>
          <w:szCs w:val="20"/>
        </w:rPr>
        <w:t>,</w:t>
      </w:r>
    </w:p>
    <w:p w:rsidR="001457CE" w:rsidRPr="001457CE" w:rsidRDefault="001457CE" w:rsidP="00731E3B">
      <w:p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8C3FA2" w:rsidRDefault="00964983" w:rsidP="006C5D2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Uważamy </w:t>
      </w:r>
      <w:proofErr w:type="spellStart"/>
      <w:r w:rsidRPr="00D75A57">
        <w:rPr>
          <w:rFonts w:ascii="Arial" w:hAnsi="Arial" w:cs="Arial"/>
          <w:sz w:val="20"/>
          <w:szCs w:val="20"/>
        </w:rPr>
        <w:t>sięza</w:t>
      </w:r>
      <w:proofErr w:type="spellEnd"/>
      <w:r w:rsidRPr="00D75A57">
        <w:rPr>
          <w:rFonts w:ascii="Arial" w:hAnsi="Arial" w:cs="Arial"/>
          <w:sz w:val="20"/>
          <w:szCs w:val="20"/>
        </w:rPr>
        <w:t xml:space="preserve"> związanych niniejszą ofertą przez czas wskazany w specyfikacji istotnych warunk</w:t>
      </w:r>
      <w:r w:rsidR="001457CE">
        <w:rPr>
          <w:rFonts w:ascii="Arial" w:hAnsi="Arial" w:cs="Arial"/>
          <w:sz w:val="20"/>
          <w:szCs w:val="20"/>
        </w:rPr>
        <w:t xml:space="preserve">ów zamówienia, tj. przez okres </w:t>
      </w:r>
      <w:r w:rsidR="00BE3184">
        <w:rPr>
          <w:rFonts w:ascii="Arial" w:hAnsi="Arial" w:cs="Arial"/>
          <w:sz w:val="20"/>
          <w:szCs w:val="20"/>
        </w:rPr>
        <w:t>9</w:t>
      </w:r>
      <w:r w:rsidRPr="00D75A57">
        <w:rPr>
          <w:rFonts w:ascii="Arial" w:hAnsi="Arial" w:cs="Arial"/>
          <w:sz w:val="20"/>
          <w:szCs w:val="20"/>
        </w:rPr>
        <w:t xml:space="preserve">0 </w:t>
      </w:r>
      <w:proofErr w:type="spellStart"/>
      <w:r w:rsidR="00C42AD4" w:rsidRPr="00D75A57">
        <w:rPr>
          <w:rFonts w:ascii="Arial" w:hAnsi="Arial" w:cs="Arial"/>
          <w:sz w:val="20"/>
          <w:szCs w:val="20"/>
        </w:rPr>
        <w:t>dni</w:t>
      </w:r>
      <w:r w:rsidRPr="00D75A57">
        <w:rPr>
          <w:rFonts w:ascii="Arial" w:hAnsi="Arial" w:cs="Arial"/>
          <w:sz w:val="20"/>
          <w:szCs w:val="20"/>
        </w:rPr>
        <w:t>od</w:t>
      </w:r>
      <w:proofErr w:type="spellEnd"/>
      <w:r w:rsidRPr="00D75A57">
        <w:rPr>
          <w:rFonts w:ascii="Arial" w:hAnsi="Arial" w:cs="Arial"/>
          <w:sz w:val="20"/>
          <w:szCs w:val="20"/>
        </w:rPr>
        <w:t xml:space="preserve">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1B4177" w:rsidRPr="002703E3" w:rsidRDefault="001B4177" w:rsidP="001B4177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703E3">
        <w:rPr>
          <w:rFonts w:ascii="Arial" w:hAnsi="Arial" w:cs="Arial"/>
          <w:sz w:val="20"/>
          <w:szCs w:val="20"/>
        </w:rPr>
        <w:t>Zamówienie zrealizuję/zrealizujemy samodzielnie/przy udziale podwykonawców</w:t>
      </w:r>
      <w:r w:rsidRPr="002703E3">
        <w:rPr>
          <w:rFonts w:ascii="Arial" w:hAnsi="Arial" w:cs="Arial"/>
          <w:b/>
          <w:sz w:val="24"/>
          <w:szCs w:val="24"/>
          <w:vertAlign w:val="superscript"/>
        </w:rPr>
        <w:footnoteReference w:id="5"/>
      </w:r>
      <w:r w:rsidRPr="002703E3">
        <w:rPr>
          <w:rFonts w:ascii="Arial" w:hAnsi="Arial" w:cs="Arial"/>
          <w:sz w:val="20"/>
          <w:szCs w:val="20"/>
        </w:rPr>
        <w:t>:</w:t>
      </w:r>
    </w:p>
    <w:p w:rsidR="00623D82" w:rsidRDefault="001B4177" w:rsidP="001B417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703E3"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623D82" w:rsidRDefault="00623D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B4177" w:rsidRPr="002703E3" w:rsidRDefault="001B4177" w:rsidP="00623D82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1B4177" w:rsidRPr="00194A7E" w:rsidRDefault="001B4177" w:rsidP="001B4177">
      <w:pPr>
        <w:pStyle w:val="Akapitzlist"/>
        <w:numPr>
          <w:ilvl w:val="0"/>
          <w:numId w:val="19"/>
        </w:numPr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194A7E">
        <w:rPr>
          <w:rFonts w:ascii="Arial" w:hAnsi="Arial" w:cs="Arial"/>
          <w:b/>
          <w:sz w:val="20"/>
          <w:szCs w:val="20"/>
        </w:rPr>
        <w:t xml:space="preserve">Część </w:t>
      </w:r>
      <w:r>
        <w:rPr>
          <w:rFonts w:ascii="Arial" w:hAnsi="Arial" w:cs="Arial"/>
          <w:b/>
          <w:sz w:val="20"/>
          <w:szCs w:val="20"/>
        </w:rPr>
        <w:t>….</w:t>
      </w:r>
      <w:r>
        <w:rPr>
          <w:rStyle w:val="Odwoanieprzypisudolnego"/>
          <w:rFonts w:ascii="Arial" w:hAnsi="Arial"/>
          <w:b/>
          <w:sz w:val="20"/>
          <w:szCs w:val="20"/>
        </w:rPr>
        <w:t>1</w:t>
      </w:r>
      <w:r w:rsidRPr="00194A7E">
        <w:rPr>
          <w:rFonts w:ascii="Arial" w:hAnsi="Arial" w:cs="Arial"/>
          <w:b/>
          <w:sz w:val="20"/>
          <w:szCs w:val="20"/>
        </w:rPr>
        <w:t xml:space="preserve"> zamówienia</w:t>
      </w:r>
      <w:r w:rsidRPr="00194A7E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 w:firstRow="1" w:lastRow="0" w:firstColumn="1" w:lastColumn="0" w:noHBand="0" w:noVBand="1"/>
      </w:tblPr>
      <w:tblGrid>
        <w:gridCol w:w="567"/>
        <w:gridCol w:w="4252"/>
        <w:gridCol w:w="3827"/>
      </w:tblGrid>
      <w:tr w:rsidR="001B4177" w:rsidRPr="00194A7E" w:rsidTr="00EB0EFA">
        <w:trPr>
          <w:trHeight w:val="567"/>
        </w:trPr>
        <w:tc>
          <w:tcPr>
            <w:tcW w:w="328" w:type="pct"/>
            <w:vAlign w:val="center"/>
          </w:tcPr>
          <w:p w:rsidR="001B4177" w:rsidRPr="00194A7E" w:rsidRDefault="001B4177" w:rsidP="00EB0EF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vAlign w:val="center"/>
          </w:tcPr>
          <w:p w:rsidR="001B4177" w:rsidRPr="00194A7E" w:rsidRDefault="001B4177" w:rsidP="001B4177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przedmiotu zamówienia </w:t>
            </w:r>
          </w:p>
        </w:tc>
        <w:tc>
          <w:tcPr>
            <w:tcW w:w="2213" w:type="pct"/>
            <w:vAlign w:val="center"/>
          </w:tcPr>
          <w:p w:rsidR="001B4177" w:rsidRPr="00194A7E" w:rsidRDefault="001B4177" w:rsidP="00EB0EF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Firmy podwykonawców </w:t>
            </w: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(o ile jest to wiadome)</w:t>
            </w:r>
          </w:p>
        </w:tc>
      </w:tr>
      <w:tr w:rsidR="001B4177" w:rsidRPr="00194A7E" w:rsidTr="00EB0EFA">
        <w:trPr>
          <w:trHeight w:val="567"/>
        </w:trPr>
        <w:tc>
          <w:tcPr>
            <w:tcW w:w="328" w:type="pct"/>
            <w:vAlign w:val="center"/>
          </w:tcPr>
          <w:p w:rsidR="001B4177" w:rsidRPr="00194A7E" w:rsidRDefault="001B4177" w:rsidP="00EB0EF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1B4177" w:rsidRPr="00194A7E" w:rsidRDefault="001B4177" w:rsidP="00EB0EF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1B4177" w:rsidRPr="00194A7E" w:rsidRDefault="001B4177" w:rsidP="00EB0EF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B4177" w:rsidRPr="00194A7E" w:rsidTr="00EB0EFA">
        <w:trPr>
          <w:trHeight w:val="567"/>
        </w:trPr>
        <w:tc>
          <w:tcPr>
            <w:tcW w:w="328" w:type="pct"/>
            <w:vAlign w:val="center"/>
          </w:tcPr>
          <w:p w:rsidR="001B4177" w:rsidRPr="00194A7E" w:rsidRDefault="001B4177" w:rsidP="00EB0EF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1B4177" w:rsidRPr="00194A7E" w:rsidRDefault="001B4177" w:rsidP="00EB0EF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1B4177" w:rsidRPr="00194A7E" w:rsidRDefault="001B4177" w:rsidP="00EB0EF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1B4177" w:rsidRDefault="001B4177" w:rsidP="001B4177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6531A1" w:rsidRPr="005A706B" w:rsidRDefault="00964983" w:rsidP="006531A1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5A706B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1B4177" w:rsidRPr="006E44A0" w:rsidRDefault="001B4177" w:rsidP="001B4177">
      <w:pPr>
        <w:numPr>
          <w:ilvl w:val="0"/>
          <w:numId w:val="12"/>
        </w:numPr>
        <w:autoSpaceDE w:val="0"/>
        <w:autoSpaceDN w:val="0"/>
        <w:adjustRightInd w:val="0"/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44A0">
        <w:rPr>
          <w:rFonts w:ascii="Arial" w:eastAsia="Times New Roman" w:hAnsi="Arial" w:cs="Arial"/>
          <w:sz w:val="20"/>
          <w:szCs w:val="20"/>
          <w:lang w:eastAsia="pl-PL"/>
        </w:rPr>
        <w:t xml:space="preserve">OŚWIADCZAM, iż informacje i dokumenty zawarte na stronach nr od …… do …… stanowią tajemnicę przedsiębiorstwa w rozumieniu przepisów o zwalczaniu nieuczciwej konkurencji, </w:t>
      </w:r>
      <w:r w:rsidRPr="006E44A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co wykazaliśmy w załączniku nr ….. </w:t>
      </w:r>
      <w:bookmarkStart w:id="0" w:name="_GoBack"/>
      <w:bookmarkEnd w:id="0"/>
      <w:r w:rsidRPr="006E44A0">
        <w:rPr>
          <w:rFonts w:ascii="Arial" w:eastAsia="Times New Roman" w:hAnsi="Arial" w:cs="Arial"/>
          <w:sz w:val="20"/>
          <w:szCs w:val="20"/>
          <w:lang w:eastAsia="pl-PL"/>
        </w:rPr>
        <w:t xml:space="preserve">do oferty zawierającym stosowne wyjaśnienia wskazujące, </w:t>
      </w:r>
      <w:r w:rsidRPr="006E44A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iż zastrzeżone informacje stanowią tajemnice przedsiębiorstwa (z wyłączeniem informacji, </w:t>
      </w:r>
      <w:r w:rsidRPr="006E44A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których mowa w art. 86 ust. 4 </w:t>
      </w:r>
      <w:proofErr w:type="spellStart"/>
      <w:r w:rsidRPr="006E44A0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Pr="006E44A0">
        <w:rPr>
          <w:rFonts w:ascii="Arial" w:eastAsia="Times New Roman" w:hAnsi="Arial" w:cs="Arial"/>
          <w:sz w:val="20"/>
          <w:szCs w:val="20"/>
          <w:lang w:eastAsia="pl-PL"/>
        </w:rPr>
        <w:t>) i zastrzegamy, że nie mogą być one udostępniane.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……………………………………………………………….tel</w:t>
      </w:r>
      <w:r w:rsidR="00731E3B">
        <w:rPr>
          <w:rFonts w:ascii="Arial" w:hAnsi="Arial" w:cs="Arial"/>
          <w:sz w:val="20"/>
          <w:szCs w:val="20"/>
        </w:rPr>
        <w:t xml:space="preserve"> </w:t>
      </w:r>
      <w:r w:rsidRPr="005A706B">
        <w:rPr>
          <w:rFonts w:ascii="Arial" w:hAnsi="Arial" w:cs="Arial"/>
          <w:sz w:val="20"/>
          <w:szCs w:val="20"/>
        </w:rPr>
        <w:t>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……………………………………………………………….tel</w:t>
      </w:r>
      <w:r w:rsidR="00731E3B">
        <w:rPr>
          <w:rFonts w:ascii="Arial" w:hAnsi="Arial" w:cs="Arial"/>
          <w:sz w:val="20"/>
          <w:szCs w:val="20"/>
        </w:rPr>
        <w:t xml:space="preserve"> </w:t>
      </w:r>
      <w:r w:rsidRPr="005A706B">
        <w:rPr>
          <w:rFonts w:ascii="Arial" w:hAnsi="Arial" w:cs="Arial"/>
          <w:sz w:val="20"/>
          <w:szCs w:val="20"/>
        </w:rPr>
        <w:t>……………fax………………………</w:t>
      </w:r>
    </w:p>
    <w:p w:rsidR="009B4FD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="00731E3B">
        <w:rPr>
          <w:rFonts w:ascii="Arial" w:hAnsi="Arial" w:cs="Arial"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="00731E3B">
        <w:rPr>
          <w:rFonts w:ascii="Arial" w:hAnsi="Arial" w:cs="Arial"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6C6C64">
      <w:headerReference w:type="default" r:id="rId9"/>
      <w:footerReference w:type="default" r:id="rId10"/>
      <w:pgSz w:w="11906" w:h="16838"/>
      <w:pgMar w:top="851" w:right="1416" w:bottom="56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E5B" w:rsidRDefault="009C2E5B" w:rsidP="00D71B9E">
      <w:pPr>
        <w:spacing w:after="0" w:line="240" w:lineRule="auto"/>
      </w:pPr>
      <w:r>
        <w:separator/>
      </w:r>
    </w:p>
  </w:endnote>
  <w:endnote w:type="continuationSeparator" w:id="0">
    <w:p w:rsidR="009C2E5B" w:rsidRDefault="009C2E5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7941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F6B46" w:rsidRPr="00EF6B46" w:rsidRDefault="00006052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F6B46">
          <w:rPr>
            <w:rFonts w:ascii="Arial" w:hAnsi="Arial" w:cs="Arial"/>
            <w:sz w:val="20"/>
            <w:szCs w:val="20"/>
          </w:rPr>
          <w:fldChar w:fldCharType="begin"/>
        </w:r>
        <w:r w:rsidR="00EF6B46" w:rsidRPr="00EF6B46">
          <w:rPr>
            <w:rFonts w:ascii="Arial" w:hAnsi="Arial" w:cs="Arial"/>
            <w:sz w:val="20"/>
            <w:szCs w:val="20"/>
          </w:rPr>
          <w:instrText>PAGE   \* MERGEFORMAT</w:instrText>
        </w:r>
        <w:r w:rsidRPr="00EF6B46">
          <w:rPr>
            <w:rFonts w:ascii="Arial" w:hAnsi="Arial" w:cs="Arial"/>
            <w:sz w:val="20"/>
            <w:szCs w:val="20"/>
          </w:rPr>
          <w:fldChar w:fldCharType="separate"/>
        </w:r>
        <w:r w:rsidR="00731E3B">
          <w:rPr>
            <w:rFonts w:ascii="Arial" w:hAnsi="Arial" w:cs="Arial"/>
            <w:noProof/>
            <w:sz w:val="20"/>
            <w:szCs w:val="20"/>
          </w:rPr>
          <w:t>1</w:t>
        </w:r>
        <w:r w:rsidRPr="00EF6B4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98335525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128F0" w:rsidRPr="001128F0" w:rsidRDefault="00EF6B46" w:rsidP="00EF6B46">
        <w:pPr>
          <w:pStyle w:val="Stopka"/>
          <w:tabs>
            <w:tab w:val="left" w:pos="4020"/>
          </w:tabs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75344" w:rsidRDefault="00675344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E5B" w:rsidRDefault="009C2E5B" w:rsidP="00D71B9E">
      <w:pPr>
        <w:spacing w:after="0" w:line="240" w:lineRule="auto"/>
      </w:pPr>
      <w:r>
        <w:separator/>
      </w:r>
    </w:p>
  </w:footnote>
  <w:footnote w:type="continuationSeparator" w:id="0">
    <w:p w:rsidR="009C2E5B" w:rsidRDefault="009C2E5B" w:rsidP="00D71B9E">
      <w:pPr>
        <w:spacing w:after="0" w:line="240" w:lineRule="auto"/>
      </w:pPr>
      <w:r>
        <w:continuationSeparator/>
      </w:r>
    </w:p>
  </w:footnote>
  <w:footnote w:id="1">
    <w:p w:rsidR="00272F27" w:rsidRPr="00CF0F04" w:rsidRDefault="00272F27">
      <w:pPr>
        <w:pStyle w:val="Tekstprzypisudolnego"/>
      </w:pPr>
      <w:r w:rsidRPr="00CF0F04">
        <w:rPr>
          <w:rStyle w:val="Odwoanieprzypisudolnego"/>
        </w:rPr>
        <w:footnoteRef/>
      </w:r>
      <w:r w:rsidRPr="00CF0F04">
        <w:rPr>
          <w:rFonts w:ascii="Arial" w:hAnsi="Arial" w:cs="Arial"/>
          <w:sz w:val="16"/>
          <w:szCs w:val="16"/>
        </w:rPr>
        <w:t xml:space="preserve">Wskazać </w:t>
      </w:r>
      <w:r w:rsidR="00BE3184" w:rsidRPr="00CF0F04">
        <w:rPr>
          <w:rFonts w:ascii="Arial" w:hAnsi="Arial" w:cs="Arial"/>
          <w:sz w:val="16"/>
          <w:szCs w:val="16"/>
        </w:rPr>
        <w:t xml:space="preserve">odpowiednio </w:t>
      </w:r>
      <w:r w:rsidR="001B4177" w:rsidRPr="00CF0F04">
        <w:rPr>
          <w:rFonts w:ascii="Arial" w:hAnsi="Arial" w:cs="Arial"/>
          <w:sz w:val="16"/>
          <w:szCs w:val="16"/>
        </w:rPr>
        <w:t>część</w:t>
      </w:r>
      <w:r w:rsidRPr="00CF0F04">
        <w:rPr>
          <w:rFonts w:ascii="Arial" w:hAnsi="Arial" w:cs="Arial"/>
          <w:sz w:val="16"/>
          <w:szCs w:val="16"/>
        </w:rPr>
        <w:t xml:space="preserve"> na którą składana jest oferta.</w:t>
      </w:r>
    </w:p>
  </w:footnote>
  <w:footnote w:id="2">
    <w:p w:rsidR="00272F27" w:rsidRPr="00CF0F04" w:rsidRDefault="00272F27" w:rsidP="00272F2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F0F0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0F04">
        <w:rPr>
          <w:rFonts w:ascii="Arial" w:hAnsi="Arial" w:cs="Arial"/>
          <w:sz w:val="16"/>
          <w:szCs w:val="16"/>
        </w:rPr>
        <w:t xml:space="preserve"> UWAGA: Okres gwarancji </w:t>
      </w:r>
      <w:r w:rsidRPr="00CF0F04">
        <w:rPr>
          <w:rFonts w:ascii="Arial" w:hAnsi="Arial" w:cs="Arial"/>
          <w:sz w:val="16"/>
          <w:szCs w:val="16"/>
          <w:u w:val="single"/>
        </w:rPr>
        <w:t>stanowi kryterium</w:t>
      </w:r>
      <w:r w:rsidRPr="00CF0F04">
        <w:rPr>
          <w:rFonts w:ascii="Arial" w:hAnsi="Arial" w:cs="Arial"/>
          <w:sz w:val="16"/>
          <w:szCs w:val="16"/>
        </w:rPr>
        <w:t xml:space="preserve"> oceny ofert</w:t>
      </w:r>
      <w:r w:rsidR="001457CE" w:rsidRPr="00CF0F04">
        <w:rPr>
          <w:rFonts w:ascii="Arial" w:hAnsi="Arial" w:cs="Arial"/>
          <w:sz w:val="16"/>
          <w:szCs w:val="16"/>
        </w:rPr>
        <w:t xml:space="preserve"> oceny ofert opisane rozdz. XVI SIWZ</w:t>
      </w:r>
      <w:r w:rsidRPr="00CF0F04">
        <w:rPr>
          <w:rFonts w:ascii="Arial" w:hAnsi="Arial" w:cs="Arial"/>
          <w:sz w:val="16"/>
          <w:szCs w:val="16"/>
        </w:rPr>
        <w:t xml:space="preserve">. W przypadku zadeklarowania </w:t>
      </w:r>
      <w:r w:rsidR="001457CE" w:rsidRPr="00CF0F04">
        <w:rPr>
          <w:rFonts w:ascii="Arial" w:hAnsi="Arial" w:cs="Arial"/>
          <w:sz w:val="16"/>
          <w:szCs w:val="16"/>
        </w:rPr>
        <w:t>liczby miesięcy mniejszej niż 3</w:t>
      </w:r>
      <w:r w:rsidR="00CF0F04" w:rsidRPr="00CF0F04">
        <w:rPr>
          <w:rFonts w:ascii="Arial" w:hAnsi="Arial" w:cs="Arial"/>
          <w:sz w:val="16"/>
          <w:szCs w:val="16"/>
        </w:rPr>
        <w:t>2</w:t>
      </w:r>
      <w:r w:rsidRPr="00CF0F04">
        <w:rPr>
          <w:rFonts w:ascii="Arial" w:hAnsi="Arial" w:cs="Arial"/>
          <w:sz w:val="16"/>
          <w:szCs w:val="16"/>
        </w:rPr>
        <w:t xml:space="preserve"> m-</w:t>
      </w:r>
      <w:proofErr w:type="spellStart"/>
      <w:r w:rsidRPr="00CF0F04">
        <w:rPr>
          <w:rFonts w:ascii="Arial" w:hAnsi="Arial" w:cs="Arial"/>
          <w:sz w:val="16"/>
          <w:szCs w:val="16"/>
        </w:rPr>
        <w:t>cy</w:t>
      </w:r>
      <w:proofErr w:type="spellEnd"/>
      <w:r w:rsidRPr="00CF0F04">
        <w:rPr>
          <w:rFonts w:ascii="Arial" w:hAnsi="Arial" w:cs="Arial"/>
          <w:sz w:val="16"/>
          <w:szCs w:val="16"/>
        </w:rPr>
        <w:t xml:space="preserve"> lub większej niż </w:t>
      </w:r>
      <w:r w:rsidR="001457CE" w:rsidRPr="00CF0F04">
        <w:rPr>
          <w:rFonts w:ascii="Arial" w:hAnsi="Arial" w:cs="Arial"/>
          <w:sz w:val="16"/>
          <w:szCs w:val="16"/>
        </w:rPr>
        <w:t>48</w:t>
      </w:r>
      <w:r w:rsidRPr="00CF0F04">
        <w:rPr>
          <w:rFonts w:ascii="Arial" w:hAnsi="Arial" w:cs="Arial"/>
          <w:sz w:val="16"/>
          <w:szCs w:val="16"/>
        </w:rPr>
        <w:t>, oferta zostanie odrzucona na podstawie art. 89 ust. 1 pkt 2 ustawy PZP, jako że jej  treść nie będzie odpowiadała treści specyfikacji istotnych warunków zamówienia..</w:t>
      </w:r>
    </w:p>
  </w:footnote>
  <w:footnote w:id="3">
    <w:p w:rsidR="001457CE" w:rsidRPr="00731E3B" w:rsidRDefault="001457CE" w:rsidP="001457C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31E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1E3B">
        <w:rPr>
          <w:rFonts w:ascii="Arial" w:hAnsi="Arial" w:cs="Arial"/>
          <w:sz w:val="16"/>
          <w:szCs w:val="16"/>
        </w:rPr>
        <w:t xml:space="preserve"> UWAGA: Termin </w:t>
      </w:r>
      <w:r w:rsidR="00E90908" w:rsidRPr="00731E3B">
        <w:rPr>
          <w:rFonts w:ascii="Arial" w:hAnsi="Arial" w:cs="Arial"/>
          <w:sz w:val="16"/>
          <w:szCs w:val="16"/>
        </w:rPr>
        <w:t xml:space="preserve">wykonania naprawy jednego SZT </w:t>
      </w:r>
      <w:r w:rsidRPr="00731E3B">
        <w:rPr>
          <w:rFonts w:ascii="Arial" w:hAnsi="Arial" w:cs="Arial"/>
          <w:sz w:val="16"/>
          <w:szCs w:val="16"/>
          <w:u w:val="single"/>
        </w:rPr>
        <w:t>stanowi kryterium</w:t>
      </w:r>
      <w:r w:rsidRPr="00731E3B">
        <w:rPr>
          <w:rFonts w:ascii="Arial" w:hAnsi="Arial" w:cs="Arial"/>
          <w:sz w:val="16"/>
          <w:szCs w:val="16"/>
        </w:rPr>
        <w:t xml:space="preserve"> oceny ofert opisane rozdz. XVI SIWZ. </w:t>
      </w:r>
      <w:r w:rsidR="00623D82" w:rsidRPr="00731E3B">
        <w:rPr>
          <w:rFonts w:ascii="Arial" w:hAnsi="Arial" w:cs="Arial"/>
          <w:sz w:val="16"/>
          <w:szCs w:val="16"/>
        </w:rPr>
        <w:t>W przypadku zadeklarowania liczby mniejszej niż 80 dni roboczych lub większej niż 120 dni roboczych, oferta zostanie odrzucona na podstawie art. 89 ust. 1 pkt 2 ustawy PZP, jako że jej  treść nie będzie odpowiadała treści specyfikacji istotnych warunków zamówienia.</w:t>
      </w:r>
    </w:p>
  </w:footnote>
  <w:footnote w:id="4">
    <w:p w:rsidR="003F48AC" w:rsidRPr="002703E3" w:rsidRDefault="003F48AC" w:rsidP="003F48AC">
      <w:pPr>
        <w:pStyle w:val="Tekstprzypisudolnego"/>
      </w:pPr>
      <w:r w:rsidRPr="00731E3B">
        <w:rPr>
          <w:rStyle w:val="Odwoanieprzypisudolnego"/>
        </w:rPr>
        <w:footnoteRef/>
      </w:r>
      <w:r w:rsidRPr="00731E3B">
        <w:rPr>
          <w:rFonts w:ascii="Arial" w:hAnsi="Arial" w:cs="Arial"/>
          <w:sz w:val="16"/>
          <w:szCs w:val="16"/>
        </w:rPr>
        <w:t xml:space="preserve">UWAGA: Termin </w:t>
      </w:r>
      <w:r w:rsidR="00E90908" w:rsidRPr="00731E3B">
        <w:rPr>
          <w:rFonts w:ascii="Arial" w:hAnsi="Arial" w:cs="Arial"/>
          <w:sz w:val="16"/>
          <w:szCs w:val="16"/>
        </w:rPr>
        <w:t xml:space="preserve">wykonania naprawy jednego </w:t>
      </w:r>
      <w:proofErr w:type="spellStart"/>
      <w:r w:rsidR="00E90908" w:rsidRPr="00731E3B">
        <w:rPr>
          <w:rFonts w:ascii="Arial" w:hAnsi="Arial" w:cs="Arial"/>
          <w:sz w:val="16"/>
          <w:szCs w:val="16"/>
        </w:rPr>
        <w:t>PowerPack</w:t>
      </w:r>
      <w:proofErr w:type="spellEnd"/>
      <w:r w:rsidR="00E90908" w:rsidRPr="00731E3B">
        <w:rPr>
          <w:rFonts w:ascii="Arial" w:hAnsi="Arial" w:cs="Arial"/>
          <w:sz w:val="16"/>
          <w:szCs w:val="16"/>
        </w:rPr>
        <w:t xml:space="preserve"> </w:t>
      </w:r>
      <w:r w:rsidRPr="00731E3B">
        <w:rPr>
          <w:rFonts w:ascii="Arial" w:hAnsi="Arial" w:cs="Arial"/>
          <w:sz w:val="16"/>
          <w:szCs w:val="16"/>
        </w:rPr>
        <w:t xml:space="preserve"> </w:t>
      </w:r>
      <w:r w:rsidRPr="00731E3B">
        <w:rPr>
          <w:rFonts w:ascii="Arial" w:hAnsi="Arial" w:cs="Arial"/>
          <w:sz w:val="16"/>
          <w:szCs w:val="16"/>
          <w:u w:val="single"/>
        </w:rPr>
        <w:t>stanowi kryterium</w:t>
      </w:r>
      <w:r w:rsidRPr="00731E3B">
        <w:rPr>
          <w:rFonts w:ascii="Arial" w:hAnsi="Arial" w:cs="Arial"/>
          <w:sz w:val="16"/>
          <w:szCs w:val="16"/>
        </w:rPr>
        <w:t xml:space="preserve"> oceny ofert opisane rozdz. XVI SIWZ. W przypadku zadeklarowania liczby mniejszej niż 60 dni roboczych lub większej niż 81 dni, oferta zostanie odrzucona na podstawie art. 89 ust. 1 pkt 2 ustawy PZP, jako że jej  treść nie będzie odpowiadała treści specyfikacji istotnych warunków</w:t>
      </w:r>
      <w:r w:rsidRPr="00623D82">
        <w:rPr>
          <w:rFonts w:ascii="Arial" w:hAnsi="Arial" w:cs="Arial"/>
          <w:sz w:val="16"/>
          <w:szCs w:val="16"/>
        </w:rPr>
        <w:t xml:space="preserve"> zamówienia.</w:t>
      </w:r>
    </w:p>
  </w:footnote>
  <w:footnote w:id="5">
    <w:p w:rsidR="001B4177" w:rsidRPr="002703E3" w:rsidRDefault="001B4177" w:rsidP="001B417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703E3">
        <w:rPr>
          <w:rStyle w:val="Odwoanieprzypisudolnego"/>
          <w:rFonts w:ascii="Arial" w:hAnsi="Arial" w:cs="Arial"/>
          <w:b/>
        </w:rPr>
        <w:footnoteRef/>
      </w:r>
      <w:r w:rsidRPr="002703E3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13" w:rsidRPr="00095E13" w:rsidRDefault="00095E13" w:rsidP="00095E13">
    <w:pPr>
      <w:spacing w:before="40" w:after="40" w:line="300" w:lineRule="exact"/>
      <w:jc w:val="both"/>
      <w:rPr>
        <w:rFonts w:ascii="Arial" w:eastAsia="Times New Roman" w:hAnsi="Arial" w:cs="Arial"/>
        <w:sz w:val="20"/>
        <w:szCs w:val="20"/>
        <w:lang w:eastAsia="pl-PL"/>
      </w:rPr>
    </w:pPr>
    <w:r w:rsidRPr="00095E13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16244A">
      <w:rPr>
        <w:rFonts w:ascii="Arial" w:eastAsia="Times New Roman" w:hAnsi="Arial" w:cs="Arial"/>
        <w:sz w:val="20"/>
        <w:szCs w:val="20"/>
        <w:lang w:eastAsia="pl-PL"/>
      </w:rPr>
      <w:t>2</w:t>
    </w:r>
    <w:r w:rsidR="00CB1818">
      <w:rPr>
        <w:rFonts w:ascii="Arial" w:eastAsia="Times New Roman" w:hAnsi="Arial" w:cs="Arial"/>
        <w:sz w:val="20"/>
        <w:szCs w:val="20"/>
        <w:lang w:eastAsia="pl-PL"/>
      </w:rPr>
      <w:t>5</w:t>
    </w:r>
    <w:r w:rsidRPr="00095E13">
      <w:rPr>
        <w:rFonts w:ascii="Arial" w:eastAsia="Times New Roman" w:hAnsi="Arial" w:cs="Arial"/>
        <w:sz w:val="20"/>
        <w:szCs w:val="20"/>
        <w:lang w:eastAsia="pl-PL"/>
      </w:rPr>
      <w:t>.2016.</w:t>
    </w:r>
    <w:r w:rsidR="00CB1818">
      <w:rPr>
        <w:rFonts w:ascii="Arial" w:eastAsia="Times New Roman" w:hAnsi="Arial" w:cs="Arial"/>
        <w:sz w:val="20"/>
        <w:szCs w:val="20"/>
        <w:lang w:eastAsia="pl-PL"/>
      </w:rPr>
      <w:t>AK</w:t>
    </w:r>
  </w:p>
  <w:p w:rsidR="00095E13" w:rsidRDefault="00095E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BD50A5"/>
    <w:multiLevelType w:val="hybridMultilevel"/>
    <w:tmpl w:val="42505D2E"/>
    <w:lvl w:ilvl="0" w:tplc="B2480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4CF04CF0"/>
    <w:multiLevelType w:val="hybridMultilevel"/>
    <w:tmpl w:val="A84C2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9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669F2D3A"/>
    <w:multiLevelType w:val="hybridMultilevel"/>
    <w:tmpl w:val="0C14A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7577A"/>
    <w:multiLevelType w:val="hybridMultilevel"/>
    <w:tmpl w:val="B7D63148"/>
    <w:lvl w:ilvl="0" w:tplc="D79E7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B6AA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6"/>
      </w:rPr>
    </w:lvl>
    <w:lvl w:ilvl="2" w:tplc="35323FFC">
      <w:start w:val="3"/>
      <w:numFmt w:val="decimal"/>
      <w:lvlText w:val="%3."/>
      <w:lvlJc w:val="left"/>
      <w:pPr>
        <w:tabs>
          <w:tab w:val="num" w:pos="1620"/>
        </w:tabs>
        <w:ind w:left="2340" w:hanging="360"/>
      </w:pPr>
      <w:rPr>
        <w:rFonts w:hint="default"/>
        <w:b w:val="0"/>
        <w:i w:val="0"/>
        <w:sz w:val="20"/>
      </w:rPr>
    </w:lvl>
    <w:lvl w:ilvl="3" w:tplc="9EFEF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  <w:num w:numId="9">
    <w:abstractNumId w:val="10"/>
  </w:num>
  <w:num w:numId="10">
    <w:abstractNumId w:val="12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6052"/>
    <w:rsid w:val="00014016"/>
    <w:rsid w:val="00065DB8"/>
    <w:rsid w:val="00095E13"/>
    <w:rsid w:val="000B301D"/>
    <w:rsid w:val="000B72B9"/>
    <w:rsid w:val="000C7F0D"/>
    <w:rsid w:val="000D4861"/>
    <w:rsid w:val="000D5138"/>
    <w:rsid w:val="000F6085"/>
    <w:rsid w:val="001128F0"/>
    <w:rsid w:val="00127945"/>
    <w:rsid w:val="001457CE"/>
    <w:rsid w:val="00146A64"/>
    <w:rsid w:val="0016244A"/>
    <w:rsid w:val="00170F40"/>
    <w:rsid w:val="001B4177"/>
    <w:rsid w:val="001B4A9D"/>
    <w:rsid w:val="001F5503"/>
    <w:rsid w:val="001F726B"/>
    <w:rsid w:val="00202E77"/>
    <w:rsid w:val="00221637"/>
    <w:rsid w:val="00230D03"/>
    <w:rsid w:val="00231811"/>
    <w:rsid w:val="0023552E"/>
    <w:rsid w:val="00236B46"/>
    <w:rsid w:val="002703E3"/>
    <w:rsid w:val="00272F27"/>
    <w:rsid w:val="002C6FE7"/>
    <w:rsid w:val="00355BA5"/>
    <w:rsid w:val="00363ED0"/>
    <w:rsid w:val="00367F08"/>
    <w:rsid w:val="003C20B2"/>
    <w:rsid w:val="003F48AC"/>
    <w:rsid w:val="004121A6"/>
    <w:rsid w:val="0048288A"/>
    <w:rsid w:val="00482A19"/>
    <w:rsid w:val="004D7B14"/>
    <w:rsid w:val="004F5DD9"/>
    <w:rsid w:val="00511045"/>
    <w:rsid w:val="00512444"/>
    <w:rsid w:val="00577D6C"/>
    <w:rsid w:val="005A706B"/>
    <w:rsid w:val="006127E3"/>
    <w:rsid w:val="006211D6"/>
    <w:rsid w:val="00622717"/>
    <w:rsid w:val="00623D82"/>
    <w:rsid w:val="006271D5"/>
    <w:rsid w:val="00651B9C"/>
    <w:rsid w:val="006531A1"/>
    <w:rsid w:val="00670D71"/>
    <w:rsid w:val="00675344"/>
    <w:rsid w:val="006B5492"/>
    <w:rsid w:val="006C5D29"/>
    <w:rsid w:val="006C6C64"/>
    <w:rsid w:val="006E44A0"/>
    <w:rsid w:val="006F4213"/>
    <w:rsid w:val="00702DC5"/>
    <w:rsid w:val="00722125"/>
    <w:rsid w:val="00731E3B"/>
    <w:rsid w:val="007402E6"/>
    <w:rsid w:val="00743D23"/>
    <w:rsid w:val="0074714D"/>
    <w:rsid w:val="00754997"/>
    <w:rsid w:val="00755A13"/>
    <w:rsid w:val="00781885"/>
    <w:rsid w:val="008176DE"/>
    <w:rsid w:val="0089251B"/>
    <w:rsid w:val="008C3FA2"/>
    <w:rsid w:val="008D5B6C"/>
    <w:rsid w:val="008F0610"/>
    <w:rsid w:val="008F13C4"/>
    <w:rsid w:val="00925704"/>
    <w:rsid w:val="00964983"/>
    <w:rsid w:val="009909B8"/>
    <w:rsid w:val="009938BE"/>
    <w:rsid w:val="00996051"/>
    <w:rsid w:val="009B462D"/>
    <w:rsid w:val="009B4FD2"/>
    <w:rsid w:val="009C2E5B"/>
    <w:rsid w:val="009F3160"/>
    <w:rsid w:val="00A10F3F"/>
    <w:rsid w:val="00A139F5"/>
    <w:rsid w:val="00A237CE"/>
    <w:rsid w:val="00AB2F72"/>
    <w:rsid w:val="00AE3BA1"/>
    <w:rsid w:val="00B021BC"/>
    <w:rsid w:val="00B25DDA"/>
    <w:rsid w:val="00B52F64"/>
    <w:rsid w:val="00B63109"/>
    <w:rsid w:val="00B95A9F"/>
    <w:rsid w:val="00BA5FD4"/>
    <w:rsid w:val="00BB35D9"/>
    <w:rsid w:val="00BC5CB7"/>
    <w:rsid w:val="00BE3184"/>
    <w:rsid w:val="00BF0445"/>
    <w:rsid w:val="00BF2FB1"/>
    <w:rsid w:val="00C33D45"/>
    <w:rsid w:val="00C34F07"/>
    <w:rsid w:val="00C3569F"/>
    <w:rsid w:val="00C42AD4"/>
    <w:rsid w:val="00C47C67"/>
    <w:rsid w:val="00C47CB9"/>
    <w:rsid w:val="00C72829"/>
    <w:rsid w:val="00C772F5"/>
    <w:rsid w:val="00CB1818"/>
    <w:rsid w:val="00CB688C"/>
    <w:rsid w:val="00CE4ED9"/>
    <w:rsid w:val="00CF0F04"/>
    <w:rsid w:val="00D20A1F"/>
    <w:rsid w:val="00D462FF"/>
    <w:rsid w:val="00D71B9E"/>
    <w:rsid w:val="00D75A57"/>
    <w:rsid w:val="00DD5CC2"/>
    <w:rsid w:val="00DE11C7"/>
    <w:rsid w:val="00E12D30"/>
    <w:rsid w:val="00E8344D"/>
    <w:rsid w:val="00E90908"/>
    <w:rsid w:val="00E92C29"/>
    <w:rsid w:val="00EB66DC"/>
    <w:rsid w:val="00EC7B43"/>
    <w:rsid w:val="00EF6B46"/>
    <w:rsid w:val="00F273B0"/>
    <w:rsid w:val="00F333DC"/>
    <w:rsid w:val="00F86A54"/>
    <w:rsid w:val="00FA0E4F"/>
    <w:rsid w:val="00FB4633"/>
    <w:rsid w:val="00FC73F7"/>
    <w:rsid w:val="00FC7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0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Pogrubienie">
    <w:name w:val="Strong"/>
    <w:uiPriority w:val="22"/>
    <w:qFormat/>
    <w:rsid w:val="00670D71"/>
    <w:rPr>
      <w:b/>
      <w:bCs/>
    </w:rPr>
  </w:style>
  <w:style w:type="table" w:styleId="Tabela-Siatka">
    <w:name w:val="Table Grid"/>
    <w:basedOn w:val="Standardowy"/>
    <w:uiPriority w:val="59"/>
    <w:rsid w:val="00CB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Pogrubienie">
    <w:name w:val="Strong"/>
    <w:uiPriority w:val="22"/>
    <w:qFormat/>
    <w:rsid w:val="00670D71"/>
    <w:rPr>
      <w:b/>
      <w:bCs/>
    </w:rPr>
  </w:style>
  <w:style w:type="table" w:styleId="Tabela-Siatka">
    <w:name w:val="Table Grid"/>
    <w:basedOn w:val="Standardowy"/>
    <w:uiPriority w:val="59"/>
    <w:rsid w:val="00CB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BCAC6-C4F5-417E-ACA5-4378E77A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Anna Kwiecień</cp:lastModifiedBy>
  <cp:revision>3</cp:revision>
  <cp:lastPrinted>2017-01-10T07:05:00Z</cp:lastPrinted>
  <dcterms:created xsi:type="dcterms:W3CDTF">2017-01-10T07:10:00Z</dcterms:created>
  <dcterms:modified xsi:type="dcterms:W3CDTF">2017-01-10T07:41:00Z</dcterms:modified>
</cp:coreProperties>
</file>