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44" w:rsidRPr="009C4B42" w:rsidRDefault="00A01E44" w:rsidP="00565BE9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ab/>
      </w:r>
      <w:r w:rsidRPr="009C4B42">
        <w:rPr>
          <w:rFonts w:ascii="Arial" w:hAnsi="Arial" w:cs="Arial"/>
          <w:sz w:val="20"/>
          <w:szCs w:val="20"/>
        </w:rPr>
        <w:tab/>
      </w:r>
      <w:r w:rsidRPr="009C4B42">
        <w:rPr>
          <w:rFonts w:ascii="Arial" w:hAnsi="Arial" w:cs="Arial"/>
          <w:sz w:val="20"/>
          <w:szCs w:val="20"/>
        </w:rPr>
        <w:tab/>
      </w:r>
      <w:r w:rsidRPr="009C4B42">
        <w:rPr>
          <w:rFonts w:ascii="Arial" w:hAnsi="Arial" w:cs="Arial"/>
          <w:sz w:val="20"/>
          <w:szCs w:val="20"/>
        </w:rPr>
        <w:tab/>
      </w:r>
      <w:r w:rsidRPr="009C4B42">
        <w:rPr>
          <w:rFonts w:ascii="Arial" w:hAnsi="Arial" w:cs="Arial"/>
          <w:sz w:val="20"/>
          <w:szCs w:val="20"/>
        </w:rPr>
        <w:tab/>
      </w:r>
      <w:r w:rsidR="0061741E">
        <w:rPr>
          <w:rFonts w:ascii="Arial" w:hAnsi="Arial" w:cs="Arial"/>
          <w:b/>
          <w:i/>
          <w:sz w:val="20"/>
          <w:szCs w:val="20"/>
        </w:rPr>
        <w:t>Załącznik nr 1 do SIWZ</w:t>
      </w:r>
      <w:r w:rsidR="009315C0">
        <w:rPr>
          <w:rFonts w:ascii="Arial" w:hAnsi="Arial" w:cs="Arial"/>
          <w:b/>
          <w:i/>
          <w:sz w:val="20"/>
          <w:szCs w:val="20"/>
        </w:rPr>
        <w:t xml:space="preserve"> – wersja z dnia 21.12.2016 r.</w:t>
      </w:r>
    </w:p>
    <w:p w:rsidR="00A01E44" w:rsidRPr="009C4B42" w:rsidRDefault="00A01E44" w:rsidP="00565BE9">
      <w:pPr>
        <w:jc w:val="center"/>
        <w:rPr>
          <w:rFonts w:ascii="Arial" w:hAnsi="Arial" w:cs="Arial"/>
          <w:sz w:val="20"/>
          <w:szCs w:val="20"/>
        </w:rPr>
      </w:pPr>
    </w:p>
    <w:p w:rsidR="00A01E44" w:rsidRPr="009C4B42" w:rsidRDefault="00A01E44" w:rsidP="00565BE9">
      <w:pPr>
        <w:jc w:val="center"/>
        <w:rPr>
          <w:rFonts w:ascii="Arial" w:hAnsi="Arial" w:cs="Arial"/>
          <w:b/>
          <w:sz w:val="20"/>
          <w:szCs w:val="20"/>
        </w:rPr>
      </w:pPr>
      <w:r w:rsidRPr="009C4B42">
        <w:rPr>
          <w:rFonts w:ascii="Arial" w:hAnsi="Arial" w:cs="Arial"/>
          <w:b/>
          <w:sz w:val="20"/>
          <w:szCs w:val="20"/>
        </w:rPr>
        <w:t>OPIS PRZEDMIOTU ZAMÓWIENIA</w:t>
      </w:r>
    </w:p>
    <w:p w:rsidR="00A01E44" w:rsidRPr="009C4B42" w:rsidRDefault="00A01E44" w:rsidP="00986A01">
      <w:pPr>
        <w:pStyle w:val="Akapitzlist"/>
        <w:numPr>
          <w:ilvl w:val="0"/>
          <w:numId w:val="1"/>
        </w:numPr>
        <w:ind w:left="709" w:hanging="349"/>
        <w:rPr>
          <w:rFonts w:ascii="Arial" w:hAnsi="Arial" w:cs="Arial"/>
          <w:b/>
          <w:sz w:val="20"/>
          <w:szCs w:val="20"/>
        </w:rPr>
      </w:pPr>
      <w:r w:rsidRPr="009C4B42">
        <w:rPr>
          <w:rFonts w:ascii="Arial" w:hAnsi="Arial" w:cs="Arial"/>
          <w:b/>
          <w:sz w:val="20"/>
          <w:szCs w:val="20"/>
        </w:rPr>
        <w:t>Nazwa</w:t>
      </w:r>
      <w:r w:rsidR="0092573E" w:rsidRPr="009C4B42">
        <w:rPr>
          <w:rFonts w:ascii="Arial" w:hAnsi="Arial" w:cs="Arial"/>
          <w:b/>
          <w:sz w:val="20"/>
          <w:szCs w:val="20"/>
        </w:rPr>
        <w:t>:</w:t>
      </w:r>
    </w:p>
    <w:p w:rsidR="000D2468" w:rsidRPr="009C4B42" w:rsidRDefault="005D4295" w:rsidP="00005BC3">
      <w:pPr>
        <w:pStyle w:val="Akapitzlist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>Z</w:t>
      </w:r>
      <w:r w:rsidR="00EF4280" w:rsidRPr="009C4B42">
        <w:rPr>
          <w:rFonts w:ascii="Arial" w:hAnsi="Arial" w:cs="Arial"/>
          <w:sz w:val="20"/>
          <w:szCs w:val="20"/>
        </w:rPr>
        <w:t>akup i dystrybucj</w:t>
      </w:r>
      <w:r w:rsidRPr="009C4B42">
        <w:rPr>
          <w:rFonts w:ascii="Arial" w:hAnsi="Arial" w:cs="Arial"/>
          <w:sz w:val="20"/>
          <w:szCs w:val="20"/>
        </w:rPr>
        <w:t>a</w:t>
      </w:r>
      <w:r w:rsidR="004E2286" w:rsidRPr="009C4B42">
        <w:rPr>
          <w:rFonts w:ascii="Arial" w:hAnsi="Arial" w:cs="Arial"/>
          <w:sz w:val="20"/>
          <w:szCs w:val="20"/>
        </w:rPr>
        <w:t xml:space="preserve"> paliwa gazowego </w:t>
      </w:r>
      <w:r w:rsidR="00EF4280" w:rsidRPr="009C4B42">
        <w:rPr>
          <w:rFonts w:ascii="Arial" w:hAnsi="Arial" w:cs="Arial"/>
          <w:sz w:val="20"/>
          <w:szCs w:val="20"/>
        </w:rPr>
        <w:t>na potrzeby obiektów jednostek organizacyjnych  Województwa Zachodniopomorskiego - (usługa kompleksowa).</w:t>
      </w:r>
    </w:p>
    <w:p w:rsidR="00565BE9" w:rsidRPr="009C4B42" w:rsidRDefault="00565BE9" w:rsidP="00565BE9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565BE9" w:rsidRPr="009C4B42" w:rsidRDefault="00A01E44" w:rsidP="00986A01">
      <w:pPr>
        <w:pStyle w:val="Akapitzlist"/>
        <w:numPr>
          <w:ilvl w:val="0"/>
          <w:numId w:val="1"/>
        </w:numPr>
        <w:ind w:left="709" w:hanging="349"/>
        <w:rPr>
          <w:rFonts w:ascii="Arial" w:hAnsi="Arial" w:cs="Arial"/>
          <w:b/>
          <w:sz w:val="20"/>
          <w:szCs w:val="20"/>
        </w:rPr>
      </w:pPr>
      <w:r w:rsidRPr="009C4B42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4E2286" w:rsidRPr="009C4B42" w:rsidRDefault="004E2286" w:rsidP="004E2286">
      <w:pPr>
        <w:tabs>
          <w:tab w:val="center" w:pos="709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 xml:space="preserve">09123000-7 gaz ziemny  </w:t>
      </w:r>
    </w:p>
    <w:p w:rsidR="004E2286" w:rsidRPr="009C4B42" w:rsidRDefault="004E2286" w:rsidP="004E2286">
      <w:pPr>
        <w:tabs>
          <w:tab w:val="center" w:pos="709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>65200000-5 przesył gazu i podobne usługi</w:t>
      </w:r>
    </w:p>
    <w:p w:rsidR="009E5ABE" w:rsidRPr="009C4B42" w:rsidRDefault="009E5ABE" w:rsidP="009E5ABE">
      <w:pPr>
        <w:spacing w:after="0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E2286" w:rsidRPr="009C4B42" w:rsidRDefault="00883186" w:rsidP="00FC6377">
      <w:pPr>
        <w:pStyle w:val="Akapitzlist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9C4B42">
        <w:rPr>
          <w:rFonts w:ascii="Arial" w:hAnsi="Arial" w:cs="Arial"/>
          <w:sz w:val="20"/>
          <w:szCs w:val="20"/>
          <w:lang w:eastAsia="ar-SA"/>
        </w:rPr>
        <w:t xml:space="preserve">Przedmiotem zamówienia jest </w:t>
      </w:r>
      <w:r w:rsidR="004E2286" w:rsidRPr="009C4B42">
        <w:rPr>
          <w:rFonts w:ascii="Arial" w:hAnsi="Arial" w:cs="Arial"/>
          <w:sz w:val="20"/>
          <w:szCs w:val="20"/>
        </w:rPr>
        <w:t>Zakup i dystrybucja paliwa gazowego na potrzeby obiektów jednostek organizacyjnych  Województwa Zachodniopomorskiego (usługa kompleksowa).</w:t>
      </w:r>
    </w:p>
    <w:p w:rsidR="00E908F1" w:rsidRPr="009C4B42" w:rsidRDefault="00E908F1" w:rsidP="00FC6377">
      <w:pPr>
        <w:shd w:val="clear" w:color="auto" w:fill="FFFFFF"/>
        <w:tabs>
          <w:tab w:val="left" w:pos="1080"/>
        </w:tabs>
        <w:spacing w:after="0"/>
        <w:ind w:right="-108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061C4">
        <w:rPr>
          <w:rFonts w:ascii="Arial" w:hAnsi="Arial" w:cs="Arial"/>
          <w:sz w:val="20"/>
          <w:szCs w:val="20"/>
        </w:rPr>
        <w:t>Przedmiot zamówienia musi spełniać wymagania określone w</w:t>
      </w:r>
      <w:r w:rsidR="008E779C" w:rsidRPr="00A061C4">
        <w:rPr>
          <w:rFonts w:ascii="Arial" w:hAnsi="Arial" w:cs="Arial"/>
          <w:sz w:val="20"/>
          <w:szCs w:val="20"/>
        </w:rPr>
        <w:t xml:space="preserve"> niżej wymienionych regulacjach </w:t>
      </w:r>
      <w:r w:rsidRPr="00A061C4">
        <w:rPr>
          <w:rFonts w:ascii="Arial" w:hAnsi="Arial" w:cs="Arial"/>
          <w:sz w:val="20"/>
          <w:szCs w:val="20"/>
        </w:rPr>
        <w:t>prawnych:</w:t>
      </w:r>
      <w:r w:rsidR="004E2286" w:rsidRPr="00A061C4">
        <w:rPr>
          <w:rFonts w:ascii="Arial" w:hAnsi="Arial" w:cs="Arial"/>
          <w:sz w:val="20"/>
          <w:szCs w:val="20"/>
        </w:rPr>
        <w:t xml:space="preserve"> </w:t>
      </w:r>
      <w:r w:rsidR="00CB3445" w:rsidRPr="00A061C4">
        <w:rPr>
          <w:rFonts w:ascii="Arial" w:hAnsi="Arial" w:cs="Arial"/>
          <w:sz w:val="20"/>
          <w:szCs w:val="20"/>
        </w:rPr>
        <w:t>ustawa z dnia 10 kwietnia 1997r. Prawo energetyczne (Dz.U. z 2012 r., poz. 1059 ze zm.) zwana dalej „ustawą Prawo energetyczne"</w:t>
      </w:r>
      <w:r w:rsidR="003804EB">
        <w:rPr>
          <w:rFonts w:ascii="Arial" w:hAnsi="Arial" w:cs="Arial"/>
          <w:sz w:val="20"/>
          <w:szCs w:val="20"/>
        </w:rPr>
        <w:t xml:space="preserve"> </w:t>
      </w:r>
      <w:r w:rsidR="003804EB" w:rsidRPr="00322078">
        <w:rPr>
          <w:rFonts w:ascii="Arial" w:hAnsi="Arial" w:cs="Arial"/>
          <w:sz w:val="20"/>
          <w:szCs w:val="20"/>
        </w:rPr>
        <w:t xml:space="preserve">oraz </w:t>
      </w:r>
      <w:r w:rsidR="003804EB" w:rsidRPr="00322078">
        <w:rPr>
          <w:rFonts w:ascii="Arial" w:eastAsia="Times New Roman" w:hAnsi="Arial" w:cs="Arial"/>
          <w:bCs/>
          <w:color w:val="000000"/>
          <w:sz w:val="20"/>
          <w:szCs w:val="20"/>
        </w:rPr>
        <w:t>Obwieszczenie Ministra Gospodarki z dnia 6 lutego 2014 r. w sprawie ogłoszenia jednolitego tekstu rozporządzenia Ministra Gospodarki w sprawie szczegółowych warunków funkcjonowania systemu gazowego. (Dz.U. 2014 poz. 1059)</w:t>
      </w:r>
      <w:r w:rsidR="00CB3445" w:rsidRPr="00322078">
        <w:rPr>
          <w:rFonts w:ascii="Arial" w:hAnsi="Arial" w:cs="Arial"/>
          <w:sz w:val="20"/>
          <w:szCs w:val="20"/>
        </w:rPr>
        <w:t>.</w:t>
      </w:r>
    </w:p>
    <w:p w:rsidR="00883186" w:rsidRPr="009C4B42" w:rsidRDefault="00883186" w:rsidP="00FC63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 xml:space="preserve">Zakup będzie odbywał </w:t>
      </w:r>
      <w:r w:rsidR="00CF7001" w:rsidRPr="009C4B42">
        <w:rPr>
          <w:rFonts w:ascii="Arial" w:hAnsi="Arial" w:cs="Arial"/>
          <w:sz w:val="20"/>
          <w:szCs w:val="20"/>
        </w:rPr>
        <w:t xml:space="preserve">się </w:t>
      </w:r>
      <w:r w:rsidRPr="009C4B42">
        <w:rPr>
          <w:rFonts w:ascii="Arial" w:hAnsi="Arial" w:cs="Arial"/>
          <w:sz w:val="20"/>
          <w:szCs w:val="20"/>
        </w:rPr>
        <w:t>na podstawie umowy kompleksowej zawartej między Wykonawcą a:</w:t>
      </w:r>
    </w:p>
    <w:p w:rsidR="00883186" w:rsidRPr="009C4B42" w:rsidRDefault="00883186" w:rsidP="00FC6377">
      <w:pPr>
        <w:numPr>
          <w:ilvl w:val="0"/>
          <w:numId w:val="9"/>
        </w:numPr>
        <w:tabs>
          <w:tab w:val="clear" w:pos="900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 xml:space="preserve">Województwem Zachodniopomorskim, ul. Korsarzy 34, 70-540 Szczecin działającym </w:t>
      </w:r>
      <w:r w:rsidR="00005BC3" w:rsidRPr="009C4B42">
        <w:rPr>
          <w:rFonts w:ascii="Arial" w:hAnsi="Arial" w:cs="Arial"/>
          <w:sz w:val="20"/>
          <w:szCs w:val="20"/>
        </w:rPr>
        <w:br/>
      </w:r>
      <w:r w:rsidRPr="009C4B42">
        <w:rPr>
          <w:rFonts w:ascii="Arial" w:hAnsi="Arial" w:cs="Arial"/>
          <w:sz w:val="20"/>
          <w:szCs w:val="20"/>
        </w:rPr>
        <w:t xml:space="preserve">w imieniu i na rzecz jednostek organizacyjnych nie posiadających osobowości prawnej </w:t>
      </w:r>
      <w:r w:rsidR="00005BC3" w:rsidRPr="009C4B42">
        <w:rPr>
          <w:rFonts w:ascii="Arial" w:hAnsi="Arial" w:cs="Arial"/>
          <w:sz w:val="20"/>
          <w:szCs w:val="20"/>
        </w:rPr>
        <w:br/>
      </w:r>
      <w:r w:rsidRPr="009C4B42">
        <w:rPr>
          <w:rFonts w:ascii="Arial" w:hAnsi="Arial" w:cs="Arial"/>
          <w:sz w:val="20"/>
          <w:szCs w:val="20"/>
        </w:rPr>
        <w:t>oraz samorządowego zakładu budżetowego, tj.;</w:t>
      </w:r>
    </w:p>
    <w:p w:rsidR="00424597" w:rsidRPr="009C4B42" w:rsidRDefault="00424597" w:rsidP="00E81F9C">
      <w:pPr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 xml:space="preserve">Urząd Marszałkowski Województwa Zachodniopomorskiego, ul. Korsarzy 34, </w:t>
      </w:r>
      <w:r w:rsidRPr="009C4B42">
        <w:rPr>
          <w:rFonts w:ascii="Arial" w:hAnsi="Arial" w:cs="Arial"/>
          <w:sz w:val="20"/>
          <w:szCs w:val="20"/>
        </w:rPr>
        <w:br/>
        <w:t>70-540 Szczecin</w:t>
      </w:r>
    </w:p>
    <w:p w:rsidR="004E2286" w:rsidRPr="009C4B42" w:rsidRDefault="004E2286" w:rsidP="00E81F9C">
      <w:pPr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 xml:space="preserve">Zachodniopomorskim Centrum Kształcenia Zawodowego i Ustawicznego w Szczecinie, </w:t>
      </w:r>
      <w:r w:rsidR="00037136">
        <w:rPr>
          <w:rFonts w:ascii="Arial" w:hAnsi="Arial" w:cs="Arial"/>
          <w:sz w:val="20"/>
          <w:szCs w:val="20"/>
        </w:rPr>
        <w:br/>
      </w:r>
      <w:r w:rsidRPr="009C4B42">
        <w:rPr>
          <w:rFonts w:ascii="Arial" w:hAnsi="Arial" w:cs="Arial"/>
          <w:sz w:val="20"/>
          <w:szCs w:val="20"/>
        </w:rPr>
        <w:t>ul. Broniewskiego 9, 71-421 Szczecin;</w:t>
      </w:r>
    </w:p>
    <w:p w:rsidR="004E2286" w:rsidRPr="009C4B42" w:rsidRDefault="004E2286" w:rsidP="00E81F9C">
      <w:pPr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 xml:space="preserve">Zachodniopomorskim Centrum Doskonalenia Nauczycieli w Szczecinie, ul. Generała Sowińskiego 68, 70-236 Szczecin; </w:t>
      </w:r>
    </w:p>
    <w:p w:rsidR="004E2286" w:rsidRPr="00037136" w:rsidRDefault="00037136" w:rsidP="00FC6377">
      <w:pPr>
        <w:pStyle w:val="Tekstpodstawowywcity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oraz </w:t>
      </w:r>
      <w:r>
        <w:rPr>
          <w:rFonts w:ascii="Arial" w:hAnsi="Arial" w:cs="Arial"/>
          <w:sz w:val="20"/>
          <w:szCs w:val="20"/>
        </w:rPr>
        <w:br/>
      </w:r>
      <w:r w:rsidR="009C4B42" w:rsidRPr="00037136">
        <w:rPr>
          <w:rFonts w:ascii="Arial" w:hAnsi="Arial" w:cs="Arial"/>
          <w:sz w:val="20"/>
          <w:szCs w:val="20"/>
        </w:rPr>
        <w:t>wojewódzkimi osobami prawnymi</w:t>
      </w:r>
      <w:r w:rsidR="004E2286" w:rsidRPr="00037136">
        <w:rPr>
          <w:rFonts w:ascii="Arial" w:hAnsi="Arial" w:cs="Arial"/>
          <w:sz w:val="20"/>
          <w:szCs w:val="20"/>
        </w:rPr>
        <w:t>, które przystąpiły do porozumienia (na podst. art. 16 ustawy Prawo Zamówień Publicznych) tj.:</w:t>
      </w:r>
    </w:p>
    <w:p w:rsidR="004E2286" w:rsidRPr="00037136" w:rsidRDefault="004E2286" w:rsidP="00E81F9C">
      <w:pPr>
        <w:pStyle w:val="Akapitzlist"/>
        <w:numPr>
          <w:ilvl w:val="0"/>
          <w:numId w:val="9"/>
        </w:numPr>
        <w:tabs>
          <w:tab w:val="clear" w:pos="90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7136">
        <w:rPr>
          <w:rFonts w:ascii="Arial" w:hAnsi="Arial" w:cs="Arial"/>
          <w:sz w:val="20"/>
          <w:szCs w:val="20"/>
        </w:rPr>
        <w:t>Zamkiem Książąt Pomorskich w Szczecinie, ul. Korsarzy 34, 70-540 Szczecin;</w:t>
      </w:r>
    </w:p>
    <w:p w:rsidR="004E2286" w:rsidRPr="00037136" w:rsidRDefault="004E2286" w:rsidP="00E81F9C">
      <w:pPr>
        <w:numPr>
          <w:ilvl w:val="0"/>
          <w:numId w:val="9"/>
        </w:numPr>
        <w:tabs>
          <w:tab w:val="clear" w:pos="90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7136">
        <w:rPr>
          <w:rFonts w:ascii="Arial" w:hAnsi="Arial" w:cs="Arial"/>
          <w:sz w:val="20"/>
          <w:szCs w:val="20"/>
        </w:rPr>
        <w:t>Samodzielnym Publicznym Specjalistycznym Zakładem Opieki Zdrowotnej „Zdroje", ul. Mączna 4, 70-780 Szczecin;</w:t>
      </w:r>
    </w:p>
    <w:p w:rsidR="004E2286" w:rsidRPr="009C4B42" w:rsidRDefault="004E2286" w:rsidP="00E81F9C">
      <w:pPr>
        <w:numPr>
          <w:ilvl w:val="0"/>
          <w:numId w:val="9"/>
        </w:numPr>
        <w:tabs>
          <w:tab w:val="clear" w:pos="90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>Wojewódzką Stacją Pogotowia Ratunkowego w Szczecinie, ul. Mazowiecka 14, 70-526 Szczecin;</w:t>
      </w:r>
    </w:p>
    <w:p w:rsidR="004E2286" w:rsidRPr="009C4B42" w:rsidRDefault="004E2286" w:rsidP="00E81F9C">
      <w:pPr>
        <w:numPr>
          <w:ilvl w:val="0"/>
          <w:numId w:val="9"/>
        </w:numPr>
        <w:tabs>
          <w:tab w:val="clear" w:pos="90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 xml:space="preserve">Wojewódzkim Ośrodkiem Medycyny Pracy </w:t>
      </w:r>
      <w:r w:rsidR="00037136">
        <w:rPr>
          <w:rFonts w:ascii="Arial" w:hAnsi="Arial" w:cs="Arial"/>
          <w:sz w:val="20"/>
          <w:szCs w:val="20"/>
        </w:rPr>
        <w:t>–</w:t>
      </w:r>
      <w:r w:rsidRPr="009C4B42">
        <w:rPr>
          <w:rFonts w:ascii="Arial" w:hAnsi="Arial" w:cs="Arial"/>
          <w:sz w:val="20"/>
          <w:szCs w:val="20"/>
        </w:rPr>
        <w:t xml:space="preserve"> Zachodniopomorskie Centrum Leczenia i Profilaktyki, ul. Bolesława Śmiałego 33, 71-347 Szczecin; </w:t>
      </w:r>
    </w:p>
    <w:p w:rsidR="004E2286" w:rsidRPr="009C4B42" w:rsidRDefault="004E2286" w:rsidP="00E81F9C">
      <w:pPr>
        <w:numPr>
          <w:ilvl w:val="0"/>
          <w:numId w:val="9"/>
        </w:numPr>
        <w:tabs>
          <w:tab w:val="clear" w:pos="900"/>
          <w:tab w:val="num" w:pos="284"/>
          <w:tab w:val="num" w:pos="851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>Samodzielnym Publicznym Wojewódzkim Szpitalem Zespolonym, ul. Arkońska 4, 71-455 Szczecin;</w:t>
      </w:r>
    </w:p>
    <w:p w:rsidR="00037136" w:rsidRPr="000A10A0" w:rsidRDefault="00037136" w:rsidP="000F5C76">
      <w:pPr>
        <w:pStyle w:val="Akapitzlist"/>
        <w:shd w:val="clear" w:color="auto" w:fill="FFFFFF"/>
        <w:tabs>
          <w:tab w:val="left" w:pos="1080"/>
        </w:tabs>
        <w:spacing w:before="100" w:beforeAutospacing="1" w:after="100" w:afterAutospacing="1" w:line="280" w:lineRule="atLeast"/>
        <w:ind w:left="0"/>
        <w:jc w:val="both"/>
        <w:outlineLvl w:val="1"/>
        <w:rPr>
          <w:rFonts w:ascii="Arial" w:hAnsi="Arial" w:cs="Arial"/>
          <w:sz w:val="20"/>
          <w:szCs w:val="20"/>
          <w:lang w:eastAsia="ar-SA"/>
        </w:rPr>
      </w:pPr>
    </w:p>
    <w:p w:rsidR="00883186" w:rsidRPr="009C4B42" w:rsidRDefault="00883186" w:rsidP="00883186">
      <w:pPr>
        <w:pStyle w:val="Akapitzlist"/>
        <w:shd w:val="clear" w:color="auto" w:fill="FFFFFF"/>
        <w:tabs>
          <w:tab w:val="left" w:pos="1080"/>
        </w:tabs>
        <w:spacing w:line="280" w:lineRule="atLeast"/>
        <w:ind w:left="0"/>
        <w:jc w:val="both"/>
        <w:rPr>
          <w:rFonts w:ascii="Arial" w:hAnsi="Arial" w:cs="Arial"/>
          <w:sz w:val="20"/>
          <w:szCs w:val="20"/>
          <w:lang w:eastAsia="ar-SA"/>
        </w:rPr>
      </w:pPr>
      <w:r w:rsidRPr="00A061C4">
        <w:rPr>
          <w:rFonts w:ascii="Arial" w:hAnsi="Arial" w:cs="Arial"/>
          <w:sz w:val="20"/>
          <w:szCs w:val="20"/>
          <w:lang w:eastAsia="ar-SA"/>
        </w:rPr>
        <w:t xml:space="preserve">Lista punktów poboru </w:t>
      </w:r>
      <w:r w:rsidR="00037136" w:rsidRPr="00A061C4">
        <w:rPr>
          <w:rFonts w:ascii="Arial" w:hAnsi="Arial" w:cs="Arial"/>
          <w:sz w:val="20"/>
          <w:szCs w:val="20"/>
          <w:lang w:eastAsia="ar-SA"/>
        </w:rPr>
        <w:t>paliwa gazowego objętych zamówieniem</w:t>
      </w:r>
      <w:r w:rsidR="00FC6377" w:rsidRPr="00A061C4">
        <w:rPr>
          <w:rFonts w:ascii="Arial" w:hAnsi="Arial" w:cs="Arial"/>
          <w:sz w:val="20"/>
          <w:szCs w:val="20"/>
          <w:lang w:eastAsia="ar-SA"/>
        </w:rPr>
        <w:t xml:space="preserve"> znajduje się w </w:t>
      </w:r>
      <w:r w:rsidR="00FC6377" w:rsidRPr="00C470C0">
        <w:rPr>
          <w:rFonts w:ascii="Arial" w:hAnsi="Arial" w:cs="Arial"/>
          <w:sz w:val="20"/>
          <w:szCs w:val="20"/>
          <w:lang w:eastAsia="ar-SA"/>
        </w:rPr>
        <w:t>załączniku nr 1</w:t>
      </w:r>
      <w:r w:rsidR="00FC6377" w:rsidRPr="00C470C0">
        <w:rPr>
          <w:rFonts w:ascii="Arial" w:hAnsi="Arial" w:cs="Arial"/>
          <w:sz w:val="20"/>
          <w:szCs w:val="20"/>
          <w:lang w:eastAsia="ar-SA"/>
        </w:rPr>
        <w:br/>
        <w:t xml:space="preserve">do </w:t>
      </w:r>
      <w:r w:rsidR="00A061C4" w:rsidRPr="00C470C0">
        <w:rPr>
          <w:rFonts w:ascii="Arial" w:hAnsi="Arial" w:cs="Arial"/>
          <w:sz w:val="20"/>
          <w:szCs w:val="20"/>
        </w:rPr>
        <w:t xml:space="preserve">istotnych postanowień </w:t>
      </w:r>
      <w:r w:rsidR="00FC6377" w:rsidRPr="00C470C0">
        <w:rPr>
          <w:rFonts w:ascii="Arial" w:hAnsi="Arial" w:cs="Arial"/>
          <w:sz w:val="20"/>
          <w:szCs w:val="20"/>
          <w:lang w:eastAsia="ar-SA"/>
        </w:rPr>
        <w:t>umowy</w:t>
      </w:r>
      <w:r w:rsidR="00037136" w:rsidRPr="00C470C0">
        <w:rPr>
          <w:rFonts w:ascii="Arial" w:hAnsi="Arial" w:cs="Arial"/>
          <w:sz w:val="20"/>
          <w:szCs w:val="20"/>
          <w:lang w:eastAsia="ar-SA"/>
        </w:rPr>
        <w:t>:</w:t>
      </w:r>
    </w:p>
    <w:tbl>
      <w:tblPr>
        <w:tblW w:w="91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276"/>
      </w:tblGrid>
      <w:tr w:rsidR="003C6E6A" w:rsidRPr="009C4B42" w:rsidTr="0040369F">
        <w:trPr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sz w:val="20"/>
                <w:szCs w:val="20"/>
              </w:rPr>
              <w:t xml:space="preserve">Ilość układów pomiarowych rozliczających paliwo gazowe 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322078" w:rsidRDefault="000A10A0" w:rsidP="00BA2140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3C6E6A" w:rsidRPr="009C4B42" w:rsidTr="0040369F">
        <w:trPr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sz w:val="20"/>
                <w:szCs w:val="20"/>
              </w:rPr>
              <w:t>Grupa taryfowa wg OSD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322078" w:rsidRDefault="003C6E6A" w:rsidP="003C6E6A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2078">
              <w:rPr>
                <w:rFonts w:ascii="Arial" w:hAnsi="Arial" w:cs="Arial"/>
                <w:bCs/>
                <w:sz w:val="20"/>
                <w:szCs w:val="20"/>
              </w:rPr>
              <w:t>Wg wykazu w załączniku do OPS</w:t>
            </w:r>
          </w:p>
        </w:tc>
      </w:tr>
      <w:tr w:rsidR="003C6E6A" w:rsidRPr="009C4B42" w:rsidTr="0040369F">
        <w:trPr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sz w:val="20"/>
                <w:szCs w:val="20"/>
              </w:rPr>
              <w:t>Szacunkowe zużycie w okresie obowiązywania umowy [MWh]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322078" w:rsidRDefault="000A10A0" w:rsidP="00BA2140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10.960,3</w:t>
            </w:r>
          </w:p>
        </w:tc>
      </w:tr>
      <w:tr w:rsidR="003C6E6A" w:rsidRPr="009C4B42" w:rsidTr="0040369F">
        <w:trPr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sz w:val="20"/>
                <w:szCs w:val="20"/>
              </w:rPr>
              <w:t xml:space="preserve">Informacja o umowach obecnie obowiązujących </w:t>
            </w:r>
            <w:r w:rsidRPr="009C4B42">
              <w:rPr>
                <w:rFonts w:ascii="Arial" w:hAnsi="Arial" w:cs="Arial"/>
                <w:bCs/>
                <w:sz w:val="20"/>
                <w:szCs w:val="20"/>
              </w:rPr>
              <w:lastRenderedPageBreak/>
              <w:t>Zamawiającego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322078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2078">
              <w:rPr>
                <w:rFonts w:ascii="Arial" w:hAnsi="Arial" w:cs="Arial"/>
                <w:bCs/>
                <w:sz w:val="20"/>
                <w:szCs w:val="20"/>
              </w:rPr>
              <w:lastRenderedPageBreak/>
              <w:t>Kompleksowa</w:t>
            </w:r>
          </w:p>
        </w:tc>
      </w:tr>
      <w:tr w:rsidR="003C6E6A" w:rsidRPr="009C4B42" w:rsidTr="0040369F">
        <w:trPr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sz w:val="20"/>
                <w:szCs w:val="20"/>
              </w:rPr>
              <w:lastRenderedPageBreak/>
              <w:t>Sposób wypowiedzenia umów zakupu paliwa gazowego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322078" w:rsidRDefault="003C6E6A" w:rsidP="00DE250F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2078">
              <w:rPr>
                <w:rFonts w:ascii="Arial" w:hAnsi="Arial" w:cs="Arial"/>
                <w:bCs/>
                <w:sz w:val="20"/>
                <w:szCs w:val="20"/>
              </w:rPr>
              <w:t>Zamawiający wypowiedział umowy ze skutkiem na 1.</w:t>
            </w:r>
            <w:r w:rsidR="003804EB" w:rsidRPr="00322078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E250F" w:rsidRPr="0032207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22078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3804EB" w:rsidRPr="00322078">
              <w:rPr>
                <w:rFonts w:ascii="Arial" w:hAnsi="Arial" w:cs="Arial"/>
                <w:bCs/>
                <w:sz w:val="20"/>
                <w:szCs w:val="20"/>
              </w:rPr>
              <w:t xml:space="preserve">2017 </w:t>
            </w:r>
            <w:r w:rsidRPr="00322078">
              <w:rPr>
                <w:rFonts w:ascii="Arial" w:hAnsi="Arial" w:cs="Arial"/>
                <w:bCs/>
                <w:sz w:val="20"/>
                <w:szCs w:val="20"/>
              </w:rPr>
              <w:t>r.</w:t>
            </w:r>
            <w:r w:rsidR="003804EB" w:rsidRPr="00322078">
              <w:rPr>
                <w:rFonts w:ascii="Arial" w:hAnsi="Arial" w:cs="Arial"/>
                <w:bCs/>
                <w:sz w:val="20"/>
                <w:szCs w:val="20"/>
              </w:rPr>
              <w:t xml:space="preserve"> godz. 6.00</w:t>
            </w:r>
          </w:p>
        </w:tc>
      </w:tr>
      <w:tr w:rsidR="003C6E6A" w:rsidRPr="009C4B42" w:rsidTr="0040369F">
        <w:trPr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sz w:val="20"/>
                <w:szCs w:val="20"/>
              </w:rPr>
              <w:t>Informacja o zmianach ceny w okresie trwania umowy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322078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2078">
              <w:rPr>
                <w:rFonts w:ascii="Arial" w:hAnsi="Arial" w:cs="Arial"/>
                <w:bCs/>
                <w:sz w:val="20"/>
                <w:szCs w:val="20"/>
              </w:rPr>
              <w:t xml:space="preserve">Zamawiający nie przewiduje zmiany ceny jednostkowej netto podczas trwania umowy, poza </w:t>
            </w:r>
            <w:r w:rsidRPr="00322078">
              <w:rPr>
                <w:rFonts w:ascii="Arial" w:hAnsi="Arial" w:cs="Arial"/>
                <w:sz w:val="20"/>
                <w:szCs w:val="20"/>
              </w:rPr>
              <w:t>zmianami ogólnie obowiązujących przepisów prawa.</w:t>
            </w:r>
          </w:p>
        </w:tc>
      </w:tr>
      <w:tr w:rsidR="003C6E6A" w:rsidRPr="009C4B42" w:rsidTr="0040369F">
        <w:trPr>
          <w:trHeight w:val="1257"/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Informacja o stosowaniu cen jednostkowych za dystrybucję paliwa gazowego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65341D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341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Ceny jednostkowe parametrów dystrybucyjnych zatwierdzone przez Prezesa Urzędu Regulacji Energetyki będą wprowadzone z dniem wdrożenia zmiany.</w:t>
            </w:r>
          </w:p>
          <w:p w:rsidR="003C6E6A" w:rsidRPr="0065341D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341D">
              <w:rPr>
                <w:rFonts w:ascii="Arial" w:hAnsi="Arial" w:cs="Arial"/>
                <w:color w:val="000000"/>
                <w:sz w:val="20"/>
                <w:szCs w:val="20"/>
              </w:rPr>
              <w:t>Zamawiający w przypadku zmiany taryfy OSD wymaga</w:t>
            </w:r>
            <w:r w:rsidR="00321165" w:rsidRPr="0065341D">
              <w:rPr>
                <w:rFonts w:ascii="Arial" w:hAnsi="Arial" w:cs="Arial"/>
                <w:color w:val="000000"/>
                <w:sz w:val="20"/>
                <w:szCs w:val="20"/>
              </w:rPr>
              <w:t xml:space="preserve"> od Wykonawców</w:t>
            </w:r>
            <w:r w:rsidRPr="0065341D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przesłania </w:t>
            </w:r>
            <w:r w:rsidR="00321165" w:rsidRPr="0065341D">
              <w:rPr>
                <w:rFonts w:ascii="Arial" w:hAnsi="Arial" w:cs="Arial"/>
                <w:color w:val="000000"/>
                <w:sz w:val="20"/>
                <w:szCs w:val="20"/>
              </w:rPr>
              <w:t xml:space="preserve">do Nabywców </w:t>
            </w:r>
            <w:r w:rsidRPr="0065341D">
              <w:rPr>
                <w:rFonts w:ascii="Arial" w:hAnsi="Arial" w:cs="Arial"/>
                <w:color w:val="000000"/>
                <w:sz w:val="20"/>
                <w:szCs w:val="20"/>
              </w:rPr>
              <w:t>stosownej wiadomości</w:t>
            </w:r>
            <w:r w:rsidR="00321165" w:rsidRPr="0065341D">
              <w:rPr>
                <w:rFonts w:ascii="Arial" w:hAnsi="Arial" w:cs="Arial"/>
                <w:color w:val="000000"/>
                <w:sz w:val="20"/>
                <w:szCs w:val="20"/>
              </w:rPr>
              <w:t xml:space="preserve"> zawierającej nowe ceny i termin ich wdrożenia do rozliczeń</w:t>
            </w:r>
            <w:r w:rsidRPr="0065341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C6E6A" w:rsidRPr="009C4B42" w:rsidTr="0040369F">
        <w:trPr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Informacja o przeznaczeniu paliwa gazowego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65341D" w:rsidRDefault="00F75374" w:rsidP="00CB3445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41D">
              <w:rPr>
                <w:rFonts w:ascii="Arial" w:hAnsi="Arial" w:cs="Arial"/>
                <w:sz w:val="20"/>
                <w:szCs w:val="20"/>
              </w:rPr>
              <w:t>Urządzenia wykorzystujące paliwo gazowe Zamawiający wskazał w zał. 1 do istotnych postanowień umowy w kolumnie „I" arkusza „</w:t>
            </w:r>
            <w:proofErr w:type="spellStart"/>
            <w:r w:rsidRPr="0065341D">
              <w:rPr>
                <w:rFonts w:ascii="Arial" w:hAnsi="Arial" w:cs="Arial"/>
                <w:sz w:val="20"/>
                <w:szCs w:val="20"/>
              </w:rPr>
              <w:t>ppg</w:t>
            </w:r>
            <w:proofErr w:type="spellEnd"/>
            <w:r w:rsidRPr="0065341D">
              <w:rPr>
                <w:rFonts w:ascii="Arial" w:hAnsi="Arial" w:cs="Arial"/>
                <w:sz w:val="20"/>
                <w:szCs w:val="20"/>
              </w:rPr>
              <w:t xml:space="preserve"> analiza miesięczna".</w:t>
            </w:r>
          </w:p>
        </w:tc>
      </w:tr>
      <w:tr w:rsidR="003C6E6A" w:rsidRPr="009C4B42" w:rsidTr="0040369F">
        <w:trPr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sz w:val="20"/>
                <w:szCs w:val="20"/>
              </w:rPr>
              <w:t>Informacja o udostępnieniu danych o punktach poboru paliwa gazowego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65341D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341D">
              <w:rPr>
                <w:rFonts w:ascii="Arial" w:hAnsi="Arial" w:cs="Arial"/>
                <w:bCs/>
                <w:sz w:val="20"/>
                <w:szCs w:val="20"/>
              </w:rPr>
              <w:t>Zamawiający udostępni wszystkie posiadane dane niezbędne w procedurze zmiany sprzedawcy w arkuszu Excel</w:t>
            </w:r>
          </w:p>
        </w:tc>
      </w:tr>
      <w:tr w:rsidR="003C6E6A" w:rsidRPr="009C4B42" w:rsidTr="0040369F">
        <w:trPr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sz w:val="20"/>
                <w:szCs w:val="20"/>
              </w:rPr>
              <w:t xml:space="preserve">Informacja o udziałach Zamawiającego w akcjach promocyjnych lub lojalnościowych 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65341D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341D">
              <w:rPr>
                <w:rFonts w:ascii="Arial" w:hAnsi="Arial" w:cs="Arial"/>
                <w:bCs/>
                <w:sz w:val="20"/>
                <w:szCs w:val="20"/>
              </w:rPr>
              <w:t>Zamawiający nie podpisywał aneksów dotyczących programów lojalnościowych i promocyjnych.</w:t>
            </w:r>
          </w:p>
        </w:tc>
      </w:tr>
      <w:tr w:rsidR="003C6E6A" w:rsidRPr="009C4B42" w:rsidTr="0040369F">
        <w:trPr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sz w:val="20"/>
                <w:szCs w:val="20"/>
              </w:rPr>
              <w:t>Liczba umów jakie zawrze Wykonawca w ramach niniejszego  postępowania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65341D" w:rsidRDefault="000A10A0" w:rsidP="00BA2140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3C6E6A" w:rsidRPr="009C4B42" w:rsidTr="0040369F">
        <w:trPr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6A" w:rsidRPr="009C4B42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9C4B42">
              <w:rPr>
                <w:rFonts w:ascii="Arial" w:hAnsi="Arial" w:cs="Arial"/>
                <w:bCs/>
                <w:sz w:val="20"/>
                <w:szCs w:val="20"/>
              </w:rPr>
              <w:t>Informacja o sposobie zawarcia umowy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E6A" w:rsidRPr="0065341D" w:rsidRDefault="003C6E6A" w:rsidP="00321165">
            <w:pPr>
              <w:pStyle w:val="Tekstpodstawowy"/>
              <w:tabs>
                <w:tab w:val="left" w:pos="720"/>
              </w:tabs>
              <w:spacing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341D">
              <w:rPr>
                <w:rFonts w:ascii="Arial" w:hAnsi="Arial" w:cs="Arial"/>
                <w:bCs/>
                <w:sz w:val="20"/>
                <w:szCs w:val="20"/>
              </w:rPr>
              <w:t>Zamawiający dopuszcza podpisanie umowy w drodze wymiany korespondencji pocztą tradycyjną lub kurierską.</w:t>
            </w:r>
          </w:p>
        </w:tc>
      </w:tr>
    </w:tbl>
    <w:p w:rsidR="003C6E6A" w:rsidRPr="009C4B42" w:rsidRDefault="003C6E6A" w:rsidP="00883186">
      <w:pPr>
        <w:pStyle w:val="Akapitzlist"/>
        <w:shd w:val="clear" w:color="auto" w:fill="FFFFFF"/>
        <w:tabs>
          <w:tab w:val="left" w:pos="1080"/>
        </w:tabs>
        <w:spacing w:line="280" w:lineRule="atLeast"/>
        <w:ind w:left="0"/>
        <w:jc w:val="both"/>
        <w:rPr>
          <w:rFonts w:ascii="Arial" w:hAnsi="Arial" w:cs="Arial"/>
          <w:sz w:val="20"/>
          <w:szCs w:val="20"/>
          <w:lang w:eastAsia="ar-SA"/>
        </w:rPr>
      </w:pPr>
    </w:p>
    <w:p w:rsidR="00E13422" w:rsidRPr="009C4B42" w:rsidRDefault="00E13422" w:rsidP="00E13422">
      <w:pPr>
        <w:pStyle w:val="Tekstpodstawowy"/>
        <w:widowControl w:val="0"/>
        <w:numPr>
          <w:ilvl w:val="0"/>
          <w:numId w:val="14"/>
        </w:numPr>
        <w:tabs>
          <w:tab w:val="left" w:pos="720"/>
        </w:tabs>
        <w:suppressAutoHyphens/>
        <w:spacing w:after="0" w:line="200" w:lineRule="atLeast"/>
        <w:jc w:val="both"/>
        <w:rPr>
          <w:rFonts w:ascii="Arial" w:hAnsi="Arial" w:cs="Arial"/>
          <w:bCs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 xml:space="preserve">Wykonawca zobowiązany jest do zaoferowania jednakowej ceny dla wszystkich punktów poboru paliwa gazowego. </w:t>
      </w:r>
    </w:p>
    <w:p w:rsidR="00E13422" w:rsidRPr="00322078" w:rsidRDefault="00E13422" w:rsidP="00E13422">
      <w:pPr>
        <w:pStyle w:val="Tekstpodstawowy"/>
        <w:widowControl w:val="0"/>
        <w:numPr>
          <w:ilvl w:val="0"/>
          <w:numId w:val="14"/>
        </w:numPr>
        <w:tabs>
          <w:tab w:val="left" w:pos="720"/>
        </w:tabs>
        <w:suppressAutoHyphens/>
        <w:spacing w:after="0" w:line="200" w:lineRule="atLeast"/>
        <w:jc w:val="both"/>
        <w:rPr>
          <w:rFonts w:ascii="Arial" w:hAnsi="Arial" w:cs="Arial"/>
          <w:bCs/>
          <w:sz w:val="20"/>
          <w:szCs w:val="20"/>
        </w:rPr>
      </w:pPr>
      <w:r w:rsidRPr="00A061C4">
        <w:rPr>
          <w:rFonts w:ascii="Arial" w:hAnsi="Arial" w:cs="Arial"/>
          <w:sz w:val="20"/>
          <w:szCs w:val="20"/>
        </w:rPr>
        <w:t>Sprzedaż paliwa gazowego odbywać się będzie za pośrednictwem sieci dystrybucyjnej należącej do Operatora Systemu Dystr</w:t>
      </w:r>
      <w:bookmarkStart w:id="0" w:name="_GoBack"/>
      <w:bookmarkEnd w:id="0"/>
      <w:r w:rsidRPr="00A061C4">
        <w:rPr>
          <w:rFonts w:ascii="Arial" w:hAnsi="Arial" w:cs="Arial"/>
          <w:sz w:val="20"/>
          <w:szCs w:val="20"/>
        </w:rPr>
        <w:t xml:space="preserve">ybucyjnego Polska Spółka Gazownictwa Sp. z o.o. </w:t>
      </w:r>
      <w:r w:rsidR="0040369F" w:rsidRPr="00A061C4">
        <w:rPr>
          <w:rFonts w:ascii="Arial" w:hAnsi="Arial" w:cs="Arial"/>
          <w:sz w:val="20"/>
          <w:szCs w:val="20"/>
        </w:rPr>
        <w:t xml:space="preserve">(szczegóły zaznaczone są w </w:t>
      </w:r>
      <w:r w:rsidR="00F94A31" w:rsidRPr="00A061C4">
        <w:rPr>
          <w:rFonts w:ascii="Arial" w:hAnsi="Arial" w:cs="Arial"/>
          <w:sz w:val="20"/>
          <w:szCs w:val="20"/>
        </w:rPr>
        <w:t>zał. 1 do istotnych postanowień umowy w kolumnie „X" arkusza „</w:t>
      </w:r>
      <w:proofErr w:type="spellStart"/>
      <w:r w:rsidR="00F94A31" w:rsidRPr="00A061C4">
        <w:rPr>
          <w:rFonts w:ascii="Arial" w:hAnsi="Arial" w:cs="Arial"/>
          <w:sz w:val="20"/>
          <w:szCs w:val="20"/>
        </w:rPr>
        <w:t>ppg</w:t>
      </w:r>
      <w:proofErr w:type="spellEnd"/>
      <w:r w:rsidR="00F94A31" w:rsidRPr="00A061C4">
        <w:rPr>
          <w:rFonts w:ascii="Arial" w:hAnsi="Arial" w:cs="Arial"/>
          <w:sz w:val="20"/>
          <w:szCs w:val="20"/>
        </w:rPr>
        <w:t xml:space="preserve"> analiza miesięczna"</w:t>
      </w:r>
      <w:r w:rsidR="0040369F" w:rsidRPr="00A061C4">
        <w:rPr>
          <w:rFonts w:ascii="Arial" w:hAnsi="Arial" w:cs="Arial"/>
          <w:sz w:val="20"/>
          <w:szCs w:val="20"/>
        </w:rPr>
        <w:t xml:space="preserve">) </w:t>
      </w:r>
      <w:r w:rsidRPr="00A061C4">
        <w:rPr>
          <w:rFonts w:ascii="Arial" w:hAnsi="Arial" w:cs="Arial"/>
          <w:sz w:val="20"/>
          <w:szCs w:val="20"/>
        </w:rPr>
        <w:t>na warunkach określonych przepisami ustawy Praw</w:t>
      </w:r>
      <w:r w:rsidR="00CB3445" w:rsidRPr="00A061C4">
        <w:rPr>
          <w:rFonts w:ascii="Arial" w:hAnsi="Arial" w:cs="Arial"/>
          <w:sz w:val="20"/>
          <w:szCs w:val="20"/>
        </w:rPr>
        <w:t>o</w:t>
      </w:r>
      <w:r w:rsidRPr="00A061C4">
        <w:rPr>
          <w:rFonts w:ascii="Arial" w:hAnsi="Arial" w:cs="Arial"/>
          <w:sz w:val="20"/>
          <w:szCs w:val="20"/>
        </w:rPr>
        <w:t xml:space="preserve"> energetyczn</w:t>
      </w:r>
      <w:r w:rsidR="00CB3445" w:rsidRPr="00A061C4">
        <w:rPr>
          <w:rFonts w:ascii="Arial" w:hAnsi="Arial" w:cs="Arial"/>
          <w:sz w:val="20"/>
          <w:szCs w:val="20"/>
        </w:rPr>
        <w:t>e</w:t>
      </w:r>
      <w:r w:rsidRPr="00A061C4">
        <w:rPr>
          <w:rFonts w:ascii="Arial" w:hAnsi="Arial" w:cs="Arial"/>
          <w:sz w:val="20"/>
          <w:szCs w:val="20"/>
        </w:rPr>
        <w:t>, zgodnie z obowiązującym rozporządzeniami do ww.</w:t>
      </w:r>
      <w:r w:rsidRPr="009C4B42">
        <w:rPr>
          <w:rFonts w:ascii="Arial" w:hAnsi="Arial" w:cs="Arial"/>
          <w:sz w:val="20"/>
          <w:szCs w:val="20"/>
        </w:rPr>
        <w:t xml:space="preserve"> ustawy, przepisami kodeksu cywilnego, zasadami określonymi w koncesjach, postanowieniami SIWZ oraz zgodnie z cenami paliwa gazowego i cenami parametrów dystrybucyjnych przedstawionych w ofercie przetargowej wskazanych na podstawie aktualnej Taryfy dystrybucji paliwa gazowego Polska Spółka Gazownictwa sp. z o.o</w:t>
      </w:r>
      <w:r w:rsidRPr="00322078">
        <w:rPr>
          <w:rFonts w:ascii="Arial" w:hAnsi="Arial" w:cs="Arial"/>
          <w:sz w:val="20"/>
          <w:szCs w:val="20"/>
        </w:rPr>
        <w:t xml:space="preserve">. </w:t>
      </w:r>
      <w:r w:rsidR="00BB400B" w:rsidRPr="00322078">
        <w:rPr>
          <w:rFonts w:ascii="Arial" w:hAnsi="Arial" w:cs="Arial"/>
          <w:sz w:val="20"/>
          <w:szCs w:val="20"/>
        </w:rPr>
        <w:t xml:space="preserve">zatwierdzonej </w:t>
      </w:r>
      <w:r w:rsidRPr="00322078">
        <w:rPr>
          <w:rFonts w:ascii="Arial" w:hAnsi="Arial" w:cs="Arial"/>
          <w:sz w:val="20"/>
          <w:szCs w:val="20"/>
        </w:rPr>
        <w:t xml:space="preserve">przez Prezesa </w:t>
      </w:r>
      <w:r w:rsidR="00CB3445" w:rsidRPr="00322078">
        <w:rPr>
          <w:rFonts w:ascii="Arial" w:hAnsi="Arial" w:cs="Arial"/>
          <w:sz w:val="20"/>
          <w:szCs w:val="20"/>
        </w:rPr>
        <w:t>URE</w:t>
      </w:r>
      <w:r w:rsidRPr="00322078">
        <w:rPr>
          <w:rFonts w:ascii="Arial" w:hAnsi="Arial" w:cs="Arial"/>
          <w:sz w:val="20"/>
          <w:szCs w:val="20"/>
        </w:rPr>
        <w:t xml:space="preserve">. </w:t>
      </w:r>
    </w:p>
    <w:p w:rsidR="00E13422" w:rsidRPr="00322078" w:rsidRDefault="00E13422" w:rsidP="00E13422">
      <w:pPr>
        <w:pStyle w:val="Tekstpodstawowy"/>
        <w:widowControl w:val="0"/>
        <w:numPr>
          <w:ilvl w:val="0"/>
          <w:numId w:val="14"/>
        </w:numPr>
        <w:tabs>
          <w:tab w:val="left" w:pos="720"/>
        </w:tabs>
        <w:suppressAutoHyphens/>
        <w:spacing w:after="0" w:line="200" w:lineRule="atLeast"/>
        <w:jc w:val="both"/>
        <w:rPr>
          <w:rFonts w:ascii="Arial" w:hAnsi="Arial" w:cs="Arial"/>
          <w:bCs/>
          <w:sz w:val="20"/>
          <w:szCs w:val="20"/>
        </w:rPr>
      </w:pPr>
      <w:r w:rsidRPr="00322078">
        <w:rPr>
          <w:rFonts w:ascii="Arial" w:hAnsi="Arial" w:cs="Arial"/>
          <w:sz w:val="20"/>
          <w:szCs w:val="20"/>
        </w:rPr>
        <w:t xml:space="preserve">Sprzedaż paliwa gazowego i świadczenie usługi dystrybucji paliwa gazowego odbywać się będzie w ramach umowy kompleksowej na warunkach określonych przepisami ustawy Prawo energetyczne oraz zgodnie z wydanymi do tej ustawy przepisami wykonawczymi. </w:t>
      </w:r>
    </w:p>
    <w:p w:rsidR="00E13422" w:rsidRPr="00322078" w:rsidRDefault="00E13422" w:rsidP="00E13422">
      <w:pPr>
        <w:pStyle w:val="Tekstpodstawowy"/>
        <w:widowControl w:val="0"/>
        <w:numPr>
          <w:ilvl w:val="0"/>
          <w:numId w:val="14"/>
        </w:numPr>
        <w:tabs>
          <w:tab w:val="left" w:pos="720"/>
        </w:tabs>
        <w:suppressAutoHyphens/>
        <w:spacing w:after="0" w:line="200" w:lineRule="atLeast"/>
        <w:jc w:val="both"/>
        <w:rPr>
          <w:rFonts w:ascii="Arial" w:hAnsi="Arial" w:cs="Arial"/>
          <w:bCs/>
          <w:sz w:val="20"/>
          <w:szCs w:val="20"/>
        </w:rPr>
      </w:pPr>
      <w:r w:rsidRPr="00322078">
        <w:rPr>
          <w:rFonts w:ascii="Arial" w:hAnsi="Arial" w:cs="Arial"/>
          <w:sz w:val="20"/>
          <w:szCs w:val="20"/>
        </w:rPr>
        <w:t xml:space="preserve">Sprzedaż i dystrybucja paliwa gazowego odbywać sie będzie w zgodzie z parametrami jakościowymi paliwa gazowego oraz wskaźnikami jakości i niezawodności dostaw paliwa gazowego określonymi </w:t>
      </w:r>
      <w:r w:rsidR="009C4B42" w:rsidRPr="00322078">
        <w:rPr>
          <w:rFonts w:ascii="Arial" w:hAnsi="Arial" w:cs="Arial"/>
          <w:sz w:val="20"/>
          <w:szCs w:val="20"/>
        </w:rPr>
        <w:t xml:space="preserve">w </w:t>
      </w:r>
      <w:r w:rsidRPr="00322078">
        <w:rPr>
          <w:rFonts w:ascii="Arial" w:hAnsi="Arial" w:cs="Arial"/>
          <w:sz w:val="20"/>
          <w:szCs w:val="20"/>
        </w:rPr>
        <w:t xml:space="preserve">zatwierdzonej przez Prezesa </w:t>
      </w:r>
      <w:r w:rsidR="00CB3445" w:rsidRPr="00322078">
        <w:rPr>
          <w:rFonts w:ascii="Arial" w:hAnsi="Arial" w:cs="Arial"/>
          <w:sz w:val="20"/>
          <w:szCs w:val="20"/>
        </w:rPr>
        <w:t>URE</w:t>
      </w:r>
      <w:r w:rsidRPr="00322078">
        <w:rPr>
          <w:rFonts w:ascii="Arial" w:hAnsi="Arial" w:cs="Arial"/>
          <w:sz w:val="20"/>
          <w:szCs w:val="20"/>
        </w:rPr>
        <w:t xml:space="preserve"> Instrukcji Ruchu i Eksploatacji Sieci Dystrybucyjnej Operatora Systemu Dystrybucyjnego. </w:t>
      </w:r>
    </w:p>
    <w:p w:rsidR="00E13422" w:rsidRPr="00322078" w:rsidRDefault="00E13422" w:rsidP="00E13422">
      <w:pPr>
        <w:pStyle w:val="Tekstpodstawowy"/>
        <w:widowControl w:val="0"/>
        <w:numPr>
          <w:ilvl w:val="0"/>
          <w:numId w:val="14"/>
        </w:numPr>
        <w:tabs>
          <w:tab w:val="left" w:pos="720"/>
        </w:tabs>
        <w:suppressAutoHyphens/>
        <w:spacing w:after="0" w:line="200" w:lineRule="atLeast"/>
        <w:jc w:val="both"/>
        <w:rPr>
          <w:rFonts w:ascii="Arial" w:hAnsi="Arial" w:cs="Arial"/>
          <w:bCs/>
          <w:sz w:val="20"/>
          <w:szCs w:val="20"/>
        </w:rPr>
      </w:pPr>
      <w:r w:rsidRPr="00322078">
        <w:rPr>
          <w:rFonts w:ascii="Arial" w:hAnsi="Arial" w:cs="Arial"/>
          <w:sz w:val="20"/>
          <w:szCs w:val="20"/>
        </w:rPr>
        <w:t xml:space="preserve">Rozliczenia za dostarczone paliwo gazowe dokonywać się będą na podstawie faktur wystawionych przez Wykonawcę w terminach stosowanych przez OSD wg ceny zawartej w ofercie. </w:t>
      </w:r>
    </w:p>
    <w:p w:rsidR="00FF5C0B" w:rsidRPr="00322078" w:rsidRDefault="00E13422" w:rsidP="00322078">
      <w:pPr>
        <w:pStyle w:val="Tekstpodstawowy"/>
        <w:widowControl w:val="0"/>
        <w:numPr>
          <w:ilvl w:val="0"/>
          <w:numId w:val="14"/>
        </w:numPr>
        <w:tabs>
          <w:tab w:val="left" w:pos="720"/>
        </w:tabs>
        <w:suppressAutoHyphens/>
        <w:spacing w:after="0" w:line="200" w:lineRule="atLeast"/>
        <w:jc w:val="both"/>
        <w:rPr>
          <w:rFonts w:ascii="Arial" w:hAnsi="Arial" w:cs="Arial"/>
          <w:bCs/>
          <w:sz w:val="20"/>
          <w:szCs w:val="20"/>
        </w:rPr>
      </w:pPr>
      <w:r w:rsidRPr="00322078">
        <w:rPr>
          <w:rFonts w:ascii="Arial" w:hAnsi="Arial" w:cs="Arial"/>
          <w:sz w:val="20"/>
          <w:szCs w:val="20"/>
        </w:rPr>
        <w:t xml:space="preserve">Rozliczenia za dystrybucję paliwa gazowego dokonywać się będą na podstawie faktur </w:t>
      </w:r>
      <w:r w:rsidRPr="00322078">
        <w:rPr>
          <w:rFonts w:ascii="Arial" w:hAnsi="Arial" w:cs="Arial"/>
          <w:sz w:val="20"/>
          <w:szCs w:val="20"/>
        </w:rPr>
        <w:lastRenderedPageBreak/>
        <w:t>wystawionych przez Wykonawcę w terminach stosowanych przez OSD wg cen zawartych w aktualnej Taryfie dystrybucyjnej Polska Spółka Gazownictwa sp. z o.o.</w:t>
      </w:r>
      <w:r w:rsidR="00FF5C0B" w:rsidRPr="00322078">
        <w:rPr>
          <w:rFonts w:ascii="Arial" w:hAnsi="Arial" w:cs="Arial"/>
          <w:sz w:val="20"/>
          <w:szCs w:val="20"/>
        </w:rPr>
        <w:t xml:space="preserve"> </w:t>
      </w:r>
    </w:p>
    <w:p w:rsidR="00E13422" w:rsidRPr="009C4B42" w:rsidRDefault="00E13422" w:rsidP="00E13422">
      <w:pPr>
        <w:pStyle w:val="Tekstpodstawowy"/>
        <w:widowControl w:val="0"/>
        <w:numPr>
          <w:ilvl w:val="0"/>
          <w:numId w:val="14"/>
        </w:numPr>
        <w:tabs>
          <w:tab w:val="left" w:pos="720"/>
        </w:tabs>
        <w:suppressAutoHyphens/>
        <w:spacing w:after="0" w:line="200" w:lineRule="atLeast"/>
        <w:jc w:val="both"/>
        <w:rPr>
          <w:rFonts w:ascii="Arial" w:hAnsi="Arial" w:cs="Arial"/>
          <w:bCs/>
          <w:sz w:val="20"/>
          <w:szCs w:val="20"/>
        </w:rPr>
      </w:pPr>
      <w:r w:rsidRPr="009C4B42">
        <w:rPr>
          <w:rFonts w:ascii="Arial" w:hAnsi="Arial" w:cs="Arial"/>
          <w:sz w:val="20"/>
          <w:szCs w:val="20"/>
        </w:rPr>
        <w:t xml:space="preserve">Wykonawca wystawi </w:t>
      </w:r>
      <w:r w:rsidR="003804EB">
        <w:rPr>
          <w:rFonts w:ascii="Arial" w:hAnsi="Arial" w:cs="Arial"/>
          <w:sz w:val="20"/>
          <w:szCs w:val="20"/>
        </w:rPr>
        <w:t xml:space="preserve">dla każdego punktu poboru </w:t>
      </w:r>
      <w:r w:rsidRPr="009C4B42">
        <w:rPr>
          <w:rFonts w:ascii="Arial" w:hAnsi="Arial" w:cs="Arial"/>
          <w:sz w:val="20"/>
          <w:szCs w:val="20"/>
        </w:rPr>
        <w:t xml:space="preserve">jedną fakturę zawierającą rozliczenia za dystrybucję i dostawę paliwa gazowego. </w:t>
      </w:r>
    </w:p>
    <w:p w:rsidR="003C6E6A" w:rsidRPr="009C4B42" w:rsidRDefault="003C6E6A" w:rsidP="00883186">
      <w:pPr>
        <w:pStyle w:val="Akapitzlist"/>
        <w:shd w:val="clear" w:color="auto" w:fill="FFFFFF"/>
        <w:tabs>
          <w:tab w:val="left" w:pos="1080"/>
        </w:tabs>
        <w:spacing w:line="280" w:lineRule="atLeast"/>
        <w:ind w:left="0"/>
        <w:jc w:val="both"/>
        <w:rPr>
          <w:rFonts w:ascii="Arial" w:hAnsi="Arial" w:cs="Arial"/>
          <w:sz w:val="20"/>
          <w:szCs w:val="20"/>
          <w:lang w:eastAsia="ar-SA"/>
        </w:rPr>
      </w:pPr>
    </w:p>
    <w:p w:rsidR="00A01E44" w:rsidRDefault="00A01E44" w:rsidP="00A01E44">
      <w:pPr>
        <w:jc w:val="center"/>
      </w:pPr>
    </w:p>
    <w:sectPr w:rsidR="00A01E44" w:rsidSect="00E22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D49" w:rsidRDefault="00F76D49" w:rsidP="00565BE9">
      <w:pPr>
        <w:spacing w:after="0" w:line="240" w:lineRule="auto"/>
      </w:pPr>
      <w:r>
        <w:separator/>
      </w:r>
    </w:p>
  </w:endnote>
  <w:endnote w:type="continuationSeparator" w:id="0">
    <w:p w:rsidR="00F76D49" w:rsidRDefault="00F76D49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D49" w:rsidRDefault="00F76D49" w:rsidP="00565BE9">
      <w:pPr>
        <w:spacing w:after="0" w:line="240" w:lineRule="auto"/>
      </w:pPr>
      <w:r>
        <w:separator/>
      </w:r>
    </w:p>
  </w:footnote>
  <w:footnote w:type="continuationSeparator" w:id="0">
    <w:p w:rsidR="00F76D49" w:rsidRDefault="00F76D49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E164FD"/>
    <w:multiLevelType w:val="hybridMultilevel"/>
    <w:tmpl w:val="55C036CA"/>
    <w:lvl w:ilvl="0" w:tplc="3620B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BA4F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82BD0"/>
    <w:multiLevelType w:val="hybridMultilevel"/>
    <w:tmpl w:val="1D02369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B6B24EB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A53D8"/>
    <w:multiLevelType w:val="hybridMultilevel"/>
    <w:tmpl w:val="7C5E92B2"/>
    <w:lvl w:ilvl="0" w:tplc="B6B24E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0"/>
        <w:szCs w:val="20"/>
      </w:rPr>
    </w:lvl>
    <w:lvl w:ilvl="1" w:tplc="B6B24E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520C8"/>
    <w:multiLevelType w:val="hybridMultilevel"/>
    <w:tmpl w:val="86D03C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A3252"/>
    <w:multiLevelType w:val="hybridMultilevel"/>
    <w:tmpl w:val="7C8C671A"/>
    <w:lvl w:ilvl="0" w:tplc="B6B24EB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8">
    <w:nsid w:val="23261FFE"/>
    <w:multiLevelType w:val="multilevel"/>
    <w:tmpl w:val="3960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D61079"/>
    <w:multiLevelType w:val="hybridMultilevel"/>
    <w:tmpl w:val="34CE39D6"/>
    <w:lvl w:ilvl="0" w:tplc="FFC61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5F0034"/>
    <w:multiLevelType w:val="hybridMultilevel"/>
    <w:tmpl w:val="B0843CC8"/>
    <w:lvl w:ilvl="0" w:tplc="1ED88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3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44"/>
    <w:rsid w:val="00005BC3"/>
    <w:rsid w:val="00037136"/>
    <w:rsid w:val="000A10A0"/>
    <w:rsid w:val="000A21E9"/>
    <w:rsid w:val="000D2468"/>
    <w:rsid w:val="000F5C76"/>
    <w:rsid w:val="00114E9F"/>
    <w:rsid w:val="00221B49"/>
    <w:rsid w:val="00321165"/>
    <w:rsid w:val="00322078"/>
    <w:rsid w:val="00374D87"/>
    <w:rsid w:val="003804EB"/>
    <w:rsid w:val="00381418"/>
    <w:rsid w:val="003C1ADB"/>
    <w:rsid w:val="003C27B1"/>
    <w:rsid w:val="003C6798"/>
    <w:rsid w:val="003C6E6A"/>
    <w:rsid w:val="003E2FBA"/>
    <w:rsid w:val="0040369F"/>
    <w:rsid w:val="00424597"/>
    <w:rsid w:val="00461870"/>
    <w:rsid w:val="004B640D"/>
    <w:rsid w:val="004E2286"/>
    <w:rsid w:val="004F70F7"/>
    <w:rsid w:val="00565BE9"/>
    <w:rsid w:val="00583B97"/>
    <w:rsid w:val="005D4295"/>
    <w:rsid w:val="005F6F14"/>
    <w:rsid w:val="0061741E"/>
    <w:rsid w:val="0065341D"/>
    <w:rsid w:val="006C5911"/>
    <w:rsid w:val="00757817"/>
    <w:rsid w:val="00883186"/>
    <w:rsid w:val="008B59EC"/>
    <w:rsid w:val="008D1E3D"/>
    <w:rsid w:val="008E779C"/>
    <w:rsid w:val="0092573E"/>
    <w:rsid w:val="009315C0"/>
    <w:rsid w:val="00986A01"/>
    <w:rsid w:val="009C4B42"/>
    <w:rsid w:val="009E5ABE"/>
    <w:rsid w:val="00A01E44"/>
    <w:rsid w:val="00A061C4"/>
    <w:rsid w:val="00AB5CE5"/>
    <w:rsid w:val="00B75CA8"/>
    <w:rsid w:val="00B95CE0"/>
    <w:rsid w:val="00BA2140"/>
    <w:rsid w:val="00BB400B"/>
    <w:rsid w:val="00C470C0"/>
    <w:rsid w:val="00C5571A"/>
    <w:rsid w:val="00CB3445"/>
    <w:rsid w:val="00CD2F61"/>
    <w:rsid w:val="00CF3FF3"/>
    <w:rsid w:val="00CF7001"/>
    <w:rsid w:val="00D07423"/>
    <w:rsid w:val="00D16BB4"/>
    <w:rsid w:val="00D4028C"/>
    <w:rsid w:val="00D9477F"/>
    <w:rsid w:val="00DE0857"/>
    <w:rsid w:val="00DE250F"/>
    <w:rsid w:val="00E13422"/>
    <w:rsid w:val="00E22A2F"/>
    <w:rsid w:val="00E27A4F"/>
    <w:rsid w:val="00E67C83"/>
    <w:rsid w:val="00E814E5"/>
    <w:rsid w:val="00E81F9C"/>
    <w:rsid w:val="00E908F1"/>
    <w:rsid w:val="00EB59EF"/>
    <w:rsid w:val="00EF4280"/>
    <w:rsid w:val="00F57AA5"/>
    <w:rsid w:val="00F623F7"/>
    <w:rsid w:val="00F75374"/>
    <w:rsid w:val="00F76D49"/>
    <w:rsid w:val="00F94A31"/>
    <w:rsid w:val="00FC6377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831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83186"/>
  </w:style>
  <w:style w:type="paragraph" w:styleId="NormalnyWeb">
    <w:name w:val="Normal (Web)"/>
    <w:basedOn w:val="Normalny"/>
    <w:uiPriority w:val="99"/>
    <w:semiHidden/>
    <w:unhideWhenUsed/>
    <w:rsid w:val="00E908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08F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3C6E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6E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44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831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83186"/>
  </w:style>
  <w:style w:type="paragraph" w:styleId="NormalnyWeb">
    <w:name w:val="Normal (Web)"/>
    <w:basedOn w:val="Normalny"/>
    <w:uiPriority w:val="99"/>
    <w:semiHidden/>
    <w:unhideWhenUsed/>
    <w:rsid w:val="00E908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08F1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3C6E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6E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4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3BAA-D694-4147-88E8-15786840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2</cp:revision>
  <cp:lastPrinted>2016-10-25T06:42:00Z</cp:lastPrinted>
  <dcterms:created xsi:type="dcterms:W3CDTF">2017-01-16T07:55:00Z</dcterms:created>
  <dcterms:modified xsi:type="dcterms:W3CDTF">2017-01-16T07:55:00Z</dcterms:modified>
</cp:coreProperties>
</file>