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251" w:rsidRPr="00370251" w:rsidRDefault="00370251" w:rsidP="00370251">
      <w:pPr>
        <w:keepNext/>
        <w:autoSpaceDE w:val="0"/>
        <w:autoSpaceDN w:val="0"/>
        <w:adjustRightInd w:val="0"/>
        <w:spacing w:after="48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</w:rPr>
      </w:pPr>
      <w:bookmarkStart w:id="0" w:name="_GoBack"/>
      <w:bookmarkEnd w:id="0"/>
      <w:r w:rsidRPr="00370251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</w:rPr>
        <w:t>Aneks nr 1 do umowy nr ROPS/4/2019</w:t>
      </w:r>
    </w:p>
    <w:p w:rsidR="00370251" w:rsidRPr="00370251" w:rsidRDefault="00370251" w:rsidP="0037025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 w:rsidRPr="00370251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z dnia 22 stycznia 2019 r. </w:t>
      </w:r>
    </w:p>
    <w:p w:rsidR="00370251" w:rsidRPr="00370251" w:rsidRDefault="00370251" w:rsidP="0037025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</w:rPr>
      </w:pPr>
    </w:p>
    <w:p w:rsidR="00370251" w:rsidRPr="00370251" w:rsidRDefault="00370251" w:rsidP="0037025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</w:rPr>
      </w:pPr>
    </w:p>
    <w:p w:rsidR="00370251" w:rsidRPr="00370251" w:rsidRDefault="00370251" w:rsidP="0037025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 w:rsidRPr="00370251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zawarty w dniu  ………………………………..2019 r. w Szczecinie, pomiędzy:</w:t>
      </w:r>
    </w:p>
    <w:p w:rsidR="00370251" w:rsidRPr="00370251" w:rsidRDefault="00370251" w:rsidP="0037025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</w:p>
    <w:p w:rsidR="00370251" w:rsidRPr="00370251" w:rsidRDefault="00370251" w:rsidP="0037025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shd w:val="clear" w:color="auto" w:fill="FFFFFF"/>
        </w:rPr>
      </w:pPr>
      <w:r w:rsidRPr="00370251">
        <w:rPr>
          <w:rFonts w:ascii="Calibri" w:eastAsia="Times New Roman" w:hAnsi="Calibri" w:cs="Calibri"/>
          <w:b/>
          <w:bCs/>
          <w:color w:val="000000"/>
          <w:shd w:val="clear" w:color="auto" w:fill="FFFFFF"/>
        </w:rPr>
        <w:t>Województwem Zachodniopomorskim, ul. Korsarzy 34, 70-540 Szczecin, NIP 851-28-71-498</w:t>
      </w:r>
      <w:r w:rsidRPr="00370251">
        <w:rPr>
          <w:rFonts w:ascii="Calibri" w:eastAsia="Times New Roman" w:hAnsi="Calibri" w:cs="Calibri"/>
          <w:color w:val="000000"/>
          <w:shd w:val="clear" w:color="auto" w:fill="FFFFFF"/>
        </w:rPr>
        <w:t>,</w:t>
      </w:r>
      <w:r w:rsidRPr="00370251">
        <w:rPr>
          <w:rFonts w:ascii="Calibri" w:eastAsia="Times New Roman" w:hAnsi="Calibri" w:cs="Calibri"/>
          <w:b/>
          <w:bCs/>
          <w:color w:val="000000"/>
          <w:shd w:val="clear" w:color="auto" w:fill="FFFFFF"/>
        </w:rPr>
        <w:t xml:space="preserve"> </w:t>
      </w:r>
      <w:r w:rsidRPr="00370251">
        <w:rPr>
          <w:rFonts w:ascii="Calibri" w:eastAsia="Times New Roman" w:hAnsi="Calibri" w:cs="Calibri"/>
          <w:color w:val="000000"/>
          <w:shd w:val="clear" w:color="auto" w:fill="FFFFFF"/>
        </w:rPr>
        <w:t xml:space="preserve"> reprezentowanym przez Zarząd Województwa w imieniu którego działają: </w:t>
      </w:r>
    </w:p>
    <w:p w:rsidR="00370251" w:rsidRPr="00370251" w:rsidRDefault="00370251" w:rsidP="0037025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shd w:val="clear" w:color="auto" w:fill="FFFFFF"/>
        </w:rPr>
      </w:pPr>
    </w:p>
    <w:p w:rsidR="00370251" w:rsidRPr="00370251" w:rsidRDefault="00370251" w:rsidP="0037025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 w:rsidRPr="00370251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1)   …………………………………………. -………….…………… Województwa Zachodniopomorskiego,</w:t>
      </w:r>
    </w:p>
    <w:p w:rsidR="00370251" w:rsidRPr="00370251" w:rsidRDefault="00370251" w:rsidP="0037025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</w:p>
    <w:p w:rsidR="00370251" w:rsidRPr="00370251" w:rsidRDefault="00370251" w:rsidP="0037025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shd w:val="clear" w:color="auto" w:fill="FFFFFF"/>
        </w:rPr>
      </w:pPr>
      <w:r w:rsidRPr="00370251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2)   …………………………………………. -…………………….… Województwa Zachodniopomorskiego,</w:t>
      </w:r>
    </w:p>
    <w:p w:rsidR="00370251" w:rsidRPr="00370251" w:rsidRDefault="00370251" w:rsidP="00370251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color w:val="000000"/>
          <w:shd w:val="clear" w:color="auto" w:fill="FFFFFF"/>
        </w:rPr>
      </w:pPr>
      <w:r w:rsidRPr="00370251">
        <w:rPr>
          <w:rFonts w:ascii="Calibri" w:eastAsia="Times New Roman" w:hAnsi="Calibri" w:cs="Calibri"/>
          <w:color w:val="000000"/>
          <w:shd w:val="clear" w:color="auto" w:fill="FFFFFF"/>
        </w:rPr>
        <w:t xml:space="preserve">zwanym dalej </w:t>
      </w:r>
      <w:r w:rsidRPr="00370251">
        <w:rPr>
          <w:rFonts w:ascii="Calibri" w:eastAsia="Times New Roman" w:hAnsi="Calibri" w:cs="Calibri"/>
          <w:b/>
          <w:bCs/>
          <w:color w:val="000000"/>
          <w:shd w:val="clear" w:color="auto" w:fill="FFFFFF"/>
        </w:rPr>
        <w:t>„Dotującym”,</w:t>
      </w:r>
    </w:p>
    <w:p w:rsidR="00370251" w:rsidRPr="00370251" w:rsidRDefault="00370251" w:rsidP="00370251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shd w:val="clear" w:color="auto" w:fill="FFFFFF"/>
        </w:rPr>
      </w:pPr>
    </w:p>
    <w:p w:rsidR="00370251" w:rsidRPr="00370251" w:rsidRDefault="00370251" w:rsidP="00370251">
      <w:pPr>
        <w:tabs>
          <w:tab w:val="left" w:pos="708"/>
          <w:tab w:val="left" w:pos="1416"/>
          <w:tab w:val="left" w:pos="2124"/>
          <w:tab w:val="left" w:pos="2832"/>
          <w:tab w:val="center" w:pos="4536"/>
          <w:tab w:val="left" w:pos="4920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shd w:val="clear" w:color="auto" w:fill="FFFFFF"/>
        </w:rPr>
      </w:pPr>
      <w:r w:rsidRPr="00370251">
        <w:rPr>
          <w:rFonts w:ascii="Calibri" w:eastAsia="Times New Roman" w:hAnsi="Calibri" w:cs="Calibri"/>
          <w:color w:val="000000"/>
          <w:shd w:val="clear" w:color="auto" w:fill="FFFFFF"/>
        </w:rPr>
        <w:t>a</w:t>
      </w:r>
    </w:p>
    <w:p w:rsidR="00370251" w:rsidRPr="00370251" w:rsidRDefault="00370251" w:rsidP="00370251">
      <w:pPr>
        <w:tabs>
          <w:tab w:val="left" w:pos="708"/>
          <w:tab w:val="left" w:pos="1416"/>
          <w:tab w:val="left" w:pos="2124"/>
          <w:tab w:val="left" w:pos="2832"/>
          <w:tab w:val="center" w:pos="4536"/>
          <w:tab w:val="left" w:pos="4920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shd w:val="clear" w:color="auto" w:fill="FFFFFF"/>
        </w:rPr>
      </w:pPr>
    </w:p>
    <w:p w:rsidR="00370251" w:rsidRPr="00370251" w:rsidRDefault="00370251" w:rsidP="00370251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shd w:val="clear" w:color="auto" w:fill="FFFFFF"/>
        </w:rPr>
      </w:pPr>
      <w:r w:rsidRPr="00370251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</w:rPr>
        <w:t>Gminą Goleniów</w:t>
      </w:r>
      <w:r w:rsidRPr="00370251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, </w:t>
      </w:r>
      <w:r w:rsidRPr="00370251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</w:rPr>
        <w:t>Plac Lotników 1, 72-100 Goleniów, NIP: 856-000-89-81, REGON: 811684367</w:t>
      </w:r>
      <w:r w:rsidRPr="00370251">
        <w:rPr>
          <w:rFonts w:ascii="Calibri" w:eastAsia="Times New Roman" w:hAnsi="Calibri" w:cs="Calibri"/>
          <w:color w:val="000000"/>
          <w:shd w:val="clear" w:color="auto" w:fill="FFFFFF"/>
        </w:rPr>
        <w:t>, reprezentowaną przez:</w:t>
      </w:r>
    </w:p>
    <w:p w:rsidR="00370251" w:rsidRPr="00370251" w:rsidRDefault="00370251" w:rsidP="00370251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shd w:val="clear" w:color="auto" w:fill="FFFFFF"/>
        </w:rPr>
      </w:pPr>
    </w:p>
    <w:p w:rsidR="00370251" w:rsidRPr="00370251" w:rsidRDefault="00370251" w:rsidP="0037025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 w:rsidRPr="00370251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………………………………………….………………….-.………………………..…….……………………, </w:t>
      </w:r>
    </w:p>
    <w:p w:rsidR="00370251" w:rsidRPr="00370251" w:rsidRDefault="00370251" w:rsidP="0037025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</w:p>
    <w:p w:rsidR="00370251" w:rsidRPr="00370251" w:rsidRDefault="00370251" w:rsidP="0037025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 w:rsidRPr="00370251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przy   kontrasygnacie skarbnika  ……………………….………….……………………….………………., </w:t>
      </w:r>
    </w:p>
    <w:p w:rsidR="00370251" w:rsidRPr="00370251" w:rsidRDefault="00370251" w:rsidP="0037025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shd w:val="clear" w:color="auto" w:fill="FFFFFF"/>
        </w:rPr>
      </w:pPr>
      <w:r w:rsidRPr="00370251">
        <w:rPr>
          <w:rFonts w:ascii="Calibri" w:eastAsia="Times New Roman" w:hAnsi="Calibri" w:cs="Calibri"/>
          <w:color w:val="000000"/>
          <w:shd w:val="clear" w:color="auto" w:fill="FFFFFF"/>
        </w:rPr>
        <w:t xml:space="preserve">zwaną dalej </w:t>
      </w:r>
      <w:r w:rsidRPr="00370251">
        <w:rPr>
          <w:rFonts w:ascii="Calibri" w:eastAsia="Times New Roman" w:hAnsi="Calibri" w:cs="Calibri"/>
          <w:b/>
          <w:bCs/>
          <w:color w:val="000000"/>
          <w:shd w:val="clear" w:color="auto" w:fill="FFFFFF"/>
        </w:rPr>
        <w:t>„Dotowanym”</w:t>
      </w:r>
      <w:r w:rsidRPr="00370251">
        <w:rPr>
          <w:rFonts w:ascii="Calibri" w:eastAsia="Times New Roman" w:hAnsi="Calibri" w:cs="Calibri"/>
          <w:color w:val="000000"/>
          <w:shd w:val="clear" w:color="auto" w:fill="FFFFFF"/>
        </w:rPr>
        <w:t>.</w:t>
      </w:r>
    </w:p>
    <w:p w:rsidR="00370251" w:rsidRPr="00370251" w:rsidRDefault="00370251" w:rsidP="0037025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</w:rPr>
      </w:pPr>
    </w:p>
    <w:p w:rsidR="00370251" w:rsidRPr="00370251" w:rsidRDefault="00370251" w:rsidP="0037025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 w:rsidRPr="00370251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Na podstawie § 2 umowy nr ROPS/4/2019 z dnia 22 stycznia 2019 r. strony zgodnie postanawiają, co następuje:</w:t>
      </w:r>
    </w:p>
    <w:p w:rsidR="00370251" w:rsidRPr="00370251" w:rsidRDefault="00370251" w:rsidP="0037025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 w:rsidRPr="00370251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</w:rPr>
        <w:t>§ 1</w:t>
      </w:r>
    </w:p>
    <w:p w:rsidR="00370251" w:rsidRPr="00370251" w:rsidRDefault="00370251" w:rsidP="0037025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 w:rsidRPr="00370251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Zmianie ulega treść § 1 ust. 1 umowy, który otrzymuje brzmienie:</w:t>
      </w:r>
    </w:p>
    <w:p w:rsidR="00370251" w:rsidRPr="00370251" w:rsidRDefault="00370251" w:rsidP="0037025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 w:rsidRPr="00370251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„§ 1 </w:t>
      </w:r>
    </w:p>
    <w:p w:rsidR="00370251" w:rsidRPr="00370251" w:rsidRDefault="00370251" w:rsidP="0037025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 w:rsidRPr="00370251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1. Przedmiotem umowy jest przyznanie </w:t>
      </w:r>
      <w:r w:rsidRPr="00370251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</w:rPr>
        <w:t>Dotowanemu</w:t>
      </w:r>
      <w:r w:rsidRPr="00370251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 przez </w:t>
      </w:r>
      <w:r w:rsidRPr="00370251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</w:rPr>
        <w:t>Dotującego</w:t>
      </w:r>
      <w:r w:rsidRPr="00370251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 dotacji celowej </w:t>
      </w:r>
      <w:r w:rsidRPr="00370251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br/>
        <w:t xml:space="preserve">w kwocie </w:t>
      </w:r>
      <w:r w:rsidRPr="00370251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</w:rPr>
        <w:t>426.834,41 zł</w:t>
      </w:r>
      <w:r w:rsidRPr="00370251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 brutto (słownie: </w:t>
      </w:r>
      <w:r w:rsidRPr="00370251">
        <w:rPr>
          <w:rFonts w:ascii="Arial" w:eastAsia="Times New Roman" w:hAnsi="Arial" w:cs="Arial"/>
          <w:i/>
          <w:iCs/>
          <w:color w:val="000000"/>
          <w:sz w:val="20"/>
          <w:szCs w:val="20"/>
          <w:shd w:val="clear" w:color="auto" w:fill="FFFFFF"/>
        </w:rPr>
        <w:t>czterysta dwadzieścia sześć tysięcy osiemset trzydzieści cztery złote czterdzieści jeden groszy</w:t>
      </w:r>
      <w:r w:rsidRPr="00370251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) z przeznaczeniem na zadanie polegające na dofinansowaniu kosztów działania </w:t>
      </w:r>
      <w:r w:rsidRPr="00370251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br/>
        <w:t>w 2019 roku Zakładu Aktywności Zawodowej w Goleniowie, zwanego w dalszej części umowy Zakładem.”.</w:t>
      </w:r>
    </w:p>
    <w:p w:rsidR="00370251" w:rsidRPr="00370251" w:rsidRDefault="00370251" w:rsidP="00370251">
      <w:pPr>
        <w:autoSpaceDE w:val="0"/>
        <w:autoSpaceDN w:val="0"/>
        <w:adjustRightInd w:val="0"/>
        <w:spacing w:after="0" w:line="240" w:lineRule="auto"/>
        <w:ind w:firstLine="346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</w:rPr>
      </w:pPr>
    </w:p>
    <w:p w:rsidR="00370251" w:rsidRPr="00370251" w:rsidRDefault="00370251" w:rsidP="0037025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</w:rPr>
      </w:pPr>
      <w:r w:rsidRPr="00370251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</w:rPr>
        <w:t>§ 2</w:t>
      </w:r>
    </w:p>
    <w:p w:rsidR="00370251" w:rsidRPr="00370251" w:rsidRDefault="00370251" w:rsidP="0037025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 w:rsidRPr="00370251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Zmianie ulega treść załącznika nr 1 do umowy, który otrzymuje brzmienie jak w załączeniu do niniejszego aneksu.</w:t>
      </w:r>
    </w:p>
    <w:p w:rsidR="00370251" w:rsidRPr="00370251" w:rsidRDefault="00370251" w:rsidP="0037025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 w:rsidRPr="00370251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</w:rPr>
        <w:t>§ 3</w:t>
      </w:r>
    </w:p>
    <w:p w:rsidR="00370251" w:rsidRPr="00370251" w:rsidRDefault="00370251" w:rsidP="0037025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hd w:val="clear" w:color="auto" w:fill="FFFFFF"/>
        </w:rPr>
      </w:pPr>
      <w:r w:rsidRPr="00370251">
        <w:rPr>
          <w:rFonts w:ascii="Calibri" w:eastAsia="Times New Roman" w:hAnsi="Calibri" w:cs="Calibri"/>
          <w:color w:val="000000"/>
          <w:shd w:val="clear" w:color="auto" w:fill="FFFFFF"/>
        </w:rPr>
        <w:t xml:space="preserve">Kwota zwiększenia dotacji, o której mowa w </w:t>
      </w:r>
      <w:r w:rsidRPr="00370251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§ 1 niniejszego aneksu</w:t>
      </w:r>
      <w:r w:rsidRPr="00370251">
        <w:rPr>
          <w:rFonts w:ascii="Calibri" w:eastAsia="Times New Roman" w:hAnsi="Calibri" w:cs="Calibri"/>
          <w:color w:val="000000"/>
          <w:shd w:val="clear" w:color="auto" w:fill="FFFFFF"/>
        </w:rPr>
        <w:t xml:space="preserve">, wynosząca 10 000 zł zostanie przekazana </w:t>
      </w:r>
      <w:r w:rsidRPr="00370251">
        <w:rPr>
          <w:rFonts w:ascii="Calibri" w:eastAsia="Times New Roman" w:hAnsi="Calibri" w:cs="Calibri"/>
          <w:b/>
          <w:bCs/>
          <w:color w:val="000000"/>
          <w:shd w:val="clear" w:color="auto" w:fill="FFFFFF"/>
        </w:rPr>
        <w:t xml:space="preserve">Dotowanemu </w:t>
      </w:r>
      <w:r w:rsidRPr="00370251">
        <w:rPr>
          <w:rFonts w:ascii="Calibri" w:eastAsia="Times New Roman" w:hAnsi="Calibri" w:cs="Calibri"/>
          <w:color w:val="000000"/>
          <w:shd w:val="clear" w:color="auto" w:fill="FFFFFF"/>
        </w:rPr>
        <w:t xml:space="preserve">przez </w:t>
      </w:r>
      <w:r w:rsidRPr="00370251">
        <w:rPr>
          <w:rFonts w:ascii="Calibri" w:eastAsia="Times New Roman" w:hAnsi="Calibri" w:cs="Calibri"/>
          <w:b/>
          <w:bCs/>
          <w:color w:val="000000"/>
          <w:shd w:val="clear" w:color="auto" w:fill="FFFFFF"/>
        </w:rPr>
        <w:t>Dotującego</w:t>
      </w:r>
      <w:r w:rsidRPr="00370251">
        <w:rPr>
          <w:rFonts w:ascii="Calibri" w:eastAsia="Times New Roman" w:hAnsi="Calibri" w:cs="Calibri"/>
          <w:color w:val="000000"/>
          <w:shd w:val="clear" w:color="auto" w:fill="FFFFFF"/>
        </w:rPr>
        <w:t xml:space="preserve"> w terminie 14 dni od daty otrzymania przez </w:t>
      </w:r>
      <w:r w:rsidRPr="00370251">
        <w:rPr>
          <w:rFonts w:ascii="Calibri" w:eastAsia="Times New Roman" w:hAnsi="Calibri" w:cs="Calibri"/>
          <w:b/>
          <w:bCs/>
          <w:color w:val="000000"/>
          <w:shd w:val="clear" w:color="auto" w:fill="FFFFFF"/>
        </w:rPr>
        <w:t>Dotującego</w:t>
      </w:r>
      <w:r w:rsidRPr="00370251">
        <w:rPr>
          <w:rFonts w:ascii="Calibri" w:eastAsia="Times New Roman" w:hAnsi="Calibri" w:cs="Calibri"/>
          <w:color w:val="000000"/>
          <w:shd w:val="clear" w:color="auto" w:fill="FFFFFF"/>
        </w:rPr>
        <w:t xml:space="preserve"> podpisanych przez</w:t>
      </w:r>
      <w:r w:rsidRPr="00370251">
        <w:rPr>
          <w:rFonts w:ascii="Calibri" w:eastAsia="Times New Roman" w:hAnsi="Calibri" w:cs="Calibri"/>
          <w:b/>
          <w:bCs/>
          <w:color w:val="000000"/>
          <w:shd w:val="clear" w:color="auto" w:fill="FFFFFF"/>
        </w:rPr>
        <w:t xml:space="preserve"> Dotowanego</w:t>
      </w:r>
      <w:r w:rsidRPr="00370251">
        <w:rPr>
          <w:rFonts w:ascii="Calibri" w:eastAsia="Times New Roman" w:hAnsi="Calibri" w:cs="Calibri"/>
          <w:color w:val="000000"/>
          <w:shd w:val="clear" w:color="auto" w:fill="FFFFFF"/>
        </w:rPr>
        <w:t xml:space="preserve"> 2 egzemplarzy niniejszego aneksu do umowy.</w:t>
      </w:r>
    </w:p>
    <w:p w:rsidR="00370251" w:rsidRPr="00370251" w:rsidRDefault="00370251" w:rsidP="00370251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hd w:val="clear" w:color="auto" w:fill="FFFFFF"/>
        </w:rPr>
      </w:pPr>
    </w:p>
    <w:p w:rsidR="00370251" w:rsidRPr="00370251" w:rsidRDefault="00370251" w:rsidP="00370251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color w:val="000000"/>
          <w:shd w:val="clear" w:color="auto" w:fill="FFFFFF"/>
        </w:rPr>
      </w:pPr>
      <w:r w:rsidRPr="00370251">
        <w:rPr>
          <w:rFonts w:ascii="Calibri" w:eastAsia="Times New Roman" w:hAnsi="Calibri" w:cs="Calibri"/>
          <w:b/>
          <w:bCs/>
          <w:color w:val="000000"/>
          <w:shd w:val="clear" w:color="auto" w:fill="FFFFFF"/>
        </w:rPr>
        <w:t>§ 4</w:t>
      </w:r>
    </w:p>
    <w:p w:rsidR="00370251" w:rsidRPr="00370251" w:rsidRDefault="00370251" w:rsidP="0037025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rPr>
          <w:rFonts w:ascii="Calibri" w:eastAsia="Times New Roman" w:hAnsi="Calibri" w:cs="Calibri"/>
          <w:color w:val="000000"/>
          <w:shd w:val="clear" w:color="auto" w:fill="FFFFFF"/>
        </w:rPr>
      </w:pPr>
      <w:r w:rsidRPr="00370251">
        <w:rPr>
          <w:rFonts w:ascii="Calibri" w:eastAsia="Times New Roman" w:hAnsi="Calibri" w:cs="Calibri"/>
          <w:shd w:val="clear" w:color="auto" w:fill="FFFFFF"/>
        </w:rPr>
        <w:t>Pozostałe postanowienia umowy nie ulegają zmianie.</w:t>
      </w:r>
    </w:p>
    <w:p w:rsidR="00370251" w:rsidRPr="00370251" w:rsidRDefault="00370251" w:rsidP="0037025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rPr>
          <w:rFonts w:ascii="Calibri" w:eastAsia="Times New Roman" w:hAnsi="Calibri" w:cs="Calibri"/>
          <w:color w:val="000000"/>
          <w:shd w:val="clear" w:color="auto" w:fill="FFFFFF"/>
        </w:rPr>
      </w:pPr>
      <w:r w:rsidRPr="00370251">
        <w:rPr>
          <w:rFonts w:ascii="Calibri" w:eastAsia="Times New Roman" w:hAnsi="Calibri" w:cs="Calibri"/>
          <w:shd w:val="clear" w:color="auto" w:fill="FFFFFF"/>
        </w:rPr>
        <w:t>Aneks obowiązuje z dniem jego zawarcia.</w:t>
      </w:r>
    </w:p>
    <w:p w:rsidR="00370251" w:rsidRPr="00370251" w:rsidRDefault="00370251" w:rsidP="00370251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hd w:val="clear" w:color="auto" w:fill="FFFFFF"/>
        </w:rPr>
      </w:pPr>
      <w:r w:rsidRPr="00370251">
        <w:rPr>
          <w:rFonts w:ascii="Calibri" w:eastAsia="Times New Roman" w:hAnsi="Calibri" w:cs="Calibri"/>
          <w:b/>
          <w:bCs/>
          <w:color w:val="000000"/>
          <w:shd w:val="clear" w:color="auto" w:fill="FFFFFF"/>
        </w:rPr>
        <w:t>§ 5</w:t>
      </w:r>
    </w:p>
    <w:p w:rsidR="00370251" w:rsidRPr="00370251" w:rsidRDefault="00370251" w:rsidP="0037025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shd w:val="clear" w:color="auto" w:fill="FFFFFF"/>
        </w:rPr>
      </w:pPr>
      <w:r w:rsidRPr="00370251">
        <w:rPr>
          <w:rFonts w:ascii="Calibri" w:eastAsia="Times New Roman" w:hAnsi="Calibri" w:cs="Calibri"/>
          <w:color w:val="000000"/>
          <w:shd w:val="clear" w:color="auto" w:fill="FFFFFF"/>
        </w:rPr>
        <w:t xml:space="preserve">Aneks sporządzono w czterech jednobrzmiących egzemplarzach, po dwa dla </w:t>
      </w:r>
      <w:r w:rsidRPr="00370251">
        <w:rPr>
          <w:rFonts w:ascii="Calibri" w:eastAsia="Times New Roman" w:hAnsi="Calibri" w:cs="Calibri"/>
          <w:b/>
          <w:bCs/>
          <w:color w:val="000000"/>
          <w:shd w:val="clear" w:color="auto" w:fill="FFFFFF"/>
        </w:rPr>
        <w:t>Dotującego</w:t>
      </w:r>
      <w:r w:rsidRPr="00370251">
        <w:rPr>
          <w:rFonts w:ascii="Calibri" w:eastAsia="Times New Roman" w:hAnsi="Calibri" w:cs="Calibri"/>
          <w:b/>
          <w:bCs/>
          <w:color w:val="000000"/>
          <w:shd w:val="clear" w:color="auto" w:fill="FFFFFF"/>
        </w:rPr>
        <w:br/>
      </w:r>
      <w:r w:rsidRPr="00370251">
        <w:rPr>
          <w:rFonts w:ascii="Calibri" w:eastAsia="Times New Roman" w:hAnsi="Calibri" w:cs="Calibri"/>
          <w:color w:val="000000"/>
          <w:shd w:val="clear" w:color="auto" w:fill="FFFFFF"/>
        </w:rPr>
        <w:t xml:space="preserve">i </w:t>
      </w:r>
      <w:r w:rsidRPr="00370251">
        <w:rPr>
          <w:rFonts w:ascii="Calibri" w:eastAsia="Times New Roman" w:hAnsi="Calibri" w:cs="Calibri"/>
          <w:b/>
          <w:bCs/>
          <w:color w:val="000000"/>
          <w:shd w:val="clear" w:color="auto" w:fill="FFFFFF"/>
        </w:rPr>
        <w:t>Dotowanego</w:t>
      </w:r>
      <w:r w:rsidRPr="00370251">
        <w:rPr>
          <w:rFonts w:ascii="Calibri" w:eastAsia="Times New Roman" w:hAnsi="Calibri" w:cs="Calibri"/>
          <w:color w:val="000000"/>
          <w:shd w:val="clear" w:color="auto" w:fill="FFFFFF"/>
        </w:rPr>
        <w:t>.</w:t>
      </w:r>
    </w:p>
    <w:p w:rsidR="00370251" w:rsidRPr="00370251" w:rsidRDefault="00370251" w:rsidP="00370251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</w:rPr>
      </w:pPr>
      <w:r w:rsidRPr="00370251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</w:rPr>
        <w:tab/>
      </w:r>
    </w:p>
    <w:p w:rsidR="00370251" w:rsidRPr="00370251" w:rsidRDefault="00370251" w:rsidP="00370251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</w:rPr>
      </w:pPr>
    </w:p>
    <w:p w:rsidR="00370251" w:rsidRPr="00370251" w:rsidRDefault="00370251" w:rsidP="00370251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</w:rPr>
      </w:pPr>
      <w:r w:rsidRPr="00370251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</w:rPr>
        <w:t>Dotujący</w:t>
      </w:r>
      <w:r w:rsidRPr="00370251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</w:rPr>
        <w:tab/>
      </w:r>
      <w:r w:rsidRPr="00370251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</w:rPr>
        <w:tab/>
      </w:r>
      <w:r w:rsidRPr="00370251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</w:rPr>
        <w:tab/>
      </w:r>
      <w:r w:rsidRPr="00370251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</w:rPr>
        <w:tab/>
      </w:r>
      <w:r w:rsidRPr="00370251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</w:rPr>
        <w:tab/>
      </w:r>
      <w:r w:rsidRPr="00370251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</w:rPr>
        <w:tab/>
      </w:r>
      <w:r w:rsidRPr="00370251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</w:rPr>
        <w:tab/>
      </w:r>
      <w:r w:rsidRPr="00370251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</w:rPr>
        <w:tab/>
        <w:t>Dotowany</w:t>
      </w:r>
    </w:p>
    <w:p w:rsidR="00370251" w:rsidRPr="00370251" w:rsidRDefault="00370251" w:rsidP="00370251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</w:p>
    <w:p w:rsidR="00370251" w:rsidRPr="00370251" w:rsidRDefault="00370251" w:rsidP="00370251">
      <w:pPr>
        <w:keepNext/>
        <w:autoSpaceDE w:val="0"/>
        <w:autoSpaceDN w:val="0"/>
        <w:adjustRightInd w:val="0"/>
        <w:spacing w:after="480" w:line="240" w:lineRule="auto"/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:rsidR="00370251" w:rsidRPr="00370251" w:rsidRDefault="00370251" w:rsidP="0037025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:rsidR="00AB1679" w:rsidRDefault="00AB1679"/>
    <w:sectPr w:rsidR="00AB1679" w:rsidSect="00370251">
      <w:endnotePr>
        <w:numFmt w:val="decimal"/>
      </w:endnotePr>
      <w:pgSz w:w="11906" w:h="16838"/>
      <w:pgMar w:top="1134" w:right="1021" w:bottom="992" w:left="1021" w:header="709" w:footer="709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79322A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color w:val="00000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color w:val="000000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color w:val="00000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color w:val="000000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color w:val="000000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color w:val="000000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color w:val="000000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color w:val="00000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endnotePr>
    <w:numFmt w:val="decimal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251"/>
    <w:rsid w:val="0011709A"/>
    <w:rsid w:val="001B7CA2"/>
    <w:rsid w:val="00370251"/>
    <w:rsid w:val="00AB1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370251"/>
    <w:pPr>
      <w:autoSpaceDE w:val="0"/>
      <w:autoSpaceDN w:val="0"/>
      <w:adjustRightInd w:val="0"/>
      <w:ind w:left="720"/>
      <w:contextualSpacing/>
    </w:pPr>
    <w:rPr>
      <w:rFonts w:ascii="Times New Roman" w:eastAsia="Times New Roman" w:hAnsi="Times New Roman" w:cs="Times New Roman"/>
      <w:color w:val="000000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370251"/>
    <w:pPr>
      <w:autoSpaceDE w:val="0"/>
      <w:autoSpaceDN w:val="0"/>
      <w:adjustRightInd w:val="0"/>
      <w:ind w:left="720"/>
      <w:contextualSpacing/>
    </w:pPr>
    <w:rPr>
      <w:rFonts w:ascii="Times New Roman" w:eastAsia="Times New Roman" w:hAnsi="Times New Roman" w:cs="Times New Roman"/>
      <w:color w:val="000000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wgregorczyk</dc:creator>
  <cp:lastModifiedBy> Województwa Zachodniopomorskiego</cp:lastModifiedBy>
  <cp:revision>2</cp:revision>
  <dcterms:created xsi:type="dcterms:W3CDTF">2019-08-27T07:09:00Z</dcterms:created>
  <dcterms:modified xsi:type="dcterms:W3CDTF">2019-08-27T07:09:00Z</dcterms:modified>
</cp:coreProperties>
</file>