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D11747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570976">
        <w:rPr>
          <w:rFonts w:ascii="Arial" w:hAnsi="Arial" w:cs="Arial"/>
          <w:b/>
          <w:sz w:val="20"/>
          <w:szCs w:val="20"/>
        </w:rPr>
        <w:t>7</w:t>
      </w:r>
      <w:r w:rsidR="003A2414">
        <w:rPr>
          <w:rFonts w:ascii="Arial" w:hAnsi="Arial" w:cs="Arial"/>
          <w:b/>
          <w:sz w:val="20"/>
          <w:szCs w:val="20"/>
        </w:rPr>
        <w:t xml:space="preserve"> do IDW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570976" w:rsidRPr="00570976" w:rsidRDefault="007D701D" w:rsidP="0057097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570976" w:rsidRPr="00570976">
        <w:rPr>
          <w:rFonts w:ascii="Arial" w:hAnsi="Arial" w:cs="Arial"/>
          <w:sz w:val="20"/>
          <w:szCs w:val="20"/>
        </w:rPr>
        <w:t xml:space="preserve">Wybór </w:t>
      </w:r>
      <w:bookmarkStart w:id="0" w:name="_GoBack"/>
      <w:r w:rsidR="00570976" w:rsidRPr="00570976">
        <w:rPr>
          <w:rFonts w:ascii="Arial" w:hAnsi="Arial" w:cs="Arial"/>
          <w:sz w:val="20"/>
          <w:szCs w:val="20"/>
        </w:rPr>
        <w:t xml:space="preserve">wykonawcy </w:t>
      </w:r>
      <w:proofErr w:type="spellStart"/>
      <w:r w:rsidR="00570976" w:rsidRPr="00570976">
        <w:rPr>
          <w:rFonts w:ascii="Arial" w:hAnsi="Arial" w:cs="Arial"/>
          <w:sz w:val="20"/>
          <w:szCs w:val="20"/>
        </w:rPr>
        <w:t>pełnobranżowej</w:t>
      </w:r>
      <w:proofErr w:type="spellEnd"/>
      <w:r w:rsidR="00570976" w:rsidRPr="00570976">
        <w:rPr>
          <w:rFonts w:ascii="Arial" w:hAnsi="Arial" w:cs="Arial"/>
          <w:sz w:val="20"/>
          <w:szCs w:val="20"/>
        </w:rPr>
        <w:t xml:space="preserve"> dokumentacji projektowej inwestycji „Konsolidacja siedziby Urzędu Marszałkowskiego Województwa Zachodniopomorskiego w Szczecinie” </w:t>
      </w:r>
    </w:p>
    <w:bookmarkEnd w:id="0"/>
    <w:p w:rsidR="00097C28" w:rsidRPr="00AB76CD" w:rsidRDefault="00570976" w:rsidP="00570976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976">
        <w:rPr>
          <w:rFonts w:ascii="Arial" w:hAnsi="Arial" w:cs="Arial"/>
          <w:sz w:val="20"/>
          <w:szCs w:val="20"/>
        </w:rPr>
        <w:t xml:space="preserve">oraz pełnienie nadzoru autorskiego </w:t>
      </w:r>
      <w:r w:rsidR="00D11747" w:rsidRPr="00D11747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D00BDA" w:rsidRPr="00D00BDA">
        <w:rPr>
          <w:rFonts w:ascii="Arial" w:hAnsi="Arial" w:cs="Arial"/>
          <w:b/>
          <w:bCs/>
          <w:sz w:val="20"/>
          <w:szCs w:val="20"/>
        </w:rPr>
        <w:t xml:space="preserve">posiadania wiedzy i doświadczenia </w:t>
      </w:r>
      <w:r w:rsidR="00D00BDA">
        <w:rPr>
          <w:rFonts w:ascii="Arial" w:hAnsi="Arial" w:cs="Arial"/>
          <w:b/>
          <w:bCs/>
          <w:sz w:val="20"/>
          <w:szCs w:val="20"/>
        </w:rPr>
        <w:t xml:space="preserve">/ </w:t>
      </w:r>
      <w:r w:rsidR="006531A0" w:rsidRPr="006531A0">
        <w:rPr>
          <w:rFonts w:ascii="Arial" w:hAnsi="Arial" w:cs="Arial"/>
          <w:b/>
          <w:bCs/>
          <w:sz w:val="20"/>
          <w:szCs w:val="20"/>
        </w:rPr>
        <w:t>dysponowania odpowiednim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6531A0" w:rsidRPr="006531A0">
        <w:rPr>
          <w:rFonts w:ascii="Arial" w:hAnsi="Arial" w:cs="Arial"/>
          <w:b/>
          <w:bCs/>
          <w:sz w:val="20"/>
          <w:szCs w:val="20"/>
        </w:rPr>
        <w:t xml:space="preserve"> </w:t>
      </w:r>
      <w:r w:rsidR="00D11747">
        <w:rPr>
          <w:rFonts w:ascii="Arial" w:eastAsia="Times New Roman" w:hAnsi="Arial" w:cs="Arial"/>
          <w:b/>
          <w:sz w:val="20"/>
          <w:szCs w:val="20"/>
          <w:lang w:eastAsia="pl-PL"/>
        </w:rPr>
        <w:t>osobami zdolnymi do wykonania zamówienia/sytuacji ekonomicznej i finansowej</w:t>
      </w:r>
      <w:r w:rsidR="00D00BDA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1"/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24BC9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bscript"/>
        </w:rPr>
      </w:pPr>
      <w:r w:rsidRPr="00724BC9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 </w:t>
      </w:r>
      <w:r w:rsidRPr="00724BC9">
        <w:rPr>
          <w:rFonts w:ascii="Arial" w:hAnsi="Arial" w:cs="Arial"/>
          <w:i/>
          <w:iCs/>
          <w:sz w:val="20"/>
          <w:szCs w:val="20"/>
          <w:vertAlign w:val="subscript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585FF9" w:rsidRPr="00724BC9" w:rsidRDefault="00097C28" w:rsidP="00D11747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bscript"/>
        </w:rPr>
      </w:pPr>
      <w:r w:rsidRPr="00724BC9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 </w:t>
      </w:r>
      <w:r w:rsidRPr="00724BC9">
        <w:rPr>
          <w:rFonts w:ascii="Arial" w:hAnsi="Arial" w:cs="Arial"/>
          <w:i/>
          <w:iCs/>
          <w:sz w:val="20"/>
          <w:szCs w:val="20"/>
          <w:vertAlign w:val="subscript"/>
        </w:rPr>
        <w:t>(podpis osoby upoważnionej do reprezentacji podmiotu trzeciego udostępniającego potencjał)</w:t>
      </w:r>
    </w:p>
    <w:p w:rsidR="00730F4B" w:rsidRDefault="00730F4B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</w:t>
      </w:r>
      <w:r w:rsidR="00624801">
        <w:rPr>
          <w:rFonts w:ascii="Arial" w:hAnsi="Arial" w:cs="Arial"/>
          <w:sz w:val="20"/>
          <w:szCs w:val="20"/>
        </w:rPr>
        <w:t>,</w:t>
      </w:r>
      <w:r w:rsidRPr="007166DB">
        <w:rPr>
          <w:rFonts w:ascii="Arial" w:hAnsi="Arial" w:cs="Arial"/>
          <w:sz w:val="20"/>
          <w:szCs w:val="20"/>
        </w:rPr>
        <w:t xml:space="preserve">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DB" w:rsidRDefault="008F0FDB" w:rsidP="008D313B">
      <w:pPr>
        <w:spacing w:after="0" w:line="240" w:lineRule="auto"/>
      </w:pPr>
      <w:r>
        <w:separator/>
      </w:r>
    </w:p>
  </w:endnote>
  <w:endnote w:type="continuationSeparator" w:id="0">
    <w:p w:rsidR="008F0FDB" w:rsidRDefault="008F0FDB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5A7ED6" w:rsidP="00730F4B">
        <w:pPr>
          <w:spacing w:line="240" w:lineRule="auto"/>
          <w:ind w:left="1560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>
          <w:rPr>
            <w:rStyle w:val="Hipercze"/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24BC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24BC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DB" w:rsidRDefault="008F0FDB" w:rsidP="008D313B">
      <w:pPr>
        <w:spacing w:after="0" w:line="240" w:lineRule="auto"/>
      </w:pPr>
      <w:r>
        <w:separator/>
      </w:r>
    </w:p>
  </w:footnote>
  <w:footnote w:type="continuationSeparator" w:id="0">
    <w:p w:rsidR="008F0FDB" w:rsidRDefault="008F0FDB" w:rsidP="008D313B">
      <w:pPr>
        <w:spacing w:after="0" w:line="240" w:lineRule="auto"/>
      </w:pPr>
      <w:r>
        <w:continuationSeparator/>
      </w:r>
    </w:p>
  </w:footnote>
  <w:footnote w:id="1">
    <w:p w:rsidR="00D00BDA" w:rsidRPr="00D00BDA" w:rsidRDefault="00D00BDA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2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</w:t>
      </w:r>
      <w:r w:rsidR="00730F4B">
        <w:rPr>
          <w:rFonts w:ascii="Arial" w:hAnsi="Arial" w:cs="Arial"/>
          <w:sz w:val="16"/>
          <w:szCs w:val="16"/>
        </w:rPr>
        <w:br/>
        <w:t xml:space="preserve">  </w:t>
      </w:r>
      <w:r w:rsidRPr="00D00BDA">
        <w:rPr>
          <w:rFonts w:ascii="Arial" w:hAnsi="Arial" w:cs="Arial"/>
          <w:sz w:val="16"/>
          <w:szCs w:val="16"/>
        </w:rPr>
        <w:t>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3305BC" w:rsidRDefault="003305BC" w:rsidP="003305BC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</w:t>
    </w:r>
    <w:r w:rsidR="003E2AFE">
      <w:rPr>
        <w:rFonts w:ascii="Arial" w:eastAsia="Times New Roman" w:hAnsi="Arial" w:cs="Arial"/>
        <w:sz w:val="20"/>
        <w:szCs w:val="20"/>
        <w:lang w:eastAsia="pl-PL"/>
      </w:rPr>
      <w:t>.13.</w:t>
    </w:r>
    <w:r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D11747">
      <w:rPr>
        <w:rFonts w:ascii="Arial" w:eastAsia="Times New Roman" w:hAnsi="Arial" w:cs="Arial"/>
        <w:sz w:val="20"/>
        <w:szCs w:val="20"/>
        <w:lang w:eastAsia="pl-PL"/>
      </w:rPr>
      <w:t>6</w:t>
    </w:r>
    <w:r w:rsidR="005A7ED6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674DC"/>
    <w:rsid w:val="001E2059"/>
    <w:rsid w:val="00283A55"/>
    <w:rsid w:val="003305BC"/>
    <w:rsid w:val="00364481"/>
    <w:rsid w:val="003A2414"/>
    <w:rsid w:val="003E2AFE"/>
    <w:rsid w:val="00433FBA"/>
    <w:rsid w:val="004404FB"/>
    <w:rsid w:val="004D738A"/>
    <w:rsid w:val="005146D4"/>
    <w:rsid w:val="00534B86"/>
    <w:rsid w:val="00557D82"/>
    <w:rsid w:val="00570976"/>
    <w:rsid w:val="00572904"/>
    <w:rsid w:val="00585FF9"/>
    <w:rsid w:val="00590570"/>
    <w:rsid w:val="005A7ED6"/>
    <w:rsid w:val="005B23BB"/>
    <w:rsid w:val="00624801"/>
    <w:rsid w:val="006271D5"/>
    <w:rsid w:val="006531A0"/>
    <w:rsid w:val="00680B7B"/>
    <w:rsid w:val="00724BC9"/>
    <w:rsid w:val="00730F4B"/>
    <w:rsid w:val="007702D6"/>
    <w:rsid w:val="007C3E4A"/>
    <w:rsid w:val="007D701D"/>
    <w:rsid w:val="0080593D"/>
    <w:rsid w:val="0081620A"/>
    <w:rsid w:val="00861C9C"/>
    <w:rsid w:val="008D313B"/>
    <w:rsid w:val="008F0FDB"/>
    <w:rsid w:val="009B61EE"/>
    <w:rsid w:val="009C67FE"/>
    <w:rsid w:val="00A35AC7"/>
    <w:rsid w:val="00A36645"/>
    <w:rsid w:val="00A76FE8"/>
    <w:rsid w:val="00AB19DC"/>
    <w:rsid w:val="00AB76CD"/>
    <w:rsid w:val="00BC4BC7"/>
    <w:rsid w:val="00BF36F4"/>
    <w:rsid w:val="00CD028F"/>
    <w:rsid w:val="00CD6267"/>
    <w:rsid w:val="00D00BDA"/>
    <w:rsid w:val="00D11747"/>
    <w:rsid w:val="00E62A5E"/>
    <w:rsid w:val="00E90889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4F8A5-5A82-4231-8ACD-6A89C1C7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Bartłomiej Kardas</cp:lastModifiedBy>
  <cp:revision>50</cp:revision>
  <dcterms:created xsi:type="dcterms:W3CDTF">2012-09-08T13:19:00Z</dcterms:created>
  <dcterms:modified xsi:type="dcterms:W3CDTF">2016-04-13T13:07:00Z</dcterms:modified>
</cp:coreProperties>
</file>