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DD4" w:rsidRPr="005A5EAC" w:rsidRDefault="00BD74D6" w:rsidP="00866100">
      <w:pPr>
        <w:spacing w:line="276" w:lineRule="auto"/>
        <w:rPr>
          <w:rFonts w:ascii="Arial" w:hAnsi="Arial" w:cs="Arial"/>
          <w:sz w:val="20"/>
          <w:szCs w:val="20"/>
        </w:rPr>
      </w:pPr>
      <w:r w:rsidRPr="005A5EAC">
        <w:rPr>
          <w:rFonts w:ascii="Arial" w:hAnsi="Arial" w:cs="Arial"/>
          <w:sz w:val="20"/>
          <w:szCs w:val="20"/>
        </w:rPr>
        <w:t>REJESTR ZMIAN</w:t>
      </w:r>
      <w:r w:rsidR="004C0DD4" w:rsidRPr="005A5EAC">
        <w:rPr>
          <w:rFonts w:ascii="Arial" w:hAnsi="Arial" w:cs="Arial"/>
          <w:sz w:val="20"/>
          <w:szCs w:val="20"/>
        </w:rPr>
        <w:t xml:space="preserve"> DO:</w:t>
      </w:r>
    </w:p>
    <w:p w:rsidR="00453FCD" w:rsidRPr="005A5EAC" w:rsidRDefault="00CE3459" w:rsidP="00866100">
      <w:pPr>
        <w:spacing w:line="276" w:lineRule="auto"/>
        <w:rPr>
          <w:rFonts w:ascii="Arial" w:hAnsi="Arial" w:cs="Arial"/>
          <w:b/>
          <w:sz w:val="20"/>
          <w:szCs w:val="20"/>
        </w:rPr>
      </w:pPr>
      <w:r w:rsidRPr="005A5EAC">
        <w:rPr>
          <w:rFonts w:ascii="Arial" w:hAnsi="Arial" w:cs="Arial"/>
          <w:b/>
          <w:sz w:val="20"/>
          <w:szCs w:val="20"/>
        </w:rPr>
        <w:t>Regulamin</w:t>
      </w:r>
      <w:r w:rsidR="00B93F82" w:rsidRPr="005A5EAC">
        <w:rPr>
          <w:rFonts w:ascii="Arial" w:hAnsi="Arial" w:cs="Arial"/>
          <w:b/>
          <w:sz w:val="20"/>
          <w:szCs w:val="20"/>
        </w:rPr>
        <w:t>u</w:t>
      </w:r>
      <w:r w:rsidRPr="005A5EAC">
        <w:rPr>
          <w:rFonts w:ascii="Arial" w:hAnsi="Arial" w:cs="Arial"/>
          <w:b/>
          <w:sz w:val="20"/>
          <w:szCs w:val="20"/>
        </w:rPr>
        <w:t xml:space="preserve"> </w:t>
      </w:r>
      <w:r w:rsidR="003C5421" w:rsidRPr="005A5EAC">
        <w:rPr>
          <w:rFonts w:ascii="Arial" w:hAnsi="Arial" w:cs="Arial"/>
          <w:b/>
          <w:sz w:val="20"/>
          <w:szCs w:val="20"/>
        </w:rPr>
        <w:t>naboru</w:t>
      </w:r>
      <w:r w:rsidRPr="005A5EAC">
        <w:rPr>
          <w:rFonts w:ascii="Arial" w:hAnsi="Arial" w:cs="Arial"/>
          <w:b/>
          <w:sz w:val="20"/>
          <w:szCs w:val="20"/>
        </w:rPr>
        <w:t xml:space="preserve"> w ramach Regionalnego Programu Operacyjnego Województwa Zachodniopomorskiego 2014 – 2020</w:t>
      </w:r>
      <w:r w:rsidR="00D66A8A" w:rsidRPr="005A5EAC">
        <w:rPr>
          <w:rFonts w:ascii="Arial" w:hAnsi="Arial" w:cs="Arial"/>
          <w:b/>
          <w:sz w:val="20"/>
          <w:szCs w:val="20"/>
        </w:rPr>
        <w:t xml:space="preserve"> </w:t>
      </w:r>
    </w:p>
    <w:p w:rsidR="00CE3459" w:rsidRPr="005A5EAC" w:rsidRDefault="00CE3459" w:rsidP="00866100">
      <w:pPr>
        <w:spacing w:line="276" w:lineRule="auto"/>
        <w:rPr>
          <w:rFonts w:ascii="Arial" w:hAnsi="Arial" w:cs="Arial"/>
          <w:b/>
          <w:sz w:val="20"/>
          <w:szCs w:val="20"/>
        </w:rPr>
      </w:pPr>
      <w:r w:rsidRPr="005A5EAC">
        <w:rPr>
          <w:rFonts w:ascii="Arial" w:hAnsi="Arial" w:cs="Arial"/>
          <w:b/>
          <w:sz w:val="20"/>
          <w:szCs w:val="20"/>
        </w:rPr>
        <w:t>Oś Priorytetowa</w:t>
      </w:r>
      <w:r w:rsidR="0008595A">
        <w:rPr>
          <w:rFonts w:ascii="Arial" w:hAnsi="Arial" w:cs="Arial"/>
          <w:b/>
          <w:sz w:val="20"/>
          <w:szCs w:val="20"/>
        </w:rPr>
        <w:t xml:space="preserve"> </w:t>
      </w:r>
      <w:r w:rsidR="003940DA" w:rsidRPr="005A5EAC">
        <w:rPr>
          <w:rFonts w:ascii="Arial" w:hAnsi="Arial" w:cs="Arial"/>
          <w:b/>
          <w:sz w:val="20"/>
          <w:szCs w:val="20"/>
        </w:rPr>
        <w:t>1 Gospodarka, Innowacje, Nowoczesne Technologie</w:t>
      </w:r>
      <w:r w:rsidRPr="005A5EAC">
        <w:rPr>
          <w:rFonts w:ascii="Arial" w:hAnsi="Arial" w:cs="Arial"/>
          <w:b/>
          <w:sz w:val="20"/>
          <w:szCs w:val="20"/>
        </w:rPr>
        <w:t xml:space="preserve"> </w:t>
      </w:r>
    </w:p>
    <w:p w:rsidR="00DB5C51" w:rsidRPr="005A5EAC" w:rsidRDefault="00CE3459" w:rsidP="00866100">
      <w:pPr>
        <w:spacing w:line="276" w:lineRule="auto"/>
        <w:rPr>
          <w:rFonts w:ascii="Arial" w:hAnsi="Arial" w:cs="Arial"/>
          <w:b/>
          <w:sz w:val="20"/>
          <w:szCs w:val="20"/>
          <w:lang w:eastAsia="pl-PL"/>
        </w:rPr>
      </w:pPr>
      <w:r w:rsidRPr="005A5EAC">
        <w:rPr>
          <w:rFonts w:ascii="Arial" w:hAnsi="Arial" w:cs="Arial"/>
          <w:b/>
          <w:sz w:val="20"/>
          <w:szCs w:val="20"/>
          <w:lang w:eastAsia="pl-PL"/>
        </w:rPr>
        <w:t xml:space="preserve">Działanie </w:t>
      </w:r>
      <w:r w:rsidR="003940DA" w:rsidRPr="005A5EAC">
        <w:rPr>
          <w:rFonts w:ascii="Arial" w:hAnsi="Arial" w:cs="Arial"/>
          <w:b/>
          <w:sz w:val="20"/>
          <w:szCs w:val="20"/>
          <w:lang w:eastAsia="pl-PL"/>
        </w:rPr>
        <w:t>1.14 Wzmocnienie pozycji regionalnej gospodarki w wymiarze krajowym i międzynarodowym</w:t>
      </w:r>
    </w:p>
    <w:p w:rsidR="00DB5C51" w:rsidRPr="005A5EAC" w:rsidRDefault="00DB5C51" w:rsidP="00866100">
      <w:pPr>
        <w:spacing w:line="276" w:lineRule="auto"/>
        <w:rPr>
          <w:rFonts w:ascii="Arial" w:hAnsi="Arial" w:cs="Arial"/>
          <w:b/>
          <w:sz w:val="20"/>
          <w:szCs w:val="20"/>
        </w:rPr>
      </w:pPr>
    </w:p>
    <w:tbl>
      <w:tblPr>
        <w:tblStyle w:val="Tabela-Siatka"/>
        <w:tblW w:w="14909" w:type="dxa"/>
        <w:tblInd w:w="108" w:type="dxa"/>
        <w:tblLayout w:type="fixed"/>
        <w:tblLook w:val="04A0" w:firstRow="1" w:lastRow="0" w:firstColumn="1" w:lastColumn="0" w:noHBand="0" w:noVBand="1"/>
      </w:tblPr>
      <w:tblGrid>
        <w:gridCol w:w="567"/>
        <w:gridCol w:w="2410"/>
        <w:gridCol w:w="1134"/>
        <w:gridCol w:w="7513"/>
        <w:gridCol w:w="2126"/>
        <w:gridCol w:w="1159"/>
      </w:tblGrid>
      <w:tr w:rsidR="00F02513" w:rsidRPr="005A5EAC" w:rsidTr="00E86C36">
        <w:trPr>
          <w:trHeight w:val="49"/>
          <w:tblHeader/>
        </w:trPr>
        <w:tc>
          <w:tcPr>
            <w:tcW w:w="567" w:type="dxa"/>
            <w:vAlign w:val="center"/>
          </w:tcPr>
          <w:p w:rsidR="00F02513" w:rsidRPr="005A5EAC" w:rsidRDefault="00F02513" w:rsidP="00866100">
            <w:pPr>
              <w:spacing w:line="276" w:lineRule="auto"/>
              <w:rPr>
                <w:rFonts w:ascii="Arial" w:hAnsi="Arial" w:cs="Arial"/>
                <w:b/>
              </w:rPr>
            </w:pPr>
            <w:r w:rsidRPr="005A5EAC">
              <w:rPr>
                <w:rFonts w:ascii="Arial" w:hAnsi="Arial" w:cs="Arial"/>
                <w:b/>
              </w:rPr>
              <w:t>Lp.</w:t>
            </w:r>
          </w:p>
        </w:tc>
        <w:tc>
          <w:tcPr>
            <w:tcW w:w="2410" w:type="dxa"/>
            <w:vAlign w:val="center"/>
          </w:tcPr>
          <w:p w:rsidR="00F02513" w:rsidRPr="005A5EAC" w:rsidRDefault="00F02513" w:rsidP="00866100">
            <w:pPr>
              <w:spacing w:line="276" w:lineRule="auto"/>
              <w:rPr>
                <w:rFonts w:ascii="Arial" w:hAnsi="Arial" w:cs="Arial"/>
                <w:b/>
              </w:rPr>
            </w:pPr>
            <w:r w:rsidRPr="005A5EAC">
              <w:rPr>
                <w:rFonts w:ascii="Arial" w:hAnsi="Arial" w:cs="Arial"/>
                <w:b/>
              </w:rPr>
              <w:t>Nazwa dokumentu</w:t>
            </w:r>
          </w:p>
        </w:tc>
        <w:tc>
          <w:tcPr>
            <w:tcW w:w="1134" w:type="dxa"/>
            <w:vAlign w:val="center"/>
          </w:tcPr>
          <w:p w:rsidR="00F02513" w:rsidRPr="005A5EAC" w:rsidRDefault="00F02513" w:rsidP="00866100">
            <w:pPr>
              <w:spacing w:line="276" w:lineRule="auto"/>
              <w:rPr>
                <w:rFonts w:ascii="Arial" w:hAnsi="Arial" w:cs="Arial"/>
                <w:b/>
              </w:rPr>
            </w:pPr>
            <w:r w:rsidRPr="005A5EAC">
              <w:rPr>
                <w:rFonts w:ascii="Arial" w:hAnsi="Arial" w:cs="Arial"/>
                <w:b/>
              </w:rPr>
              <w:t>Rozdział/</w:t>
            </w:r>
          </w:p>
          <w:p w:rsidR="00F02513" w:rsidRPr="005A5EAC" w:rsidRDefault="00F02513" w:rsidP="00866100">
            <w:pPr>
              <w:spacing w:line="276" w:lineRule="auto"/>
              <w:rPr>
                <w:rFonts w:ascii="Arial" w:hAnsi="Arial" w:cs="Arial"/>
                <w:b/>
              </w:rPr>
            </w:pPr>
            <w:r w:rsidRPr="005A5EAC">
              <w:rPr>
                <w:rFonts w:ascii="Arial" w:hAnsi="Arial" w:cs="Arial"/>
                <w:b/>
              </w:rPr>
              <w:t>Podrozdział/</w:t>
            </w:r>
          </w:p>
          <w:p w:rsidR="00F02513" w:rsidRPr="005A5EAC" w:rsidRDefault="00F02513" w:rsidP="00866100">
            <w:pPr>
              <w:spacing w:line="276" w:lineRule="auto"/>
              <w:rPr>
                <w:rFonts w:ascii="Arial" w:hAnsi="Arial" w:cs="Arial"/>
                <w:b/>
              </w:rPr>
            </w:pPr>
            <w:r w:rsidRPr="005A5EAC">
              <w:rPr>
                <w:rFonts w:ascii="Arial" w:hAnsi="Arial" w:cs="Arial"/>
                <w:b/>
              </w:rPr>
              <w:t>punkt/</w:t>
            </w:r>
          </w:p>
          <w:p w:rsidR="00F02513" w:rsidRPr="005A5EAC" w:rsidRDefault="00F02513" w:rsidP="00866100">
            <w:pPr>
              <w:spacing w:line="276" w:lineRule="auto"/>
              <w:rPr>
                <w:rFonts w:ascii="Arial" w:hAnsi="Arial" w:cs="Arial"/>
                <w:b/>
              </w:rPr>
            </w:pPr>
            <w:r w:rsidRPr="005A5EAC">
              <w:rPr>
                <w:rFonts w:ascii="Arial" w:hAnsi="Arial" w:cs="Arial"/>
                <w:b/>
              </w:rPr>
              <w:t>strona</w:t>
            </w:r>
          </w:p>
        </w:tc>
        <w:tc>
          <w:tcPr>
            <w:tcW w:w="7513" w:type="dxa"/>
            <w:vAlign w:val="center"/>
          </w:tcPr>
          <w:p w:rsidR="00F02513" w:rsidRPr="005A5EAC" w:rsidRDefault="00F02513" w:rsidP="00866100">
            <w:pPr>
              <w:spacing w:line="276" w:lineRule="auto"/>
              <w:rPr>
                <w:rFonts w:ascii="Arial" w:hAnsi="Arial" w:cs="Arial"/>
                <w:b/>
              </w:rPr>
            </w:pPr>
            <w:r w:rsidRPr="005A5EAC">
              <w:rPr>
                <w:rFonts w:ascii="Arial" w:hAnsi="Arial" w:cs="Arial"/>
                <w:b/>
              </w:rPr>
              <w:t>Opis zmiany</w:t>
            </w:r>
          </w:p>
        </w:tc>
        <w:tc>
          <w:tcPr>
            <w:tcW w:w="2126" w:type="dxa"/>
            <w:vAlign w:val="center"/>
          </w:tcPr>
          <w:p w:rsidR="00F02513" w:rsidRPr="005A5EAC" w:rsidRDefault="005A7359" w:rsidP="00866100">
            <w:pPr>
              <w:spacing w:line="276" w:lineRule="auto"/>
              <w:rPr>
                <w:rFonts w:ascii="Arial" w:hAnsi="Arial" w:cs="Arial"/>
                <w:b/>
              </w:rPr>
            </w:pPr>
            <w:r w:rsidRPr="005A5EAC">
              <w:rPr>
                <w:rFonts w:ascii="Arial" w:hAnsi="Arial" w:cs="Arial"/>
                <w:b/>
              </w:rPr>
              <w:t>Uzasadnienie zmiany</w:t>
            </w:r>
          </w:p>
        </w:tc>
        <w:tc>
          <w:tcPr>
            <w:tcW w:w="1159" w:type="dxa"/>
            <w:vAlign w:val="center"/>
          </w:tcPr>
          <w:p w:rsidR="00F02513" w:rsidRPr="005A5EAC" w:rsidRDefault="00F02513" w:rsidP="00866100">
            <w:pPr>
              <w:spacing w:line="276" w:lineRule="auto"/>
              <w:rPr>
                <w:rFonts w:ascii="Arial" w:hAnsi="Arial" w:cs="Arial"/>
                <w:b/>
              </w:rPr>
            </w:pPr>
            <w:r w:rsidRPr="005A5EAC">
              <w:rPr>
                <w:rFonts w:ascii="Arial" w:hAnsi="Arial" w:cs="Arial"/>
                <w:b/>
              </w:rPr>
              <w:t>Data wprowadzenia</w:t>
            </w:r>
          </w:p>
        </w:tc>
      </w:tr>
      <w:tr w:rsidR="00D66A8A" w:rsidRPr="005A5EAC" w:rsidTr="00E86C36">
        <w:trPr>
          <w:trHeight w:val="278"/>
        </w:trPr>
        <w:tc>
          <w:tcPr>
            <w:tcW w:w="567" w:type="dxa"/>
          </w:tcPr>
          <w:p w:rsidR="00D66A8A" w:rsidRPr="005A5EAC" w:rsidRDefault="00D66A8A"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FC1683" w:rsidRPr="005A5EAC" w:rsidRDefault="00FC1683" w:rsidP="00866100">
            <w:pPr>
              <w:spacing w:line="276" w:lineRule="auto"/>
              <w:rPr>
                <w:rFonts w:ascii="Arial" w:hAnsi="Arial" w:cs="Arial"/>
              </w:rPr>
            </w:pPr>
            <w:r w:rsidRPr="005A5EAC">
              <w:rPr>
                <w:rFonts w:ascii="Arial" w:hAnsi="Arial" w:cs="Arial"/>
              </w:rPr>
              <w:t xml:space="preserve">Regulamin naboru projektów </w:t>
            </w:r>
          </w:p>
          <w:p w:rsidR="00FC1683" w:rsidRPr="005A5EAC" w:rsidRDefault="00FC1683" w:rsidP="00866100">
            <w:pPr>
              <w:spacing w:line="276" w:lineRule="auto"/>
              <w:rPr>
                <w:rFonts w:ascii="Arial" w:hAnsi="Arial" w:cs="Arial"/>
              </w:rPr>
            </w:pPr>
            <w:r w:rsidRPr="005A5EAC">
              <w:rPr>
                <w:rFonts w:ascii="Arial" w:hAnsi="Arial" w:cs="Arial"/>
              </w:rPr>
              <w:t>w ramach Regionalnego Programu Operacyjnego Województwa Zachodniopomorskiego</w:t>
            </w:r>
          </w:p>
          <w:p w:rsidR="00D66A8A" w:rsidRPr="005A5EAC" w:rsidRDefault="00FC1683" w:rsidP="00866100">
            <w:pPr>
              <w:spacing w:line="276" w:lineRule="auto"/>
              <w:rPr>
                <w:rFonts w:ascii="Arial" w:hAnsi="Arial" w:cs="Arial"/>
              </w:rPr>
            </w:pPr>
            <w:r w:rsidRPr="005A5EAC">
              <w:rPr>
                <w:rFonts w:ascii="Arial" w:hAnsi="Arial" w:cs="Arial"/>
              </w:rPr>
              <w:t>2014 – 2020</w:t>
            </w:r>
          </w:p>
        </w:tc>
        <w:tc>
          <w:tcPr>
            <w:tcW w:w="1134" w:type="dxa"/>
          </w:tcPr>
          <w:p w:rsidR="00D66A8A" w:rsidRPr="005A5EAC" w:rsidRDefault="00FC1683" w:rsidP="00866100">
            <w:pPr>
              <w:spacing w:line="276" w:lineRule="auto"/>
              <w:rPr>
                <w:rFonts w:ascii="Arial" w:hAnsi="Arial" w:cs="Arial"/>
              </w:rPr>
            </w:pPr>
            <w:r w:rsidRPr="005A5EAC">
              <w:rPr>
                <w:rFonts w:ascii="Arial" w:hAnsi="Arial" w:cs="Arial"/>
              </w:rPr>
              <w:t>Słownik pojęć</w:t>
            </w:r>
          </w:p>
        </w:tc>
        <w:tc>
          <w:tcPr>
            <w:tcW w:w="7513" w:type="dxa"/>
          </w:tcPr>
          <w:p w:rsidR="00866100" w:rsidRPr="005A36F6" w:rsidRDefault="00866100" w:rsidP="00866100">
            <w:pPr>
              <w:spacing w:line="276" w:lineRule="auto"/>
              <w:rPr>
                <w:rFonts w:ascii="Arial" w:hAnsi="Arial" w:cs="Arial"/>
                <w:b/>
              </w:rPr>
            </w:pPr>
            <w:r w:rsidRPr="005A36F6">
              <w:rPr>
                <w:rFonts w:ascii="Arial" w:hAnsi="Arial" w:cs="Arial"/>
                <w:b/>
              </w:rPr>
              <w:t>Usunięto zapis:</w:t>
            </w:r>
          </w:p>
          <w:p w:rsidR="00A43244" w:rsidRPr="005A5EAC" w:rsidRDefault="00FC1683" w:rsidP="00866100">
            <w:pPr>
              <w:spacing w:line="276" w:lineRule="auto"/>
              <w:rPr>
                <w:rFonts w:ascii="Arial" w:hAnsi="Arial" w:cs="Arial"/>
              </w:rPr>
            </w:pPr>
            <w:r w:rsidRPr="005A5EAC">
              <w:rPr>
                <w:rFonts w:ascii="Arial" w:hAnsi="Arial" w:cs="Arial"/>
                <w:b/>
              </w:rPr>
              <w:t>3.</w:t>
            </w:r>
            <w:r w:rsidRPr="005A5EAC">
              <w:rPr>
                <w:rFonts w:ascii="Arial" w:hAnsi="Arial" w:cs="Arial"/>
              </w:rPr>
              <w:t xml:space="preserve"> </w:t>
            </w:r>
            <w:r w:rsidR="00A43244" w:rsidRPr="005A5EAC">
              <w:rPr>
                <w:rFonts w:ascii="Arial" w:hAnsi="Arial" w:cs="Arial"/>
              </w:rPr>
              <w:t>deklaracja o przygotowaniu projektu</w:t>
            </w:r>
            <w:r w:rsidR="00A43244" w:rsidRPr="005A5EAC">
              <w:rPr>
                <w:rFonts w:ascii="Arial" w:eastAsia="Times New Roman" w:hAnsi="Arial" w:cs="Arial"/>
              </w:rPr>
              <w:t xml:space="preserve"> – zobowiązanie beneficjenta do przygotowania projektu w pełnym zakresie, z należytą starannością, zgodnie z przepisami prawa krajowego oraz unijnego;</w:t>
            </w:r>
            <w:r w:rsidR="00A43244" w:rsidRPr="005A5EAC">
              <w:rPr>
                <w:rFonts w:ascii="Arial" w:hAnsi="Arial" w:cs="Arial"/>
              </w:rPr>
              <w:t xml:space="preserve"> </w:t>
            </w:r>
          </w:p>
          <w:p w:rsidR="00866100" w:rsidRDefault="00866100" w:rsidP="00866100">
            <w:pPr>
              <w:spacing w:line="276" w:lineRule="auto"/>
              <w:rPr>
                <w:rFonts w:ascii="Arial" w:hAnsi="Arial" w:cs="Arial"/>
              </w:rPr>
            </w:pPr>
            <w:r>
              <w:rPr>
                <w:rFonts w:ascii="Arial" w:hAnsi="Arial" w:cs="Arial"/>
              </w:rPr>
              <w:t>Dodano zapis</w:t>
            </w:r>
            <w:r w:rsidR="00FC1683" w:rsidRPr="005A5EAC">
              <w:rPr>
                <w:rFonts w:ascii="Arial" w:hAnsi="Arial" w:cs="Arial"/>
              </w:rPr>
              <w:t>:</w:t>
            </w:r>
          </w:p>
          <w:p w:rsidR="00FC1683" w:rsidRPr="005A5EAC" w:rsidRDefault="00FC1683" w:rsidP="00866100">
            <w:pPr>
              <w:spacing w:line="276" w:lineRule="auto"/>
              <w:rPr>
                <w:rFonts w:ascii="Arial" w:hAnsi="Arial" w:cs="Arial"/>
              </w:rPr>
            </w:pPr>
            <w:r w:rsidRPr="005A5EAC">
              <w:rPr>
                <w:rFonts w:ascii="Arial" w:hAnsi="Arial" w:cs="Arial"/>
              </w:rPr>
              <w:t xml:space="preserve"> </w:t>
            </w:r>
            <w:r w:rsidRPr="005A5EAC">
              <w:rPr>
                <w:rFonts w:ascii="Arial" w:hAnsi="Arial" w:cs="Arial"/>
                <w:b/>
              </w:rPr>
              <w:t>4</w:t>
            </w:r>
            <w:r w:rsidRPr="005A5EAC">
              <w:rPr>
                <w:rFonts w:ascii="Arial" w:hAnsi="Arial" w:cs="Arial"/>
              </w:rPr>
              <w:t>. dostawy – nabywanie rzeczy oraz innych dóbr, w szczególności na podstawie umowy sprzedaży, dostawy, najmu, dzierżawy lub leasingu z opcją lub bez opcji zakupu, które może obejmować dodatkowo rozmieszczenie lub instalację (jeśli dotyczy);</w:t>
            </w:r>
          </w:p>
          <w:p w:rsidR="00FC1683" w:rsidRPr="005A5EAC" w:rsidRDefault="00FC1683" w:rsidP="00866100">
            <w:pPr>
              <w:spacing w:line="276" w:lineRule="auto"/>
              <w:rPr>
                <w:rFonts w:ascii="Arial" w:hAnsi="Arial" w:cs="Arial"/>
              </w:rPr>
            </w:pPr>
            <w:r w:rsidRPr="005A5EAC">
              <w:rPr>
                <w:rFonts w:ascii="Arial" w:hAnsi="Arial" w:cs="Arial"/>
                <w:b/>
              </w:rPr>
              <w:t>15.</w:t>
            </w:r>
            <w:r w:rsidRPr="005A5EAC">
              <w:rPr>
                <w:rFonts w:ascii="Arial" w:hAnsi="Arial" w:cs="Arial"/>
              </w:rPr>
              <w:t xml:space="preserve"> usługi – wszelkie świadczenia, których przedmiotem nie są roboty budowlane lub dostawy (jeśli dotyczy);</w:t>
            </w:r>
          </w:p>
        </w:tc>
        <w:tc>
          <w:tcPr>
            <w:tcW w:w="2126" w:type="dxa"/>
          </w:tcPr>
          <w:p w:rsidR="00D66A8A" w:rsidRPr="005A5EAC" w:rsidRDefault="00FC1683" w:rsidP="00866100">
            <w:pPr>
              <w:spacing w:line="276" w:lineRule="auto"/>
              <w:rPr>
                <w:rFonts w:ascii="Arial" w:hAnsi="Arial" w:cs="Arial"/>
              </w:rPr>
            </w:pPr>
            <w:r w:rsidRPr="005A5EAC">
              <w:rPr>
                <w:rFonts w:ascii="Arial" w:hAnsi="Arial" w:cs="Arial"/>
              </w:rPr>
              <w:t>Zmiany procedur i aktualizacja zapisów</w:t>
            </w:r>
          </w:p>
        </w:tc>
        <w:tc>
          <w:tcPr>
            <w:tcW w:w="1159" w:type="dxa"/>
          </w:tcPr>
          <w:p w:rsidR="00D66A8A" w:rsidRPr="005A5EAC" w:rsidRDefault="00E86C36" w:rsidP="00116DF6">
            <w:pPr>
              <w:spacing w:line="276" w:lineRule="auto"/>
              <w:rPr>
                <w:rFonts w:ascii="Arial" w:hAnsi="Arial" w:cs="Arial"/>
              </w:rPr>
            </w:pPr>
            <w:r>
              <w:rPr>
                <w:rFonts w:ascii="Arial" w:hAnsi="Arial" w:cs="Arial"/>
              </w:rPr>
              <w:t>2020-01-</w:t>
            </w:r>
            <w:r w:rsidR="00116DF6">
              <w:rPr>
                <w:rFonts w:ascii="Arial" w:hAnsi="Arial" w:cs="Arial"/>
              </w:rPr>
              <w:t>21</w:t>
            </w:r>
          </w:p>
        </w:tc>
      </w:tr>
      <w:tr w:rsidR="00FC1683" w:rsidRPr="005A5EAC" w:rsidTr="00E86C36">
        <w:trPr>
          <w:trHeight w:val="278"/>
        </w:trPr>
        <w:tc>
          <w:tcPr>
            <w:tcW w:w="567" w:type="dxa"/>
          </w:tcPr>
          <w:p w:rsidR="00FC1683" w:rsidRPr="005A5EAC" w:rsidRDefault="00FC1683"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10068E" w:rsidRPr="005A5EAC" w:rsidRDefault="0010068E" w:rsidP="00866100">
            <w:pPr>
              <w:spacing w:line="276" w:lineRule="auto"/>
              <w:rPr>
                <w:rFonts w:ascii="Arial" w:hAnsi="Arial" w:cs="Arial"/>
              </w:rPr>
            </w:pPr>
            <w:r w:rsidRPr="005A5EAC">
              <w:rPr>
                <w:rFonts w:ascii="Arial" w:hAnsi="Arial" w:cs="Arial"/>
              </w:rPr>
              <w:t xml:space="preserve">Regulamin naboru projektów </w:t>
            </w:r>
          </w:p>
          <w:p w:rsidR="0010068E" w:rsidRPr="005A5EAC" w:rsidRDefault="0010068E" w:rsidP="00866100">
            <w:pPr>
              <w:spacing w:line="276" w:lineRule="auto"/>
              <w:rPr>
                <w:rFonts w:ascii="Arial" w:hAnsi="Arial" w:cs="Arial"/>
              </w:rPr>
            </w:pPr>
            <w:r w:rsidRPr="005A5EAC">
              <w:rPr>
                <w:rFonts w:ascii="Arial" w:hAnsi="Arial" w:cs="Arial"/>
              </w:rPr>
              <w:t>w ramach Regionalnego Programu Operacyjnego Województwa Zachodniopomorskiego</w:t>
            </w:r>
          </w:p>
          <w:p w:rsidR="00FC1683" w:rsidRPr="005A5EAC" w:rsidRDefault="0010068E" w:rsidP="00866100">
            <w:pPr>
              <w:spacing w:line="276" w:lineRule="auto"/>
              <w:rPr>
                <w:rFonts w:ascii="Arial" w:hAnsi="Arial" w:cs="Arial"/>
              </w:rPr>
            </w:pPr>
            <w:r w:rsidRPr="005A5EAC">
              <w:rPr>
                <w:rFonts w:ascii="Arial" w:hAnsi="Arial" w:cs="Arial"/>
              </w:rPr>
              <w:t>2014 – 2020</w:t>
            </w:r>
          </w:p>
        </w:tc>
        <w:tc>
          <w:tcPr>
            <w:tcW w:w="1134" w:type="dxa"/>
          </w:tcPr>
          <w:p w:rsidR="00FC1683" w:rsidRPr="005A5EAC" w:rsidRDefault="00FC1683" w:rsidP="00866100">
            <w:pPr>
              <w:spacing w:line="276" w:lineRule="auto"/>
              <w:rPr>
                <w:rFonts w:ascii="Arial" w:hAnsi="Arial" w:cs="Arial"/>
              </w:rPr>
            </w:pPr>
            <w:r w:rsidRPr="005A5EAC">
              <w:rPr>
                <w:rFonts w:ascii="Arial" w:hAnsi="Arial" w:cs="Arial"/>
              </w:rPr>
              <w:t>Podstawy prawne</w:t>
            </w:r>
          </w:p>
        </w:tc>
        <w:tc>
          <w:tcPr>
            <w:tcW w:w="7513" w:type="dxa"/>
          </w:tcPr>
          <w:p w:rsidR="00FC1683" w:rsidRPr="00A21B6F" w:rsidRDefault="00866100" w:rsidP="00866100">
            <w:pPr>
              <w:spacing w:line="276" w:lineRule="auto"/>
              <w:rPr>
                <w:rFonts w:ascii="Arial" w:hAnsi="Arial" w:cs="Arial"/>
                <w:b/>
              </w:rPr>
            </w:pPr>
            <w:r w:rsidRPr="00A21B6F">
              <w:rPr>
                <w:rFonts w:ascii="Arial" w:hAnsi="Arial" w:cs="Arial"/>
                <w:b/>
              </w:rPr>
              <w:t>Dodano</w:t>
            </w:r>
            <w:r w:rsidR="00FC1683" w:rsidRPr="00A21B6F">
              <w:rPr>
                <w:rFonts w:ascii="Arial" w:hAnsi="Arial" w:cs="Arial"/>
                <w:b/>
              </w:rPr>
              <w:t xml:space="preserve"> następujące podstawy prawne:</w:t>
            </w:r>
          </w:p>
          <w:p w:rsidR="00FC1683" w:rsidRPr="005A5EAC" w:rsidRDefault="00A43244" w:rsidP="00866100">
            <w:pPr>
              <w:spacing w:line="276" w:lineRule="auto"/>
              <w:rPr>
                <w:rFonts w:ascii="Arial" w:hAnsi="Arial" w:cs="Arial"/>
              </w:rPr>
            </w:pPr>
            <w:r w:rsidRPr="005A5EAC">
              <w:rPr>
                <w:rFonts w:ascii="Arial" w:hAnsi="Arial" w:cs="Arial"/>
                <w:b/>
              </w:rPr>
              <w:t>Pkt</w:t>
            </w:r>
            <w:r w:rsidR="00AD0CCB" w:rsidRPr="005A5EAC">
              <w:rPr>
                <w:rFonts w:ascii="Arial" w:hAnsi="Arial" w:cs="Arial"/>
                <w:b/>
              </w:rPr>
              <w:t xml:space="preserve"> </w:t>
            </w:r>
            <w:r w:rsidRPr="005A5EAC">
              <w:rPr>
                <w:rFonts w:ascii="Arial" w:hAnsi="Arial" w:cs="Arial"/>
                <w:b/>
              </w:rPr>
              <w:t>3</w:t>
            </w:r>
            <w:r w:rsidR="00AD0CCB" w:rsidRPr="005A5EAC">
              <w:rPr>
                <w:rFonts w:ascii="Arial" w:hAnsi="Arial" w:cs="Arial"/>
                <w:b/>
              </w:rPr>
              <w:t>.</w:t>
            </w:r>
            <w:r w:rsidR="00AD0CCB" w:rsidRPr="005A5EAC">
              <w:rPr>
                <w:rFonts w:ascii="Arial" w:hAnsi="Arial" w:cs="Arial"/>
              </w:rPr>
              <w:t xml:space="preserve"> </w:t>
            </w:r>
            <w:r w:rsidR="00FC1683" w:rsidRPr="005A5EAC">
              <w:rPr>
                <w:rFonts w:ascii="Arial" w:hAnsi="Arial" w:cs="Arial"/>
              </w:rPr>
              <w:t>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p>
          <w:p w:rsidR="00FC1683" w:rsidRPr="005A5EAC" w:rsidRDefault="00AD0CCB" w:rsidP="00866100">
            <w:pPr>
              <w:spacing w:line="276" w:lineRule="auto"/>
              <w:rPr>
                <w:rFonts w:ascii="Arial" w:hAnsi="Arial" w:cs="Arial"/>
              </w:rPr>
            </w:pPr>
            <w:r w:rsidRPr="00D40FCE">
              <w:rPr>
                <w:rFonts w:ascii="Arial" w:hAnsi="Arial" w:cs="Arial"/>
                <w:b/>
              </w:rPr>
              <w:t>Pkt 5.</w:t>
            </w:r>
            <w:r w:rsidRPr="005A5EAC">
              <w:rPr>
                <w:rFonts w:ascii="Arial" w:hAnsi="Arial" w:cs="Arial"/>
              </w:rPr>
              <w:t xml:space="preserve"> </w:t>
            </w:r>
            <w:r w:rsidR="00FC1683" w:rsidRPr="005A5EAC">
              <w:rPr>
                <w:rFonts w:ascii="Arial" w:hAnsi="Arial" w:cs="Arial"/>
              </w:rPr>
              <w:t>Rozporządzenie Parlamentu Europejskiego i Rady (UE) nr 1300/2013 z dnia 17 grudnia 2013 r. w sprawie Funduszu Spójności i uchylające rozporządzenie (WE) nr 1084/2006 (Dz. Urz. UE L 347/320 z dnia 20.12.2013 r.);</w:t>
            </w:r>
          </w:p>
          <w:p w:rsidR="00A43244" w:rsidRPr="005A5EAC" w:rsidRDefault="00AD0CCB" w:rsidP="00866100">
            <w:pPr>
              <w:tabs>
                <w:tab w:val="left" w:pos="709"/>
              </w:tabs>
              <w:spacing w:line="276" w:lineRule="auto"/>
              <w:rPr>
                <w:rFonts w:ascii="Arial" w:hAnsi="Arial" w:cs="Arial"/>
              </w:rPr>
            </w:pPr>
            <w:r w:rsidRPr="005A5EAC">
              <w:rPr>
                <w:rFonts w:ascii="Arial" w:hAnsi="Arial" w:cs="Arial"/>
                <w:b/>
              </w:rPr>
              <w:t>Pkt. 7.</w:t>
            </w:r>
            <w:r w:rsidRPr="005A5EAC">
              <w:rPr>
                <w:rFonts w:ascii="Arial" w:hAnsi="Arial" w:cs="Arial"/>
              </w:rPr>
              <w:t xml:space="preserve"> </w:t>
            </w:r>
            <w:r w:rsidR="00A43244" w:rsidRPr="005A5EAC">
              <w:rPr>
                <w:rFonts w:ascii="Arial" w:hAnsi="Arial" w:cs="Arial"/>
              </w:rPr>
              <w:t>Rozporządzenia Parlamentu Europejskiego i Rady (UE) 2016/679 z dnia 27 kwietnia 2016 r. w sprawie ochrony osób fizycznych w związku przetwarzaniem danych osobowych i w sprawie swobodnego przepływu takich danych oraz uchylenia dyrektywy 95/46/WE (Dz. Urz. UE L 119 z 04.05.2016);</w:t>
            </w:r>
          </w:p>
          <w:p w:rsidR="00FC1683" w:rsidRPr="00866100" w:rsidRDefault="00AD0CCB" w:rsidP="00866100">
            <w:pPr>
              <w:spacing w:line="276" w:lineRule="auto"/>
              <w:rPr>
                <w:rFonts w:ascii="Arial" w:hAnsi="Arial" w:cs="Arial"/>
              </w:rPr>
            </w:pPr>
            <w:r w:rsidRPr="005A5EAC">
              <w:rPr>
                <w:rFonts w:ascii="Arial" w:hAnsi="Arial" w:cs="Arial"/>
                <w:b/>
              </w:rPr>
              <w:lastRenderedPageBreak/>
              <w:t>Pkt. 8</w:t>
            </w:r>
            <w:r w:rsidRPr="005A5EAC">
              <w:rPr>
                <w:rFonts w:ascii="Arial" w:hAnsi="Arial" w:cs="Arial"/>
              </w:rPr>
              <w:t xml:space="preserve">. </w:t>
            </w:r>
            <w:r w:rsidR="00A43244" w:rsidRPr="005A5EAC">
              <w:rPr>
                <w:rFonts w:ascii="Arial" w:hAnsi="Arial" w:cs="Arial"/>
              </w:rPr>
              <w:t>Dyrektywa Parlamentu Europejskiego i Rady 2014/24/UE z dnia 26 lutego 2014 r. w sprawie zamówień publicznych, uchylająca dyrektywę 2004/18/WE (Dz. Urz. UE L.2014.94.65 z dnia 28.03.2014 r., ze zm.);</w:t>
            </w:r>
          </w:p>
        </w:tc>
        <w:tc>
          <w:tcPr>
            <w:tcW w:w="2126" w:type="dxa"/>
          </w:tcPr>
          <w:p w:rsidR="00FC1683" w:rsidRPr="005A5EAC" w:rsidRDefault="00AD0CCB" w:rsidP="00866100">
            <w:pPr>
              <w:spacing w:line="276" w:lineRule="auto"/>
              <w:rPr>
                <w:rFonts w:ascii="Arial" w:hAnsi="Arial" w:cs="Arial"/>
              </w:rPr>
            </w:pPr>
            <w:r w:rsidRPr="005A5EAC">
              <w:rPr>
                <w:rFonts w:ascii="Arial" w:hAnsi="Arial" w:cs="Arial"/>
              </w:rPr>
              <w:lastRenderedPageBreak/>
              <w:t>Aktualizacja zapisów</w:t>
            </w:r>
            <w:r w:rsidR="00656F46" w:rsidRPr="005A5EAC">
              <w:rPr>
                <w:rFonts w:ascii="Arial" w:hAnsi="Arial" w:cs="Arial"/>
              </w:rPr>
              <w:t xml:space="preserve"> </w:t>
            </w:r>
          </w:p>
        </w:tc>
        <w:tc>
          <w:tcPr>
            <w:tcW w:w="1159" w:type="dxa"/>
          </w:tcPr>
          <w:p w:rsidR="00FC1683" w:rsidRPr="005A5EAC" w:rsidRDefault="00E86C36" w:rsidP="00866100">
            <w:pPr>
              <w:spacing w:line="276" w:lineRule="auto"/>
              <w:rPr>
                <w:rFonts w:ascii="Arial" w:hAnsi="Arial" w:cs="Arial"/>
              </w:rPr>
            </w:pPr>
            <w:r>
              <w:rPr>
                <w:rFonts w:ascii="Arial" w:hAnsi="Arial" w:cs="Arial"/>
              </w:rPr>
              <w:t>Jw.</w:t>
            </w:r>
          </w:p>
        </w:tc>
      </w:tr>
      <w:tr w:rsidR="00FC1683" w:rsidRPr="005A5EAC" w:rsidTr="00E86C36">
        <w:trPr>
          <w:trHeight w:val="278"/>
        </w:trPr>
        <w:tc>
          <w:tcPr>
            <w:tcW w:w="567" w:type="dxa"/>
          </w:tcPr>
          <w:p w:rsidR="00FC1683" w:rsidRPr="005A5EAC" w:rsidRDefault="00FC1683"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10068E" w:rsidRPr="005A5EAC" w:rsidRDefault="0010068E" w:rsidP="00866100">
            <w:pPr>
              <w:spacing w:line="276" w:lineRule="auto"/>
              <w:rPr>
                <w:rFonts w:ascii="Arial" w:hAnsi="Arial" w:cs="Arial"/>
              </w:rPr>
            </w:pPr>
            <w:r w:rsidRPr="005A5EAC">
              <w:rPr>
                <w:rFonts w:ascii="Arial" w:hAnsi="Arial" w:cs="Arial"/>
              </w:rPr>
              <w:t xml:space="preserve">Regulamin naboru projektów </w:t>
            </w:r>
          </w:p>
          <w:p w:rsidR="0010068E" w:rsidRPr="005A5EAC" w:rsidRDefault="0010068E" w:rsidP="00866100">
            <w:pPr>
              <w:spacing w:line="276" w:lineRule="auto"/>
              <w:rPr>
                <w:rFonts w:ascii="Arial" w:hAnsi="Arial" w:cs="Arial"/>
              </w:rPr>
            </w:pPr>
            <w:r w:rsidRPr="005A5EAC">
              <w:rPr>
                <w:rFonts w:ascii="Arial" w:hAnsi="Arial" w:cs="Arial"/>
              </w:rPr>
              <w:t>w ramach Regionalnego Programu Operacyjnego Województwa Zachodniopomorskiego</w:t>
            </w:r>
          </w:p>
          <w:p w:rsidR="00FC1683" w:rsidRPr="005A5EAC" w:rsidRDefault="0010068E" w:rsidP="00866100">
            <w:pPr>
              <w:spacing w:line="276" w:lineRule="auto"/>
              <w:rPr>
                <w:rFonts w:ascii="Arial" w:hAnsi="Arial" w:cs="Arial"/>
              </w:rPr>
            </w:pPr>
            <w:r w:rsidRPr="005A5EAC">
              <w:rPr>
                <w:rFonts w:ascii="Arial" w:hAnsi="Arial" w:cs="Arial"/>
              </w:rPr>
              <w:t>2014 – 2020</w:t>
            </w:r>
          </w:p>
        </w:tc>
        <w:tc>
          <w:tcPr>
            <w:tcW w:w="1134" w:type="dxa"/>
          </w:tcPr>
          <w:p w:rsidR="00FC1683" w:rsidRPr="005A5EAC" w:rsidRDefault="00AD0CCB" w:rsidP="00866100">
            <w:pPr>
              <w:spacing w:line="276" w:lineRule="auto"/>
              <w:rPr>
                <w:rFonts w:ascii="Arial" w:hAnsi="Arial" w:cs="Arial"/>
              </w:rPr>
            </w:pPr>
            <w:r w:rsidRPr="005A5EAC">
              <w:rPr>
                <w:rFonts w:ascii="Arial" w:hAnsi="Arial" w:cs="Arial"/>
              </w:rPr>
              <w:t>Rozdział 1.2 pkt. 8 i 9</w:t>
            </w:r>
          </w:p>
        </w:tc>
        <w:tc>
          <w:tcPr>
            <w:tcW w:w="7513" w:type="dxa"/>
          </w:tcPr>
          <w:p w:rsidR="00AD0CCB" w:rsidRPr="005A5EAC" w:rsidRDefault="00AD0CCB" w:rsidP="00866100">
            <w:pPr>
              <w:pStyle w:val="Nagwek3"/>
              <w:numPr>
                <w:ilvl w:val="0"/>
                <w:numId w:val="0"/>
              </w:numPr>
              <w:spacing w:line="276" w:lineRule="auto"/>
              <w:jc w:val="left"/>
              <w:outlineLvl w:val="2"/>
              <w:rPr>
                <w:rFonts w:cs="Arial"/>
                <w:b/>
                <w:szCs w:val="20"/>
              </w:rPr>
            </w:pPr>
            <w:r w:rsidRPr="005A5EAC">
              <w:rPr>
                <w:rFonts w:cs="Arial"/>
                <w:b/>
                <w:szCs w:val="20"/>
              </w:rPr>
              <w:t xml:space="preserve">Zapis: </w:t>
            </w:r>
          </w:p>
          <w:p w:rsidR="00AD0CCB" w:rsidRPr="005A5EAC" w:rsidRDefault="00866100" w:rsidP="00866100">
            <w:pPr>
              <w:pStyle w:val="Nagwek3"/>
              <w:numPr>
                <w:ilvl w:val="0"/>
                <w:numId w:val="0"/>
              </w:numPr>
              <w:spacing w:line="276" w:lineRule="auto"/>
              <w:jc w:val="left"/>
              <w:outlineLvl w:val="2"/>
              <w:rPr>
                <w:rFonts w:cs="Arial"/>
                <w:szCs w:val="20"/>
              </w:rPr>
            </w:pPr>
            <w:r>
              <w:rPr>
                <w:rFonts w:cs="Arial"/>
                <w:szCs w:val="20"/>
              </w:rPr>
              <w:t xml:space="preserve">8. </w:t>
            </w:r>
            <w:r w:rsidR="00AD0CCB" w:rsidRPr="005A5EAC">
              <w:rPr>
                <w:rFonts w:cs="Arial"/>
                <w:szCs w:val="20"/>
              </w:rPr>
              <w:t>Realizacja projektów musi prowadzić do osiągnięcia wymiernych efektów np. w postaci wypromowanych ofert inwestycyjnych, czy liczby potencjalnych inwestorów, do których wnioskodawca dotrze z ofertą inwestycyjną.</w:t>
            </w:r>
          </w:p>
          <w:p w:rsidR="00AD0CCB" w:rsidRPr="00D64486" w:rsidRDefault="00AD0CCB" w:rsidP="00866100">
            <w:pPr>
              <w:pStyle w:val="Nagwek3"/>
              <w:numPr>
                <w:ilvl w:val="0"/>
                <w:numId w:val="0"/>
              </w:numPr>
              <w:spacing w:line="276" w:lineRule="auto"/>
              <w:jc w:val="left"/>
              <w:outlineLvl w:val="2"/>
              <w:rPr>
                <w:rFonts w:cs="Arial"/>
                <w:b/>
                <w:szCs w:val="20"/>
              </w:rPr>
            </w:pPr>
            <w:r w:rsidRPr="00D64486">
              <w:rPr>
                <w:rFonts w:cs="Arial"/>
                <w:b/>
                <w:szCs w:val="20"/>
              </w:rPr>
              <w:t>Zmieniono na:</w:t>
            </w:r>
          </w:p>
          <w:p w:rsidR="00AD0CCB" w:rsidRPr="005A5EAC" w:rsidRDefault="00866100" w:rsidP="00866100">
            <w:pPr>
              <w:pStyle w:val="Nagwek3"/>
              <w:numPr>
                <w:ilvl w:val="0"/>
                <w:numId w:val="0"/>
              </w:numPr>
              <w:spacing w:line="276" w:lineRule="auto"/>
              <w:ind w:left="34"/>
              <w:jc w:val="left"/>
              <w:outlineLvl w:val="2"/>
              <w:rPr>
                <w:rFonts w:cs="Arial"/>
                <w:szCs w:val="20"/>
              </w:rPr>
            </w:pPr>
            <w:r>
              <w:rPr>
                <w:rFonts w:cs="Arial"/>
                <w:szCs w:val="20"/>
              </w:rPr>
              <w:t xml:space="preserve">8. </w:t>
            </w:r>
            <w:r w:rsidR="00AD0CCB" w:rsidRPr="005A5EAC">
              <w:rPr>
                <w:rFonts w:cs="Arial"/>
                <w:szCs w:val="20"/>
              </w:rPr>
              <w:t xml:space="preserve">Realizacja projektów musi prowadzić do osiągnięcia wymiernych efektów – wskaźników rezultatu np. w postaci </w:t>
            </w:r>
            <w:r w:rsidR="00AD0CCB" w:rsidRPr="005A5EAC">
              <w:rPr>
                <w:rFonts w:eastAsia="Times New Roman" w:cs="Arial"/>
                <w:color w:val="000000"/>
                <w:szCs w:val="20"/>
              </w:rPr>
              <w:t xml:space="preserve">kontraktów handlowych zagranicznych podpisanych przez przedsiębiorstwa wsparte w zakresie internacjonalizacji, potencjalnych inwestorów, do których beneficjent dotrze z ofertą inwestycyjną regionu, </w:t>
            </w:r>
            <w:r w:rsidR="00AD0CCB" w:rsidRPr="005A5EAC">
              <w:rPr>
                <w:rFonts w:cs="Arial"/>
                <w:szCs w:val="20"/>
              </w:rPr>
              <w:t xml:space="preserve">wypromowanych ofert inwestycyjnych. </w:t>
            </w:r>
          </w:p>
          <w:p w:rsidR="00AD0CCB" w:rsidRPr="005A5EAC" w:rsidRDefault="00AD0CCB" w:rsidP="00866100">
            <w:pPr>
              <w:pStyle w:val="Nagwek3"/>
              <w:numPr>
                <w:ilvl w:val="0"/>
                <w:numId w:val="0"/>
              </w:numPr>
              <w:spacing w:line="276" w:lineRule="auto"/>
              <w:ind w:left="34"/>
              <w:jc w:val="left"/>
              <w:outlineLvl w:val="2"/>
              <w:rPr>
                <w:rFonts w:eastAsia="Times New Roman" w:cs="Arial"/>
                <w:color w:val="000000"/>
                <w:szCs w:val="20"/>
              </w:rPr>
            </w:pPr>
            <w:r w:rsidRPr="005A5EAC">
              <w:rPr>
                <w:rFonts w:eastAsia="Times New Roman" w:cs="Arial"/>
                <w:color w:val="000000"/>
                <w:szCs w:val="20"/>
              </w:rPr>
              <w:t>Wnioskodawca zobowiązany jest posiadać lub zaplanować opracowanie mechanizmu monitorowania efektów prowadzonych działań promocji gospodarczej.</w:t>
            </w:r>
          </w:p>
          <w:p w:rsidR="00AD0CCB" w:rsidRPr="005A5EAC" w:rsidRDefault="00AD0CCB" w:rsidP="00866100">
            <w:pPr>
              <w:pStyle w:val="Nagwek3"/>
              <w:numPr>
                <w:ilvl w:val="0"/>
                <w:numId w:val="0"/>
              </w:numPr>
              <w:spacing w:line="276" w:lineRule="auto"/>
              <w:jc w:val="left"/>
              <w:outlineLvl w:val="2"/>
              <w:rPr>
                <w:rFonts w:cs="Arial"/>
                <w:b/>
                <w:szCs w:val="20"/>
              </w:rPr>
            </w:pPr>
            <w:r w:rsidRPr="005A5EAC">
              <w:rPr>
                <w:rFonts w:cs="Arial"/>
                <w:b/>
                <w:szCs w:val="20"/>
              </w:rPr>
              <w:t xml:space="preserve">Zapis: </w:t>
            </w:r>
          </w:p>
          <w:p w:rsidR="00AD0CCB" w:rsidRPr="005A5EAC" w:rsidRDefault="00866100" w:rsidP="00866100">
            <w:pPr>
              <w:pStyle w:val="Nagwek3"/>
              <w:numPr>
                <w:ilvl w:val="0"/>
                <w:numId w:val="0"/>
              </w:numPr>
              <w:spacing w:line="276" w:lineRule="auto"/>
              <w:ind w:left="34"/>
              <w:jc w:val="left"/>
              <w:outlineLvl w:val="2"/>
              <w:rPr>
                <w:rFonts w:cs="Arial"/>
                <w:szCs w:val="20"/>
              </w:rPr>
            </w:pPr>
            <w:r>
              <w:rPr>
                <w:rFonts w:cs="Arial"/>
                <w:szCs w:val="20"/>
              </w:rPr>
              <w:t xml:space="preserve">9. </w:t>
            </w:r>
            <w:r w:rsidR="00AD0CCB" w:rsidRPr="005A5EAC">
              <w:rPr>
                <w:rFonts w:cs="Arial"/>
                <w:szCs w:val="20"/>
              </w:rPr>
              <w:t xml:space="preserve">Ostatecznymi odbiorcami wsparcia w ramach niniejszego Działania są mikro, mali </w:t>
            </w:r>
          </w:p>
          <w:p w:rsidR="00AD0CCB" w:rsidRPr="005A5EAC" w:rsidRDefault="00AD0CCB" w:rsidP="00866100">
            <w:pPr>
              <w:pStyle w:val="Nagwek3"/>
              <w:numPr>
                <w:ilvl w:val="0"/>
                <w:numId w:val="0"/>
              </w:numPr>
              <w:spacing w:line="276" w:lineRule="auto"/>
              <w:ind w:left="34"/>
              <w:jc w:val="left"/>
              <w:outlineLvl w:val="2"/>
              <w:rPr>
                <w:rFonts w:cs="Arial"/>
                <w:szCs w:val="20"/>
              </w:rPr>
            </w:pPr>
            <w:r w:rsidRPr="005A5EAC">
              <w:rPr>
                <w:rFonts w:cs="Arial"/>
                <w:szCs w:val="20"/>
              </w:rPr>
              <w:t>i średni przedsiębiorcy. Grupa odbiorców promocji gospodarczej powinna być adekwatna do celów projektu i planowanych do osiągnięcia rezultatów. Wybór docelowych odbiorców promocji gospodarczej powinien zostać dokonany z zachowaniem zasady przejrzystości i równego traktowania</w:t>
            </w:r>
            <w:r w:rsidR="00656F46" w:rsidRPr="005A5EAC">
              <w:rPr>
                <w:rFonts w:cs="Arial"/>
                <w:szCs w:val="20"/>
              </w:rPr>
              <w:t>.</w:t>
            </w:r>
          </w:p>
          <w:p w:rsidR="00AD0CCB" w:rsidRPr="00D64486" w:rsidRDefault="00656F46" w:rsidP="00866100">
            <w:pPr>
              <w:pStyle w:val="Nagwek3"/>
              <w:numPr>
                <w:ilvl w:val="0"/>
                <w:numId w:val="0"/>
              </w:numPr>
              <w:spacing w:line="276" w:lineRule="auto"/>
              <w:ind w:left="34"/>
              <w:jc w:val="left"/>
              <w:outlineLvl w:val="2"/>
              <w:rPr>
                <w:rFonts w:cs="Arial"/>
                <w:b/>
                <w:szCs w:val="20"/>
              </w:rPr>
            </w:pPr>
            <w:r w:rsidRPr="00D64486">
              <w:rPr>
                <w:rFonts w:cs="Arial"/>
                <w:b/>
                <w:szCs w:val="20"/>
              </w:rPr>
              <w:t>Zmieniono na:</w:t>
            </w:r>
          </w:p>
          <w:p w:rsidR="00656F46" w:rsidRPr="005A5EAC" w:rsidRDefault="00866100" w:rsidP="00866100">
            <w:pPr>
              <w:pStyle w:val="Nagwek3"/>
              <w:numPr>
                <w:ilvl w:val="0"/>
                <w:numId w:val="0"/>
              </w:numPr>
              <w:spacing w:line="276" w:lineRule="auto"/>
              <w:ind w:left="34"/>
              <w:jc w:val="left"/>
              <w:outlineLvl w:val="2"/>
              <w:rPr>
                <w:rFonts w:cs="Arial"/>
                <w:szCs w:val="20"/>
              </w:rPr>
            </w:pPr>
            <w:r>
              <w:rPr>
                <w:rFonts w:cs="Arial"/>
                <w:szCs w:val="20"/>
              </w:rPr>
              <w:t xml:space="preserve">9. </w:t>
            </w:r>
            <w:r w:rsidR="00AD0CCB" w:rsidRPr="005A5EAC">
              <w:rPr>
                <w:rFonts w:cs="Arial"/>
                <w:szCs w:val="20"/>
              </w:rPr>
              <w:t>Ostatecznymi odbiorcami wsparcia w ramach niniejszego Działania są mikro,</w:t>
            </w:r>
            <w:r w:rsidR="00FD4DF3" w:rsidRPr="005A5EAC">
              <w:rPr>
                <w:rFonts w:cs="Arial"/>
                <w:szCs w:val="20"/>
              </w:rPr>
              <w:t xml:space="preserve"> </w:t>
            </w:r>
            <w:r w:rsidR="00AD0CCB" w:rsidRPr="005A5EAC">
              <w:rPr>
                <w:rFonts w:cs="Arial"/>
                <w:szCs w:val="20"/>
              </w:rPr>
              <w:t xml:space="preserve">mali i średni przedsiębiorcy. Grupa odbiorców promocji gospodarczej powinna być adekwatna do celów projektu i planowanych do osiągnięcia rezultatów oraz zapewnić objęcie wsparciem całego obszaru województwa. Wybór docelowych odbiorców promocji gospodarczej powinien zostać dokonany z zachowaniem zasady przejrzystości i równego traktowania oraz przekładać się pozytywnie na grupę ostatecznych odbiorców wsparcia, tj. przedsiębiorstwa, w szczególności </w:t>
            </w:r>
            <w:r w:rsidR="00AD0CCB" w:rsidRPr="005A5EAC">
              <w:rPr>
                <w:rFonts w:cs="Arial"/>
                <w:szCs w:val="20"/>
              </w:rPr>
              <w:lastRenderedPageBreak/>
              <w:t>MŚP.</w:t>
            </w:r>
          </w:p>
        </w:tc>
        <w:tc>
          <w:tcPr>
            <w:tcW w:w="2126" w:type="dxa"/>
          </w:tcPr>
          <w:p w:rsidR="00FC1683" w:rsidRPr="005A5EAC" w:rsidRDefault="00656F46" w:rsidP="00866100">
            <w:pPr>
              <w:spacing w:line="276" w:lineRule="auto"/>
              <w:rPr>
                <w:rFonts w:ascii="Arial" w:hAnsi="Arial" w:cs="Arial"/>
              </w:rPr>
            </w:pPr>
            <w:r w:rsidRPr="005A5EAC">
              <w:rPr>
                <w:rFonts w:ascii="Arial" w:hAnsi="Arial" w:cs="Arial"/>
              </w:rPr>
              <w:lastRenderedPageBreak/>
              <w:t>Aktualizacja zapisów w nawiązaniu do zmiany definicji kryterium 3.4</w:t>
            </w:r>
          </w:p>
        </w:tc>
        <w:tc>
          <w:tcPr>
            <w:tcW w:w="1159" w:type="dxa"/>
          </w:tcPr>
          <w:p w:rsidR="00FC1683" w:rsidRPr="005A5EAC" w:rsidRDefault="00E86C36" w:rsidP="00866100">
            <w:pPr>
              <w:spacing w:line="276" w:lineRule="auto"/>
              <w:rPr>
                <w:rFonts w:ascii="Arial" w:hAnsi="Arial" w:cs="Arial"/>
              </w:rPr>
            </w:pPr>
            <w:r>
              <w:rPr>
                <w:rFonts w:ascii="Arial" w:hAnsi="Arial" w:cs="Arial"/>
              </w:rPr>
              <w:t>Jw.</w:t>
            </w:r>
          </w:p>
        </w:tc>
      </w:tr>
      <w:tr w:rsidR="00656F46" w:rsidRPr="005A5EAC" w:rsidTr="00E86C36">
        <w:trPr>
          <w:trHeight w:val="278"/>
        </w:trPr>
        <w:tc>
          <w:tcPr>
            <w:tcW w:w="567" w:type="dxa"/>
          </w:tcPr>
          <w:p w:rsidR="00656F46" w:rsidRPr="005A5EAC" w:rsidRDefault="00656F46"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10068E" w:rsidRPr="005A5EAC" w:rsidRDefault="0010068E" w:rsidP="00866100">
            <w:pPr>
              <w:spacing w:line="276" w:lineRule="auto"/>
              <w:rPr>
                <w:rFonts w:ascii="Arial" w:hAnsi="Arial" w:cs="Arial"/>
              </w:rPr>
            </w:pPr>
            <w:r w:rsidRPr="005A5EAC">
              <w:rPr>
                <w:rFonts w:ascii="Arial" w:hAnsi="Arial" w:cs="Arial"/>
              </w:rPr>
              <w:t xml:space="preserve">Regulamin naboru projektów </w:t>
            </w:r>
          </w:p>
          <w:p w:rsidR="0010068E" w:rsidRPr="005A5EAC" w:rsidRDefault="0010068E" w:rsidP="00866100">
            <w:pPr>
              <w:spacing w:line="276" w:lineRule="auto"/>
              <w:rPr>
                <w:rFonts w:ascii="Arial" w:hAnsi="Arial" w:cs="Arial"/>
              </w:rPr>
            </w:pPr>
            <w:r w:rsidRPr="005A5EAC">
              <w:rPr>
                <w:rFonts w:ascii="Arial" w:hAnsi="Arial" w:cs="Arial"/>
              </w:rPr>
              <w:t>w ramach Regionalnego Programu Operacyjnego Województwa Zachodniopomorskiego</w:t>
            </w:r>
          </w:p>
          <w:p w:rsidR="00656F46" w:rsidRPr="005A5EAC" w:rsidRDefault="0010068E" w:rsidP="00866100">
            <w:pPr>
              <w:spacing w:line="276" w:lineRule="auto"/>
              <w:rPr>
                <w:rFonts w:ascii="Arial" w:hAnsi="Arial" w:cs="Arial"/>
              </w:rPr>
            </w:pPr>
            <w:r w:rsidRPr="005A5EAC">
              <w:rPr>
                <w:rFonts w:ascii="Arial" w:hAnsi="Arial" w:cs="Arial"/>
              </w:rPr>
              <w:t>2014 – 2020</w:t>
            </w:r>
          </w:p>
        </w:tc>
        <w:tc>
          <w:tcPr>
            <w:tcW w:w="1134" w:type="dxa"/>
          </w:tcPr>
          <w:p w:rsidR="00656F46" w:rsidRPr="005A5EAC" w:rsidRDefault="00656F46" w:rsidP="00866100">
            <w:pPr>
              <w:spacing w:line="276" w:lineRule="auto"/>
              <w:rPr>
                <w:rFonts w:ascii="Arial" w:hAnsi="Arial" w:cs="Arial"/>
              </w:rPr>
            </w:pPr>
            <w:r w:rsidRPr="005A5EAC">
              <w:rPr>
                <w:rFonts w:ascii="Arial" w:hAnsi="Arial" w:cs="Arial"/>
              </w:rPr>
              <w:t>Rozdział 2.1, pkt. 1, 3, 4</w:t>
            </w:r>
          </w:p>
        </w:tc>
        <w:tc>
          <w:tcPr>
            <w:tcW w:w="7513" w:type="dxa"/>
          </w:tcPr>
          <w:p w:rsidR="00656F46" w:rsidRPr="005A5EAC" w:rsidRDefault="00656F46" w:rsidP="00866100">
            <w:pPr>
              <w:pStyle w:val="Nagwek3"/>
              <w:numPr>
                <w:ilvl w:val="0"/>
                <w:numId w:val="0"/>
              </w:numPr>
              <w:spacing w:line="276" w:lineRule="auto"/>
              <w:ind w:left="34"/>
              <w:jc w:val="left"/>
              <w:outlineLvl w:val="2"/>
              <w:rPr>
                <w:rFonts w:cs="Arial"/>
                <w:szCs w:val="20"/>
              </w:rPr>
            </w:pPr>
            <w:r w:rsidRPr="005A5EAC">
              <w:rPr>
                <w:rFonts w:cs="Arial"/>
                <w:b/>
                <w:szCs w:val="20"/>
              </w:rPr>
              <w:t>Pkt 1.</w:t>
            </w:r>
            <w:r w:rsidRPr="005A5EAC">
              <w:rPr>
                <w:rFonts w:cs="Arial"/>
                <w:szCs w:val="20"/>
              </w:rPr>
              <w:t xml:space="preserve"> Zaktualizowano wartość alokacji</w:t>
            </w:r>
          </w:p>
          <w:p w:rsidR="00656F46" w:rsidRPr="005A5EAC" w:rsidRDefault="0010068E" w:rsidP="00866100">
            <w:pPr>
              <w:pStyle w:val="Nagwek3"/>
              <w:numPr>
                <w:ilvl w:val="0"/>
                <w:numId w:val="0"/>
              </w:numPr>
              <w:spacing w:line="276" w:lineRule="auto"/>
              <w:ind w:left="34"/>
              <w:jc w:val="left"/>
              <w:outlineLvl w:val="2"/>
              <w:rPr>
                <w:rFonts w:cs="Arial"/>
                <w:szCs w:val="20"/>
              </w:rPr>
            </w:pPr>
            <w:r w:rsidRPr="005A5EAC">
              <w:rPr>
                <w:rFonts w:cs="Arial"/>
                <w:b/>
                <w:szCs w:val="20"/>
              </w:rPr>
              <w:t xml:space="preserve">Dodano </w:t>
            </w:r>
            <w:r w:rsidR="00656F46" w:rsidRPr="005A5EAC">
              <w:rPr>
                <w:rFonts w:cs="Arial"/>
                <w:b/>
                <w:szCs w:val="20"/>
              </w:rPr>
              <w:t>pkt. 3.</w:t>
            </w:r>
            <w:r w:rsidR="00656F46" w:rsidRPr="005A5EAC">
              <w:rPr>
                <w:rFonts w:cs="Arial"/>
                <w:szCs w:val="20"/>
              </w:rPr>
              <w:t xml:space="preserve"> We wniosku o dofinansowanie wnioskodawca zobowiązany jest wskazać wnioskowaną kwotę dofinansowania w PLN ustaloną na dzień złożenia wniosku o dofinansowanie w oparciu o kurs EUR Europejskiego Banku Centralnego z przedostatniego dnia kwotowania Komisji Europejskiej w miesiącu poprzedzającym miesiąc, w którym zostanie złożony wniosek o dofinansowanie.</w:t>
            </w:r>
          </w:p>
          <w:p w:rsidR="00656F46" w:rsidRPr="005A5EAC" w:rsidRDefault="00656F46" w:rsidP="00866100">
            <w:pPr>
              <w:pStyle w:val="Nagwek3"/>
              <w:numPr>
                <w:ilvl w:val="0"/>
                <w:numId w:val="0"/>
              </w:numPr>
              <w:spacing w:line="276" w:lineRule="auto"/>
              <w:ind w:left="34"/>
              <w:jc w:val="left"/>
              <w:outlineLvl w:val="2"/>
              <w:rPr>
                <w:rFonts w:cs="Arial"/>
                <w:szCs w:val="20"/>
              </w:rPr>
            </w:pPr>
            <w:r w:rsidRPr="005A5EAC">
              <w:rPr>
                <w:rFonts w:cs="Arial"/>
                <w:b/>
                <w:szCs w:val="20"/>
              </w:rPr>
              <w:t>Dodano pkt. 4.</w:t>
            </w:r>
            <w:r w:rsidRPr="005A5EAC">
              <w:rPr>
                <w:rFonts w:cs="Arial"/>
                <w:szCs w:val="20"/>
              </w:rPr>
              <w:t xml:space="preserve"> Ostateczna wartość dofinansowania projektu w PLN zostanie przez IZ RPO WZ ustalona w dniu przyznania dofinansowania danemu projektowi w oparciu o kurs EUR Europejskiego Banku Centralnego z przedostatniego dnia kwotowania Komisji Europejskiej w miesiącu poprzedzającym miesiąc, w którym dofinansowanie zostanie przyznane.</w:t>
            </w:r>
          </w:p>
        </w:tc>
        <w:tc>
          <w:tcPr>
            <w:tcW w:w="2126" w:type="dxa"/>
          </w:tcPr>
          <w:p w:rsidR="00656F46" w:rsidRPr="005A5EAC" w:rsidRDefault="00FD4DF3" w:rsidP="00866100">
            <w:pPr>
              <w:spacing w:line="276" w:lineRule="auto"/>
              <w:rPr>
                <w:rFonts w:ascii="Arial" w:hAnsi="Arial" w:cs="Arial"/>
              </w:rPr>
            </w:pPr>
            <w:r w:rsidRPr="005A5EAC">
              <w:rPr>
                <w:rFonts w:ascii="Arial" w:hAnsi="Arial" w:cs="Arial"/>
              </w:rPr>
              <w:t>Aktualizacja i doprecyzowanie zapisu</w:t>
            </w:r>
          </w:p>
        </w:tc>
        <w:tc>
          <w:tcPr>
            <w:tcW w:w="1159" w:type="dxa"/>
          </w:tcPr>
          <w:p w:rsidR="00656F46" w:rsidRPr="005A5EAC" w:rsidRDefault="00E86C36" w:rsidP="00866100">
            <w:pPr>
              <w:spacing w:line="276" w:lineRule="auto"/>
              <w:rPr>
                <w:rFonts w:ascii="Arial" w:hAnsi="Arial" w:cs="Arial"/>
              </w:rPr>
            </w:pPr>
            <w:r>
              <w:rPr>
                <w:rFonts w:ascii="Arial" w:hAnsi="Arial" w:cs="Arial"/>
              </w:rPr>
              <w:t>Jw.</w:t>
            </w:r>
          </w:p>
        </w:tc>
      </w:tr>
      <w:tr w:rsidR="0010068E" w:rsidRPr="005A5EAC" w:rsidTr="00E86C36">
        <w:trPr>
          <w:trHeight w:val="278"/>
        </w:trPr>
        <w:tc>
          <w:tcPr>
            <w:tcW w:w="567" w:type="dxa"/>
          </w:tcPr>
          <w:p w:rsidR="0010068E" w:rsidRPr="005A5EAC" w:rsidRDefault="0010068E"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10068E" w:rsidRPr="005A5EAC" w:rsidRDefault="0010068E" w:rsidP="00866100">
            <w:pPr>
              <w:spacing w:line="276" w:lineRule="auto"/>
              <w:rPr>
                <w:rFonts w:ascii="Arial" w:hAnsi="Arial" w:cs="Arial"/>
              </w:rPr>
            </w:pPr>
            <w:r w:rsidRPr="005A5EAC">
              <w:rPr>
                <w:rFonts w:ascii="Arial" w:hAnsi="Arial" w:cs="Arial"/>
              </w:rPr>
              <w:t xml:space="preserve">Regulamin naboru projektów </w:t>
            </w:r>
          </w:p>
          <w:p w:rsidR="0010068E" w:rsidRPr="005A5EAC" w:rsidRDefault="0010068E" w:rsidP="00866100">
            <w:pPr>
              <w:spacing w:line="276" w:lineRule="auto"/>
              <w:rPr>
                <w:rFonts w:ascii="Arial" w:hAnsi="Arial" w:cs="Arial"/>
              </w:rPr>
            </w:pPr>
            <w:r w:rsidRPr="005A5EAC">
              <w:rPr>
                <w:rFonts w:ascii="Arial" w:hAnsi="Arial" w:cs="Arial"/>
              </w:rPr>
              <w:t>w ramach Regionalnego Programu Operacyjnego Województwa Zachodniopomorskiego</w:t>
            </w:r>
          </w:p>
          <w:p w:rsidR="0010068E" w:rsidRPr="005A5EAC" w:rsidRDefault="0010068E" w:rsidP="00866100">
            <w:pPr>
              <w:spacing w:line="276" w:lineRule="auto"/>
              <w:rPr>
                <w:rFonts w:ascii="Arial" w:hAnsi="Arial" w:cs="Arial"/>
              </w:rPr>
            </w:pPr>
            <w:r w:rsidRPr="005A5EAC">
              <w:rPr>
                <w:rFonts w:ascii="Arial" w:hAnsi="Arial" w:cs="Arial"/>
              </w:rPr>
              <w:t>2014 – 2020</w:t>
            </w:r>
          </w:p>
        </w:tc>
        <w:tc>
          <w:tcPr>
            <w:tcW w:w="1134" w:type="dxa"/>
          </w:tcPr>
          <w:p w:rsidR="0010068E" w:rsidRPr="005A5EAC" w:rsidRDefault="0010068E" w:rsidP="00866100">
            <w:pPr>
              <w:spacing w:line="276" w:lineRule="auto"/>
              <w:rPr>
                <w:rFonts w:ascii="Arial" w:hAnsi="Arial" w:cs="Arial"/>
              </w:rPr>
            </w:pPr>
            <w:r w:rsidRPr="005A5EAC">
              <w:rPr>
                <w:rFonts w:ascii="Arial" w:hAnsi="Arial" w:cs="Arial"/>
              </w:rPr>
              <w:t>Rozdział 2.3</w:t>
            </w:r>
            <w:r w:rsidR="00FD4DF3" w:rsidRPr="005A5EAC">
              <w:rPr>
                <w:rFonts w:ascii="Arial" w:hAnsi="Arial" w:cs="Arial"/>
              </w:rPr>
              <w:t xml:space="preserve">, pkt </w:t>
            </w:r>
            <w:r w:rsidR="0045030F">
              <w:rPr>
                <w:rFonts w:ascii="Arial" w:hAnsi="Arial" w:cs="Arial"/>
              </w:rPr>
              <w:t>2</w:t>
            </w:r>
          </w:p>
        </w:tc>
        <w:tc>
          <w:tcPr>
            <w:tcW w:w="7513" w:type="dxa"/>
          </w:tcPr>
          <w:p w:rsidR="0010068E" w:rsidRPr="005A5EAC" w:rsidRDefault="00FD4DF3" w:rsidP="00866100">
            <w:pPr>
              <w:pStyle w:val="Nagwek3"/>
              <w:numPr>
                <w:ilvl w:val="0"/>
                <w:numId w:val="0"/>
              </w:numPr>
              <w:spacing w:line="276" w:lineRule="auto"/>
              <w:ind w:left="34"/>
              <w:jc w:val="left"/>
              <w:outlineLvl w:val="2"/>
              <w:rPr>
                <w:rFonts w:cs="Arial"/>
                <w:b/>
                <w:szCs w:val="20"/>
              </w:rPr>
            </w:pPr>
            <w:r w:rsidRPr="005A5EAC">
              <w:rPr>
                <w:rFonts w:cs="Arial"/>
                <w:b/>
                <w:szCs w:val="20"/>
              </w:rPr>
              <w:t xml:space="preserve">Doprecyzowano zapis </w:t>
            </w:r>
            <w:r w:rsidR="0010068E" w:rsidRPr="005A5EAC">
              <w:rPr>
                <w:rFonts w:cs="Arial"/>
                <w:b/>
                <w:szCs w:val="20"/>
              </w:rPr>
              <w:t xml:space="preserve"> w pkt. 2</w:t>
            </w:r>
            <w:r w:rsidRPr="005A5EAC">
              <w:rPr>
                <w:rFonts w:cs="Arial"/>
                <w:b/>
                <w:szCs w:val="20"/>
              </w:rPr>
              <w:t xml:space="preserve">. </w:t>
            </w:r>
            <w:r w:rsidRPr="005A5EAC">
              <w:rPr>
                <w:rFonts w:cs="Arial"/>
                <w:color w:val="000000"/>
                <w:szCs w:val="20"/>
              </w:rPr>
              <w:t xml:space="preserve">Dokumenty potwierdzające posiadanie środków na współfinansowanie projektu (jeśli dotyczy) wnioskodawca będzie zobowiązany przedstawić </w:t>
            </w:r>
            <w:r w:rsidRPr="005A5EAC">
              <w:rPr>
                <w:rFonts w:cs="Arial"/>
                <w:bCs/>
                <w:color w:val="000000"/>
                <w:szCs w:val="20"/>
              </w:rPr>
              <w:t>przed podjęciem decyzji o dofinansowaniu</w:t>
            </w:r>
            <w:r w:rsidRPr="005A5EAC">
              <w:rPr>
                <w:rFonts w:cs="Arial"/>
                <w:szCs w:val="20"/>
              </w:rPr>
              <w:t>, przy czym dostarczenie ww. dokumentów w ramach dokumentacji aplikacyjnej może wpłynąć na ocenę projektu oraz ułatwić KOP ocenę sytuacji finansowej wnioskodawcy.</w:t>
            </w:r>
          </w:p>
        </w:tc>
        <w:tc>
          <w:tcPr>
            <w:tcW w:w="2126" w:type="dxa"/>
          </w:tcPr>
          <w:p w:rsidR="0010068E" w:rsidRPr="005A5EAC" w:rsidRDefault="00FD4DF3" w:rsidP="00866100">
            <w:pPr>
              <w:spacing w:line="276" w:lineRule="auto"/>
              <w:rPr>
                <w:rFonts w:ascii="Arial" w:hAnsi="Arial" w:cs="Arial"/>
              </w:rPr>
            </w:pPr>
            <w:r w:rsidRPr="005A5EAC">
              <w:rPr>
                <w:rFonts w:ascii="Arial" w:hAnsi="Arial" w:cs="Arial"/>
              </w:rPr>
              <w:t>Doprecyzowanie zapisu</w:t>
            </w:r>
          </w:p>
        </w:tc>
        <w:tc>
          <w:tcPr>
            <w:tcW w:w="1159" w:type="dxa"/>
          </w:tcPr>
          <w:p w:rsidR="0010068E" w:rsidRPr="005A5EAC" w:rsidRDefault="00E86C36" w:rsidP="00866100">
            <w:pPr>
              <w:spacing w:line="276" w:lineRule="auto"/>
              <w:rPr>
                <w:rFonts w:ascii="Arial" w:hAnsi="Arial" w:cs="Arial"/>
              </w:rPr>
            </w:pPr>
            <w:r>
              <w:rPr>
                <w:rFonts w:ascii="Arial" w:hAnsi="Arial" w:cs="Arial"/>
              </w:rPr>
              <w:t>Jw.</w:t>
            </w:r>
          </w:p>
        </w:tc>
      </w:tr>
      <w:tr w:rsidR="006B331B" w:rsidRPr="005A5EAC" w:rsidTr="00E86C36">
        <w:trPr>
          <w:trHeight w:val="278"/>
        </w:trPr>
        <w:tc>
          <w:tcPr>
            <w:tcW w:w="567" w:type="dxa"/>
          </w:tcPr>
          <w:p w:rsidR="006B331B" w:rsidRPr="005A5EAC" w:rsidRDefault="006B331B"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6B331B" w:rsidRPr="006B331B" w:rsidRDefault="006B331B" w:rsidP="006B331B">
            <w:pPr>
              <w:spacing w:line="276" w:lineRule="auto"/>
              <w:rPr>
                <w:rFonts w:ascii="Arial" w:hAnsi="Arial" w:cs="Arial"/>
              </w:rPr>
            </w:pPr>
            <w:r w:rsidRPr="006B331B">
              <w:rPr>
                <w:rFonts w:ascii="Arial" w:hAnsi="Arial" w:cs="Arial"/>
              </w:rPr>
              <w:t xml:space="preserve">Regulamin naboru projektów </w:t>
            </w:r>
          </w:p>
          <w:p w:rsidR="006B331B" w:rsidRPr="006B331B" w:rsidRDefault="006B331B" w:rsidP="006B331B">
            <w:pPr>
              <w:spacing w:line="276" w:lineRule="auto"/>
              <w:rPr>
                <w:rFonts w:ascii="Arial" w:hAnsi="Arial" w:cs="Arial"/>
              </w:rPr>
            </w:pPr>
            <w:r w:rsidRPr="006B331B">
              <w:rPr>
                <w:rFonts w:ascii="Arial" w:hAnsi="Arial" w:cs="Arial"/>
              </w:rPr>
              <w:t>w ramach Regionalnego Programu Operacyjnego Województwa Zachodniopomorskiego</w:t>
            </w:r>
          </w:p>
          <w:p w:rsidR="006B331B" w:rsidRPr="005A5EAC" w:rsidRDefault="006B331B" w:rsidP="006B331B">
            <w:pPr>
              <w:spacing w:line="276" w:lineRule="auto"/>
              <w:rPr>
                <w:rFonts w:ascii="Arial" w:hAnsi="Arial" w:cs="Arial"/>
              </w:rPr>
            </w:pPr>
            <w:r w:rsidRPr="006B331B">
              <w:rPr>
                <w:rFonts w:ascii="Arial" w:hAnsi="Arial" w:cs="Arial"/>
              </w:rPr>
              <w:t>2014 – 2020</w:t>
            </w:r>
          </w:p>
        </w:tc>
        <w:tc>
          <w:tcPr>
            <w:tcW w:w="1134" w:type="dxa"/>
          </w:tcPr>
          <w:p w:rsidR="006B331B" w:rsidRPr="005A5EAC" w:rsidRDefault="006B331B" w:rsidP="00866100">
            <w:pPr>
              <w:spacing w:line="276" w:lineRule="auto"/>
              <w:rPr>
                <w:rFonts w:ascii="Arial" w:hAnsi="Arial" w:cs="Arial"/>
              </w:rPr>
            </w:pPr>
            <w:r>
              <w:rPr>
                <w:rFonts w:ascii="Arial" w:hAnsi="Arial" w:cs="Arial"/>
              </w:rPr>
              <w:t>Rozdział 2.6</w:t>
            </w:r>
            <w:r w:rsidR="00D54E3D">
              <w:rPr>
                <w:rFonts w:ascii="Arial" w:hAnsi="Arial" w:cs="Arial"/>
              </w:rPr>
              <w:t>, pkt 1</w:t>
            </w:r>
          </w:p>
        </w:tc>
        <w:tc>
          <w:tcPr>
            <w:tcW w:w="7513" w:type="dxa"/>
          </w:tcPr>
          <w:p w:rsidR="006B331B" w:rsidRDefault="00D54E3D" w:rsidP="00866100">
            <w:pPr>
              <w:pStyle w:val="Nagwek3"/>
              <w:numPr>
                <w:ilvl w:val="0"/>
                <w:numId w:val="0"/>
              </w:numPr>
              <w:spacing w:line="276" w:lineRule="auto"/>
              <w:ind w:left="34"/>
              <w:jc w:val="left"/>
              <w:outlineLvl w:val="2"/>
              <w:rPr>
                <w:rFonts w:cs="Arial"/>
                <w:b/>
                <w:szCs w:val="20"/>
              </w:rPr>
            </w:pPr>
            <w:r w:rsidRPr="00D54E3D">
              <w:rPr>
                <w:rFonts w:cs="Arial"/>
                <w:b/>
                <w:szCs w:val="20"/>
              </w:rPr>
              <w:t>Zapis:</w:t>
            </w:r>
          </w:p>
          <w:p w:rsidR="00D54E3D" w:rsidRPr="000004F7" w:rsidRDefault="000004F7" w:rsidP="000004F7">
            <w:pPr>
              <w:spacing w:line="276" w:lineRule="auto"/>
              <w:rPr>
                <w:rFonts w:ascii="Arial" w:hAnsi="Arial" w:cs="Arial"/>
              </w:rPr>
            </w:pPr>
            <w:r>
              <w:rPr>
                <w:rFonts w:ascii="Arial" w:hAnsi="Arial" w:cs="Arial"/>
              </w:rPr>
              <w:t xml:space="preserve">1. </w:t>
            </w:r>
            <w:r w:rsidRPr="00B3475B">
              <w:rPr>
                <w:rFonts w:ascii="Arial" w:hAnsi="Arial" w:cs="Arial"/>
              </w:rPr>
              <w:t xml:space="preserve">W </w:t>
            </w:r>
            <w:r>
              <w:rPr>
                <w:rFonts w:ascii="Arial" w:eastAsia="Times New Roman" w:hAnsi="Arial" w:cs="Arial"/>
              </w:rPr>
              <w:t xml:space="preserve">przypadku projektów </w:t>
            </w:r>
            <w:r>
              <w:rPr>
                <w:rFonts w:ascii="Arial" w:hAnsi="Arial" w:cs="Arial"/>
              </w:rPr>
              <w:t>zakładających wsparcie zachodniopomorskich przedsiębiorstw</w:t>
            </w:r>
            <w:r w:rsidRPr="00B3475B">
              <w:rPr>
                <w:rFonts w:ascii="Arial" w:hAnsi="Arial" w:cs="Arial"/>
              </w:rPr>
              <w:t xml:space="preserve"> pomoc będzie udzielana na tzw. drugim poziomie jako pomoc de </w:t>
            </w:r>
            <w:proofErr w:type="spellStart"/>
            <w:r w:rsidRPr="00B3475B">
              <w:rPr>
                <w:rFonts w:ascii="Arial" w:hAnsi="Arial" w:cs="Arial"/>
              </w:rPr>
              <w:t>minimis</w:t>
            </w:r>
            <w:proofErr w:type="spellEnd"/>
            <w:r w:rsidRPr="00B3475B">
              <w:rPr>
                <w:rFonts w:ascii="Arial" w:hAnsi="Arial" w:cs="Arial"/>
              </w:rPr>
              <w:t xml:space="preserve"> na podstawie rozporządzenia Komisji (UE) nr 1407/2013 i wydanego na jego podstawie</w:t>
            </w:r>
            <w:r>
              <w:rPr>
                <w:rFonts w:ascii="Arial" w:hAnsi="Arial" w:cs="Arial"/>
              </w:rPr>
              <w:t xml:space="preserve"> Rozporządzenia</w:t>
            </w:r>
            <w:r w:rsidRPr="00B3475B">
              <w:rPr>
                <w:rFonts w:ascii="Arial" w:hAnsi="Arial" w:cs="Arial"/>
              </w:rPr>
              <w:t xml:space="preserve"> Ministra Infrastruktury i Rozwoju z dnia 19 marca 2015 r. w sprawie udzielania pomocy de </w:t>
            </w:r>
            <w:proofErr w:type="spellStart"/>
            <w:r w:rsidRPr="00B3475B">
              <w:rPr>
                <w:rFonts w:ascii="Arial" w:hAnsi="Arial" w:cs="Arial"/>
              </w:rPr>
              <w:t>minimis</w:t>
            </w:r>
            <w:proofErr w:type="spellEnd"/>
            <w:r w:rsidRPr="00B3475B">
              <w:rPr>
                <w:rFonts w:ascii="Arial" w:hAnsi="Arial" w:cs="Arial"/>
              </w:rPr>
              <w:t xml:space="preserve"> w ramach regionalnych programów operacyjnych na lata 2014-2020 (Dz. U. z </w:t>
            </w:r>
            <w:r w:rsidRPr="00651744">
              <w:rPr>
                <w:rFonts w:ascii="Arial" w:hAnsi="Arial" w:cs="Arial"/>
              </w:rPr>
              <w:t>2015 r., poz. 488).</w:t>
            </w:r>
            <w:r w:rsidRPr="00B3475B">
              <w:rPr>
                <w:rFonts w:ascii="Arial" w:hAnsi="Arial" w:cs="Arial"/>
              </w:rPr>
              <w:t xml:space="preserve"> Powyższe oznacza, że dofinansowanie uzyskane z RPO WZ na realizację projektu nie może stanowić pomocy publicznej dla </w:t>
            </w:r>
            <w:r>
              <w:rPr>
                <w:rFonts w:ascii="Arial" w:hAnsi="Arial" w:cs="Arial"/>
              </w:rPr>
              <w:t>wnioskodawcy. W związku z tym</w:t>
            </w:r>
            <w:r w:rsidRPr="00B3475B">
              <w:rPr>
                <w:rFonts w:ascii="Arial" w:hAnsi="Arial" w:cs="Arial"/>
              </w:rPr>
              <w:t xml:space="preserve"> całość wsparcia musi zostać przekazana uczestnikom </w:t>
            </w:r>
            <w:r>
              <w:rPr>
                <w:rFonts w:ascii="Arial" w:hAnsi="Arial" w:cs="Arial"/>
              </w:rPr>
              <w:t>projektu (MŚP)</w:t>
            </w:r>
            <w:r w:rsidRPr="00B3475B">
              <w:rPr>
                <w:rFonts w:ascii="Arial" w:hAnsi="Arial" w:cs="Arial"/>
              </w:rPr>
              <w:t xml:space="preserve"> jako pomoc de </w:t>
            </w:r>
            <w:proofErr w:type="spellStart"/>
            <w:r w:rsidRPr="00B3475B">
              <w:rPr>
                <w:rFonts w:ascii="Arial" w:hAnsi="Arial" w:cs="Arial"/>
              </w:rPr>
              <w:t>minimis</w:t>
            </w:r>
            <w:proofErr w:type="spellEnd"/>
            <w:r w:rsidRPr="00B3475B">
              <w:rPr>
                <w:rFonts w:ascii="Arial" w:hAnsi="Arial" w:cs="Arial"/>
              </w:rPr>
              <w:t xml:space="preserve">. </w:t>
            </w:r>
            <w:r w:rsidRPr="000004F7">
              <w:rPr>
                <w:rFonts w:ascii="Arial" w:hAnsi="Arial" w:cs="Arial"/>
              </w:rPr>
              <w:t xml:space="preserve">Łącznie pomoc de </w:t>
            </w:r>
            <w:proofErr w:type="spellStart"/>
            <w:r w:rsidRPr="000004F7">
              <w:rPr>
                <w:rFonts w:ascii="Arial" w:hAnsi="Arial" w:cs="Arial"/>
              </w:rPr>
              <w:t>minimis</w:t>
            </w:r>
            <w:proofErr w:type="spellEnd"/>
            <w:r w:rsidRPr="000004F7">
              <w:rPr>
                <w:rFonts w:ascii="Arial" w:hAnsi="Arial" w:cs="Arial"/>
              </w:rPr>
              <w:t xml:space="preserve"> udzielona poszczególnym </w:t>
            </w:r>
            <w:r w:rsidRPr="000004F7">
              <w:rPr>
                <w:rFonts w:ascii="Arial" w:hAnsi="Arial" w:cs="Arial"/>
              </w:rPr>
              <w:lastRenderedPageBreak/>
              <w:t>przedsiębiorstwom uczestniczącym w projekcie musi być skalkulowana w odniesieniu wartości pomocy udzielonej na drugim poziomie, która obejmuje rzeczywiste koszty dotyczące tej części projektu  wraz z przypisanymi do niej kosztami organizacji oraz musi być równa kwocie dofinansowania uzyskanej przez wnioskodawcę przyznanego na realizację ww. części projektu.</w:t>
            </w:r>
          </w:p>
          <w:p w:rsidR="000004F7" w:rsidRPr="006C2629" w:rsidRDefault="000004F7" w:rsidP="00D54E3D">
            <w:pPr>
              <w:rPr>
                <w:rFonts w:ascii="Arial" w:hAnsi="Arial" w:cs="Arial"/>
                <w:b/>
              </w:rPr>
            </w:pPr>
            <w:r w:rsidRPr="006C2629">
              <w:rPr>
                <w:rFonts w:ascii="Arial" w:hAnsi="Arial" w:cs="Arial"/>
                <w:b/>
              </w:rPr>
              <w:t>Zmieniono na:</w:t>
            </w:r>
          </w:p>
          <w:p w:rsidR="000004F7" w:rsidRPr="000004F7" w:rsidRDefault="000004F7" w:rsidP="000004F7">
            <w:pPr>
              <w:spacing w:line="276" w:lineRule="auto"/>
              <w:rPr>
                <w:rFonts w:ascii="Arial" w:hAnsi="Arial" w:cs="Arial"/>
              </w:rPr>
            </w:pPr>
            <w:r w:rsidRPr="000004F7">
              <w:rPr>
                <w:rFonts w:ascii="Arial" w:hAnsi="Arial" w:cs="Arial"/>
              </w:rPr>
              <w:t xml:space="preserve">1. W przypadku, gdy w ramach projektu zakładane są działania obejmujące wsparcie konkretnych, możliwych do identyfikacji przedsiębiorstw (np. w formie szkoleń, usług doradczych lub poprzez udział przedsiębiorstw w misji gospodarczej), wówczas dofinansowanie ze środków RPO WZ obejmujące tą część projektu będzie stanowić pomoc udzielaną przez wnioskodawcę na tzw. drugim poziomie jako pomoc de </w:t>
            </w:r>
            <w:proofErr w:type="spellStart"/>
            <w:r w:rsidRPr="000004F7">
              <w:rPr>
                <w:rFonts w:ascii="Arial" w:hAnsi="Arial" w:cs="Arial"/>
              </w:rPr>
              <w:t>minimis</w:t>
            </w:r>
            <w:proofErr w:type="spellEnd"/>
            <w:r w:rsidRPr="000004F7">
              <w:rPr>
                <w:rFonts w:ascii="Arial" w:hAnsi="Arial" w:cs="Arial"/>
              </w:rPr>
              <w:t xml:space="preserve"> na podstawie rozporządzenia Komisji (UE) nr 1407/2013 i wydanego na jego podstawie Rozporządzenia Ministra Infrastruktury i Rozwoju z dnia 19 marca 2015 r. w sprawie udzielania pomocy de </w:t>
            </w:r>
            <w:proofErr w:type="spellStart"/>
            <w:r w:rsidRPr="000004F7">
              <w:rPr>
                <w:rFonts w:ascii="Arial" w:hAnsi="Arial" w:cs="Arial"/>
              </w:rPr>
              <w:t>minimis</w:t>
            </w:r>
            <w:proofErr w:type="spellEnd"/>
            <w:r w:rsidRPr="000004F7">
              <w:rPr>
                <w:rFonts w:ascii="Arial" w:hAnsi="Arial" w:cs="Arial"/>
              </w:rPr>
              <w:t xml:space="preserve"> w ramach regionalnych programów operacyjnych na lata 2014-2020 (Dz. U. z 2015 r., poz. 488). Powyższe oznacza, że dofinansowanie uzyskane z RPO WZ na realizację projektu nie może stanowić pomocy publicznej dla wnioskodawcy. W związku z tym całość wsparcia musi zostać przekazana przez wnioskodawcę uczestnikom projektu (MŚP) jako pomoc de </w:t>
            </w:r>
            <w:proofErr w:type="spellStart"/>
            <w:r w:rsidRPr="000004F7">
              <w:rPr>
                <w:rFonts w:ascii="Arial" w:hAnsi="Arial" w:cs="Arial"/>
              </w:rPr>
              <w:t>minimis</w:t>
            </w:r>
            <w:proofErr w:type="spellEnd"/>
            <w:r w:rsidRPr="000004F7">
              <w:rPr>
                <w:rFonts w:ascii="Arial" w:hAnsi="Arial" w:cs="Arial"/>
              </w:rPr>
              <w:t xml:space="preserve">. Łącznie pomoc de </w:t>
            </w:r>
            <w:proofErr w:type="spellStart"/>
            <w:r w:rsidRPr="000004F7">
              <w:rPr>
                <w:rFonts w:ascii="Arial" w:hAnsi="Arial" w:cs="Arial"/>
              </w:rPr>
              <w:t>minimis</w:t>
            </w:r>
            <w:proofErr w:type="spellEnd"/>
            <w:r w:rsidRPr="000004F7">
              <w:rPr>
                <w:rFonts w:ascii="Arial" w:hAnsi="Arial" w:cs="Arial"/>
              </w:rPr>
              <w:t xml:space="preserve"> udzielona poszczególnym przedsiębiorstwom uczestniczącym w projekcie musi być skalkulowana w odniesieniu do wartości pomocy udzielonej na drugim poziomie, która obejmuje rzeczywiste koszty dotyczące tej części projektu wraz z przypisanymi do niej kosztami organizacji oraz musi być równa kwocie dofinansowania uzyskanej przez wnioskodawcę i przyznanego na realizację ww. części projektu.</w:t>
            </w:r>
          </w:p>
        </w:tc>
        <w:tc>
          <w:tcPr>
            <w:tcW w:w="2126" w:type="dxa"/>
          </w:tcPr>
          <w:p w:rsidR="006B331B" w:rsidRPr="005A5EAC" w:rsidRDefault="004A1A55" w:rsidP="00866100">
            <w:pPr>
              <w:spacing w:line="276" w:lineRule="auto"/>
              <w:rPr>
                <w:rFonts w:ascii="Arial" w:hAnsi="Arial" w:cs="Arial"/>
              </w:rPr>
            </w:pPr>
            <w:r w:rsidRPr="004A1A55">
              <w:rPr>
                <w:rFonts w:ascii="Arial" w:hAnsi="Arial" w:cs="Arial"/>
              </w:rPr>
              <w:lastRenderedPageBreak/>
              <w:t>Doprecyzowanie zapisu</w:t>
            </w:r>
          </w:p>
        </w:tc>
        <w:tc>
          <w:tcPr>
            <w:tcW w:w="1159" w:type="dxa"/>
          </w:tcPr>
          <w:p w:rsidR="006B331B" w:rsidRDefault="00523696" w:rsidP="00866100">
            <w:pPr>
              <w:spacing w:line="276" w:lineRule="auto"/>
              <w:rPr>
                <w:rFonts w:ascii="Arial" w:hAnsi="Arial" w:cs="Arial"/>
              </w:rPr>
            </w:pPr>
            <w:r w:rsidRPr="00523696">
              <w:rPr>
                <w:rFonts w:ascii="Arial" w:hAnsi="Arial" w:cs="Arial"/>
              </w:rPr>
              <w:t>Jw.</w:t>
            </w:r>
          </w:p>
        </w:tc>
      </w:tr>
      <w:tr w:rsidR="00C911D3" w:rsidRPr="005A5EAC" w:rsidTr="00E86C36">
        <w:trPr>
          <w:trHeight w:val="278"/>
        </w:trPr>
        <w:tc>
          <w:tcPr>
            <w:tcW w:w="567" w:type="dxa"/>
          </w:tcPr>
          <w:p w:rsidR="00C911D3" w:rsidRPr="005A5EAC" w:rsidRDefault="00C911D3"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C911D3" w:rsidRPr="00C911D3" w:rsidRDefault="00C911D3" w:rsidP="00C911D3">
            <w:pPr>
              <w:spacing w:line="276" w:lineRule="auto"/>
              <w:rPr>
                <w:rFonts w:ascii="Arial" w:hAnsi="Arial" w:cs="Arial"/>
              </w:rPr>
            </w:pPr>
            <w:r w:rsidRPr="00C911D3">
              <w:rPr>
                <w:rFonts w:ascii="Arial" w:hAnsi="Arial" w:cs="Arial"/>
              </w:rPr>
              <w:t xml:space="preserve">Regulamin naboru projektów </w:t>
            </w:r>
          </w:p>
          <w:p w:rsidR="00C911D3" w:rsidRPr="00C911D3" w:rsidRDefault="00C911D3" w:rsidP="00C911D3">
            <w:pPr>
              <w:spacing w:line="276" w:lineRule="auto"/>
              <w:rPr>
                <w:rFonts w:ascii="Arial" w:hAnsi="Arial" w:cs="Arial"/>
              </w:rPr>
            </w:pPr>
            <w:r w:rsidRPr="00C911D3">
              <w:rPr>
                <w:rFonts w:ascii="Arial" w:hAnsi="Arial" w:cs="Arial"/>
              </w:rPr>
              <w:t>w ramach Regionalnego Programu Operacyjnego Województwa Zachodniopomorskiego</w:t>
            </w:r>
          </w:p>
          <w:p w:rsidR="00C911D3" w:rsidRPr="006B331B" w:rsidRDefault="00C911D3" w:rsidP="00C911D3">
            <w:pPr>
              <w:spacing w:line="276" w:lineRule="auto"/>
              <w:rPr>
                <w:rFonts w:ascii="Arial" w:hAnsi="Arial" w:cs="Arial"/>
              </w:rPr>
            </w:pPr>
            <w:r w:rsidRPr="00C911D3">
              <w:rPr>
                <w:rFonts w:ascii="Arial" w:hAnsi="Arial" w:cs="Arial"/>
              </w:rPr>
              <w:lastRenderedPageBreak/>
              <w:t>2014 – 2020</w:t>
            </w:r>
          </w:p>
        </w:tc>
        <w:tc>
          <w:tcPr>
            <w:tcW w:w="1134" w:type="dxa"/>
          </w:tcPr>
          <w:p w:rsidR="00C911D3" w:rsidRDefault="00C911D3" w:rsidP="00866100">
            <w:pPr>
              <w:spacing w:line="276" w:lineRule="auto"/>
              <w:rPr>
                <w:rFonts w:ascii="Arial" w:hAnsi="Arial" w:cs="Arial"/>
              </w:rPr>
            </w:pPr>
            <w:r>
              <w:rPr>
                <w:rFonts w:ascii="Arial" w:hAnsi="Arial" w:cs="Arial"/>
              </w:rPr>
              <w:lastRenderedPageBreak/>
              <w:t>Rozdział 2.6, pkt 2</w:t>
            </w:r>
          </w:p>
        </w:tc>
        <w:tc>
          <w:tcPr>
            <w:tcW w:w="7513" w:type="dxa"/>
          </w:tcPr>
          <w:p w:rsidR="00C911D3" w:rsidRDefault="006C2629" w:rsidP="00866100">
            <w:pPr>
              <w:pStyle w:val="Nagwek3"/>
              <w:numPr>
                <w:ilvl w:val="0"/>
                <w:numId w:val="0"/>
              </w:numPr>
              <w:spacing w:line="276" w:lineRule="auto"/>
              <w:ind w:left="34"/>
              <w:jc w:val="left"/>
              <w:outlineLvl w:val="2"/>
              <w:rPr>
                <w:rFonts w:cs="Arial"/>
                <w:b/>
                <w:szCs w:val="20"/>
              </w:rPr>
            </w:pPr>
            <w:r w:rsidRPr="006C2629">
              <w:rPr>
                <w:rFonts w:cs="Arial"/>
                <w:b/>
                <w:szCs w:val="20"/>
              </w:rPr>
              <w:t>Doprecyzowano zapis  w pkt. 2.</w:t>
            </w:r>
            <w:r>
              <w:rPr>
                <w:rFonts w:cs="Arial"/>
                <w:b/>
                <w:szCs w:val="20"/>
              </w:rPr>
              <w:t xml:space="preserve"> Punkt otrzymuje brzmienie:</w:t>
            </w:r>
          </w:p>
          <w:p w:rsidR="00C911D3" w:rsidRPr="00C911D3" w:rsidRDefault="00C911D3" w:rsidP="00C911D3">
            <w:pPr>
              <w:spacing w:line="276" w:lineRule="auto"/>
              <w:ind w:left="34"/>
              <w:contextualSpacing/>
              <w:jc w:val="both"/>
              <w:rPr>
                <w:rFonts w:ascii="Arial" w:eastAsia="Times New Roman" w:hAnsi="Arial" w:cs="Arial"/>
              </w:rPr>
            </w:pPr>
            <w:r>
              <w:rPr>
                <w:rFonts w:ascii="Arial" w:eastAsia="Times New Roman" w:hAnsi="Arial" w:cs="Arial"/>
              </w:rPr>
              <w:t xml:space="preserve">2. </w:t>
            </w:r>
            <w:r w:rsidRPr="00C911D3">
              <w:rPr>
                <w:rFonts w:ascii="Arial" w:eastAsia="Times New Roman" w:hAnsi="Arial" w:cs="Arial"/>
              </w:rPr>
              <w:t xml:space="preserve">Wnioskodawca udzielając pomocy de </w:t>
            </w:r>
            <w:proofErr w:type="spellStart"/>
            <w:r w:rsidRPr="00C911D3">
              <w:rPr>
                <w:rFonts w:ascii="Arial" w:eastAsia="Times New Roman" w:hAnsi="Arial" w:cs="Arial"/>
              </w:rPr>
              <w:t>minimis</w:t>
            </w:r>
            <w:proofErr w:type="spellEnd"/>
            <w:r w:rsidRPr="00C911D3">
              <w:rPr>
                <w:rFonts w:ascii="Arial" w:eastAsia="Times New Roman" w:hAnsi="Arial" w:cs="Arial"/>
              </w:rPr>
              <w:t xml:space="preserve"> przedsiębiorstwom uczestniczącym w projekcie powinien wziąć pod uwagę, że:</w:t>
            </w:r>
          </w:p>
          <w:p w:rsidR="00C911D3" w:rsidRPr="00C911D3" w:rsidRDefault="00C911D3" w:rsidP="00C911D3">
            <w:pPr>
              <w:spacing w:line="276" w:lineRule="auto"/>
              <w:ind w:left="317" w:hanging="283"/>
              <w:contextualSpacing/>
              <w:jc w:val="both"/>
              <w:rPr>
                <w:rFonts w:ascii="Arial" w:eastAsia="Times New Roman" w:hAnsi="Arial" w:cs="Arial"/>
              </w:rPr>
            </w:pPr>
            <w:r w:rsidRPr="00C911D3">
              <w:rPr>
                <w:rFonts w:ascii="Arial" w:eastAsia="Times New Roman" w:hAnsi="Arial" w:cs="Arial"/>
              </w:rPr>
              <w:t>a)</w:t>
            </w:r>
            <w:r w:rsidRPr="00C911D3">
              <w:rPr>
                <w:rFonts w:ascii="Arial" w:eastAsia="Times New Roman" w:hAnsi="Arial" w:cs="Arial"/>
              </w:rPr>
              <w:tab/>
              <w:t xml:space="preserve">całkowita wartość pomocy de </w:t>
            </w:r>
            <w:proofErr w:type="spellStart"/>
            <w:r w:rsidRPr="00C911D3">
              <w:rPr>
                <w:rFonts w:ascii="Arial" w:eastAsia="Times New Roman" w:hAnsi="Arial" w:cs="Arial"/>
              </w:rPr>
              <w:t>minimis</w:t>
            </w:r>
            <w:proofErr w:type="spellEnd"/>
            <w:r w:rsidRPr="00C911D3">
              <w:rPr>
                <w:rFonts w:ascii="Arial" w:eastAsia="Times New Roman" w:hAnsi="Arial" w:cs="Arial"/>
              </w:rPr>
              <w:t xml:space="preserve"> przyznanej jednemu przedsiębiorstwu nie może przekroczyć 200 000,00 euro w bieżącym roku podatkowym oraz dwóch poprzedzających latach podatkowych,</w:t>
            </w:r>
          </w:p>
          <w:p w:rsidR="00C911D3" w:rsidRPr="00C911D3" w:rsidRDefault="00C911D3" w:rsidP="00C911D3">
            <w:pPr>
              <w:spacing w:line="276" w:lineRule="auto"/>
              <w:ind w:left="317" w:hanging="283"/>
              <w:contextualSpacing/>
              <w:jc w:val="both"/>
              <w:rPr>
                <w:rFonts w:ascii="Arial" w:eastAsia="Times New Roman" w:hAnsi="Arial" w:cs="Arial"/>
              </w:rPr>
            </w:pPr>
            <w:r w:rsidRPr="00C911D3">
              <w:rPr>
                <w:rFonts w:ascii="Arial" w:eastAsia="Times New Roman" w:hAnsi="Arial" w:cs="Arial"/>
              </w:rPr>
              <w:lastRenderedPageBreak/>
              <w:t>b)</w:t>
            </w:r>
            <w:r w:rsidRPr="00C911D3">
              <w:rPr>
                <w:rFonts w:ascii="Arial" w:eastAsia="Times New Roman" w:hAnsi="Arial" w:cs="Arial"/>
              </w:rPr>
              <w:tab/>
              <w:t xml:space="preserve">całkowita wartość pomocy de </w:t>
            </w:r>
            <w:proofErr w:type="spellStart"/>
            <w:r w:rsidRPr="00C911D3">
              <w:rPr>
                <w:rFonts w:ascii="Arial" w:eastAsia="Times New Roman" w:hAnsi="Arial" w:cs="Arial"/>
              </w:rPr>
              <w:t>minimis</w:t>
            </w:r>
            <w:proofErr w:type="spellEnd"/>
            <w:r w:rsidRPr="00C911D3">
              <w:rPr>
                <w:rFonts w:ascii="Arial" w:eastAsia="Times New Roman" w:hAnsi="Arial" w:cs="Arial"/>
              </w:rPr>
              <w:t xml:space="preserve"> przyznanej jednemu przedsiębiorstwu prowadzącemu działalność zarobkową w zakresie drogowego transpor</w:t>
            </w:r>
            <w:r w:rsidR="001F07BE">
              <w:rPr>
                <w:rFonts w:ascii="Arial" w:eastAsia="Times New Roman" w:hAnsi="Arial" w:cs="Arial"/>
              </w:rPr>
              <w:t>tu towarów nie może przekroczyć</w:t>
            </w:r>
            <w:r w:rsidRPr="00C911D3">
              <w:rPr>
                <w:rFonts w:ascii="Arial" w:eastAsia="Times New Roman" w:hAnsi="Arial" w:cs="Arial"/>
              </w:rPr>
              <w:t xml:space="preserve"> 100 000,00 euro w bieżącym roku podatkowym oraz dwóch poprzedzających latach podatkowych, </w:t>
            </w:r>
          </w:p>
          <w:p w:rsidR="00C911D3" w:rsidRPr="00C911D3" w:rsidRDefault="00C911D3" w:rsidP="00C911D3">
            <w:pPr>
              <w:spacing w:line="276" w:lineRule="auto"/>
              <w:ind w:left="317" w:hanging="283"/>
              <w:contextualSpacing/>
              <w:jc w:val="both"/>
              <w:rPr>
                <w:rFonts w:ascii="Arial" w:eastAsia="Times New Roman" w:hAnsi="Arial" w:cs="Arial"/>
              </w:rPr>
            </w:pPr>
            <w:r w:rsidRPr="00C911D3">
              <w:rPr>
                <w:rFonts w:ascii="Arial" w:eastAsia="Times New Roman" w:hAnsi="Arial" w:cs="Arial"/>
              </w:rPr>
              <w:t>c)</w:t>
            </w:r>
            <w:r w:rsidRPr="00C911D3">
              <w:rPr>
                <w:rFonts w:ascii="Arial" w:eastAsia="Times New Roman" w:hAnsi="Arial" w:cs="Arial"/>
              </w:rPr>
              <w:tab/>
              <w:t xml:space="preserve">w przypadku przedsiębiorstwa prowadzącego działalność zarobkową w zakresie drogowego transportu towarów a także inną działalność, w odniesieniu do której stosuje się pułap wynoszący 200 000,00 euro, to w odniesieniu do tego przedsiębiorstwa stosuje się pułap wynoszący 200 000,00 euro, pod warunkiem, że korzyść dotycząca działalności w zakresie drogowego transportu towarów nie może przekroczyć 100 000,00 euro oraz pomoc de </w:t>
            </w:r>
            <w:proofErr w:type="spellStart"/>
            <w:r w:rsidRPr="00C911D3">
              <w:rPr>
                <w:rFonts w:ascii="Arial" w:eastAsia="Times New Roman" w:hAnsi="Arial" w:cs="Arial"/>
              </w:rPr>
              <w:t>minimis</w:t>
            </w:r>
            <w:proofErr w:type="spellEnd"/>
            <w:r w:rsidRPr="00C911D3">
              <w:rPr>
                <w:rFonts w:ascii="Arial" w:eastAsia="Times New Roman" w:hAnsi="Arial" w:cs="Arial"/>
              </w:rPr>
              <w:t xml:space="preserve"> nie może być wykorzystywana na nabycie pojazdów przeznaczonych do transportu drogowego pojazdów.</w:t>
            </w:r>
          </w:p>
        </w:tc>
        <w:tc>
          <w:tcPr>
            <w:tcW w:w="2126" w:type="dxa"/>
          </w:tcPr>
          <w:p w:rsidR="00C911D3" w:rsidRPr="005A5EAC" w:rsidRDefault="004A1A55" w:rsidP="00866100">
            <w:pPr>
              <w:spacing w:line="276" w:lineRule="auto"/>
              <w:rPr>
                <w:rFonts w:ascii="Arial" w:hAnsi="Arial" w:cs="Arial"/>
              </w:rPr>
            </w:pPr>
            <w:r w:rsidRPr="004A1A55">
              <w:rPr>
                <w:rFonts w:ascii="Arial" w:hAnsi="Arial" w:cs="Arial"/>
              </w:rPr>
              <w:lastRenderedPageBreak/>
              <w:t>Doprecyzowanie zapisu</w:t>
            </w:r>
          </w:p>
        </w:tc>
        <w:tc>
          <w:tcPr>
            <w:tcW w:w="1159" w:type="dxa"/>
          </w:tcPr>
          <w:p w:rsidR="00C911D3" w:rsidRDefault="00523696" w:rsidP="00866100">
            <w:pPr>
              <w:spacing w:line="276" w:lineRule="auto"/>
              <w:rPr>
                <w:rFonts w:ascii="Arial" w:hAnsi="Arial" w:cs="Arial"/>
              </w:rPr>
            </w:pPr>
            <w:r w:rsidRPr="00523696">
              <w:rPr>
                <w:rFonts w:ascii="Arial" w:hAnsi="Arial" w:cs="Arial"/>
              </w:rPr>
              <w:t>Jw.</w:t>
            </w:r>
          </w:p>
        </w:tc>
      </w:tr>
      <w:tr w:rsidR="007E0777" w:rsidRPr="005A5EAC" w:rsidTr="00E86C36">
        <w:trPr>
          <w:trHeight w:val="278"/>
        </w:trPr>
        <w:tc>
          <w:tcPr>
            <w:tcW w:w="567" w:type="dxa"/>
          </w:tcPr>
          <w:p w:rsidR="007E0777" w:rsidRPr="005A5EAC" w:rsidRDefault="007E0777"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7E0777" w:rsidRPr="007E0777" w:rsidRDefault="007E0777" w:rsidP="007E0777">
            <w:pPr>
              <w:spacing w:line="276" w:lineRule="auto"/>
              <w:rPr>
                <w:rFonts w:ascii="Arial" w:hAnsi="Arial" w:cs="Arial"/>
              </w:rPr>
            </w:pPr>
            <w:r w:rsidRPr="007E0777">
              <w:rPr>
                <w:rFonts w:ascii="Arial" w:hAnsi="Arial" w:cs="Arial"/>
              </w:rPr>
              <w:t xml:space="preserve">Regulamin naboru projektów </w:t>
            </w:r>
          </w:p>
          <w:p w:rsidR="007E0777" w:rsidRPr="007E0777" w:rsidRDefault="007E0777" w:rsidP="007E0777">
            <w:pPr>
              <w:spacing w:line="276" w:lineRule="auto"/>
              <w:rPr>
                <w:rFonts w:ascii="Arial" w:hAnsi="Arial" w:cs="Arial"/>
              </w:rPr>
            </w:pPr>
            <w:r w:rsidRPr="007E0777">
              <w:rPr>
                <w:rFonts w:ascii="Arial" w:hAnsi="Arial" w:cs="Arial"/>
              </w:rPr>
              <w:t>w ramach Regionalnego Programu Operacyjnego Województwa Zachodniopomorskiego</w:t>
            </w:r>
          </w:p>
          <w:p w:rsidR="007E0777" w:rsidRPr="00C911D3" w:rsidRDefault="007E0777" w:rsidP="007E0777">
            <w:pPr>
              <w:spacing w:line="276" w:lineRule="auto"/>
              <w:rPr>
                <w:rFonts w:ascii="Arial" w:hAnsi="Arial" w:cs="Arial"/>
              </w:rPr>
            </w:pPr>
            <w:r w:rsidRPr="007E0777">
              <w:rPr>
                <w:rFonts w:ascii="Arial" w:hAnsi="Arial" w:cs="Arial"/>
              </w:rPr>
              <w:t>2014 – 2020</w:t>
            </w:r>
          </w:p>
        </w:tc>
        <w:tc>
          <w:tcPr>
            <w:tcW w:w="1134" w:type="dxa"/>
          </w:tcPr>
          <w:p w:rsidR="007E0777" w:rsidRDefault="007E0777" w:rsidP="00866100">
            <w:pPr>
              <w:spacing w:line="276" w:lineRule="auto"/>
              <w:rPr>
                <w:rFonts w:ascii="Arial" w:hAnsi="Arial" w:cs="Arial"/>
              </w:rPr>
            </w:pPr>
            <w:r w:rsidRPr="007E0777">
              <w:rPr>
                <w:rFonts w:ascii="Arial" w:hAnsi="Arial" w:cs="Arial"/>
              </w:rPr>
              <w:t>Rozdział 2.</w:t>
            </w:r>
            <w:r>
              <w:rPr>
                <w:rFonts w:ascii="Arial" w:hAnsi="Arial" w:cs="Arial"/>
              </w:rPr>
              <w:t>6, pkt 4</w:t>
            </w:r>
          </w:p>
        </w:tc>
        <w:tc>
          <w:tcPr>
            <w:tcW w:w="7513" w:type="dxa"/>
          </w:tcPr>
          <w:p w:rsidR="007E0777" w:rsidRDefault="00C756FF" w:rsidP="00866100">
            <w:pPr>
              <w:pStyle w:val="Nagwek3"/>
              <w:numPr>
                <w:ilvl w:val="0"/>
                <w:numId w:val="0"/>
              </w:numPr>
              <w:spacing w:line="276" w:lineRule="auto"/>
              <w:ind w:left="34"/>
              <w:jc w:val="left"/>
              <w:outlineLvl w:val="2"/>
              <w:rPr>
                <w:rFonts w:eastAsia="Times New Roman" w:cs="Arial"/>
                <w:szCs w:val="20"/>
              </w:rPr>
            </w:pPr>
            <w:r>
              <w:rPr>
                <w:rFonts w:cs="Arial"/>
                <w:b/>
                <w:szCs w:val="20"/>
              </w:rPr>
              <w:t>Doprecyzowano zapis  w pkt. 4</w:t>
            </w:r>
            <w:r w:rsidRPr="00C756FF">
              <w:rPr>
                <w:rFonts w:cs="Arial"/>
                <w:b/>
                <w:szCs w:val="20"/>
              </w:rPr>
              <w:t>. Punkt otrzymuje brzmienie:</w:t>
            </w:r>
          </w:p>
          <w:p w:rsidR="007E0777" w:rsidRPr="007E0777" w:rsidRDefault="007E0777" w:rsidP="00AA69A1">
            <w:pPr>
              <w:spacing w:line="276" w:lineRule="auto"/>
              <w:rPr>
                <w:rFonts w:ascii="Arial" w:hAnsi="Arial" w:cs="Arial"/>
              </w:rPr>
            </w:pPr>
            <w:r w:rsidRPr="007E0777">
              <w:rPr>
                <w:rFonts w:ascii="Arial" w:hAnsi="Arial" w:cs="Arial"/>
              </w:rPr>
              <w:t xml:space="preserve">4. Wnioskodawca zarówno przed złożeniem wniosku o dofinansowanie oraz w dniu udzielenia pomocy de </w:t>
            </w:r>
            <w:proofErr w:type="spellStart"/>
            <w:r w:rsidRPr="007E0777">
              <w:rPr>
                <w:rFonts w:ascii="Arial" w:hAnsi="Arial" w:cs="Arial"/>
              </w:rPr>
              <w:t>minimis</w:t>
            </w:r>
            <w:proofErr w:type="spellEnd"/>
            <w:r w:rsidRPr="007E0777">
              <w:rPr>
                <w:rFonts w:ascii="Arial" w:hAnsi="Arial" w:cs="Arial"/>
              </w:rPr>
              <w:t xml:space="preserve"> uczestnikom projektu (tj. w dniu zawarcia umowy o udzieleniu pomocy de </w:t>
            </w:r>
            <w:proofErr w:type="spellStart"/>
            <w:r w:rsidRPr="007E0777">
              <w:rPr>
                <w:rFonts w:ascii="Arial" w:hAnsi="Arial" w:cs="Arial"/>
              </w:rPr>
              <w:t>minimis</w:t>
            </w:r>
            <w:proofErr w:type="spellEnd"/>
            <w:r w:rsidRPr="007E0777">
              <w:rPr>
                <w:rFonts w:ascii="Arial" w:hAnsi="Arial" w:cs="Arial"/>
              </w:rPr>
              <w:t xml:space="preserve"> pomiędzy wnioskodawcą a uczestnikiem) zobowiązany będzie ustalić całkowitą wartość pomocy de </w:t>
            </w:r>
            <w:proofErr w:type="spellStart"/>
            <w:r w:rsidRPr="007E0777">
              <w:rPr>
                <w:rFonts w:ascii="Arial" w:hAnsi="Arial" w:cs="Arial"/>
              </w:rPr>
              <w:t>minimis</w:t>
            </w:r>
            <w:proofErr w:type="spellEnd"/>
            <w:r w:rsidRPr="007E0777">
              <w:rPr>
                <w:rFonts w:ascii="Arial" w:hAnsi="Arial" w:cs="Arial"/>
              </w:rPr>
              <w:t xml:space="preserve"> przyznanej jednemu przedsiębiorstwu oraz ustalić powiązania uczestnika projektu z innymi podmiotami i zweryfikować, czy na podstawie przytoczonego wyżej przepisu będzie on traktowany jako jedno przedsiębiorstwo razem z innymi podmiotami. Limit pomocy de </w:t>
            </w:r>
            <w:proofErr w:type="spellStart"/>
            <w:r w:rsidRPr="007E0777">
              <w:rPr>
                <w:rFonts w:ascii="Arial" w:hAnsi="Arial" w:cs="Arial"/>
              </w:rPr>
              <w:t>minimis</w:t>
            </w:r>
            <w:proofErr w:type="spellEnd"/>
            <w:r w:rsidRPr="007E0777">
              <w:rPr>
                <w:rFonts w:ascii="Arial" w:hAnsi="Arial" w:cs="Arial"/>
              </w:rPr>
              <w:t xml:space="preserve"> wskazany powyżej (200 000,00 euro i 100 000,00 euro dla sektora transportu drogowego towarów) obowiązuje dla jednego przedsiębiorstwa, a zatem w przypadku traktowania jako jedno przedsiębiorstwo kilku podmiotów, pomoc de </w:t>
            </w:r>
            <w:proofErr w:type="spellStart"/>
            <w:r w:rsidRPr="007E0777">
              <w:rPr>
                <w:rFonts w:ascii="Arial" w:hAnsi="Arial" w:cs="Arial"/>
              </w:rPr>
              <w:t>minimis</w:t>
            </w:r>
            <w:proofErr w:type="spellEnd"/>
            <w:r w:rsidRPr="007E0777">
              <w:rPr>
                <w:rFonts w:ascii="Arial" w:hAnsi="Arial" w:cs="Arial"/>
              </w:rPr>
              <w:t xml:space="preserve"> uzyskana przez te podmioty podlega sumowaniu.</w:t>
            </w:r>
          </w:p>
        </w:tc>
        <w:tc>
          <w:tcPr>
            <w:tcW w:w="2126" w:type="dxa"/>
          </w:tcPr>
          <w:p w:rsidR="007E0777" w:rsidRPr="005A5EAC" w:rsidRDefault="004A1A55" w:rsidP="00866100">
            <w:pPr>
              <w:spacing w:line="276" w:lineRule="auto"/>
              <w:rPr>
                <w:rFonts w:ascii="Arial" w:hAnsi="Arial" w:cs="Arial"/>
              </w:rPr>
            </w:pPr>
            <w:r w:rsidRPr="004A1A55">
              <w:rPr>
                <w:rFonts w:ascii="Arial" w:hAnsi="Arial" w:cs="Arial"/>
              </w:rPr>
              <w:t>Doprecyzowanie zapisu</w:t>
            </w:r>
          </w:p>
        </w:tc>
        <w:tc>
          <w:tcPr>
            <w:tcW w:w="1159" w:type="dxa"/>
          </w:tcPr>
          <w:p w:rsidR="007E0777" w:rsidRDefault="00523696" w:rsidP="00866100">
            <w:pPr>
              <w:spacing w:line="276" w:lineRule="auto"/>
              <w:rPr>
                <w:rFonts w:ascii="Arial" w:hAnsi="Arial" w:cs="Arial"/>
              </w:rPr>
            </w:pPr>
            <w:r w:rsidRPr="00523696">
              <w:rPr>
                <w:rFonts w:ascii="Arial" w:hAnsi="Arial" w:cs="Arial"/>
              </w:rPr>
              <w:t>Jw.</w:t>
            </w:r>
          </w:p>
        </w:tc>
      </w:tr>
      <w:tr w:rsidR="00384DF3" w:rsidRPr="005A5EAC" w:rsidTr="00E86C36">
        <w:trPr>
          <w:trHeight w:val="278"/>
        </w:trPr>
        <w:tc>
          <w:tcPr>
            <w:tcW w:w="567" w:type="dxa"/>
          </w:tcPr>
          <w:p w:rsidR="00384DF3" w:rsidRPr="005A5EAC" w:rsidRDefault="00384DF3"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384DF3" w:rsidRPr="00384DF3" w:rsidRDefault="00384DF3" w:rsidP="00384DF3">
            <w:pPr>
              <w:spacing w:line="276" w:lineRule="auto"/>
              <w:rPr>
                <w:rFonts w:ascii="Arial" w:hAnsi="Arial" w:cs="Arial"/>
              </w:rPr>
            </w:pPr>
            <w:r w:rsidRPr="00384DF3">
              <w:rPr>
                <w:rFonts w:ascii="Arial" w:hAnsi="Arial" w:cs="Arial"/>
              </w:rPr>
              <w:t xml:space="preserve">Regulamin naboru projektów </w:t>
            </w:r>
          </w:p>
          <w:p w:rsidR="00384DF3" w:rsidRPr="00384DF3" w:rsidRDefault="00384DF3" w:rsidP="00384DF3">
            <w:pPr>
              <w:spacing w:line="276" w:lineRule="auto"/>
              <w:rPr>
                <w:rFonts w:ascii="Arial" w:hAnsi="Arial" w:cs="Arial"/>
              </w:rPr>
            </w:pPr>
            <w:r w:rsidRPr="00384DF3">
              <w:rPr>
                <w:rFonts w:ascii="Arial" w:hAnsi="Arial" w:cs="Arial"/>
              </w:rPr>
              <w:t>w ramach Regionalnego Programu Operacyjnego Województwa Zachodniopomorskiego</w:t>
            </w:r>
          </w:p>
          <w:p w:rsidR="00384DF3" w:rsidRPr="007E0777" w:rsidRDefault="00384DF3" w:rsidP="00384DF3">
            <w:pPr>
              <w:spacing w:line="276" w:lineRule="auto"/>
              <w:rPr>
                <w:rFonts w:ascii="Arial" w:hAnsi="Arial" w:cs="Arial"/>
              </w:rPr>
            </w:pPr>
            <w:r w:rsidRPr="00384DF3">
              <w:rPr>
                <w:rFonts w:ascii="Arial" w:hAnsi="Arial" w:cs="Arial"/>
              </w:rPr>
              <w:lastRenderedPageBreak/>
              <w:t>2014 – 2020</w:t>
            </w:r>
          </w:p>
        </w:tc>
        <w:tc>
          <w:tcPr>
            <w:tcW w:w="1134" w:type="dxa"/>
          </w:tcPr>
          <w:p w:rsidR="00384DF3" w:rsidRPr="007E0777" w:rsidRDefault="00384DF3" w:rsidP="00866100">
            <w:pPr>
              <w:spacing w:line="276" w:lineRule="auto"/>
              <w:rPr>
                <w:rFonts w:ascii="Arial" w:hAnsi="Arial" w:cs="Arial"/>
              </w:rPr>
            </w:pPr>
            <w:r>
              <w:rPr>
                <w:rFonts w:ascii="Arial" w:hAnsi="Arial" w:cs="Arial"/>
              </w:rPr>
              <w:lastRenderedPageBreak/>
              <w:t>Rozdział 2.6, pkt 6</w:t>
            </w:r>
          </w:p>
        </w:tc>
        <w:tc>
          <w:tcPr>
            <w:tcW w:w="7513" w:type="dxa"/>
          </w:tcPr>
          <w:p w:rsidR="00AA69A1" w:rsidRDefault="00AA69A1" w:rsidP="00866100">
            <w:pPr>
              <w:pStyle w:val="Nagwek3"/>
              <w:numPr>
                <w:ilvl w:val="0"/>
                <w:numId w:val="0"/>
              </w:numPr>
              <w:spacing w:line="276" w:lineRule="auto"/>
              <w:ind w:left="34"/>
              <w:jc w:val="left"/>
              <w:outlineLvl w:val="2"/>
              <w:rPr>
                <w:rFonts w:cs="Arial"/>
                <w:szCs w:val="20"/>
              </w:rPr>
            </w:pPr>
            <w:r>
              <w:rPr>
                <w:rFonts w:cs="Arial"/>
                <w:b/>
                <w:szCs w:val="20"/>
              </w:rPr>
              <w:t>Doprecyzowano zapis  w pkt. 6</w:t>
            </w:r>
            <w:r w:rsidRPr="00C756FF">
              <w:rPr>
                <w:rFonts w:cs="Arial"/>
                <w:b/>
                <w:szCs w:val="20"/>
              </w:rPr>
              <w:t>. Punkt otrzymuje brzmienie:</w:t>
            </w:r>
          </w:p>
          <w:p w:rsidR="000212DE" w:rsidRPr="000212DE" w:rsidRDefault="000212DE" w:rsidP="000212DE">
            <w:pPr>
              <w:spacing w:line="276" w:lineRule="auto"/>
              <w:rPr>
                <w:rFonts w:ascii="Arial" w:hAnsi="Arial" w:cs="Arial"/>
              </w:rPr>
            </w:pPr>
            <w:r>
              <w:rPr>
                <w:rFonts w:ascii="Arial" w:hAnsi="Arial" w:cs="Arial"/>
              </w:rPr>
              <w:t xml:space="preserve">6. </w:t>
            </w:r>
            <w:r w:rsidRPr="000212DE">
              <w:rPr>
                <w:rFonts w:ascii="Arial" w:hAnsi="Arial" w:cs="Arial"/>
              </w:rPr>
              <w:t xml:space="preserve">Otrzymanie przez uczestników projektu innej pomocy na udział w projekcie, na którego realizację wnioskodawca wnioskuje o udzielenie pomocy, nie wyklucza możliwości udzielenia im kolejnej pomocy. Wówczas kwota pomocy, o którą podmiot wnioskuje w ramach projektu powinna być ustalona tak, aby łączna kwota pomocy już otrzymanej przez uczestników projektu i pomocy, o którą podmiot </w:t>
            </w:r>
            <w:r w:rsidRPr="000212DE">
              <w:rPr>
                <w:rFonts w:ascii="Arial" w:hAnsi="Arial" w:cs="Arial"/>
              </w:rPr>
              <w:lastRenderedPageBreak/>
              <w:t>aktualnie wnioskuje, nie przekroczyła maksymalnego poziomu intensywności pomocy określonej dla danego przeznaczenia pomocy w przepisach Unii Europejskiej.</w:t>
            </w:r>
          </w:p>
        </w:tc>
        <w:tc>
          <w:tcPr>
            <w:tcW w:w="2126" w:type="dxa"/>
          </w:tcPr>
          <w:p w:rsidR="00384DF3" w:rsidRPr="005A5EAC" w:rsidRDefault="004A1A55" w:rsidP="00866100">
            <w:pPr>
              <w:spacing w:line="276" w:lineRule="auto"/>
              <w:rPr>
                <w:rFonts w:ascii="Arial" w:hAnsi="Arial" w:cs="Arial"/>
              </w:rPr>
            </w:pPr>
            <w:r w:rsidRPr="004A1A55">
              <w:rPr>
                <w:rFonts w:ascii="Arial" w:hAnsi="Arial" w:cs="Arial"/>
              </w:rPr>
              <w:lastRenderedPageBreak/>
              <w:t>Doprecyzowanie zapisu</w:t>
            </w:r>
          </w:p>
        </w:tc>
        <w:tc>
          <w:tcPr>
            <w:tcW w:w="1159" w:type="dxa"/>
          </w:tcPr>
          <w:p w:rsidR="00384DF3" w:rsidRDefault="00523696" w:rsidP="00866100">
            <w:pPr>
              <w:spacing w:line="276" w:lineRule="auto"/>
              <w:rPr>
                <w:rFonts w:ascii="Arial" w:hAnsi="Arial" w:cs="Arial"/>
              </w:rPr>
            </w:pPr>
            <w:r w:rsidRPr="00523696">
              <w:rPr>
                <w:rFonts w:ascii="Arial" w:hAnsi="Arial" w:cs="Arial"/>
              </w:rPr>
              <w:t>Jw.</w:t>
            </w:r>
          </w:p>
        </w:tc>
      </w:tr>
      <w:tr w:rsidR="001F07BE" w:rsidRPr="005A5EAC" w:rsidTr="00E86C36">
        <w:trPr>
          <w:trHeight w:val="278"/>
        </w:trPr>
        <w:tc>
          <w:tcPr>
            <w:tcW w:w="567" w:type="dxa"/>
          </w:tcPr>
          <w:p w:rsidR="001F07BE" w:rsidRPr="005A5EAC" w:rsidRDefault="001F07BE"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1F07BE" w:rsidRPr="001F07BE" w:rsidRDefault="001F07BE" w:rsidP="001F07BE">
            <w:pPr>
              <w:spacing w:line="276" w:lineRule="auto"/>
              <w:rPr>
                <w:rFonts w:ascii="Arial" w:hAnsi="Arial" w:cs="Arial"/>
              </w:rPr>
            </w:pPr>
            <w:r w:rsidRPr="001F07BE">
              <w:rPr>
                <w:rFonts w:ascii="Arial" w:hAnsi="Arial" w:cs="Arial"/>
              </w:rPr>
              <w:t xml:space="preserve">Regulamin naboru projektów </w:t>
            </w:r>
          </w:p>
          <w:p w:rsidR="001F07BE" w:rsidRPr="001F07BE" w:rsidRDefault="001F07BE" w:rsidP="001F07BE">
            <w:pPr>
              <w:spacing w:line="276" w:lineRule="auto"/>
              <w:rPr>
                <w:rFonts w:ascii="Arial" w:hAnsi="Arial" w:cs="Arial"/>
              </w:rPr>
            </w:pPr>
            <w:r w:rsidRPr="001F07BE">
              <w:rPr>
                <w:rFonts w:ascii="Arial" w:hAnsi="Arial" w:cs="Arial"/>
              </w:rPr>
              <w:t>w ramach Regionalnego Programu Operacyjnego Województwa Zachodniopomorskiego</w:t>
            </w:r>
          </w:p>
          <w:p w:rsidR="001F07BE" w:rsidRPr="00384DF3" w:rsidRDefault="001F07BE" w:rsidP="001F07BE">
            <w:pPr>
              <w:spacing w:line="276" w:lineRule="auto"/>
              <w:rPr>
                <w:rFonts w:ascii="Arial" w:hAnsi="Arial" w:cs="Arial"/>
              </w:rPr>
            </w:pPr>
            <w:r w:rsidRPr="001F07BE">
              <w:rPr>
                <w:rFonts w:ascii="Arial" w:hAnsi="Arial" w:cs="Arial"/>
              </w:rPr>
              <w:t>2014 – 2020</w:t>
            </w:r>
          </w:p>
        </w:tc>
        <w:tc>
          <w:tcPr>
            <w:tcW w:w="1134" w:type="dxa"/>
          </w:tcPr>
          <w:p w:rsidR="001F07BE" w:rsidRDefault="00762380" w:rsidP="00762380">
            <w:pPr>
              <w:spacing w:line="276" w:lineRule="auto"/>
              <w:rPr>
                <w:rFonts w:ascii="Arial" w:hAnsi="Arial" w:cs="Arial"/>
              </w:rPr>
            </w:pPr>
            <w:r>
              <w:rPr>
                <w:rFonts w:ascii="Arial" w:hAnsi="Arial" w:cs="Arial"/>
              </w:rPr>
              <w:t>Rozdział 2.6</w:t>
            </w:r>
          </w:p>
        </w:tc>
        <w:tc>
          <w:tcPr>
            <w:tcW w:w="7513" w:type="dxa"/>
          </w:tcPr>
          <w:p w:rsidR="001F07BE" w:rsidRDefault="00762380" w:rsidP="00866100">
            <w:pPr>
              <w:pStyle w:val="Nagwek3"/>
              <w:numPr>
                <w:ilvl w:val="0"/>
                <w:numId w:val="0"/>
              </w:numPr>
              <w:spacing w:line="276" w:lineRule="auto"/>
              <w:ind w:left="34"/>
              <w:jc w:val="left"/>
              <w:outlineLvl w:val="2"/>
              <w:rPr>
                <w:rFonts w:cs="Arial"/>
                <w:b/>
                <w:szCs w:val="20"/>
              </w:rPr>
            </w:pPr>
            <w:r w:rsidRPr="00762380">
              <w:rPr>
                <w:rFonts w:cs="Arial"/>
                <w:b/>
                <w:szCs w:val="20"/>
              </w:rPr>
              <w:t>Dodano zapis:</w:t>
            </w:r>
          </w:p>
          <w:p w:rsidR="00762380" w:rsidRPr="00762380" w:rsidRDefault="00762380" w:rsidP="00762380">
            <w:pPr>
              <w:spacing w:line="276" w:lineRule="auto"/>
              <w:rPr>
                <w:rFonts w:ascii="Arial" w:hAnsi="Arial" w:cs="Arial"/>
              </w:rPr>
            </w:pPr>
            <w:r w:rsidRPr="00762380">
              <w:rPr>
                <w:rFonts w:ascii="Arial" w:hAnsi="Arial" w:cs="Arial"/>
              </w:rPr>
              <w:t xml:space="preserve">Obowiązki wnioskodawcy związane z udzielaniem pomocy de </w:t>
            </w:r>
            <w:proofErr w:type="spellStart"/>
            <w:r w:rsidRPr="00762380">
              <w:rPr>
                <w:rFonts w:ascii="Arial" w:hAnsi="Arial" w:cs="Arial"/>
              </w:rPr>
              <w:t>minimis</w:t>
            </w:r>
            <w:proofErr w:type="spellEnd"/>
          </w:p>
          <w:p w:rsidR="00762380" w:rsidRPr="00762380" w:rsidRDefault="004A1A55" w:rsidP="00762380">
            <w:pPr>
              <w:spacing w:line="276" w:lineRule="auto"/>
              <w:rPr>
                <w:rFonts w:ascii="Arial" w:hAnsi="Arial" w:cs="Arial"/>
              </w:rPr>
            </w:pPr>
            <w:r>
              <w:rPr>
                <w:rFonts w:ascii="Arial" w:hAnsi="Arial" w:cs="Arial"/>
              </w:rPr>
              <w:t xml:space="preserve">8. </w:t>
            </w:r>
            <w:r w:rsidR="00762380" w:rsidRPr="00762380">
              <w:rPr>
                <w:rFonts w:ascii="Arial" w:hAnsi="Arial" w:cs="Arial"/>
              </w:rPr>
              <w:t xml:space="preserve">Przedsiębiorcy uczestniczący w projekcie, którym będzie udzielana pomoc de </w:t>
            </w:r>
          </w:p>
          <w:p w:rsidR="00762380" w:rsidRPr="00762380" w:rsidRDefault="00762380" w:rsidP="00762380">
            <w:pPr>
              <w:spacing w:line="276" w:lineRule="auto"/>
              <w:rPr>
                <w:rFonts w:ascii="Arial" w:hAnsi="Arial" w:cs="Arial"/>
              </w:rPr>
            </w:pPr>
            <w:proofErr w:type="spellStart"/>
            <w:r w:rsidRPr="00762380">
              <w:rPr>
                <w:rFonts w:ascii="Arial" w:hAnsi="Arial" w:cs="Arial"/>
              </w:rPr>
              <w:t>minimis</w:t>
            </w:r>
            <w:proofErr w:type="spellEnd"/>
            <w:r w:rsidRPr="00762380">
              <w:rPr>
                <w:rFonts w:ascii="Arial" w:hAnsi="Arial" w:cs="Arial"/>
              </w:rPr>
              <w:t xml:space="preserve">, zobowiązani są do przedłożenia wnioskodawcy (podmiotowi udzielającemu pomocy de </w:t>
            </w:r>
            <w:proofErr w:type="spellStart"/>
            <w:r w:rsidRPr="00762380">
              <w:rPr>
                <w:rFonts w:ascii="Arial" w:hAnsi="Arial" w:cs="Arial"/>
              </w:rPr>
              <w:t>minimis</w:t>
            </w:r>
            <w:proofErr w:type="spellEnd"/>
            <w:r w:rsidRPr="00762380">
              <w:rPr>
                <w:rFonts w:ascii="Arial" w:hAnsi="Arial" w:cs="Arial"/>
              </w:rPr>
              <w:t xml:space="preserve">) wniosku o udzielenie pomocy de </w:t>
            </w:r>
            <w:proofErr w:type="spellStart"/>
            <w:r w:rsidRPr="00762380">
              <w:rPr>
                <w:rFonts w:ascii="Arial" w:hAnsi="Arial" w:cs="Arial"/>
              </w:rPr>
              <w:t>minimis</w:t>
            </w:r>
            <w:proofErr w:type="spellEnd"/>
            <w:r w:rsidRPr="00762380">
              <w:rPr>
                <w:rFonts w:ascii="Arial" w:hAnsi="Arial" w:cs="Arial"/>
              </w:rPr>
              <w:t xml:space="preserve"> (o którym mowa w § 9 ust. 1 i 2 rozporządzenia de </w:t>
            </w:r>
            <w:proofErr w:type="spellStart"/>
            <w:r w:rsidRPr="00762380">
              <w:rPr>
                <w:rFonts w:ascii="Arial" w:hAnsi="Arial" w:cs="Arial"/>
              </w:rPr>
              <w:t>minimis</w:t>
            </w:r>
            <w:proofErr w:type="spellEnd"/>
            <w:r w:rsidRPr="00762380">
              <w:rPr>
                <w:rFonts w:ascii="Arial" w:hAnsi="Arial" w:cs="Arial"/>
              </w:rPr>
              <w:t xml:space="preserve">) wraz z niezbędnymi załącznikami (o których mowa w § 9 ust. 3 ww. rozporządzenia). Wzór i formę ww. wniosku określa wnioskodawca, mając na uwadze że powinien on zawierać elementy określone w § 9 ust. 2 rozporządzenia de </w:t>
            </w:r>
            <w:proofErr w:type="spellStart"/>
            <w:r w:rsidRPr="00762380">
              <w:rPr>
                <w:rFonts w:ascii="Arial" w:hAnsi="Arial" w:cs="Arial"/>
              </w:rPr>
              <w:t>minimis</w:t>
            </w:r>
            <w:proofErr w:type="spellEnd"/>
            <w:r w:rsidRPr="00762380">
              <w:rPr>
                <w:rFonts w:ascii="Arial" w:hAnsi="Arial" w:cs="Arial"/>
              </w:rPr>
              <w:t>. Do wniosku o udzielenie pomocy przedsiębiorca powinien załączyć:</w:t>
            </w:r>
          </w:p>
          <w:p w:rsidR="00762380" w:rsidRPr="00762380" w:rsidRDefault="00762380" w:rsidP="00762380">
            <w:pPr>
              <w:spacing w:line="276" w:lineRule="auto"/>
              <w:ind w:left="317" w:hanging="317"/>
              <w:rPr>
                <w:rFonts w:ascii="Arial" w:hAnsi="Arial" w:cs="Arial"/>
              </w:rPr>
            </w:pPr>
            <w:r>
              <w:rPr>
                <w:rFonts w:ascii="Arial" w:hAnsi="Arial" w:cs="Arial"/>
              </w:rPr>
              <w:t xml:space="preserve">a)  </w:t>
            </w:r>
            <w:r w:rsidRPr="00762380">
              <w:rPr>
                <w:rFonts w:ascii="Arial" w:hAnsi="Arial" w:cs="Arial"/>
              </w:rPr>
              <w:t xml:space="preserve">kopie zaświadczeń o pomocy de </w:t>
            </w:r>
            <w:proofErr w:type="spellStart"/>
            <w:r w:rsidRPr="00762380">
              <w:rPr>
                <w:rFonts w:ascii="Arial" w:hAnsi="Arial" w:cs="Arial"/>
              </w:rPr>
              <w:t>minimis</w:t>
            </w:r>
            <w:proofErr w:type="spellEnd"/>
            <w:r w:rsidRPr="00762380">
              <w:rPr>
                <w:rFonts w:ascii="Arial" w:hAnsi="Arial" w:cs="Arial"/>
              </w:rPr>
              <w:t xml:space="preserve"> albo oświadczenie o wielkości pomocy de </w:t>
            </w:r>
            <w:proofErr w:type="spellStart"/>
            <w:r w:rsidRPr="00762380">
              <w:rPr>
                <w:rFonts w:ascii="Arial" w:hAnsi="Arial" w:cs="Arial"/>
              </w:rPr>
              <w:t>minimis</w:t>
            </w:r>
            <w:proofErr w:type="spellEnd"/>
            <w:r w:rsidRPr="00762380">
              <w:rPr>
                <w:rFonts w:ascii="Arial" w:hAnsi="Arial" w:cs="Arial"/>
              </w:rPr>
              <w:t>, dotyczące bieżącego roku podatkowego i dwóch poprzednich lat podatkowych, albo oświadczenie o nieotrzymaniu takiej pomocy w tym okresie,</w:t>
            </w:r>
          </w:p>
          <w:p w:rsidR="00762380" w:rsidRPr="00762380" w:rsidRDefault="00762380" w:rsidP="00762380">
            <w:pPr>
              <w:spacing w:line="276" w:lineRule="auto"/>
              <w:ind w:left="317" w:hanging="317"/>
            </w:pPr>
            <w:r w:rsidRPr="00762380">
              <w:rPr>
                <w:rFonts w:ascii="Arial" w:hAnsi="Arial" w:cs="Arial"/>
              </w:rPr>
              <w:t>b)</w:t>
            </w:r>
            <w:r w:rsidRPr="00762380">
              <w:rPr>
                <w:rFonts w:ascii="Arial" w:hAnsi="Arial" w:cs="Arial"/>
              </w:rPr>
              <w:tab/>
              <w:t xml:space="preserve">informacje, o których mowa w art. 37 ust. 1 pkt 2 ustawy z dnia 30 kwietnia 2004 r. o postępowaniu w sprawach dotyczących pomocy publicznej. Informacje te przekazuje się poprzez wypełnienie formularza informacji przedstawianych przy ubieganiu się o pomoc de </w:t>
            </w:r>
            <w:proofErr w:type="spellStart"/>
            <w:r w:rsidRPr="00762380">
              <w:rPr>
                <w:rFonts w:ascii="Arial" w:hAnsi="Arial" w:cs="Arial"/>
              </w:rPr>
              <w:t>minimis</w:t>
            </w:r>
            <w:proofErr w:type="spellEnd"/>
            <w:r w:rsidRPr="00762380">
              <w:rPr>
                <w:rFonts w:ascii="Arial" w:hAnsi="Arial" w:cs="Arial"/>
              </w:rPr>
              <w:t xml:space="preserve">, którego wzór określa załącznik do Rozporządzenia Rady Ministrów z dnia 24 października 2014 r. zmieniającego rozporządzenie w sprawie zakresu informacji przedstawianych przez podmiot ubiegający się o pomoc de </w:t>
            </w:r>
            <w:proofErr w:type="spellStart"/>
            <w:r w:rsidRPr="00762380">
              <w:rPr>
                <w:rFonts w:ascii="Arial" w:hAnsi="Arial" w:cs="Arial"/>
              </w:rPr>
              <w:t>minimis</w:t>
            </w:r>
            <w:proofErr w:type="spellEnd"/>
            <w:r w:rsidRPr="00762380">
              <w:rPr>
                <w:rFonts w:ascii="Arial" w:hAnsi="Arial" w:cs="Arial"/>
              </w:rPr>
              <w:t>.</w:t>
            </w:r>
          </w:p>
        </w:tc>
        <w:tc>
          <w:tcPr>
            <w:tcW w:w="2126" w:type="dxa"/>
          </w:tcPr>
          <w:p w:rsidR="001F07BE" w:rsidRPr="005A5EAC" w:rsidRDefault="00812559" w:rsidP="00812559">
            <w:pPr>
              <w:spacing w:line="276" w:lineRule="auto"/>
              <w:rPr>
                <w:rFonts w:ascii="Arial" w:hAnsi="Arial" w:cs="Arial"/>
              </w:rPr>
            </w:pPr>
            <w:r>
              <w:rPr>
                <w:rFonts w:ascii="Arial" w:hAnsi="Arial" w:cs="Arial"/>
              </w:rPr>
              <w:t>Doprecyzowanie zapisów odnoszących się do o</w:t>
            </w:r>
            <w:r w:rsidRPr="00762380">
              <w:rPr>
                <w:rFonts w:ascii="Arial" w:hAnsi="Arial" w:cs="Arial"/>
              </w:rPr>
              <w:t>bow</w:t>
            </w:r>
            <w:r>
              <w:rPr>
                <w:rFonts w:ascii="Arial" w:hAnsi="Arial" w:cs="Arial"/>
              </w:rPr>
              <w:t>iązków</w:t>
            </w:r>
            <w:r w:rsidR="0073725F">
              <w:rPr>
                <w:rFonts w:ascii="Arial" w:hAnsi="Arial" w:cs="Arial"/>
              </w:rPr>
              <w:t xml:space="preserve"> wnioskodawcy związanych</w:t>
            </w:r>
            <w:r w:rsidRPr="00762380">
              <w:rPr>
                <w:rFonts w:ascii="Arial" w:hAnsi="Arial" w:cs="Arial"/>
              </w:rPr>
              <w:t xml:space="preserve"> z udzielaniem pomocy de </w:t>
            </w:r>
            <w:proofErr w:type="spellStart"/>
            <w:r w:rsidRPr="00762380">
              <w:rPr>
                <w:rFonts w:ascii="Arial" w:hAnsi="Arial" w:cs="Arial"/>
              </w:rPr>
              <w:t>minimis</w:t>
            </w:r>
            <w:proofErr w:type="spellEnd"/>
            <w:r>
              <w:rPr>
                <w:rFonts w:ascii="Arial" w:hAnsi="Arial" w:cs="Arial"/>
              </w:rPr>
              <w:t xml:space="preserve"> </w:t>
            </w:r>
          </w:p>
        </w:tc>
        <w:tc>
          <w:tcPr>
            <w:tcW w:w="1159" w:type="dxa"/>
          </w:tcPr>
          <w:p w:rsidR="001F07BE" w:rsidRDefault="00523696" w:rsidP="00866100">
            <w:pPr>
              <w:spacing w:line="276" w:lineRule="auto"/>
              <w:rPr>
                <w:rFonts w:ascii="Arial" w:hAnsi="Arial" w:cs="Arial"/>
              </w:rPr>
            </w:pPr>
            <w:r w:rsidRPr="00523696">
              <w:rPr>
                <w:rFonts w:ascii="Arial" w:hAnsi="Arial" w:cs="Arial"/>
              </w:rPr>
              <w:t>Jw.</w:t>
            </w:r>
          </w:p>
        </w:tc>
      </w:tr>
      <w:tr w:rsidR="00272CC9" w:rsidRPr="005A5EAC" w:rsidTr="00E86C36">
        <w:trPr>
          <w:trHeight w:val="278"/>
        </w:trPr>
        <w:tc>
          <w:tcPr>
            <w:tcW w:w="567" w:type="dxa"/>
          </w:tcPr>
          <w:p w:rsidR="00272CC9" w:rsidRPr="005A5EAC" w:rsidRDefault="00272CC9"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272CC9" w:rsidRPr="00272CC9" w:rsidRDefault="00272CC9" w:rsidP="00272CC9">
            <w:pPr>
              <w:spacing w:line="276" w:lineRule="auto"/>
              <w:rPr>
                <w:rFonts w:ascii="Arial" w:hAnsi="Arial" w:cs="Arial"/>
              </w:rPr>
            </w:pPr>
            <w:r w:rsidRPr="00272CC9">
              <w:rPr>
                <w:rFonts w:ascii="Arial" w:hAnsi="Arial" w:cs="Arial"/>
              </w:rPr>
              <w:t xml:space="preserve">Regulamin naboru projektów </w:t>
            </w:r>
          </w:p>
          <w:p w:rsidR="00272CC9" w:rsidRPr="00272CC9" w:rsidRDefault="00272CC9" w:rsidP="00272CC9">
            <w:pPr>
              <w:spacing w:line="276" w:lineRule="auto"/>
              <w:rPr>
                <w:rFonts w:ascii="Arial" w:hAnsi="Arial" w:cs="Arial"/>
              </w:rPr>
            </w:pPr>
            <w:r w:rsidRPr="00272CC9">
              <w:rPr>
                <w:rFonts w:ascii="Arial" w:hAnsi="Arial" w:cs="Arial"/>
              </w:rPr>
              <w:t>w ramach Regionalnego Programu Operacyjnego Województwa Zachodniopomorskiego</w:t>
            </w:r>
          </w:p>
          <w:p w:rsidR="00272CC9" w:rsidRPr="001F07BE" w:rsidRDefault="00272CC9" w:rsidP="00272CC9">
            <w:pPr>
              <w:spacing w:line="276" w:lineRule="auto"/>
              <w:rPr>
                <w:rFonts w:ascii="Arial" w:hAnsi="Arial" w:cs="Arial"/>
              </w:rPr>
            </w:pPr>
            <w:r w:rsidRPr="00272CC9">
              <w:rPr>
                <w:rFonts w:ascii="Arial" w:hAnsi="Arial" w:cs="Arial"/>
              </w:rPr>
              <w:t>2014 – 2020</w:t>
            </w:r>
          </w:p>
        </w:tc>
        <w:tc>
          <w:tcPr>
            <w:tcW w:w="1134" w:type="dxa"/>
          </w:tcPr>
          <w:p w:rsidR="00272CC9" w:rsidRDefault="00272CC9" w:rsidP="00762380">
            <w:pPr>
              <w:spacing w:line="276" w:lineRule="auto"/>
              <w:rPr>
                <w:rFonts w:ascii="Arial" w:hAnsi="Arial" w:cs="Arial"/>
              </w:rPr>
            </w:pPr>
            <w:r>
              <w:rPr>
                <w:rFonts w:ascii="Arial" w:hAnsi="Arial" w:cs="Arial"/>
              </w:rPr>
              <w:t>Rozdział 2.6, pkt 8</w:t>
            </w:r>
          </w:p>
        </w:tc>
        <w:tc>
          <w:tcPr>
            <w:tcW w:w="7513" w:type="dxa"/>
          </w:tcPr>
          <w:p w:rsidR="00272CC9" w:rsidRDefault="00272CC9" w:rsidP="00866100">
            <w:pPr>
              <w:pStyle w:val="Nagwek3"/>
              <w:numPr>
                <w:ilvl w:val="0"/>
                <w:numId w:val="0"/>
              </w:numPr>
              <w:spacing w:line="276" w:lineRule="auto"/>
              <w:ind w:left="34"/>
              <w:jc w:val="left"/>
              <w:outlineLvl w:val="2"/>
              <w:rPr>
                <w:rFonts w:eastAsia="Times New Roman" w:cs="Arial"/>
                <w:szCs w:val="20"/>
              </w:rPr>
            </w:pPr>
            <w:r w:rsidRPr="00C911D3">
              <w:rPr>
                <w:rFonts w:cs="Arial"/>
                <w:b/>
                <w:szCs w:val="20"/>
              </w:rPr>
              <w:t>Zapis:</w:t>
            </w:r>
          </w:p>
          <w:p w:rsidR="00272CC9" w:rsidRDefault="00272CC9" w:rsidP="00866100">
            <w:pPr>
              <w:pStyle w:val="Nagwek3"/>
              <w:numPr>
                <w:ilvl w:val="0"/>
                <w:numId w:val="0"/>
              </w:numPr>
              <w:spacing w:line="276" w:lineRule="auto"/>
              <w:ind w:left="34"/>
              <w:jc w:val="left"/>
              <w:outlineLvl w:val="2"/>
              <w:rPr>
                <w:rFonts w:cs="Arial"/>
                <w:szCs w:val="20"/>
              </w:rPr>
            </w:pPr>
            <w:r>
              <w:rPr>
                <w:rFonts w:eastAsia="Times New Roman" w:cs="Arial"/>
                <w:szCs w:val="20"/>
              </w:rPr>
              <w:t>8. Wnioskodawca</w:t>
            </w:r>
            <w:r w:rsidRPr="00B3475B">
              <w:rPr>
                <w:rFonts w:cs="Arial"/>
                <w:szCs w:val="20"/>
              </w:rPr>
              <w:t xml:space="preserve"> zobowiązany jest do przeprowadzenia oceny składanych przez przedsiębiorców wniosków o udzielenie pomocy de </w:t>
            </w:r>
            <w:proofErr w:type="spellStart"/>
            <w:r w:rsidRPr="00B3475B">
              <w:rPr>
                <w:rFonts w:cs="Arial"/>
                <w:szCs w:val="20"/>
              </w:rPr>
              <w:t>minimis</w:t>
            </w:r>
            <w:proofErr w:type="spellEnd"/>
            <w:r w:rsidRPr="00B3475B">
              <w:rPr>
                <w:rFonts w:cs="Arial"/>
                <w:szCs w:val="20"/>
              </w:rPr>
              <w:t xml:space="preserve"> na udział w </w:t>
            </w:r>
            <w:r>
              <w:rPr>
                <w:rFonts w:cs="Arial"/>
                <w:szCs w:val="20"/>
              </w:rPr>
              <w:t>projekcie</w:t>
            </w:r>
            <w:r w:rsidRPr="00B3475B">
              <w:rPr>
                <w:rFonts w:cs="Arial"/>
                <w:szCs w:val="20"/>
              </w:rPr>
              <w:t xml:space="preserve"> pod kątem spełnienia kryteriów odnoszących się w szczególności do celu, zakresu, rezultatów oraz kwalifikowalności wydatków.</w:t>
            </w:r>
          </w:p>
          <w:p w:rsidR="00272CC9" w:rsidRPr="004D58E8" w:rsidRDefault="00272CC9" w:rsidP="00272CC9">
            <w:pPr>
              <w:rPr>
                <w:rFonts w:ascii="Arial" w:hAnsi="Arial" w:cs="Arial"/>
                <w:b/>
              </w:rPr>
            </w:pPr>
            <w:r w:rsidRPr="004D58E8">
              <w:rPr>
                <w:rFonts w:ascii="Arial" w:hAnsi="Arial" w:cs="Arial"/>
                <w:b/>
              </w:rPr>
              <w:t>Zmieniono na:</w:t>
            </w:r>
          </w:p>
          <w:p w:rsidR="00272CC9" w:rsidRPr="00272CC9" w:rsidRDefault="00272CC9" w:rsidP="003A074F">
            <w:pPr>
              <w:spacing w:line="276" w:lineRule="auto"/>
            </w:pPr>
            <w:r w:rsidRPr="00272CC9">
              <w:rPr>
                <w:rFonts w:ascii="Arial" w:hAnsi="Arial" w:cs="Arial"/>
              </w:rPr>
              <w:t xml:space="preserve">9. Wnioskodawca zobowiązany jest do przeprowadzenia oceny składanych przez </w:t>
            </w:r>
            <w:r w:rsidRPr="00272CC9">
              <w:rPr>
                <w:rFonts w:ascii="Arial" w:hAnsi="Arial" w:cs="Arial"/>
              </w:rPr>
              <w:lastRenderedPageBreak/>
              <w:t xml:space="preserve">przedsiębiorców wniosków o udzielenie pomocy de </w:t>
            </w:r>
            <w:proofErr w:type="spellStart"/>
            <w:r w:rsidRPr="00272CC9">
              <w:rPr>
                <w:rFonts w:ascii="Arial" w:hAnsi="Arial" w:cs="Arial"/>
              </w:rPr>
              <w:t>minimis</w:t>
            </w:r>
            <w:proofErr w:type="spellEnd"/>
            <w:r w:rsidRPr="00272CC9">
              <w:rPr>
                <w:rFonts w:ascii="Arial" w:hAnsi="Arial" w:cs="Arial"/>
              </w:rPr>
              <w:t xml:space="preserve"> na udział w projekcie pod kątem spełnienia kryteriów odnoszących się w szczególności do celu pomocy (jej zakresu i rezultatów), kwalifikowalności wydatków oraz wartości dopuszczalnej pomocy.</w:t>
            </w:r>
          </w:p>
        </w:tc>
        <w:tc>
          <w:tcPr>
            <w:tcW w:w="2126" w:type="dxa"/>
          </w:tcPr>
          <w:p w:rsidR="00272CC9" w:rsidRPr="005A5EAC" w:rsidRDefault="008C113B" w:rsidP="00866100">
            <w:pPr>
              <w:spacing w:line="276" w:lineRule="auto"/>
              <w:rPr>
                <w:rFonts w:ascii="Arial" w:hAnsi="Arial" w:cs="Arial"/>
              </w:rPr>
            </w:pPr>
            <w:r>
              <w:rPr>
                <w:rFonts w:ascii="Arial" w:hAnsi="Arial" w:cs="Arial"/>
              </w:rPr>
              <w:lastRenderedPageBreak/>
              <w:t>Uaktualnienie zapisów</w:t>
            </w:r>
          </w:p>
        </w:tc>
        <w:tc>
          <w:tcPr>
            <w:tcW w:w="1159" w:type="dxa"/>
          </w:tcPr>
          <w:p w:rsidR="00272CC9" w:rsidRDefault="00523696" w:rsidP="00866100">
            <w:pPr>
              <w:spacing w:line="276" w:lineRule="auto"/>
              <w:rPr>
                <w:rFonts w:ascii="Arial" w:hAnsi="Arial" w:cs="Arial"/>
              </w:rPr>
            </w:pPr>
            <w:r w:rsidRPr="00523696">
              <w:rPr>
                <w:rFonts w:ascii="Arial" w:hAnsi="Arial" w:cs="Arial"/>
              </w:rPr>
              <w:t>Jw.</w:t>
            </w:r>
          </w:p>
        </w:tc>
      </w:tr>
      <w:tr w:rsidR="00041BB6" w:rsidRPr="005A5EAC" w:rsidTr="00E86C36">
        <w:trPr>
          <w:trHeight w:val="278"/>
        </w:trPr>
        <w:tc>
          <w:tcPr>
            <w:tcW w:w="567" w:type="dxa"/>
          </w:tcPr>
          <w:p w:rsidR="00041BB6" w:rsidRPr="005A5EAC" w:rsidRDefault="00041BB6"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041BB6" w:rsidRPr="00041BB6" w:rsidRDefault="00041BB6" w:rsidP="00041BB6">
            <w:pPr>
              <w:spacing w:line="276" w:lineRule="auto"/>
              <w:rPr>
                <w:rFonts w:ascii="Arial" w:hAnsi="Arial" w:cs="Arial"/>
              </w:rPr>
            </w:pPr>
            <w:r w:rsidRPr="00041BB6">
              <w:rPr>
                <w:rFonts w:ascii="Arial" w:hAnsi="Arial" w:cs="Arial"/>
              </w:rPr>
              <w:t xml:space="preserve">Regulamin naboru projektów </w:t>
            </w:r>
          </w:p>
          <w:p w:rsidR="00041BB6" w:rsidRPr="00041BB6" w:rsidRDefault="00041BB6" w:rsidP="00041BB6">
            <w:pPr>
              <w:spacing w:line="276" w:lineRule="auto"/>
              <w:rPr>
                <w:rFonts w:ascii="Arial" w:hAnsi="Arial" w:cs="Arial"/>
              </w:rPr>
            </w:pPr>
            <w:r w:rsidRPr="00041BB6">
              <w:rPr>
                <w:rFonts w:ascii="Arial" w:hAnsi="Arial" w:cs="Arial"/>
              </w:rPr>
              <w:t>w ramach Regionalnego Programu Operacyjnego Województwa Zachodniopomorskiego</w:t>
            </w:r>
          </w:p>
          <w:p w:rsidR="00041BB6" w:rsidRPr="00272CC9" w:rsidRDefault="00041BB6" w:rsidP="00041BB6">
            <w:pPr>
              <w:spacing w:line="276" w:lineRule="auto"/>
              <w:rPr>
                <w:rFonts w:ascii="Arial" w:hAnsi="Arial" w:cs="Arial"/>
              </w:rPr>
            </w:pPr>
            <w:r w:rsidRPr="00041BB6">
              <w:rPr>
                <w:rFonts w:ascii="Arial" w:hAnsi="Arial" w:cs="Arial"/>
              </w:rPr>
              <w:t>2014 – 2020</w:t>
            </w:r>
          </w:p>
        </w:tc>
        <w:tc>
          <w:tcPr>
            <w:tcW w:w="1134" w:type="dxa"/>
          </w:tcPr>
          <w:p w:rsidR="00041BB6" w:rsidRDefault="00CB51FB" w:rsidP="00762380">
            <w:pPr>
              <w:spacing w:line="276" w:lineRule="auto"/>
              <w:rPr>
                <w:rFonts w:ascii="Arial" w:hAnsi="Arial" w:cs="Arial"/>
              </w:rPr>
            </w:pPr>
            <w:r>
              <w:rPr>
                <w:rFonts w:ascii="Arial" w:hAnsi="Arial" w:cs="Arial"/>
              </w:rPr>
              <w:t>Rozdział 2.6, pkt 9</w:t>
            </w:r>
          </w:p>
        </w:tc>
        <w:tc>
          <w:tcPr>
            <w:tcW w:w="7513" w:type="dxa"/>
          </w:tcPr>
          <w:p w:rsidR="00CB51FB" w:rsidRPr="00703FAD" w:rsidRDefault="00CB51FB" w:rsidP="00866100">
            <w:pPr>
              <w:pStyle w:val="Nagwek3"/>
              <w:numPr>
                <w:ilvl w:val="0"/>
                <w:numId w:val="0"/>
              </w:numPr>
              <w:spacing w:line="276" w:lineRule="auto"/>
              <w:ind w:left="34"/>
              <w:jc w:val="left"/>
              <w:outlineLvl w:val="2"/>
              <w:rPr>
                <w:rFonts w:cs="Arial"/>
                <w:b/>
                <w:szCs w:val="20"/>
              </w:rPr>
            </w:pPr>
            <w:r w:rsidRPr="00703FAD">
              <w:rPr>
                <w:rFonts w:cs="Arial"/>
                <w:b/>
                <w:szCs w:val="20"/>
              </w:rPr>
              <w:t>Zapis:</w:t>
            </w:r>
          </w:p>
          <w:p w:rsidR="00041BB6" w:rsidRDefault="00CB51FB" w:rsidP="00866100">
            <w:pPr>
              <w:pStyle w:val="Nagwek3"/>
              <w:numPr>
                <w:ilvl w:val="0"/>
                <w:numId w:val="0"/>
              </w:numPr>
              <w:spacing w:line="276" w:lineRule="auto"/>
              <w:ind w:left="34"/>
              <w:jc w:val="left"/>
              <w:outlineLvl w:val="2"/>
              <w:rPr>
                <w:rFonts w:cs="Arial"/>
                <w:szCs w:val="20"/>
              </w:rPr>
            </w:pPr>
            <w:r>
              <w:rPr>
                <w:rFonts w:cs="Arial"/>
                <w:szCs w:val="20"/>
              </w:rPr>
              <w:t>9. Wnioskodawca</w:t>
            </w:r>
            <w:r w:rsidRPr="00B3475B">
              <w:rPr>
                <w:rFonts w:cs="Arial"/>
                <w:szCs w:val="20"/>
              </w:rPr>
              <w:t xml:space="preserve"> ma obowiązek zweryfikowania czy przedsiębiorca uczestniczący w </w:t>
            </w:r>
            <w:r>
              <w:rPr>
                <w:rFonts w:cs="Arial"/>
                <w:szCs w:val="20"/>
              </w:rPr>
              <w:t>projekcie</w:t>
            </w:r>
            <w:r w:rsidRPr="00B3475B">
              <w:rPr>
                <w:rFonts w:cs="Arial"/>
                <w:szCs w:val="20"/>
              </w:rPr>
              <w:t xml:space="preserve"> spełnia określone w Rozporządzeniu Komisji UE nr 1407/2013, kryteria pozwalające na przyznanie mu pomocy (w tym do zweryfikowania czy przedsiębiorca nie jest wykluczony z możliwości uzyskania wsparcia na podstawie przepisów Rozporządzenia).</w:t>
            </w:r>
            <w:r>
              <w:rPr>
                <w:rFonts w:cs="Arial"/>
                <w:szCs w:val="20"/>
              </w:rPr>
              <w:t xml:space="preserve"> </w:t>
            </w:r>
            <w:r w:rsidRPr="00D04493">
              <w:rPr>
                <w:rFonts w:cs="Arial"/>
                <w:szCs w:val="20"/>
              </w:rPr>
              <w:t xml:space="preserve">Spełnienie tych wymogów powinno zostać stwierdzone w dniu udzielenia pomocy (tj. w dniu zawarcia umowy o udzieleniu pomocy de </w:t>
            </w:r>
            <w:proofErr w:type="spellStart"/>
            <w:r w:rsidRPr="00D04493">
              <w:rPr>
                <w:rFonts w:cs="Arial"/>
                <w:szCs w:val="20"/>
              </w:rPr>
              <w:t>minimis</w:t>
            </w:r>
            <w:proofErr w:type="spellEnd"/>
            <w:r w:rsidRPr="00D04493">
              <w:rPr>
                <w:rFonts w:cs="Arial"/>
                <w:szCs w:val="20"/>
              </w:rPr>
              <w:t xml:space="preserve"> pomiędzy </w:t>
            </w:r>
            <w:r>
              <w:rPr>
                <w:rFonts w:cs="Arial"/>
                <w:szCs w:val="20"/>
              </w:rPr>
              <w:t>wnioskodawcą</w:t>
            </w:r>
            <w:r w:rsidRPr="00D04493">
              <w:rPr>
                <w:rFonts w:cs="Arial"/>
                <w:szCs w:val="20"/>
              </w:rPr>
              <w:t xml:space="preserve"> a uczestnikiem, w której przewidziane będzie udzielenie wsparcia dla przedsiębiorcy).</w:t>
            </w:r>
          </w:p>
          <w:p w:rsidR="00CB51FB" w:rsidRPr="004D58E8" w:rsidRDefault="00CB51FB" w:rsidP="00CB51FB">
            <w:pPr>
              <w:rPr>
                <w:rFonts w:ascii="Arial" w:hAnsi="Arial" w:cs="Arial"/>
                <w:b/>
              </w:rPr>
            </w:pPr>
            <w:r w:rsidRPr="004D58E8">
              <w:rPr>
                <w:rFonts w:ascii="Arial" w:hAnsi="Arial" w:cs="Arial"/>
                <w:b/>
              </w:rPr>
              <w:t>Zmieniono na:</w:t>
            </w:r>
          </w:p>
          <w:p w:rsidR="00396B30" w:rsidRPr="00396B30" w:rsidRDefault="00396B30" w:rsidP="00396B30">
            <w:pPr>
              <w:spacing w:line="276" w:lineRule="auto"/>
              <w:rPr>
                <w:rFonts w:ascii="Arial" w:hAnsi="Arial" w:cs="Arial"/>
              </w:rPr>
            </w:pPr>
            <w:r w:rsidRPr="00396B30">
              <w:rPr>
                <w:rFonts w:ascii="Arial" w:hAnsi="Arial" w:cs="Arial"/>
              </w:rPr>
              <w:t>10. Wnioskodawca ma obowiązek zweryfikowania czy przedsiębiorca uczestniczący w projekcie spełnia określone w Rozporządzeniu Komisji UE nr 1407/2013 kryteria pozwalające na przyznanie mu pomocy, w tym w szczególności do:</w:t>
            </w:r>
          </w:p>
          <w:p w:rsidR="00396B30" w:rsidRPr="00396B30" w:rsidRDefault="00396B30" w:rsidP="00396B30">
            <w:pPr>
              <w:spacing w:line="276" w:lineRule="auto"/>
              <w:ind w:left="317" w:hanging="317"/>
              <w:rPr>
                <w:rFonts w:ascii="Arial" w:hAnsi="Arial" w:cs="Arial"/>
              </w:rPr>
            </w:pPr>
            <w:r w:rsidRPr="00396B30">
              <w:rPr>
                <w:rFonts w:ascii="Arial" w:hAnsi="Arial" w:cs="Arial"/>
              </w:rPr>
              <w:t>a)</w:t>
            </w:r>
            <w:r w:rsidRPr="00396B30">
              <w:rPr>
                <w:rFonts w:ascii="Arial" w:hAnsi="Arial" w:cs="Arial"/>
              </w:rPr>
              <w:tab/>
              <w:t>zweryfikowania czy przedsiębiorca nie jest wykluczony z możliwości uzyskania wsparcia na podstawie przepisów art. 1 ust. 1 ww. Rozporządzenia (branże wykluczone),</w:t>
            </w:r>
          </w:p>
          <w:p w:rsidR="00396B30" w:rsidRPr="00396B30" w:rsidRDefault="00396B30" w:rsidP="00396B30">
            <w:pPr>
              <w:spacing w:line="276" w:lineRule="auto"/>
              <w:ind w:left="317" w:hanging="317"/>
              <w:rPr>
                <w:rFonts w:ascii="Arial" w:hAnsi="Arial" w:cs="Arial"/>
              </w:rPr>
            </w:pPr>
            <w:r w:rsidRPr="00396B30">
              <w:rPr>
                <w:rFonts w:ascii="Arial" w:hAnsi="Arial" w:cs="Arial"/>
              </w:rPr>
              <w:t>b)</w:t>
            </w:r>
            <w:r w:rsidRPr="00396B30">
              <w:rPr>
                <w:rFonts w:ascii="Arial" w:hAnsi="Arial" w:cs="Arial"/>
              </w:rPr>
              <w:tab/>
              <w:t xml:space="preserve">zweryfikowania limitu pomocy de </w:t>
            </w:r>
            <w:proofErr w:type="spellStart"/>
            <w:r w:rsidRPr="00396B30">
              <w:rPr>
                <w:rFonts w:ascii="Arial" w:hAnsi="Arial" w:cs="Arial"/>
              </w:rPr>
              <w:t>minimis</w:t>
            </w:r>
            <w:proofErr w:type="spellEnd"/>
            <w:r w:rsidRPr="00396B30">
              <w:rPr>
                <w:rFonts w:ascii="Arial" w:hAnsi="Arial" w:cs="Arial"/>
              </w:rPr>
              <w:t>, o którym mowa w pkt. 2-4 niniejszego podrozdziału.</w:t>
            </w:r>
          </w:p>
          <w:p w:rsidR="00CB51FB" w:rsidRPr="00CB51FB" w:rsidRDefault="00396B30" w:rsidP="00396B30">
            <w:pPr>
              <w:spacing w:line="276" w:lineRule="auto"/>
            </w:pPr>
            <w:r w:rsidRPr="00396B30">
              <w:rPr>
                <w:rFonts w:ascii="Arial" w:hAnsi="Arial" w:cs="Arial"/>
              </w:rPr>
              <w:t xml:space="preserve">Spełnienie tych wymogów powinno zostać stwierdzone w dniu udzielenia pomocy (tj. w dniu zawarcia umowy o udzieleniu pomocy de </w:t>
            </w:r>
            <w:proofErr w:type="spellStart"/>
            <w:r w:rsidRPr="00396B30">
              <w:rPr>
                <w:rFonts w:ascii="Arial" w:hAnsi="Arial" w:cs="Arial"/>
              </w:rPr>
              <w:t>minimis</w:t>
            </w:r>
            <w:proofErr w:type="spellEnd"/>
            <w:r w:rsidRPr="00396B30">
              <w:rPr>
                <w:rFonts w:ascii="Arial" w:hAnsi="Arial" w:cs="Arial"/>
              </w:rPr>
              <w:t xml:space="preserve"> pomiędzy wnioskodawcą a uczestnikiem projektu, w której przewidziane będzie udzielenie wsparcia dla przedsiębiorcy).</w:t>
            </w:r>
          </w:p>
        </w:tc>
        <w:tc>
          <w:tcPr>
            <w:tcW w:w="2126" w:type="dxa"/>
          </w:tcPr>
          <w:p w:rsidR="00041BB6" w:rsidRPr="005A5EAC" w:rsidRDefault="001B36DC" w:rsidP="00866100">
            <w:pPr>
              <w:spacing w:line="276" w:lineRule="auto"/>
              <w:rPr>
                <w:rFonts w:ascii="Arial" w:hAnsi="Arial" w:cs="Arial"/>
              </w:rPr>
            </w:pPr>
            <w:r>
              <w:rPr>
                <w:rFonts w:ascii="Arial" w:hAnsi="Arial" w:cs="Arial"/>
              </w:rPr>
              <w:t>Doprecyzowanie zapisów</w:t>
            </w:r>
          </w:p>
        </w:tc>
        <w:tc>
          <w:tcPr>
            <w:tcW w:w="1159" w:type="dxa"/>
          </w:tcPr>
          <w:p w:rsidR="00041BB6" w:rsidRDefault="00523696" w:rsidP="00866100">
            <w:pPr>
              <w:spacing w:line="276" w:lineRule="auto"/>
              <w:rPr>
                <w:rFonts w:ascii="Arial" w:hAnsi="Arial" w:cs="Arial"/>
              </w:rPr>
            </w:pPr>
            <w:r w:rsidRPr="00523696">
              <w:rPr>
                <w:rFonts w:ascii="Arial" w:hAnsi="Arial" w:cs="Arial"/>
              </w:rPr>
              <w:t>Jw.</w:t>
            </w:r>
          </w:p>
        </w:tc>
      </w:tr>
      <w:tr w:rsidR="00703FAD" w:rsidRPr="005A5EAC" w:rsidTr="00E86C36">
        <w:trPr>
          <w:trHeight w:val="278"/>
        </w:trPr>
        <w:tc>
          <w:tcPr>
            <w:tcW w:w="567" w:type="dxa"/>
          </w:tcPr>
          <w:p w:rsidR="00703FAD" w:rsidRPr="005A5EAC" w:rsidRDefault="00703FAD"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703FAD" w:rsidRPr="00703FAD" w:rsidRDefault="00703FAD" w:rsidP="00703FAD">
            <w:pPr>
              <w:spacing w:line="276" w:lineRule="auto"/>
              <w:rPr>
                <w:rFonts w:ascii="Arial" w:hAnsi="Arial" w:cs="Arial"/>
              </w:rPr>
            </w:pPr>
            <w:r w:rsidRPr="00703FAD">
              <w:rPr>
                <w:rFonts w:ascii="Arial" w:hAnsi="Arial" w:cs="Arial"/>
              </w:rPr>
              <w:t xml:space="preserve">Regulamin naboru projektów </w:t>
            </w:r>
          </w:p>
          <w:p w:rsidR="00703FAD" w:rsidRPr="00703FAD" w:rsidRDefault="00703FAD" w:rsidP="00703FAD">
            <w:pPr>
              <w:spacing w:line="276" w:lineRule="auto"/>
              <w:rPr>
                <w:rFonts w:ascii="Arial" w:hAnsi="Arial" w:cs="Arial"/>
              </w:rPr>
            </w:pPr>
            <w:r w:rsidRPr="00703FAD">
              <w:rPr>
                <w:rFonts w:ascii="Arial" w:hAnsi="Arial" w:cs="Arial"/>
              </w:rPr>
              <w:t xml:space="preserve">w ramach Regionalnego Programu Operacyjnego </w:t>
            </w:r>
            <w:r w:rsidRPr="00703FAD">
              <w:rPr>
                <w:rFonts w:ascii="Arial" w:hAnsi="Arial" w:cs="Arial"/>
              </w:rPr>
              <w:lastRenderedPageBreak/>
              <w:t>Województwa Zachodniopomorskiego</w:t>
            </w:r>
          </w:p>
          <w:p w:rsidR="00703FAD" w:rsidRPr="00041BB6" w:rsidRDefault="00703FAD" w:rsidP="00703FAD">
            <w:pPr>
              <w:spacing w:line="276" w:lineRule="auto"/>
              <w:rPr>
                <w:rFonts w:ascii="Arial" w:hAnsi="Arial" w:cs="Arial"/>
              </w:rPr>
            </w:pPr>
            <w:r w:rsidRPr="00703FAD">
              <w:rPr>
                <w:rFonts w:ascii="Arial" w:hAnsi="Arial" w:cs="Arial"/>
              </w:rPr>
              <w:t>2014 – 2020</w:t>
            </w:r>
          </w:p>
        </w:tc>
        <w:tc>
          <w:tcPr>
            <w:tcW w:w="1134" w:type="dxa"/>
          </w:tcPr>
          <w:p w:rsidR="00703FAD" w:rsidRDefault="008E3A5B" w:rsidP="00762380">
            <w:pPr>
              <w:spacing w:line="276" w:lineRule="auto"/>
              <w:rPr>
                <w:rFonts w:ascii="Arial" w:hAnsi="Arial" w:cs="Arial"/>
              </w:rPr>
            </w:pPr>
            <w:r>
              <w:rPr>
                <w:rFonts w:ascii="Arial" w:hAnsi="Arial" w:cs="Arial"/>
              </w:rPr>
              <w:lastRenderedPageBreak/>
              <w:t>Rozdział 2.6</w:t>
            </w:r>
          </w:p>
        </w:tc>
        <w:tc>
          <w:tcPr>
            <w:tcW w:w="7513" w:type="dxa"/>
          </w:tcPr>
          <w:p w:rsidR="00703FAD" w:rsidRDefault="008E3A5B" w:rsidP="00866100">
            <w:pPr>
              <w:pStyle w:val="Nagwek3"/>
              <w:numPr>
                <w:ilvl w:val="0"/>
                <w:numId w:val="0"/>
              </w:numPr>
              <w:spacing w:line="276" w:lineRule="auto"/>
              <w:ind w:left="34"/>
              <w:jc w:val="left"/>
              <w:outlineLvl w:val="2"/>
              <w:rPr>
                <w:rFonts w:cs="Arial"/>
                <w:b/>
                <w:szCs w:val="20"/>
              </w:rPr>
            </w:pPr>
            <w:r w:rsidRPr="00762380">
              <w:rPr>
                <w:rFonts w:cs="Arial"/>
                <w:b/>
                <w:szCs w:val="20"/>
              </w:rPr>
              <w:t>Dodano zapis:</w:t>
            </w:r>
          </w:p>
          <w:p w:rsidR="008E3A5B" w:rsidRPr="008E3A5B" w:rsidRDefault="008E3A5B" w:rsidP="008E3A5B">
            <w:pPr>
              <w:spacing w:line="276" w:lineRule="auto"/>
              <w:rPr>
                <w:rFonts w:ascii="Arial" w:hAnsi="Arial" w:cs="Arial"/>
              </w:rPr>
            </w:pPr>
            <w:r w:rsidRPr="008E3A5B">
              <w:rPr>
                <w:rFonts w:ascii="Arial" w:hAnsi="Arial" w:cs="Arial"/>
              </w:rPr>
              <w:t>11. Dopiero po przeprowadzeniu oceny wniosku przedsiębiorcy możliwe jest</w:t>
            </w:r>
          </w:p>
          <w:p w:rsidR="008E3A5B" w:rsidRPr="008E3A5B" w:rsidRDefault="008E3A5B" w:rsidP="008E3A5B">
            <w:pPr>
              <w:spacing w:line="276" w:lineRule="auto"/>
            </w:pPr>
            <w:r w:rsidRPr="008E3A5B">
              <w:rPr>
                <w:rFonts w:ascii="Arial" w:hAnsi="Arial" w:cs="Arial"/>
              </w:rPr>
              <w:t xml:space="preserve">udzielenie pomocy de </w:t>
            </w:r>
            <w:proofErr w:type="spellStart"/>
            <w:r w:rsidRPr="008E3A5B">
              <w:rPr>
                <w:rFonts w:ascii="Arial" w:hAnsi="Arial" w:cs="Arial"/>
              </w:rPr>
              <w:t>minimis</w:t>
            </w:r>
            <w:proofErr w:type="spellEnd"/>
            <w:r w:rsidRPr="008E3A5B">
              <w:rPr>
                <w:rFonts w:ascii="Arial" w:hAnsi="Arial" w:cs="Arial"/>
              </w:rPr>
              <w:t xml:space="preserve">. Udzielenie pomocy de </w:t>
            </w:r>
            <w:proofErr w:type="spellStart"/>
            <w:r w:rsidRPr="008E3A5B">
              <w:rPr>
                <w:rFonts w:ascii="Arial" w:hAnsi="Arial" w:cs="Arial"/>
              </w:rPr>
              <w:t>minimis</w:t>
            </w:r>
            <w:proofErr w:type="spellEnd"/>
            <w:r w:rsidRPr="008E3A5B">
              <w:rPr>
                <w:rFonts w:ascii="Arial" w:hAnsi="Arial" w:cs="Arial"/>
              </w:rPr>
              <w:t xml:space="preserve"> następuje poprzez podpisanie umowy o udzieleniu pomocy. Dniem udzielenia pomocy de </w:t>
            </w:r>
            <w:proofErr w:type="spellStart"/>
            <w:r w:rsidRPr="008E3A5B">
              <w:rPr>
                <w:rFonts w:ascii="Arial" w:hAnsi="Arial" w:cs="Arial"/>
              </w:rPr>
              <w:t>minimis</w:t>
            </w:r>
            <w:proofErr w:type="spellEnd"/>
            <w:r w:rsidRPr="008E3A5B">
              <w:rPr>
                <w:rFonts w:ascii="Arial" w:hAnsi="Arial" w:cs="Arial"/>
              </w:rPr>
              <w:t xml:space="preserve"> </w:t>
            </w:r>
            <w:r w:rsidRPr="008E3A5B">
              <w:rPr>
                <w:rFonts w:ascii="Arial" w:hAnsi="Arial" w:cs="Arial"/>
              </w:rPr>
              <w:lastRenderedPageBreak/>
              <w:t>konkretnemu przedsiębiorcy jest więc dzień podpisania z nim tej umowy.</w:t>
            </w:r>
          </w:p>
        </w:tc>
        <w:tc>
          <w:tcPr>
            <w:tcW w:w="2126" w:type="dxa"/>
          </w:tcPr>
          <w:p w:rsidR="00703FAD" w:rsidRPr="005A5EAC" w:rsidRDefault="000A41D9" w:rsidP="00866100">
            <w:pPr>
              <w:spacing w:line="276" w:lineRule="auto"/>
              <w:rPr>
                <w:rFonts w:ascii="Arial" w:hAnsi="Arial" w:cs="Arial"/>
              </w:rPr>
            </w:pPr>
            <w:r w:rsidRPr="000A41D9">
              <w:rPr>
                <w:rFonts w:ascii="Arial" w:hAnsi="Arial" w:cs="Arial"/>
              </w:rPr>
              <w:lastRenderedPageBreak/>
              <w:t xml:space="preserve">Doprecyzowanie zapisów odnoszących się do obowiązków </w:t>
            </w:r>
            <w:r w:rsidRPr="000A41D9">
              <w:rPr>
                <w:rFonts w:ascii="Arial" w:hAnsi="Arial" w:cs="Arial"/>
              </w:rPr>
              <w:lastRenderedPageBreak/>
              <w:t xml:space="preserve">wnioskodawcy związanych z udzielaniem pomocy de </w:t>
            </w:r>
            <w:proofErr w:type="spellStart"/>
            <w:r w:rsidRPr="000A41D9">
              <w:rPr>
                <w:rFonts w:ascii="Arial" w:hAnsi="Arial" w:cs="Arial"/>
              </w:rPr>
              <w:t>minimis</w:t>
            </w:r>
            <w:proofErr w:type="spellEnd"/>
          </w:p>
        </w:tc>
        <w:tc>
          <w:tcPr>
            <w:tcW w:w="1159" w:type="dxa"/>
          </w:tcPr>
          <w:p w:rsidR="00703FAD" w:rsidRDefault="00523696" w:rsidP="00866100">
            <w:pPr>
              <w:spacing w:line="276" w:lineRule="auto"/>
              <w:rPr>
                <w:rFonts w:ascii="Arial" w:hAnsi="Arial" w:cs="Arial"/>
              </w:rPr>
            </w:pPr>
            <w:r w:rsidRPr="00523696">
              <w:rPr>
                <w:rFonts w:ascii="Arial" w:hAnsi="Arial" w:cs="Arial"/>
              </w:rPr>
              <w:lastRenderedPageBreak/>
              <w:t>Jw.</w:t>
            </w:r>
          </w:p>
        </w:tc>
      </w:tr>
      <w:tr w:rsidR="00071658" w:rsidRPr="005A5EAC" w:rsidTr="00E86C36">
        <w:trPr>
          <w:trHeight w:val="278"/>
        </w:trPr>
        <w:tc>
          <w:tcPr>
            <w:tcW w:w="567" w:type="dxa"/>
          </w:tcPr>
          <w:p w:rsidR="00071658" w:rsidRPr="005A5EAC" w:rsidRDefault="00071658"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071658" w:rsidRPr="00071658" w:rsidRDefault="00071658" w:rsidP="00071658">
            <w:pPr>
              <w:spacing w:line="276" w:lineRule="auto"/>
              <w:rPr>
                <w:rFonts w:ascii="Arial" w:hAnsi="Arial" w:cs="Arial"/>
              </w:rPr>
            </w:pPr>
            <w:r w:rsidRPr="00071658">
              <w:rPr>
                <w:rFonts w:ascii="Arial" w:hAnsi="Arial" w:cs="Arial"/>
              </w:rPr>
              <w:t xml:space="preserve">Regulamin naboru projektów </w:t>
            </w:r>
          </w:p>
          <w:p w:rsidR="00071658" w:rsidRPr="00071658" w:rsidRDefault="00071658" w:rsidP="00071658">
            <w:pPr>
              <w:spacing w:line="276" w:lineRule="auto"/>
              <w:rPr>
                <w:rFonts w:ascii="Arial" w:hAnsi="Arial" w:cs="Arial"/>
              </w:rPr>
            </w:pPr>
            <w:r w:rsidRPr="00071658">
              <w:rPr>
                <w:rFonts w:ascii="Arial" w:hAnsi="Arial" w:cs="Arial"/>
              </w:rPr>
              <w:t>w ramach Regionalnego Programu Operacyjnego Województwa Zachodniopomorskiego</w:t>
            </w:r>
          </w:p>
          <w:p w:rsidR="00071658" w:rsidRPr="00703FAD" w:rsidRDefault="00071658" w:rsidP="00071658">
            <w:pPr>
              <w:spacing w:line="276" w:lineRule="auto"/>
              <w:rPr>
                <w:rFonts w:ascii="Arial" w:hAnsi="Arial" w:cs="Arial"/>
              </w:rPr>
            </w:pPr>
            <w:r w:rsidRPr="00071658">
              <w:rPr>
                <w:rFonts w:ascii="Arial" w:hAnsi="Arial" w:cs="Arial"/>
              </w:rPr>
              <w:t>2014 – 2020</w:t>
            </w:r>
          </w:p>
        </w:tc>
        <w:tc>
          <w:tcPr>
            <w:tcW w:w="1134" w:type="dxa"/>
          </w:tcPr>
          <w:p w:rsidR="00071658" w:rsidRDefault="00AF351F" w:rsidP="00762380">
            <w:pPr>
              <w:spacing w:line="276" w:lineRule="auto"/>
              <w:rPr>
                <w:rFonts w:ascii="Arial" w:hAnsi="Arial" w:cs="Arial"/>
              </w:rPr>
            </w:pPr>
            <w:r>
              <w:rPr>
                <w:rFonts w:ascii="Arial" w:hAnsi="Arial" w:cs="Arial"/>
              </w:rPr>
              <w:t>Rozdział 2.6, pkt 14</w:t>
            </w:r>
          </w:p>
        </w:tc>
        <w:tc>
          <w:tcPr>
            <w:tcW w:w="7513" w:type="dxa"/>
          </w:tcPr>
          <w:p w:rsidR="00071658" w:rsidRDefault="00AF351F" w:rsidP="00866100">
            <w:pPr>
              <w:pStyle w:val="Nagwek3"/>
              <w:numPr>
                <w:ilvl w:val="0"/>
                <w:numId w:val="0"/>
              </w:numPr>
              <w:spacing w:line="276" w:lineRule="auto"/>
              <w:ind w:left="34"/>
              <w:jc w:val="left"/>
              <w:outlineLvl w:val="2"/>
              <w:rPr>
                <w:rFonts w:cs="Arial"/>
                <w:b/>
                <w:szCs w:val="20"/>
              </w:rPr>
            </w:pPr>
            <w:r w:rsidRPr="00AF351F">
              <w:rPr>
                <w:rFonts w:cs="Arial"/>
                <w:b/>
                <w:szCs w:val="20"/>
              </w:rPr>
              <w:t>Zapis:</w:t>
            </w:r>
          </w:p>
          <w:p w:rsidR="00AF351F" w:rsidRDefault="00AF351F" w:rsidP="00AF351F">
            <w:pPr>
              <w:spacing w:line="276" w:lineRule="auto"/>
              <w:rPr>
                <w:rFonts w:ascii="Arial" w:hAnsi="Arial" w:cs="Arial"/>
              </w:rPr>
            </w:pPr>
            <w:r>
              <w:rPr>
                <w:rFonts w:ascii="Arial" w:hAnsi="Arial" w:cs="Arial"/>
              </w:rPr>
              <w:t xml:space="preserve">14. </w:t>
            </w:r>
            <w:r w:rsidRPr="00B3475B">
              <w:rPr>
                <w:rFonts w:ascii="Arial" w:hAnsi="Arial" w:cs="Arial"/>
              </w:rPr>
              <w:t>Podmiot udzielający pomocy (</w:t>
            </w:r>
            <w:r>
              <w:rPr>
                <w:rFonts w:ascii="Arial" w:hAnsi="Arial" w:cs="Arial"/>
              </w:rPr>
              <w:t>wnioskodawca</w:t>
            </w:r>
            <w:r w:rsidRPr="00B3475B">
              <w:rPr>
                <w:rFonts w:ascii="Arial" w:hAnsi="Arial" w:cs="Arial"/>
              </w:rPr>
              <w:t xml:space="preserve">) będzie zobowiązany do sporządzania i przedstawiania Prezesowi UOKiK sprawozdań o udzielonej pomocy publicznej (będącej w tym wypadku pomocą de </w:t>
            </w:r>
            <w:proofErr w:type="spellStart"/>
            <w:r w:rsidRPr="00B3475B">
              <w:rPr>
                <w:rFonts w:ascii="Arial" w:hAnsi="Arial" w:cs="Arial"/>
              </w:rPr>
              <w:t>minimis</w:t>
            </w:r>
            <w:proofErr w:type="spellEnd"/>
            <w:r w:rsidRPr="00B3475B">
              <w:rPr>
                <w:rFonts w:ascii="Arial" w:hAnsi="Arial" w:cs="Arial"/>
              </w:rPr>
              <w:t xml:space="preserve">). Zgodnie z art. 32 ustawy z dnia 30 kwietnia 2004 r. o postępowaniu w sprawach dotyczących pomocy publicznej podmioty udzielające pomocy są zobowiązane do sporządzania i przedstawiania Prezesowi UOKiK sprawozdań o udzielonej pomocy publicznej innej niż pomoc publiczna w rolnictwie lub rybołówstwie albo informacji o nieudzieleniu takiej pomocy w danym okresie sprawozdawczym. Podmiot udzielający pomocy sporządza i przekazuje sprawozdania o pomocy udzielonej w danym dniu, w terminie 7 dni od dnia udzielenia pomocy. Sprawozdania albo informacje należy składać na formularzu zamieszczonym na witrynie internetowej UOKiK przekazując je w formie elektronicznej, z uwzględnieniem przepisów rozporządzenia </w:t>
            </w:r>
            <w:r w:rsidRPr="00651744">
              <w:rPr>
                <w:rFonts w:ascii="Arial" w:hAnsi="Arial" w:cs="Arial"/>
              </w:rPr>
              <w:t>Rady Ministrów z dnia 7 sierpnia 2008 r. w sprawie sprawozdań o udzielonej pomocy publicznej, informacji o nieudzieleniu takiej pomocy oraz sprawozdań o zaległościach przedsiębiorców we wpłatach świadczeń należnych na rzecz sektora finansów publicznych.</w:t>
            </w:r>
          </w:p>
          <w:p w:rsidR="00AF351F" w:rsidRPr="004D58E8" w:rsidRDefault="00AF351F" w:rsidP="00AF351F">
            <w:pPr>
              <w:rPr>
                <w:rFonts w:ascii="Arial" w:hAnsi="Arial" w:cs="Arial"/>
                <w:b/>
              </w:rPr>
            </w:pPr>
            <w:r w:rsidRPr="004D58E8">
              <w:rPr>
                <w:rFonts w:ascii="Arial" w:hAnsi="Arial" w:cs="Arial"/>
                <w:b/>
              </w:rPr>
              <w:t>Zmieniono na:</w:t>
            </w:r>
          </w:p>
          <w:p w:rsidR="00AF351F" w:rsidRPr="00AF351F" w:rsidRDefault="00AF351F" w:rsidP="00AF351F">
            <w:pPr>
              <w:spacing w:line="276" w:lineRule="auto"/>
              <w:rPr>
                <w:rFonts w:ascii="Arial" w:hAnsi="Arial" w:cs="Arial"/>
              </w:rPr>
            </w:pPr>
            <w:r w:rsidRPr="00AF351F">
              <w:rPr>
                <w:rFonts w:ascii="Arial" w:hAnsi="Arial" w:cs="Arial"/>
              </w:rPr>
              <w:t xml:space="preserve">16. Podmiot udzielający pomocy (wnioskodawca) będzie zobowiązany do sporządzania i przedstawiania Prezesowi UOKiK sprawozdań o udzielonej pomocy publicznej (będącej w tym wypadku pomocą de </w:t>
            </w:r>
            <w:proofErr w:type="spellStart"/>
            <w:r w:rsidRPr="00AF351F">
              <w:rPr>
                <w:rFonts w:ascii="Arial" w:hAnsi="Arial" w:cs="Arial"/>
              </w:rPr>
              <w:t>minimis</w:t>
            </w:r>
            <w:proofErr w:type="spellEnd"/>
            <w:r w:rsidRPr="00AF351F">
              <w:rPr>
                <w:rFonts w:ascii="Arial" w:hAnsi="Arial" w:cs="Arial"/>
              </w:rPr>
              <w:t xml:space="preserve">). Zgodnie z art. 32 ustawy z dnia 30 kwietnia 2004 r. o postępowaniu w sprawach dotyczących pomocy publicznej podmioty udzielające pomocy są zobowiązane do sporządzania i przedstawiania Prezesowi UOKiK sprawozdań o udzielonej pomocy publicznej innej niż pomoc publiczna w rolnictwie lub rybołówstwie albo informacji o nieudzieleniu takiej pomocy w danym okresie sprawozdawczym. Podmiot udzielający pomocy sporządza i przekazuje sprawozdania o pomocy </w:t>
            </w:r>
            <w:r w:rsidRPr="00AF351F">
              <w:rPr>
                <w:rFonts w:ascii="Arial" w:hAnsi="Arial" w:cs="Arial"/>
              </w:rPr>
              <w:lastRenderedPageBreak/>
              <w:t>udzielonej w danym dniu, w terminie 7 dni od dnia udzielenia pomocy. Sprawozdania i informacje przekazuje się przez teletransmisję danych w postaci elektronicznej z wykorzystaniem formularzy zamieszczonych w aplikacji SHRIMP udostępnionej w sieci teleinformatycznej przez Prezesa UOKiK, z uwzględnieniem przepisów rozporządzenia Rady Ministrów z dnia 7 sierpnia 2008 r. w sprawie sprawozdań o udzielonej pomocy publicznej, informacji o nieudzieleniu takiej pomocy oraz sprawozdań o zaległościach przedsiębiorców we wpłatach świadczeń należnych na rzecz sektora finansów publicznych (wraz z rozporządzeniami zmieniającymi). Procedura przystąpienia do aplikacji SHRIMP oraz informacje pomocne przy sporządzaniu sprawozdań i instrukcje znajdują się na stronie internetowej UOKiK.</w:t>
            </w:r>
          </w:p>
        </w:tc>
        <w:tc>
          <w:tcPr>
            <w:tcW w:w="2126" w:type="dxa"/>
          </w:tcPr>
          <w:p w:rsidR="00071658" w:rsidRPr="005A5EAC" w:rsidRDefault="00D465FB" w:rsidP="00866100">
            <w:pPr>
              <w:spacing w:line="276" w:lineRule="auto"/>
              <w:rPr>
                <w:rFonts w:ascii="Arial" w:hAnsi="Arial" w:cs="Arial"/>
              </w:rPr>
            </w:pPr>
            <w:r w:rsidRPr="00D465FB">
              <w:rPr>
                <w:rFonts w:ascii="Arial" w:hAnsi="Arial" w:cs="Arial"/>
              </w:rPr>
              <w:lastRenderedPageBreak/>
              <w:t xml:space="preserve">Uaktualnienie </w:t>
            </w:r>
            <w:r>
              <w:rPr>
                <w:rFonts w:ascii="Arial" w:hAnsi="Arial" w:cs="Arial"/>
              </w:rPr>
              <w:t xml:space="preserve">i doprecyzowanie </w:t>
            </w:r>
            <w:r w:rsidRPr="00D465FB">
              <w:rPr>
                <w:rFonts w:ascii="Arial" w:hAnsi="Arial" w:cs="Arial"/>
              </w:rPr>
              <w:t>zapisów</w:t>
            </w:r>
          </w:p>
        </w:tc>
        <w:tc>
          <w:tcPr>
            <w:tcW w:w="1159" w:type="dxa"/>
          </w:tcPr>
          <w:p w:rsidR="00071658" w:rsidRDefault="00523696" w:rsidP="00866100">
            <w:pPr>
              <w:spacing w:line="276" w:lineRule="auto"/>
              <w:rPr>
                <w:rFonts w:ascii="Arial" w:hAnsi="Arial" w:cs="Arial"/>
              </w:rPr>
            </w:pPr>
            <w:r w:rsidRPr="00523696">
              <w:rPr>
                <w:rFonts w:ascii="Arial" w:hAnsi="Arial" w:cs="Arial"/>
              </w:rPr>
              <w:t>Jw.</w:t>
            </w:r>
          </w:p>
        </w:tc>
      </w:tr>
      <w:tr w:rsidR="00547253" w:rsidRPr="005A5EAC" w:rsidTr="00E86C36">
        <w:trPr>
          <w:trHeight w:val="278"/>
        </w:trPr>
        <w:tc>
          <w:tcPr>
            <w:tcW w:w="567" w:type="dxa"/>
          </w:tcPr>
          <w:p w:rsidR="00547253" w:rsidRPr="005A5EAC" w:rsidRDefault="00547253"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547253" w:rsidRPr="00547253" w:rsidRDefault="00547253" w:rsidP="00547253">
            <w:pPr>
              <w:spacing w:line="276" w:lineRule="auto"/>
              <w:rPr>
                <w:rFonts w:ascii="Arial" w:hAnsi="Arial" w:cs="Arial"/>
              </w:rPr>
            </w:pPr>
            <w:r w:rsidRPr="00547253">
              <w:rPr>
                <w:rFonts w:ascii="Arial" w:hAnsi="Arial" w:cs="Arial"/>
              </w:rPr>
              <w:t xml:space="preserve">Regulamin naboru projektów </w:t>
            </w:r>
          </w:p>
          <w:p w:rsidR="00547253" w:rsidRPr="00547253" w:rsidRDefault="00547253" w:rsidP="00547253">
            <w:pPr>
              <w:spacing w:line="276" w:lineRule="auto"/>
              <w:rPr>
                <w:rFonts w:ascii="Arial" w:hAnsi="Arial" w:cs="Arial"/>
              </w:rPr>
            </w:pPr>
            <w:r w:rsidRPr="00547253">
              <w:rPr>
                <w:rFonts w:ascii="Arial" w:hAnsi="Arial" w:cs="Arial"/>
              </w:rPr>
              <w:t>w ramach Regionalnego Programu Operacyjnego Województwa Zachodniopomorskiego</w:t>
            </w:r>
          </w:p>
          <w:p w:rsidR="00547253" w:rsidRPr="00071658" w:rsidRDefault="00547253" w:rsidP="00547253">
            <w:pPr>
              <w:spacing w:line="276" w:lineRule="auto"/>
              <w:rPr>
                <w:rFonts w:ascii="Arial" w:hAnsi="Arial" w:cs="Arial"/>
              </w:rPr>
            </w:pPr>
            <w:r w:rsidRPr="00547253">
              <w:rPr>
                <w:rFonts w:ascii="Arial" w:hAnsi="Arial" w:cs="Arial"/>
              </w:rPr>
              <w:t>2014 – 2020</w:t>
            </w:r>
          </w:p>
        </w:tc>
        <w:tc>
          <w:tcPr>
            <w:tcW w:w="1134" w:type="dxa"/>
          </w:tcPr>
          <w:p w:rsidR="00547253" w:rsidRDefault="00547253" w:rsidP="00762380">
            <w:pPr>
              <w:spacing w:line="276" w:lineRule="auto"/>
              <w:rPr>
                <w:rFonts w:ascii="Arial" w:hAnsi="Arial" w:cs="Arial"/>
              </w:rPr>
            </w:pPr>
            <w:r>
              <w:rPr>
                <w:rFonts w:ascii="Arial" w:hAnsi="Arial" w:cs="Arial"/>
              </w:rPr>
              <w:t>Rozdział 2.6, pkt 18</w:t>
            </w:r>
          </w:p>
        </w:tc>
        <w:tc>
          <w:tcPr>
            <w:tcW w:w="7513" w:type="dxa"/>
          </w:tcPr>
          <w:p w:rsidR="00547253" w:rsidRPr="00547253" w:rsidRDefault="00547253" w:rsidP="00547253">
            <w:pPr>
              <w:spacing w:line="276" w:lineRule="auto"/>
              <w:ind w:left="34"/>
              <w:outlineLvl w:val="2"/>
              <w:rPr>
                <w:rFonts w:ascii="Arial" w:hAnsi="Arial" w:cs="Arial"/>
                <w:b/>
                <w:lang w:eastAsia="en-US"/>
              </w:rPr>
            </w:pPr>
            <w:r w:rsidRPr="00547253">
              <w:rPr>
                <w:rFonts w:ascii="Arial" w:hAnsi="Arial" w:cs="Arial"/>
                <w:b/>
                <w:lang w:eastAsia="en-US"/>
              </w:rPr>
              <w:t>Zapis:</w:t>
            </w:r>
          </w:p>
          <w:p w:rsidR="00547253" w:rsidRDefault="00547253" w:rsidP="00866100">
            <w:pPr>
              <w:pStyle w:val="Nagwek3"/>
              <w:numPr>
                <w:ilvl w:val="0"/>
                <w:numId w:val="0"/>
              </w:numPr>
              <w:spacing w:line="276" w:lineRule="auto"/>
              <w:ind w:left="34"/>
              <w:jc w:val="left"/>
              <w:outlineLvl w:val="2"/>
              <w:rPr>
                <w:rFonts w:cs="Arial"/>
                <w:szCs w:val="20"/>
              </w:rPr>
            </w:pPr>
            <w:r>
              <w:rPr>
                <w:rFonts w:cs="Arial"/>
                <w:szCs w:val="20"/>
              </w:rPr>
              <w:t xml:space="preserve">18. Wnioskodawca </w:t>
            </w:r>
            <w:r w:rsidRPr="00512028">
              <w:rPr>
                <w:rFonts w:cs="Arial"/>
                <w:szCs w:val="20"/>
              </w:rPr>
              <w:t>zobowiązany jest do zgodnego z prawem gromadzenia i przetwarzania danych osobowych uczestników p</w:t>
            </w:r>
            <w:r>
              <w:rPr>
                <w:rFonts w:cs="Arial"/>
                <w:szCs w:val="20"/>
              </w:rPr>
              <w:t>rojektu</w:t>
            </w:r>
            <w:r w:rsidRPr="00512028">
              <w:rPr>
                <w:rFonts w:cs="Arial"/>
                <w:szCs w:val="20"/>
              </w:rPr>
              <w:t xml:space="preserve">. Ponadto </w:t>
            </w:r>
            <w:r>
              <w:rPr>
                <w:rFonts w:cs="Arial"/>
                <w:szCs w:val="20"/>
              </w:rPr>
              <w:t>wnioskodawca</w:t>
            </w:r>
            <w:r w:rsidRPr="00512028">
              <w:rPr>
                <w:rFonts w:cs="Arial"/>
                <w:szCs w:val="20"/>
              </w:rPr>
              <w:t xml:space="preserve"> zobowiązany jest do przekazania IZ RPO WZ danych osobowych podmiotów, którym udziela pomocy. W związku z tym na </w:t>
            </w:r>
            <w:r>
              <w:rPr>
                <w:rFonts w:cs="Arial"/>
                <w:szCs w:val="20"/>
              </w:rPr>
              <w:t>wnioskodawcy</w:t>
            </w:r>
            <w:r w:rsidRPr="00512028">
              <w:rPr>
                <w:rFonts w:cs="Arial"/>
                <w:szCs w:val="20"/>
              </w:rPr>
              <w:t xml:space="preserve"> spoczywa obowiązek uzyskania od uczestników </w:t>
            </w:r>
            <w:r>
              <w:rPr>
                <w:rFonts w:cs="Arial"/>
                <w:szCs w:val="20"/>
              </w:rPr>
              <w:t>projektu</w:t>
            </w:r>
            <w:r w:rsidRPr="00512028">
              <w:rPr>
                <w:rFonts w:cs="Arial"/>
                <w:szCs w:val="20"/>
              </w:rPr>
              <w:t xml:space="preserve"> zgody zarówno na przetwarzanie danych osobowych, jak też zgody na przekazanie tych danych IZ RPO WZ. W przypadku, gdy ww. uczestnik nie wyrazi zgody na przetwarzanie danych osobowych, </w:t>
            </w:r>
            <w:r w:rsidRPr="00547253">
              <w:rPr>
                <w:rFonts w:cs="Arial"/>
                <w:szCs w:val="20"/>
              </w:rPr>
              <w:t>udzielenie mu pomocy jest niemożliwe</w:t>
            </w:r>
            <w:r w:rsidRPr="00512028">
              <w:rPr>
                <w:rFonts w:cs="Arial"/>
                <w:szCs w:val="20"/>
              </w:rPr>
              <w:t xml:space="preserve">. Ww. zasada odnosi się do tych podmiotów, których dotyczy przetwarzanie danych osobowych, czyli osób fizycznych (w rozumieniu ustawy z dnia 29 sierpnia 1997 r. o ochronie danych osobowych za dane osobowe uważa się wszelkie informacje dotyczące zidentyfikowanej lub możliwej do zidentyfikowania osoby fizycznej). Przy przetwarzaniu danych osobowych </w:t>
            </w:r>
            <w:r>
              <w:rPr>
                <w:rFonts w:cs="Arial"/>
                <w:szCs w:val="20"/>
              </w:rPr>
              <w:t>wnioskodawca</w:t>
            </w:r>
            <w:r w:rsidRPr="00512028">
              <w:rPr>
                <w:rFonts w:cs="Arial"/>
                <w:szCs w:val="20"/>
              </w:rPr>
              <w:t xml:space="preserve"> zobowiązuje się przestrzegać zasad wskazanych w </w:t>
            </w:r>
            <w:r>
              <w:rPr>
                <w:rFonts w:cs="Arial"/>
                <w:szCs w:val="20"/>
              </w:rPr>
              <w:t>decyzji o dofinansowaniu</w:t>
            </w:r>
            <w:r w:rsidRPr="00512028">
              <w:rPr>
                <w:rFonts w:cs="Arial"/>
                <w:szCs w:val="20"/>
              </w:rPr>
              <w:t xml:space="preserve">, w ustawie z dnia 29 sierpnia 1997 r. o ochronie danych osobowych oraz innych przepisach prawa powszechnie obowiązującego związanych z ochroną danych osobowych. IZ RPO WZ nie ponosi odpowiedzialności za niezgodne z prawem przetwarzanie danych osobowych przez </w:t>
            </w:r>
            <w:r>
              <w:rPr>
                <w:rFonts w:cs="Arial"/>
                <w:szCs w:val="20"/>
              </w:rPr>
              <w:t>wnioskodawcę</w:t>
            </w:r>
            <w:r w:rsidRPr="00512028">
              <w:rPr>
                <w:rFonts w:cs="Arial"/>
                <w:szCs w:val="20"/>
              </w:rPr>
              <w:t>.</w:t>
            </w:r>
          </w:p>
          <w:p w:rsidR="00945916" w:rsidRPr="00895FFE" w:rsidRDefault="00945916" w:rsidP="00945916">
            <w:pPr>
              <w:rPr>
                <w:rFonts w:ascii="Arial" w:hAnsi="Arial" w:cs="Arial"/>
                <w:b/>
              </w:rPr>
            </w:pPr>
            <w:r w:rsidRPr="00895FFE">
              <w:rPr>
                <w:rFonts w:ascii="Arial" w:hAnsi="Arial" w:cs="Arial"/>
                <w:b/>
              </w:rPr>
              <w:t>Zmieniono na:</w:t>
            </w:r>
          </w:p>
          <w:p w:rsidR="00945916" w:rsidRPr="00945916" w:rsidRDefault="00945916" w:rsidP="00945916">
            <w:pPr>
              <w:spacing w:line="276" w:lineRule="auto"/>
              <w:rPr>
                <w:rFonts w:ascii="Arial" w:hAnsi="Arial" w:cs="Arial"/>
              </w:rPr>
            </w:pPr>
            <w:r w:rsidRPr="00945916">
              <w:rPr>
                <w:rFonts w:ascii="Arial" w:hAnsi="Arial" w:cs="Arial"/>
              </w:rPr>
              <w:lastRenderedPageBreak/>
              <w:t>20. Wnioskodawca zobowiązany jest do zgodnego z prawem gromadzenia i przetwarzania danych osobowych uczestników projektu. Ponadto wnioskodawca zobowiązany jest do przekazania IZ RPO WZ danych osobowych podmiotów, którym udziela pomocy. W związku z tym na wnioskodawcy spoczywa obowiązek uzyskania od uczestników projektu zgody zarówno na przetwarzanie danych osobowych, jak też zgody na przekazanie tych danych IZ RPO WZ. W przypadku, gdy ww. uczestnik nie wyrazi zgody na przetwarzanie danych osobowych, udzielenie mu pomocy jest niemożliwe. Ww. zasada odnosi się do tych podmiotów, których dotyczy przetwarzanie danych osobowych, czyli osób fizycznych. Przy przetwarzaniu danych osobowych wnioskodawca zobowiązuje się przestrzegać zasad wskazanych w decyzji o dofinansowaniu, w ustawie z dnia 10 maja 2018 r. o ochronie danych osobowych oraz innych przepisach prawa powszechnie obowiązującego związanych z ochroną danych osobowych. IZ RPO WZ nie ponosi odpowiedzialności za niezgodne z prawem przetwarzanie danych osobowych przez wnioskodawcę.</w:t>
            </w:r>
          </w:p>
        </w:tc>
        <w:tc>
          <w:tcPr>
            <w:tcW w:w="2126" w:type="dxa"/>
          </w:tcPr>
          <w:p w:rsidR="00547253" w:rsidRPr="005A5EAC" w:rsidRDefault="000B1DDE" w:rsidP="00866100">
            <w:pPr>
              <w:spacing w:line="276" w:lineRule="auto"/>
              <w:rPr>
                <w:rFonts w:ascii="Arial" w:hAnsi="Arial" w:cs="Arial"/>
              </w:rPr>
            </w:pPr>
            <w:r w:rsidRPr="000B1DDE">
              <w:rPr>
                <w:rFonts w:ascii="Arial" w:hAnsi="Arial" w:cs="Arial"/>
              </w:rPr>
              <w:lastRenderedPageBreak/>
              <w:t>Uaktualnienie zapisów</w:t>
            </w:r>
          </w:p>
        </w:tc>
        <w:tc>
          <w:tcPr>
            <w:tcW w:w="1159" w:type="dxa"/>
          </w:tcPr>
          <w:p w:rsidR="00547253" w:rsidRDefault="00523696" w:rsidP="00866100">
            <w:pPr>
              <w:spacing w:line="276" w:lineRule="auto"/>
              <w:rPr>
                <w:rFonts w:ascii="Arial" w:hAnsi="Arial" w:cs="Arial"/>
              </w:rPr>
            </w:pPr>
            <w:r w:rsidRPr="00523696">
              <w:rPr>
                <w:rFonts w:ascii="Arial" w:hAnsi="Arial" w:cs="Arial"/>
              </w:rPr>
              <w:t>Jw.</w:t>
            </w:r>
          </w:p>
        </w:tc>
      </w:tr>
      <w:tr w:rsidR="00FD4DF3" w:rsidRPr="005A5EAC" w:rsidTr="00E86C36">
        <w:trPr>
          <w:trHeight w:val="278"/>
        </w:trPr>
        <w:tc>
          <w:tcPr>
            <w:tcW w:w="567" w:type="dxa"/>
          </w:tcPr>
          <w:p w:rsidR="00FD4DF3" w:rsidRPr="005A5EAC" w:rsidRDefault="00FD4DF3"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5A5EAC" w:rsidRPr="005A5EAC" w:rsidRDefault="005A5EAC" w:rsidP="00866100">
            <w:pPr>
              <w:spacing w:line="276" w:lineRule="auto"/>
              <w:rPr>
                <w:rFonts w:ascii="Arial" w:hAnsi="Arial" w:cs="Arial"/>
              </w:rPr>
            </w:pPr>
            <w:r w:rsidRPr="005A5EAC">
              <w:rPr>
                <w:rFonts w:ascii="Arial" w:hAnsi="Arial" w:cs="Arial"/>
              </w:rPr>
              <w:t xml:space="preserve">Regulamin naboru projektów </w:t>
            </w:r>
          </w:p>
          <w:p w:rsidR="005A5EAC" w:rsidRPr="005A5EAC" w:rsidRDefault="005A5EAC" w:rsidP="00866100">
            <w:pPr>
              <w:spacing w:line="276" w:lineRule="auto"/>
              <w:rPr>
                <w:rFonts w:ascii="Arial" w:hAnsi="Arial" w:cs="Arial"/>
              </w:rPr>
            </w:pPr>
            <w:r w:rsidRPr="005A5EAC">
              <w:rPr>
                <w:rFonts w:ascii="Arial" w:hAnsi="Arial" w:cs="Arial"/>
              </w:rPr>
              <w:t>w ramach Regionalnego Programu Operacyjnego Województwa Zachodniopomorskiego</w:t>
            </w:r>
          </w:p>
          <w:p w:rsidR="00FD4DF3" w:rsidRPr="005A5EAC" w:rsidRDefault="005A5EAC" w:rsidP="00866100">
            <w:pPr>
              <w:spacing w:line="276" w:lineRule="auto"/>
              <w:rPr>
                <w:rFonts w:ascii="Arial" w:hAnsi="Arial" w:cs="Arial"/>
              </w:rPr>
            </w:pPr>
            <w:r w:rsidRPr="005A5EAC">
              <w:rPr>
                <w:rFonts w:ascii="Arial" w:hAnsi="Arial" w:cs="Arial"/>
              </w:rPr>
              <w:t>2014 – 2020</w:t>
            </w:r>
          </w:p>
        </w:tc>
        <w:tc>
          <w:tcPr>
            <w:tcW w:w="1134" w:type="dxa"/>
          </w:tcPr>
          <w:p w:rsidR="00FD4DF3" w:rsidRPr="005A5EAC" w:rsidRDefault="00FD4DF3" w:rsidP="00866100">
            <w:pPr>
              <w:spacing w:line="276" w:lineRule="auto"/>
              <w:rPr>
                <w:rFonts w:ascii="Arial" w:hAnsi="Arial" w:cs="Arial"/>
              </w:rPr>
            </w:pPr>
            <w:r w:rsidRPr="005A5EAC">
              <w:rPr>
                <w:rFonts w:ascii="Arial" w:hAnsi="Arial" w:cs="Arial"/>
              </w:rPr>
              <w:t>Rozdział 3.1</w:t>
            </w:r>
          </w:p>
        </w:tc>
        <w:tc>
          <w:tcPr>
            <w:tcW w:w="7513" w:type="dxa"/>
          </w:tcPr>
          <w:p w:rsidR="00866100" w:rsidRDefault="00866100" w:rsidP="00866100">
            <w:pPr>
              <w:spacing w:line="276" w:lineRule="auto"/>
              <w:rPr>
                <w:rFonts w:ascii="Arial" w:hAnsi="Arial" w:cs="Arial"/>
                <w:b/>
              </w:rPr>
            </w:pPr>
            <w:r>
              <w:rPr>
                <w:rFonts w:ascii="Arial" w:hAnsi="Arial" w:cs="Arial"/>
                <w:b/>
              </w:rPr>
              <w:t>Zapis:</w:t>
            </w:r>
          </w:p>
          <w:p w:rsidR="00FD4DF3" w:rsidRPr="005A5EAC" w:rsidRDefault="00FD4DF3" w:rsidP="00866100">
            <w:pPr>
              <w:spacing w:line="276" w:lineRule="auto"/>
              <w:rPr>
                <w:rFonts w:ascii="Arial" w:hAnsi="Arial" w:cs="Arial"/>
              </w:rPr>
            </w:pPr>
            <w:r w:rsidRPr="00866100">
              <w:rPr>
                <w:rFonts w:ascii="Arial" w:hAnsi="Arial" w:cs="Arial"/>
              </w:rPr>
              <w:t>4.</w:t>
            </w:r>
            <w:r w:rsidRPr="005A5EAC">
              <w:rPr>
                <w:rFonts w:ascii="Arial" w:hAnsi="Arial" w:cs="Arial"/>
                <w:b/>
              </w:rPr>
              <w:t xml:space="preserve"> </w:t>
            </w:r>
            <w:r w:rsidRPr="005A5EAC">
              <w:rPr>
                <w:rFonts w:ascii="Arial" w:hAnsi="Arial" w:cs="Arial"/>
                <w:color w:val="000000"/>
              </w:rPr>
              <w:t xml:space="preserve">Przez rozpoczęcie realizacji projektu </w:t>
            </w:r>
            <w:r w:rsidRPr="005A5EAC">
              <w:rPr>
                <w:rFonts w:ascii="Arial" w:hAnsi="Arial" w:cs="Arial"/>
              </w:rPr>
              <w:t>należy rozumieć pierwsze prawnie wiążące zobowiązanie związane z realizacją projektu, które powoduje, że inwestycja staje się nieodwracalna</w:t>
            </w:r>
            <w:r w:rsidRPr="005A5EAC">
              <w:rPr>
                <w:rFonts w:ascii="Arial" w:hAnsi="Arial" w:cs="Arial"/>
                <w:color w:val="000000"/>
              </w:rPr>
              <w:t>. Podjęcie prac przygotowawczych nie stanowi rozpoczęcia realizacji projektu.</w:t>
            </w:r>
          </w:p>
          <w:p w:rsidR="00866100" w:rsidRDefault="00866100" w:rsidP="00866100">
            <w:pPr>
              <w:spacing w:line="276" w:lineRule="auto"/>
              <w:rPr>
                <w:rFonts w:ascii="Arial" w:hAnsi="Arial" w:cs="Arial"/>
              </w:rPr>
            </w:pPr>
            <w:r>
              <w:rPr>
                <w:rFonts w:ascii="Arial" w:hAnsi="Arial" w:cs="Arial"/>
              </w:rPr>
              <w:t>Zmieniono</w:t>
            </w:r>
            <w:r w:rsidR="00F672B8">
              <w:rPr>
                <w:rFonts w:ascii="Arial" w:hAnsi="Arial" w:cs="Arial"/>
              </w:rPr>
              <w:t xml:space="preserve"> na</w:t>
            </w:r>
            <w:r>
              <w:rPr>
                <w:rFonts w:ascii="Arial" w:hAnsi="Arial" w:cs="Arial"/>
              </w:rPr>
              <w:t>:</w:t>
            </w:r>
          </w:p>
          <w:p w:rsidR="00FD4DF3" w:rsidRPr="005A5EAC" w:rsidRDefault="00FD4DF3" w:rsidP="00866100">
            <w:pPr>
              <w:spacing w:line="276" w:lineRule="auto"/>
              <w:rPr>
                <w:rFonts w:ascii="Arial" w:hAnsi="Arial" w:cs="Arial"/>
              </w:rPr>
            </w:pPr>
            <w:r w:rsidRPr="005A5EAC">
              <w:rPr>
                <w:rFonts w:ascii="Arial" w:hAnsi="Arial" w:cs="Arial"/>
              </w:rPr>
              <w:t xml:space="preserve">4. </w:t>
            </w:r>
            <w:r w:rsidRPr="005A5EAC">
              <w:rPr>
                <w:rFonts w:ascii="Arial" w:hAnsi="Arial" w:cs="Arial"/>
                <w:color w:val="000000"/>
              </w:rPr>
              <w:t>Przez rozpoczęcie realizacji projektu należy rozumieć podjęcie jakichkolwiek działań w ramach projektu, niebędących rozpoczęciem prac, w tym zakup gruntu, lub rozpoczęcie prac w ramach projektu, w zależności od tego co nastąpi najpierw. Podjęcie prac przygotowawczych nie stanowi rozpoczęcia realizacji projektu.</w:t>
            </w:r>
          </w:p>
        </w:tc>
        <w:tc>
          <w:tcPr>
            <w:tcW w:w="2126" w:type="dxa"/>
          </w:tcPr>
          <w:p w:rsidR="00FD4DF3" w:rsidRPr="005A5EAC" w:rsidRDefault="00FD4DF3" w:rsidP="00866100">
            <w:pPr>
              <w:spacing w:line="276" w:lineRule="auto"/>
              <w:rPr>
                <w:rFonts w:ascii="Arial" w:hAnsi="Arial" w:cs="Arial"/>
              </w:rPr>
            </w:pPr>
            <w:r w:rsidRPr="005A5EAC">
              <w:rPr>
                <w:rFonts w:ascii="Arial" w:hAnsi="Arial" w:cs="Arial"/>
              </w:rPr>
              <w:t>Zastosowanie standardowej definicji</w:t>
            </w:r>
          </w:p>
        </w:tc>
        <w:tc>
          <w:tcPr>
            <w:tcW w:w="1159" w:type="dxa"/>
          </w:tcPr>
          <w:p w:rsidR="00FD4DF3" w:rsidRPr="005A5EAC" w:rsidRDefault="00E86C36" w:rsidP="00866100">
            <w:pPr>
              <w:spacing w:line="276" w:lineRule="auto"/>
              <w:rPr>
                <w:rFonts w:ascii="Arial" w:hAnsi="Arial" w:cs="Arial"/>
              </w:rPr>
            </w:pPr>
            <w:r>
              <w:rPr>
                <w:rFonts w:ascii="Arial" w:hAnsi="Arial" w:cs="Arial"/>
              </w:rPr>
              <w:t>Jw.</w:t>
            </w:r>
          </w:p>
        </w:tc>
      </w:tr>
      <w:tr w:rsidR="00102AB5" w:rsidRPr="005A5EAC" w:rsidTr="00E86C36">
        <w:trPr>
          <w:trHeight w:val="278"/>
        </w:trPr>
        <w:tc>
          <w:tcPr>
            <w:tcW w:w="567" w:type="dxa"/>
          </w:tcPr>
          <w:p w:rsidR="00102AB5" w:rsidRPr="005A5EAC" w:rsidRDefault="00102AB5"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102AB5" w:rsidRPr="005A5EAC" w:rsidRDefault="00102AB5" w:rsidP="00866100">
            <w:pPr>
              <w:spacing w:line="276" w:lineRule="auto"/>
              <w:rPr>
                <w:rFonts w:ascii="Arial" w:hAnsi="Arial" w:cs="Arial"/>
              </w:rPr>
            </w:pPr>
          </w:p>
        </w:tc>
        <w:tc>
          <w:tcPr>
            <w:tcW w:w="1134" w:type="dxa"/>
          </w:tcPr>
          <w:p w:rsidR="00102AB5" w:rsidRPr="005A5EAC" w:rsidRDefault="00102AB5" w:rsidP="00866100">
            <w:pPr>
              <w:spacing w:line="276" w:lineRule="auto"/>
              <w:rPr>
                <w:rFonts w:ascii="Arial" w:hAnsi="Arial" w:cs="Arial"/>
              </w:rPr>
            </w:pPr>
            <w:r w:rsidRPr="005A5EAC">
              <w:rPr>
                <w:rFonts w:ascii="Arial" w:hAnsi="Arial" w:cs="Arial"/>
              </w:rPr>
              <w:t>Rozdział 5, pkt. 2)</w:t>
            </w:r>
          </w:p>
        </w:tc>
        <w:tc>
          <w:tcPr>
            <w:tcW w:w="7513" w:type="dxa"/>
          </w:tcPr>
          <w:p w:rsidR="00102AB5" w:rsidRPr="005A5EAC" w:rsidRDefault="00102AB5" w:rsidP="00866100">
            <w:pPr>
              <w:spacing w:line="276" w:lineRule="auto"/>
              <w:rPr>
                <w:rFonts w:ascii="Arial" w:hAnsi="Arial" w:cs="Arial"/>
                <w:b/>
              </w:rPr>
            </w:pPr>
            <w:r w:rsidRPr="005A5EAC">
              <w:rPr>
                <w:rFonts w:ascii="Arial" w:hAnsi="Arial" w:cs="Arial"/>
                <w:b/>
              </w:rPr>
              <w:t xml:space="preserve">Usunięto zapis </w:t>
            </w:r>
            <w:r w:rsidRPr="005A5EAC">
              <w:rPr>
                <w:rFonts w:ascii="Arial" w:hAnsi="Arial" w:cs="Arial"/>
              </w:rPr>
              <w:t xml:space="preserve">dotyczący obowiązku </w:t>
            </w:r>
            <w:r w:rsidR="00C9516F" w:rsidRPr="005A5EAC">
              <w:rPr>
                <w:rFonts w:ascii="Arial" w:hAnsi="Arial" w:cs="Arial"/>
              </w:rPr>
              <w:t xml:space="preserve">uzupełnienia załącznika nr 6.5 </w:t>
            </w:r>
            <w:r w:rsidRPr="005A5EAC">
              <w:rPr>
                <w:rFonts w:ascii="Arial" w:hAnsi="Arial" w:cs="Arial"/>
              </w:rPr>
              <w:t>a) uchwała budżetowa na dany rok</w:t>
            </w:r>
          </w:p>
          <w:p w:rsidR="00102AB5" w:rsidRPr="005A5EAC" w:rsidRDefault="00102AB5" w:rsidP="00866100">
            <w:pPr>
              <w:pStyle w:val="Bezodstpw"/>
              <w:spacing w:line="276" w:lineRule="auto"/>
              <w:ind w:left="0"/>
              <w:jc w:val="left"/>
              <w:rPr>
                <w:rFonts w:cs="Arial"/>
                <w:bCs/>
                <w:szCs w:val="20"/>
              </w:rPr>
            </w:pPr>
            <w:r w:rsidRPr="005A5EAC">
              <w:rPr>
                <w:rFonts w:cs="Arial"/>
                <w:b/>
                <w:szCs w:val="20"/>
              </w:rPr>
              <w:t xml:space="preserve">Doprecyzowano zapis </w:t>
            </w:r>
            <w:r w:rsidRPr="005A5EAC">
              <w:rPr>
                <w:rFonts w:cs="Arial"/>
                <w:szCs w:val="20"/>
              </w:rPr>
              <w:t xml:space="preserve">dotyczący załącznika </w:t>
            </w:r>
            <w:r w:rsidR="00866100">
              <w:rPr>
                <w:rFonts w:cs="Arial"/>
                <w:szCs w:val="20"/>
              </w:rPr>
              <w:t>w pkt. 2</w:t>
            </w:r>
            <w:r w:rsidR="00C9516F" w:rsidRPr="005A5EAC">
              <w:rPr>
                <w:rFonts w:cs="Arial"/>
                <w:szCs w:val="20"/>
              </w:rPr>
              <w:t xml:space="preserve">b) </w:t>
            </w:r>
            <w:r w:rsidRPr="005A5EAC">
              <w:rPr>
                <w:rFonts w:cs="Arial"/>
                <w:szCs w:val="20"/>
              </w:rPr>
              <w:t xml:space="preserve">wieloletnia prognoza finansowa. Podpunkt otrzymał brzmienie: </w:t>
            </w:r>
            <w:r w:rsidRPr="005A5EAC">
              <w:rPr>
                <w:rFonts w:cs="Arial"/>
                <w:bCs/>
                <w:szCs w:val="20"/>
              </w:rPr>
              <w:t>wieloletnia prognoza finansowa w przypadku projektu realizowanego dłużej niż rok;</w:t>
            </w:r>
            <w:r w:rsidR="00C9516F" w:rsidRPr="005A5EAC">
              <w:rPr>
                <w:rFonts w:cs="Arial"/>
                <w:bCs/>
                <w:szCs w:val="20"/>
              </w:rPr>
              <w:t xml:space="preserve"> </w:t>
            </w:r>
            <w:r w:rsidRPr="005A5EAC">
              <w:rPr>
                <w:rFonts w:cs="Arial"/>
                <w:bCs/>
                <w:szCs w:val="20"/>
              </w:rPr>
              <w:t xml:space="preserve">Uwaga: Powyższy załącznik </w:t>
            </w:r>
            <w:r w:rsidRPr="005A5EAC">
              <w:rPr>
                <w:rFonts w:cs="Arial"/>
                <w:bCs/>
                <w:szCs w:val="20"/>
              </w:rPr>
              <w:lastRenderedPageBreak/>
              <w:t>wymagany jest wyłącznie na żądanie IZ RPO WZ - w takim przypadku należy podać wyłącznie link do aktualnego dokumentu na stronie BIP.</w:t>
            </w:r>
            <w:r w:rsidR="00C9516F" w:rsidRPr="005A5EAC">
              <w:rPr>
                <w:rFonts w:cs="Arial"/>
                <w:bCs/>
                <w:szCs w:val="20"/>
              </w:rPr>
              <w:t xml:space="preserve"> </w:t>
            </w:r>
            <w:r w:rsidRPr="005A5EAC">
              <w:rPr>
                <w:rFonts w:cs="Arial"/>
                <w:bCs/>
                <w:szCs w:val="20"/>
              </w:rPr>
              <w:t xml:space="preserve">UWAGA: Ze względu na </w:t>
            </w:r>
            <w:proofErr w:type="spellStart"/>
            <w:r w:rsidRPr="005A5EAC">
              <w:rPr>
                <w:rFonts w:cs="Arial"/>
                <w:bCs/>
                <w:szCs w:val="20"/>
              </w:rPr>
              <w:t>nieinwestycyjny</w:t>
            </w:r>
            <w:proofErr w:type="spellEnd"/>
            <w:r w:rsidRPr="005A5EAC">
              <w:rPr>
                <w:rFonts w:cs="Arial"/>
                <w:bCs/>
                <w:szCs w:val="20"/>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102AB5" w:rsidRPr="005A5EAC" w:rsidRDefault="00102AB5" w:rsidP="00866100">
            <w:pPr>
              <w:spacing w:line="276" w:lineRule="auto"/>
              <w:rPr>
                <w:rFonts w:ascii="Arial" w:hAnsi="Arial" w:cs="Arial"/>
                <w:b/>
              </w:rPr>
            </w:pPr>
          </w:p>
        </w:tc>
        <w:tc>
          <w:tcPr>
            <w:tcW w:w="2126" w:type="dxa"/>
          </w:tcPr>
          <w:p w:rsidR="00102AB5" w:rsidRPr="005A5EAC" w:rsidRDefault="00102AB5" w:rsidP="00866100">
            <w:pPr>
              <w:spacing w:line="276" w:lineRule="auto"/>
              <w:rPr>
                <w:rFonts w:ascii="Arial" w:hAnsi="Arial" w:cs="Arial"/>
              </w:rPr>
            </w:pPr>
          </w:p>
        </w:tc>
        <w:tc>
          <w:tcPr>
            <w:tcW w:w="1159" w:type="dxa"/>
          </w:tcPr>
          <w:p w:rsidR="00102AB5" w:rsidRPr="005A5EAC" w:rsidRDefault="00E86C36" w:rsidP="00866100">
            <w:pPr>
              <w:spacing w:line="276" w:lineRule="auto"/>
              <w:rPr>
                <w:rFonts w:ascii="Arial" w:hAnsi="Arial" w:cs="Arial"/>
              </w:rPr>
            </w:pPr>
            <w:r>
              <w:rPr>
                <w:rFonts w:ascii="Arial" w:hAnsi="Arial" w:cs="Arial"/>
              </w:rPr>
              <w:t>Jw.</w:t>
            </w:r>
          </w:p>
        </w:tc>
      </w:tr>
      <w:tr w:rsidR="00C9516F" w:rsidRPr="005A5EAC" w:rsidTr="00E86C36">
        <w:trPr>
          <w:trHeight w:val="278"/>
        </w:trPr>
        <w:tc>
          <w:tcPr>
            <w:tcW w:w="567" w:type="dxa"/>
          </w:tcPr>
          <w:p w:rsidR="00C9516F" w:rsidRPr="005A5EAC" w:rsidRDefault="00C9516F"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5A5EAC" w:rsidRPr="005A5EAC" w:rsidRDefault="005A5EAC" w:rsidP="00866100">
            <w:pPr>
              <w:spacing w:line="276" w:lineRule="auto"/>
              <w:rPr>
                <w:rFonts w:ascii="Arial" w:hAnsi="Arial" w:cs="Arial"/>
              </w:rPr>
            </w:pPr>
            <w:r w:rsidRPr="005A5EAC">
              <w:rPr>
                <w:rFonts w:ascii="Arial" w:hAnsi="Arial" w:cs="Arial"/>
              </w:rPr>
              <w:t xml:space="preserve">Regulamin naboru projektów </w:t>
            </w:r>
          </w:p>
          <w:p w:rsidR="005A5EAC" w:rsidRPr="005A5EAC" w:rsidRDefault="005A5EAC" w:rsidP="00866100">
            <w:pPr>
              <w:spacing w:line="276" w:lineRule="auto"/>
              <w:rPr>
                <w:rFonts w:ascii="Arial" w:hAnsi="Arial" w:cs="Arial"/>
              </w:rPr>
            </w:pPr>
            <w:r w:rsidRPr="005A5EAC">
              <w:rPr>
                <w:rFonts w:ascii="Arial" w:hAnsi="Arial" w:cs="Arial"/>
              </w:rPr>
              <w:t>w ramach Regionalnego Programu Operacyjnego Województwa Zachodniopomorskiego</w:t>
            </w:r>
          </w:p>
          <w:p w:rsidR="00C9516F" w:rsidRPr="005A5EAC" w:rsidRDefault="005A5EAC" w:rsidP="00866100">
            <w:pPr>
              <w:spacing w:line="276" w:lineRule="auto"/>
              <w:rPr>
                <w:rFonts w:ascii="Arial" w:hAnsi="Arial" w:cs="Arial"/>
              </w:rPr>
            </w:pPr>
            <w:r w:rsidRPr="005A5EAC">
              <w:rPr>
                <w:rFonts w:ascii="Arial" w:hAnsi="Arial" w:cs="Arial"/>
              </w:rPr>
              <w:t>2014 – 2020</w:t>
            </w:r>
          </w:p>
        </w:tc>
        <w:tc>
          <w:tcPr>
            <w:tcW w:w="1134" w:type="dxa"/>
          </w:tcPr>
          <w:p w:rsidR="00C9516F" w:rsidRPr="005A5EAC" w:rsidRDefault="00C9516F" w:rsidP="00866100">
            <w:pPr>
              <w:spacing w:line="276" w:lineRule="auto"/>
              <w:rPr>
                <w:rFonts w:ascii="Arial" w:hAnsi="Arial" w:cs="Arial"/>
              </w:rPr>
            </w:pPr>
            <w:r w:rsidRPr="005A5EAC">
              <w:rPr>
                <w:rFonts w:ascii="Arial" w:hAnsi="Arial" w:cs="Arial"/>
              </w:rPr>
              <w:t>Rozdział 6.1, pkt 1</w:t>
            </w:r>
          </w:p>
        </w:tc>
        <w:tc>
          <w:tcPr>
            <w:tcW w:w="7513" w:type="dxa"/>
          </w:tcPr>
          <w:p w:rsidR="00C9516F" w:rsidRPr="005A5EAC" w:rsidRDefault="00C9516F" w:rsidP="00866100">
            <w:pPr>
              <w:spacing w:line="276" w:lineRule="auto"/>
              <w:rPr>
                <w:rFonts w:ascii="Arial" w:hAnsi="Arial" w:cs="Arial"/>
                <w:b/>
              </w:rPr>
            </w:pPr>
            <w:r w:rsidRPr="005A5EAC">
              <w:rPr>
                <w:rFonts w:ascii="Arial" w:hAnsi="Arial" w:cs="Arial"/>
                <w:b/>
              </w:rPr>
              <w:t xml:space="preserve">Zapis: </w:t>
            </w:r>
          </w:p>
          <w:p w:rsidR="00C9516F" w:rsidRPr="005A5EAC" w:rsidRDefault="00C9516F" w:rsidP="00866100">
            <w:pPr>
              <w:spacing w:line="276" w:lineRule="auto"/>
              <w:rPr>
                <w:rFonts w:ascii="Arial" w:hAnsi="Arial" w:cs="Arial"/>
                <w:bCs/>
              </w:rPr>
            </w:pPr>
            <w:r w:rsidRPr="005A5EAC">
              <w:rPr>
                <w:rFonts w:ascii="Arial" w:hAnsi="Arial" w:cs="Arial"/>
                <w:bCs/>
              </w:rPr>
              <w:t xml:space="preserve">Dokumentację aplikacyjną należy złożyć do IZ RPO WZ w terminie wskazanym przez wnioskodawcę w deklaracji o przygotowaniu projektu lub w </w:t>
            </w:r>
            <w:r w:rsidRPr="005A5EAC">
              <w:rPr>
                <w:rFonts w:ascii="Arial" w:hAnsi="Arial" w:cs="Arial"/>
              </w:rPr>
              <w:t>Wykazie projektów zidentyfikowanych przez właściwą instytucję w ramach trybu pozakonkursowego wraz z informacją o projekcie i podmiocie, który będzie wnioskodawcą, stanowiącym załącznik nr 5 do SOOP</w:t>
            </w:r>
            <w:r w:rsidRPr="005A5EAC">
              <w:rPr>
                <w:rFonts w:ascii="Arial" w:hAnsi="Arial" w:cs="Arial"/>
                <w:bCs/>
              </w:rPr>
              <w:t>, po wcześniejszym pisemnym wezwaniu wnioskodawcy przez IZ RPO WZ do złożenia dokumentacji aplikacyjnej.</w:t>
            </w:r>
          </w:p>
          <w:p w:rsidR="00C9516F" w:rsidRPr="00866100" w:rsidRDefault="00C9516F" w:rsidP="00866100">
            <w:pPr>
              <w:spacing w:line="276" w:lineRule="auto"/>
              <w:rPr>
                <w:rFonts w:ascii="Arial" w:hAnsi="Arial" w:cs="Arial"/>
                <w:bCs/>
              </w:rPr>
            </w:pPr>
            <w:r w:rsidRPr="00866100">
              <w:rPr>
                <w:rFonts w:ascii="Arial" w:hAnsi="Arial" w:cs="Arial"/>
                <w:bCs/>
              </w:rPr>
              <w:t xml:space="preserve">Zmieniono na: </w:t>
            </w:r>
          </w:p>
          <w:p w:rsidR="00C9516F" w:rsidRPr="005A5EAC" w:rsidRDefault="00C9516F" w:rsidP="00866100">
            <w:pPr>
              <w:spacing w:line="276" w:lineRule="auto"/>
              <w:rPr>
                <w:rFonts w:ascii="Arial" w:hAnsi="Arial" w:cs="Arial"/>
              </w:rPr>
            </w:pPr>
            <w:r w:rsidRPr="005A5EAC">
              <w:rPr>
                <w:rFonts w:ascii="Arial" w:hAnsi="Arial" w:cs="Arial"/>
              </w:rPr>
              <w:t>Dokumentację aplikacyjną należy złożyć do IZ RPO WZ w terminie wskazanym przez wnioskodawcę w fiszce projektu pozakonkursowego, po wcześniejszym pisemnym wezwaniu wnioskodawcy przez IZ RPO WZ do złożenia dokumentacji aplikacyjnej.</w:t>
            </w:r>
          </w:p>
        </w:tc>
        <w:tc>
          <w:tcPr>
            <w:tcW w:w="2126" w:type="dxa"/>
          </w:tcPr>
          <w:p w:rsidR="00C9516F" w:rsidRPr="005A5EAC" w:rsidRDefault="00C9516F" w:rsidP="00866100">
            <w:pPr>
              <w:spacing w:line="276" w:lineRule="auto"/>
              <w:rPr>
                <w:rFonts w:ascii="Arial" w:hAnsi="Arial" w:cs="Arial"/>
              </w:rPr>
            </w:pPr>
            <w:r w:rsidRPr="005A5EAC">
              <w:rPr>
                <w:rFonts w:ascii="Arial" w:hAnsi="Arial" w:cs="Arial"/>
              </w:rPr>
              <w:t>Zmiany procedur i aktualizacja zapisów</w:t>
            </w:r>
          </w:p>
        </w:tc>
        <w:tc>
          <w:tcPr>
            <w:tcW w:w="1159" w:type="dxa"/>
          </w:tcPr>
          <w:p w:rsidR="00C9516F" w:rsidRPr="005A5EAC" w:rsidRDefault="00E86C36" w:rsidP="00866100">
            <w:pPr>
              <w:spacing w:line="276" w:lineRule="auto"/>
              <w:rPr>
                <w:rFonts w:ascii="Arial" w:hAnsi="Arial" w:cs="Arial"/>
              </w:rPr>
            </w:pPr>
            <w:r>
              <w:rPr>
                <w:rFonts w:ascii="Arial" w:hAnsi="Arial" w:cs="Arial"/>
              </w:rPr>
              <w:t>Jw.</w:t>
            </w:r>
          </w:p>
        </w:tc>
      </w:tr>
      <w:tr w:rsidR="0064545E" w:rsidRPr="005A5EAC" w:rsidTr="00E86C36">
        <w:trPr>
          <w:trHeight w:val="278"/>
        </w:trPr>
        <w:tc>
          <w:tcPr>
            <w:tcW w:w="567" w:type="dxa"/>
          </w:tcPr>
          <w:p w:rsidR="0064545E" w:rsidRPr="005A5EAC" w:rsidRDefault="0064545E"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5A5EAC" w:rsidRPr="005A5EAC" w:rsidRDefault="005A5EAC" w:rsidP="00866100">
            <w:pPr>
              <w:spacing w:line="276" w:lineRule="auto"/>
              <w:rPr>
                <w:rFonts w:ascii="Arial" w:hAnsi="Arial" w:cs="Arial"/>
              </w:rPr>
            </w:pPr>
            <w:r w:rsidRPr="005A5EAC">
              <w:rPr>
                <w:rFonts w:ascii="Arial" w:hAnsi="Arial" w:cs="Arial"/>
              </w:rPr>
              <w:t xml:space="preserve">Regulamin naboru projektów </w:t>
            </w:r>
          </w:p>
          <w:p w:rsidR="005A5EAC" w:rsidRPr="005A5EAC" w:rsidRDefault="005A5EAC" w:rsidP="00866100">
            <w:pPr>
              <w:spacing w:line="276" w:lineRule="auto"/>
              <w:rPr>
                <w:rFonts w:ascii="Arial" w:hAnsi="Arial" w:cs="Arial"/>
              </w:rPr>
            </w:pPr>
            <w:r w:rsidRPr="005A5EAC">
              <w:rPr>
                <w:rFonts w:ascii="Arial" w:hAnsi="Arial" w:cs="Arial"/>
              </w:rPr>
              <w:t>w ramach Regionalnego Programu Operacyjnego Województwa Zachodniopomorskiego</w:t>
            </w:r>
          </w:p>
          <w:p w:rsidR="0064545E" w:rsidRPr="005A5EAC" w:rsidRDefault="005A5EAC" w:rsidP="00866100">
            <w:pPr>
              <w:spacing w:line="276" w:lineRule="auto"/>
              <w:rPr>
                <w:rFonts w:ascii="Arial" w:hAnsi="Arial" w:cs="Arial"/>
              </w:rPr>
            </w:pPr>
            <w:r w:rsidRPr="005A5EAC">
              <w:rPr>
                <w:rFonts w:ascii="Arial" w:hAnsi="Arial" w:cs="Arial"/>
              </w:rPr>
              <w:t>2014 – 2020</w:t>
            </w:r>
          </w:p>
        </w:tc>
        <w:tc>
          <w:tcPr>
            <w:tcW w:w="1134" w:type="dxa"/>
          </w:tcPr>
          <w:p w:rsidR="0064545E" w:rsidRPr="005A5EAC" w:rsidRDefault="0064545E" w:rsidP="00866100">
            <w:pPr>
              <w:spacing w:line="276" w:lineRule="auto"/>
              <w:rPr>
                <w:rFonts w:ascii="Arial" w:hAnsi="Arial" w:cs="Arial"/>
              </w:rPr>
            </w:pPr>
            <w:r w:rsidRPr="005A5EAC">
              <w:rPr>
                <w:rFonts w:ascii="Arial" w:hAnsi="Arial" w:cs="Arial"/>
              </w:rPr>
              <w:t xml:space="preserve">Podrozdział 6.2 pkt 5 </w:t>
            </w:r>
          </w:p>
        </w:tc>
        <w:tc>
          <w:tcPr>
            <w:tcW w:w="7513" w:type="dxa"/>
          </w:tcPr>
          <w:p w:rsidR="00866100" w:rsidRDefault="0064545E" w:rsidP="00866100">
            <w:pPr>
              <w:spacing w:line="276" w:lineRule="auto"/>
              <w:rPr>
                <w:rFonts w:ascii="Arial" w:hAnsi="Arial" w:cs="Arial"/>
                <w:b/>
              </w:rPr>
            </w:pPr>
            <w:r w:rsidRPr="005A5EAC">
              <w:rPr>
                <w:rFonts w:ascii="Arial" w:hAnsi="Arial" w:cs="Arial"/>
                <w:b/>
              </w:rPr>
              <w:t>Zapis:</w:t>
            </w:r>
          </w:p>
          <w:p w:rsidR="0064545E" w:rsidRPr="00866100" w:rsidRDefault="0064545E" w:rsidP="00866100">
            <w:pPr>
              <w:spacing w:line="276" w:lineRule="auto"/>
              <w:rPr>
                <w:rFonts w:ascii="Arial" w:hAnsi="Arial" w:cs="Arial"/>
              </w:rPr>
            </w:pPr>
            <w:r w:rsidRPr="00866100">
              <w:rPr>
                <w:rFonts w:ascii="Arial" w:hAnsi="Arial" w:cs="Arial"/>
              </w:rPr>
              <w:t>Pisemny wniosek o przyznanie pomocy należy dostarczyć do IZ RPO WZ na adres:</w:t>
            </w:r>
          </w:p>
          <w:p w:rsidR="00866100" w:rsidRDefault="00866100" w:rsidP="00866100">
            <w:pPr>
              <w:spacing w:line="276" w:lineRule="auto"/>
              <w:rPr>
                <w:rFonts w:ascii="Arial" w:hAnsi="Arial" w:cs="Arial"/>
              </w:rPr>
            </w:pPr>
            <w:r>
              <w:rPr>
                <w:rFonts w:ascii="Arial" w:hAnsi="Arial" w:cs="Arial"/>
              </w:rPr>
              <w:t>Zmieniono na:</w:t>
            </w:r>
          </w:p>
          <w:p w:rsidR="0064545E" w:rsidRPr="00866100" w:rsidRDefault="0064545E" w:rsidP="00866100">
            <w:pPr>
              <w:spacing w:line="276" w:lineRule="auto"/>
              <w:rPr>
                <w:rFonts w:ascii="Arial" w:hAnsi="Arial" w:cs="Arial"/>
              </w:rPr>
            </w:pPr>
            <w:r w:rsidRPr="00866100">
              <w:rPr>
                <w:rFonts w:ascii="Arial" w:hAnsi="Arial" w:cs="Arial"/>
              </w:rPr>
              <w:t>Pisemny wniosek o przyznanie pomocy należy złożyć do IZ RPO WZ na adres:</w:t>
            </w:r>
          </w:p>
          <w:p w:rsidR="0064545E" w:rsidRPr="005A5EAC" w:rsidRDefault="0064545E" w:rsidP="00866100">
            <w:pPr>
              <w:spacing w:line="276" w:lineRule="auto"/>
              <w:rPr>
                <w:rFonts w:ascii="Arial" w:hAnsi="Arial" w:cs="Arial"/>
                <w:b/>
              </w:rPr>
            </w:pPr>
          </w:p>
        </w:tc>
        <w:tc>
          <w:tcPr>
            <w:tcW w:w="2126" w:type="dxa"/>
          </w:tcPr>
          <w:p w:rsidR="0064545E" w:rsidRPr="005A5EAC" w:rsidRDefault="0064545E" w:rsidP="00866100">
            <w:pPr>
              <w:spacing w:line="276" w:lineRule="auto"/>
              <w:rPr>
                <w:rFonts w:ascii="Arial" w:hAnsi="Arial" w:cs="Arial"/>
              </w:rPr>
            </w:pPr>
          </w:p>
        </w:tc>
        <w:tc>
          <w:tcPr>
            <w:tcW w:w="1159" w:type="dxa"/>
          </w:tcPr>
          <w:p w:rsidR="0064545E" w:rsidRPr="005A5EAC" w:rsidRDefault="00E86C36" w:rsidP="00866100">
            <w:pPr>
              <w:spacing w:line="276" w:lineRule="auto"/>
              <w:rPr>
                <w:rFonts w:ascii="Arial" w:hAnsi="Arial" w:cs="Arial"/>
              </w:rPr>
            </w:pPr>
            <w:r>
              <w:rPr>
                <w:rFonts w:ascii="Arial" w:hAnsi="Arial" w:cs="Arial"/>
              </w:rPr>
              <w:t>Jw.</w:t>
            </w:r>
          </w:p>
        </w:tc>
      </w:tr>
      <w:tr w:rsidR="0064545E" w:rsidRPr="005A5EAC" w:rsidTr="00E86C36">
        <w:trPr>
          <w:trHeight w:val="278"/>
        </w:trPr>
        <w:tc>
          <w:tcPr>
            <w:tcW w:w="567" w:type="dxa"/>
          </w:tcPr>
          <w:p w:rsidR="0064545E" w:rsidRPr="005A5EAC" w:rsidRDefault="0064545E"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5A5EAC" w:rsidRPr="005A5EAC" w:rsidRDefault="005A5EAC" w:rsidP="00866100">
            <w:pPr>
              <w:spacing w:line="276" w:lineRule="auto"/>
              <w:rPr>
                <w:rFonts w:ascii="Arial" w:hAnsi="Arial" w:cs="Arial"/>
              </w:rPr>
            </w:pPr>
            <w:r w:rsidRPr="005A5EAC">
              <w:rPr>
                <w:rFonts w:ascii="Arial" w:hAnsi="Arial" w:cs="Arial"/>
              </w:rPr>
              <w:t xml:space="preserve">Regulamin naboru projektów </w:t>
            </w:r>
          </w:p>
          <w:p w:rsidR="005A5EAC" w:rsidRPr="005A5EAC" w:rsidRDefault="005A5EAC" w:rsidP="00866100">
            <w:pPr>
              <w:spacing w:line="276" w:lineRule="auto"/>
              <w:rPr>
                <w:rFonts w:ascii="Arial" w:hAnsi="Arial" w:cs="Arial"/>
              </w:rPr>
            </w:pPr>
            <w:r w:rsidRPr="005A5EAC">
              <w:rPr>
                <w:rFonts w:ascii="Arial" w:hAnsi="Arial" w:cs="Arial"/>
              </w:rPr>
              <w:t xml:space="preserve">w ramach Regionalnego </w:t>
            </w:r>
            <w:r w:rsidRPr="005A5EAC">
              <w:rPr>
                <w:rFonts w:ascii="Arial" w:hAnsi="Arial" w:cs="Arial"/>
              </w:rPr>
              <w:lastRenderedPageBreak/>
              <w:t>Programu Operacyjnego Województwa Zachodniopomorskiego</w:t>
            </w:r>
          </w:p>
          <w:p w:rsidR="0064545E" w:rsidRPr="005A5EAC" w:rsidRDefault="005A5EAC" w:rsidP="00866100">
            <w:pPr>
              <w:spacing w:line="276" w:lineRule="auto"/>
              <w:rPr>
                <w:rFonts w:ascii="Arial" w:hAnsi="Arial" w:cs="Arial"/>
              </w:rPr>
            </w:pPr>
            <w:r w:rsidRPr="005A5EAC">
              <w:rPr>
                <w:rFonts w:ascii="Arial" w:hAnsi="Arial" w:cs="Arial"/>
              </w:rPr>
              <w:t>2014 – 2020</w:t>
            </w:r>
          </w:p>
        </w:tc>
        <w:tc>
          <w:tcPr>
            <w:tcW w:w="1134" w:type="dxa"/>
          </w:tcPr>
          <w:p w:rsidR="0064545E" w:rsidRPr="005A5EAC" w:rsidRDefault="0064545E" w:rsidP="00866100">
            <w:pPr>
              <w:spacing w:line="276" w:lineRule="auto"/>
              <w:rPr>
                <w:rFonts w:ascii="Arial" w:hAnsi="Arial" w:cs="Arial"/>
              </w:rPr>
            </w:pPr>
            <w:r w:rsidRPr="005A5EAC">
              <w:rPr>
                <w:rFonts w:ascii="Arial" w:hAnsi="Arial" w:cs="Arial"/>
              </w:rPr>
              <w:lastRenderedPageBreak/>
              <w:t>Podrozdział 7.2, pkt 9</w:t>
            </w:r>
          </w:p>
        </w:tc>
        <w:tc>
          <w:tcPr>
            <w:tcW w:w="7513" w:type="dxa"/>
          </w:tcPr>
          <w:p w:rsidR="0064545E" w:rsidRPr="00E86C36" w:rsidRDefault="0064545E" w:rsidP="00866100">
            <w:pPr>
              <w:spacing w:line="276" w:lineRule="auto"/>
              <w:rPr>
                <w:rFonts w:ascii="Arial" w:hAnsi="Arial" w:cs="Arial"/>
              </w:rPr>
            </w:pPr>
            <w:r w:rsidRPr="00866100">
              <w:rPr>
                <w:rFonts w:ascii="Arial" w:hAnsi="Arial" w:cs="Arial"/>
                <w:b/>
              </w:rPr>
              <w:t>Zaktualizowano tabelę</w:t>
            </w:r>
            <w:r w:rsidRPr="00E86C36">
              <w:rPr>
                <w:rFonts w:ascii="Arial" w:hAnsi="Arial" w:cs="Arial"/>
              </w:rPr>
              <w:t xml:space="preserve"> dotyczącą podporządkowania kryteriów do poszczególnych części oceny. </w:t>
            </w:r>
          </w:p>
        </w:tc>
        <w:tc>
          <w:tcPr>
            <w:tcW w:w="2126" w:type="dxa"/>
          </w:tcPr>
          <w:p w:rsidR="0064545E" w:rsidRPr="005A5EAC" w:rsidRDefault="00986B0B" w:rsidP="00866100">
            <w:pPr>
              <w:spacing w:line="276" w:lineRule="auto"/>
              <w:rPr>
                <w:rFonts w:ascii="Arial" w:hAnsi="Arial" w:cs="Arial"/>
              </w:rPr>
            </w:pPr>
            <w:r w:rsidRPr="005A5EAC">
              <w:rPr>
                <w:rFonts w:ascii="Arial" w:hAnsi="Arial" w:cs="Arial"/>
              </w:rPr>
              <w:t>Aktualizacja</w:t>
            </w:r>
            <w:r w:rsidR="0064545E" w:rsidRPr="005A5EAC">
              <w:rPr>
                <w:rFonts w:ascii="Arial" w:hAnsi="Arial" w:cs="Arial"/>
              </w:rPr>
              <w:t xml:space="preserve"> kryteriów określonych w </w:t>
            </w:r>
            <w:r w:rsidR="0064545E" w:rsidRPr="005A5EAC">
              <w:rPr>
                <w:rFonts w:ascii="Arial" w:hAnsi="Arial" w:cs="Arial"/>
              </w:rPr>
              <w:lastRenderedPageBreak/>
              <w:t xml:space="preserve">Załączniku nr 2 </w:t>
            </w:r>
            <w:r w:rsidRPr="005A5EAC">
              <w:rPr>
                <w:rFonts w:ascii="Arial" w:hAnsi="Arial" w:cs="Arial"/>
              </w:rPr>
              <w:t>do regulaminu</w:t>
            </w:r>
          </w:p>
        </w:tc>
        <w:tc>
          <w:tcPr>
            <w:tcW w:w="1159" w:type="dxa"/>
          </w:tcPr>
          <w:p w:rsidR="0064545E" w:rsidRPr="005A5EAC" w:rsidRDefault="00E86C36" w:rsidP="00866100">
            <w:pPr>
              <w:spacing w:line="276" w:lineRule="auto"/>
              <w:rPr>
                <w:rFonts w:ascii="Arial" w:hAnsi="Arial" w:cs="Arial"/>
              </w:rPr>
            </w:pPr>
            <w:r>
              <w:rPr>
                <w:rFonts w:ascii="Arial" w:hAnsi="Arial" w:cs="Arial"/>
              </w:rPr>
              <w:lastRenderedPageBreak/>
              <w:t>Jw.</w:t>
            </w:r>
          </w:p>
        </w:tc>
      </w:tr>
      <w:tr w:rsidR="005A5EAC" w:rsidRPr="005A5EAC" w:rsidTr="00E86C36">
        <w:trPr>
          <w:trHeight w:val="278"/>
        </w:trPr>
        <w:tc>
          <w:tcPr>
            <w:tcW w:w="567" w:type="dxa"/>
          </w:tcPr>
          <w:p w:rsidR="005A5EAC" w:rsidRPr="005A5EAC" w:rsidRDefault="005A5EAC"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5A5EAC" w:rsidRPr="005A5EAC" w:rsidRDefault="005A5EAC" w:rsidP="00866100">
            <w:pPr>
              <w:spacing w:line="276" w:lineRule="auto"/>
              <w:rPr>
                <w:rFonts w:ascii="Arial" w:hAnsi="Arial" w:cs="Arial"/>
              </w:rPr>
            </w:pPr>
            <w:r w:rsidRPr="005A5EAC">
              <w:rPr>
                <w:rFonts w:ascii="Arial" w:hAnsi="Arial" w:cs="Arial"/>
              </w:rPr>
              <w:t xml:space="preserve">Regulamin naboru projektów </w:t>
            </w:r>
          </w:p>
          <w:p w:rsidR="005A5EAC" w:rsidRPr="005A5EAC" w:rsidRDefault="005A5EAC" w:rsidP="00866100">
            <w:pPr>
              <w:spacing w:line="276" w:lineRule="auto"/>
              <w:rPr>
                <w:rFonts w:ascii="Arial" w:hAnsi="Arial" w:cs="Arial"/>
              </w:rPr>
            </w:pPr>
            <w:r w:rsidRPr="005A5EAC">
              <w:rPr>
                <w:rFonts w:ascii="Arial" w:hAnsi="Arial" w:cs="Arial"/>
              </w:rPr>
              <w:t>w ramach Regionalnego Programu Operacyjnego Województwa Zachodniopomorskiego</w:t>
            </w:r>
          </w:p>
          <w:p w:rsidR="005A5EAC" w:rsidRPr="005A5EAC" w:rsidRDefault="005A5EAC" w:rsidP="00866100">
            <w:pPr>
              <w:spacing w:line="276" w:lineRule="auto"/>
              <w:rPr>
                <w:rFonts w:ascii="Arial" w:hAnsi="Arial" w:cs="Arial"/>
              </w:rPr>
            </w:pPr>
            <w:r w:rsidRPr="005A5EAC">
              <w:rPr>
                <w:rFonts w:ascii="Arial" w:hAnsi="Arial" w:cs="Arial"/>
              </w:rPr>
              <w:t>2014 – 2020</w:t>
            </w:r>
          </w:p>
        </w:tc>
        <w:tc>
          <w:tcPr>
            <w:tcW w:w="1134" w:type="dxa"/>
          </w:tcPr>
          <w:p w:rsidR="005A5EAC" w:rsidRPr="005A5EAC" w:rsidRDefault="00F22DC4" w:rsidP="00866100">
            <w:pPr>
              <w:spacing w:line="276" w:lineRule="auto"/>
              <w:rPr>
                <w:rFonts w:ascii="Arial" w:hAnsi="Arial" w:cs="Arial"/>
              </w:rPr>
            </w:pPr>
            <w:r>
              <w:rPr>
                <w:rFonts w:ascii="Arial" w:hAnsi="Arial" w:cs="Arial"/>
              </w:rPr>
              <w:t>Podrozdział 7.</w:t>
            </w:r>
            <w:r w:rsidR="005A5EAC">
              <w:rPr>
                <w:rFonts w:ascii="Arial" w:hAnsi="Arial" w:cs="Arial"/>
              </w:rPr>
              <w:t>2</w:t>
            </w:r>
            <w:r>
              <w:rPr>
                <w:rFonts w:ascii="Arial" w:hAnsi="Arial" w:cs="Arial"/>
              </w:rPr>
              <w:t>.3</w:t>
            </w:r>
            <w:r w:rsidR="005A5EAC">
              <w:rPr>
                <w:rFonts w:ascii="Arial" w:hAnsi="Arial" w:cs="Arial"/>
              </w:rPr>
              <w:t>, pkt. 11</w:t>
            </w:r>
          </w:p>
        </w:tc>
        <w:tc>
          <w:tcPr>
            <w:tcW w:w="7513" w:type="dxa"/>
          </w:tcPr>
          <w:p w:rsidR="005A5EAC" w:rsidRDefault="005A5EAC" w:rsidP="00866100">
            <w:pPr>
              <w:spacing w:line="276" w:lineRule="auto"/>
              <w:rPr>
                <w:rFonts w:ascii="Arial" w:hAnsi="Arial" w:cs="Arial"/>
                <w:b/>
              </w:rPr>
            </w:pPr>
            <w:r>
              <w:rPr>
                <w:rFonts w:ascii="Arial" w:hAnsi="Arial" w:cs="Arial"/>
                <w:b/>
              </w:rPr>
              <w:t>Dodano zapis:</w:t>
            </w:r>
          </w:p>
          <w:p w:rsidR="005A5EAC" w:rsidRPr="005A5EAC" w:rsidRDefault="005A5EAC" w:rsidP="00866100">
            <w:pPr>
              <w:spacing w:line="276" w:lineRule="auto"/>
              <w:rPr>
                <w:rFonts w:ascii="Arial" w:hAnsi="Arial" w:cs="Arial"/>
              </w:rPr>
            </w:pPr>
            <w:r w:rsidRPr="005A5EAC">
              <w:rPr>
                <w:rFonts w:ascii="Arial" w:hAnsi="Arial" w:cs="Arial"/>
              </w:rPr>
              <w:t>Uzupełnienie/poprawa/modyfikacje dotyczące dokumentacji aplikacyjnej projektu w ramach przedmiotowej oceny możliwe jest w ramach:</w:t>
            </w:r>
          </w:p>
          <w:p w:rsidR="005A5EAC" w:rsidRDefault="005A5EAC" w:rsidP="00866100">
            <w:pPr>
              <w:pStyle w:val="Akapitzlist"/>
              <w:numPr>
                <w:ilvl w:val="0"/>
                <w:numId w:val="11"/>
              </w:numPr>
              <w:spacing w:line="276" w:lineRule="auto"/>
              <w:rPr>
                <w:rFonts w:ascii="Arial" w:hAnsi="Arial" w:cs="Arial"/>
              </w:rPr>
            </w:pPr>
            <w:r w:rsidRPr="007E3B71">
              <w:rPr>
                <w:rFonts w:ascii="Arial" w:hAnsi="Arial" w:cs="Arial"/>
              </w:rPr>
              <w:t>Kryterium 2.1 Możliwość oceny merytorycznej wniosku w zakresie błędów dotyczących aktualności i niespójności opisów zawartych w dokumentacji aplikacyjnej, jakości przedstawionych dokumentów oraz braku precyzyjnych opisów i wymaganych dokumentów,</w:t>
            </w:r>
          </w:p>
          <w:p w:rsidR="005A5EAC" w:rsidRPr="005A5EAC" w:rsidRDefault="005A5EAC" w:rsidP="00866100">
            <w:pPr>
              <w:spacing w:line="276" w:lineRule="auto"/>
              <w:rPr>
                <w:rFonts w:ascii="Arial" w:hAnsi="Arial" w:cs="Arial"/>
                <w:b/>
              </w:rPr>
            </w:pPr>
          </w:p>
        </w:tc>
        <w:tc>
          <w:tcPr>
            <w:tcW w:w="2126" w:type="dxa"/>
          </w:tcPr>
          <w:p w:rsidR="005A5EAC" w:rsidRPr="005A5EAC" w:rsidRDefault="00707C20" w:rsidP="00866100">
            <w:pPr>
              <w:spacing w:line="276" w:lineRule="auto"/>
              <w:rPr>
                <w:rFonts w:ascii="Arial" w:hAnsi="Arial" w:cs="Arial"/>
              </w:rPr>
            </w:pPr>
            <w:r>
              <w:rPr>
                <w:rFonts w:ascii="Arial" w:hAnsi="Arial" w:cs="Arial"/>
              </w:rPr>
              <w:t>Aktualizacja zapisu w związku z zmianą ustawy wdrożeniowej</w:t>
            </w:r>
          </w:p>
        </w:tc>
        <w:tc>
          <w:tcPr>
            <w:tcW w:w="1159" w:type="dxa"/>
          </w:tcPr>
          <w:p w:rsidR="005A5EAC" w:rsidRPr="005A5EAC" w:rsidRDefault="00E86C36" w:rsidP="00866100">
            <w:pPr>
              <w:spacing w:line="276" w:lineRule="auto"/>
              <w:rPr>
                <w:rFonts w:ascii="Arial" w:hAnsi="Arial" w:cs="Arial"/>
              </w:rPr>
            </w:pPr>
            <w:r>
              <w:rPr>
                <w:rFonts w:ascii="Arial" w:hAnsi="Arial" w:cs="Arial"/>
              </w:rPr>
              <w:t>Jw.</w:t>
            </w:r>
          </w:p>
        </w:tc>
      </w:tr>
      <w:tr w:rsidR="005A5EAC" w:rsidRPr="005A5EAC" w:rsidTr="00E86C36">
        <w:trPr>
          <w:trHeight w:val="278"/>
        </w:trPr>
        <w:tc>
          <w:tcPr>
            <w:tcW w:w="567" w:type="dxa"/>
          </w:tcPr>
          <w:p w:rsidR="005A5EAC" w:rsidRPr="005A5EAC" w:rsidRDefault="005A5EAC"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5A5EAC" w:rsidRPr="005A5EAC" w:rsidRDefault="005A5EAC" w:rsidP="00866100">
            <w:pPr>
              <w:spacing w:line="276" w:lineRule="auto"/>
              <w:rPr>
                <w:rFonts w:ascii="Arial" w:hAnsi="Arial" w:cs="Arial"/>
              </w:rPr>
            </w:pPr>
            <w:r w:rsidRPr="005A5EAC">
              <w:rPr>
                <w:rFonts w:ascii="Arial" w:hAnsi="Arial" w:cs="Arial"/>
              </w:rPr>
              <w:t xml:space="preserve">Regulamin naboru projektów </w:t>
            </w:r>
          </w:p>
          <w:p w:rsidR="005A5EAC" w:rsidRPr="005A5EAC" w:rsidRDefault="005A5EAC" w:rsidP="00866100">
            <w:pPr>
              <w:spacing w:line="276" w:lineRule="auto"/>
              <w:rPr>
                <w:rFonts w:ascii="Arial" w:hAnsi="Arial" w:cs="Arial"/>
              </w:rPr>
            </w:pPr>
            <w:r w:rsidRPr="005A5EAC">
              <w:rPr>
                <w:rFonts w:ascii="Arial" w:hAnsi="Arial" w:cs="Arial"/>
              </w:rPr>
              <w:t>w ramach Regionalnego Programu Operacyjnego Województwa Zachodniopomorskiego</w:t>
            </w:r>
          </w:p>
          <w:p w:rsidR="005A5EAC" w:rsidRPr="005A5EAC" w:rsidRDefault="005A5EAC" w:rsidP="00866100">
            <w:pPr>
              <w:spacing w:line="276" w:lineRule="auto"/>
              <w:rPr>
                <w:rFonts w:ascii="Arial" w:hAnsi="Arial" w:cs="Arial"/>
              </w:rPr>
            </w:pPr>
            <w:r w:rsidRPr="005A5EAC">
              <w:rPr>
                <w:rFonts w:ascii="Arial" w:hAnsi="Arial" w:cs="Arial"/>
              </w:rPr>
              <w:t>2014 – 2020</w:t>
            </w:r>
          </w:p>
        </w:tc>
        <w:tc>
          <w:tcPr>
            <w:tcW w:w="1134" w:type="dxa"/>
          </w:tcPr>
          <w:p w:rsidR="005A5EAC" w:rsidRDefault="00F22DC4" w:rsidP="00866100">
            <w:pPr>
              <w:spacing w:line="276" w:lineRule="auto"/>
              <w:rPr>
                <w:rFonts w:ascii="Arial" w:hAnsi="Arial" w:cs="Arial"/>
              </w:rPr>
            </w:pPr>
            <w:r>
              <w:rPr>
                <w:rFonts w:ascii="Arial" w:hAnsi="Arial" w:cs="Arial"/>
              </w:rPr>
              <w:t>Podrozdział 7</w:t>
            </w:r>
            <w:r w:rsidR="005A5EAC">
              <w:rPr>
                <w:rFonts w:ascii="Arial" w:hAnsi="Arial" w:cs="Arial"/>
              </w:rPr>
              <w:t>.2.4, pkt 4</w:t>
            </w:r>
          </w:p>
        </w:tc>
        <w:tc>
          <w:tcPr>
            <w:tcW w:w="7513" w:type="dxa"/>
          </w:tcPr>
          <w:p w:rsidR="005A5EAC" w:rsidRPr="005A5EAC" w:rsidRDefault="005A5EAC" w:rsidP="00866100">
            <w:pPr>
              <w:spacing w:line="276" w:lineRule="auto"/>
              <w:rPr>
                <w:rFonts w:ascii="Arial" w:hAnsi="Arial" w:cs="Arial"/>
                <w:bCs/>
              </w:rPr>
            </w:pPr>
            <w:r w:rsidRPr="005A5EAC">
              <w:rPr>
                <w:rFonts w:ascii="Arial" w:hAnsi="Arial" w:cs="Arial"/>
                <w:b/>
              </w:rPr>
              <w:t>Zapis:</w:t>
            </w:r>
            <w:r w:rsidRPr="005A5EAC">
              <w:rPr>
                <w:rFonts w:ascii="Arial" w:hAnsi="Arial" w:cs="Arial"/>
              </w:rPr>
              <w:t xml:space="preserve"> </w:t>
            </w:r>
          </w:p>
          <w:p w:rsidR="005A5EAC" w:rsidRPr="005A5EAC" w:rsidRDefault="00866100" w:rsidP="00866100">
            <w:pPr>
              <w:spacing w:line="276" w:lineRule="auto"/>
              <w:rPr>
                <w:rFonts w:ascii="Arial" w:hAnsi="Arial" w:cs="Arial"/>
                <w:bCs/>
              </w:rPr>
            </w:pPr>
            <w:r>
              <w:rPr>
                <w:rFonts w:ascii="Arial" w:hAnsi="Arial" w:cs="Arial"/>
              </w:rPr>
              <w:t xml:space="preserve">4. </w:t>
            </w:r>
            <w:r w:rsidR="005A5EAC" w:rsidRPr="005A5EAC">
              <w:rPr>
                <w:rFonts w:ascii="Arial" w:hAnsi="Arial" w:cs="Arial"/>
              </w:rPr>
              <w:t>Jeżeli w trakcie prac KOP zostanie stwierdzone, że projekt nie spełnia danego kryterium administracyjności lub wykonalności i jednocześnie istnieje możliwość takiej poprawy/aktualizacji dokumentacji aplikacyjnej, by w jej wyniku kryterium mogło zostać uznane za spełnione, IZ RPO WZ może wezwać wnioskodawcę do poprawy/aktualizacji dokumentacji aplikacyjnej w terminie 7 dni od dnia otrzymania wezwania. IZ RPO WZ wskaże wnioskodawcy zakres koniecznej aktualizacji, z zastrzeżeniem że poziom wsparcia (procent dofinansowania) nie może ulec zwiększeniu, a poprawa/aktualizacja dokumentacji aplikacyjnej nie doprowadzi do zmiany istotnych założeń projektu</w:t>
            </w:r>
          </w:p>
          <w:p w:rsidR="005A5EAC" w:rsidRDefault="005A5EAC" w:rsidP="00866100">
            <w:pPr>
              <w:spacing w:line="276" w:lineRule="auto"/>
              <w:rPr>
                <w:rFonts w:ascii="Arial" w:hAnsi="Arial" w:cs="Arial"/>
                <w:b/>
              </w:rPr>
            </w:pPr>
          </w:p>
          <w:p w:rsidR="005A5EAC" w:rsidRDefault="005A5EAC" w:rsidP="00866100">
            <w:pPr>
              <w:spacing w:line="276" w:lineRule="auto"/>
              <w:rPr>
                <w:rFonts w:ascii="Arial" w:hAnsi="Arial" w:cs="Arial"/>
                <w:b/>
              </w:rPr>
            </w:pPr>
            <w:r>
              <w:rPr>
                <w:rFonts w:ascii="Arial" w:hAnsi="Arial" w:cs="Arial"/>
                <w:b/>
              </w:rPr>
              <w:t>Zmieniono na:</w:t>
            </w:r>
          </w:p>
          <w:p w:rsidR="005A5EAC" w:rsidRDefault="00866100" w:rsidP="00866100">
            <w:pPr>
              <w:spacing w:line="276" w:lineRule="auto"/>
              <w:rPr>
                <w:rFonts w:ascii="Arial" w:hAnsi="Arial" w:cs="Arial"/>
                <w:b/>
              </w:rPr>
            </w:pPr>
            <w:r>
              <w:rPr>
                <w:rFonts w:ascii="Arial" w:hAnsi="Arial" w:cs="Arial"/>
              </w:rPr>
              <w:t xml:space="preserve">4. </w:t>
            </w:r>
            <w:r w:rsidR="005A5EAC" w:rsidRPr="007E3B71">
              <w:rPr>
                <w:rFonts w:ascii="Arial" w:hAnsi="Arial" w:cs="Arial"/>
              </w:rPr>
              <w:t>W ramach oceny merytorycznej I stopnia przewidziana jest możliwość uzupełnienia/poprawy dokumentacji aplikacyjnej, jeżeli w wyniku prac KOP, IZ RPO WZ wskaże, że wydatki przedstawione przez wnioskodawcę są częściowo zawyżone lub nie mogą być uznane za kwalifikowalne. W ww. przypadku IZ RPO WZ wezwie wnioskodawcę do poprawy dokumentacji aplikacyjnej w terminie 7 dni oraz wskaże wnioskodawcy zakres koniecznej poprawy, z zastrzeżeniem że kwota wsparcia nie może ulec zwiększeniu.</w:t>
            </w:r>
          </w:p>
        </w:tc>
        <w:tc>
          <w:tcPr>
            <w:tcW w:w="2126" w:type="dxa"/>
          </w:tcPr>
          <w:p w:rsidR="005A5EAC" w:rsidRPr="005A5EAC" w:rsidRDefault="005A5EAC" w:rsidP="00866100">
            <w:pPr>
              <w:spacing w:line="276" w:lineRule="auto"/>
              <w:rPr>
                <w:rFonts w:ascii="Arial" w:hAnsi="Arial" w:cs="Arial"/>
              </w:rPr>
            </w:pPr>
          </w:p>
        </w:tc>
        <w:tc>
          <w:tcPr>
            <w:tcW w:w="1159" w:type="dxa"/>
          </w:tcPr>
          <w:p w:rsidR="005A5EAC" w:rsidRPr="005A5EAC" w:rsidRDefault="00E86C36" w:rsidP="00866100">
            <w:pPr>
              <w:spacing w:line="276" w:lineRule="auto"/>
              <w:rPr>
                <w:rFonts w:ascii="Arial" w:hAnsi="Arial" w:cs="Arial"/>
              </w:rPr>
            </w:pPr>
            <w:r>
              <w:rPr>
                <w:rFonts w:ascii="Arial" w:hAnsi="Arial" w:cs="Arial"/>
              </w:rPr>
              <w:t>Jw.</w:t>
            </w:r>
          </w:p>
        </w:tc>
      </w:tr>
      <w:tr w:rsidR="005A5EAC" w:rsidRPr="005A5EAC" w:rsidTr="00E86C36">
        <w:trPr>
          <w:trHeight w:val="278"/>
        </w:trPr>
        <w:tc>
          <w:tcPr>
            <w:tcW w:w="567" w:type="dxa"/>
          </w:tcPr>
          <w:p w:rsidR="005A5EAC" w:rsidRPr="005A5EAC" w:rsidRDefault="005A5EAC"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5A5EAC" w:rsidRPr="005A5EAC" w:rsidRDefault="005A5EAC" w:rsidP="00866100">
            <w:pPr>
              <w:spacing w:line="276" w:lineRule="auto"/>
              <w:rPr>
                <w:rFonts w:ascii="Arial" w:hAnsi="Arial" w:cs="Arial"/>
              </w:rPr>
            </w:pPr>
          </w:p>
        </w:tc>
        <w:tc>
          <w:tcPr>
            <w:tcW w:w="1134" w:type="dxa"/>
          </w:tcPr>
          <w:p w:rsidR="005A5EAC" w:rsidRDefault="00707C20" w:rsidP="00F22DC4">
            <w:pPr>
              <w:spacing w:line="276" w:lineRule="auto"/>
              <w:rPr>
                <w:rFonts w:ascii="Arial" w:hAnsi="Arial" w:cs="Arial"/>
              </w:rPr>
            </w:pPr>
            <w:r>
              <w:rPr>
                <w:rFonts w:ascii="Arial" w:hAnsi="Arial" w:cs="Arial"/>
              </w:rPr>
              <w:t xml:space="preserve">Podrozdział </w:t>
            </w:r>
            <w:r w:rsidR="00F22DC4">
              <w:rPr>
                <w:rFonts w:ascii="Arial" w:hAnsi="Arial" w:cs="Arial"/>
              </w:rPr>
              <w:t>7</w:t>
            </w:r>
            <w:r>
              <w:rPr>
                <w:rFonts w:ascii="Arial" w:hAnsi="Arial" w:cs="Arial"/>
              </w:rPr>
              <w:t>.2.4, pkt 21</w:t>
            </w:r>
          </w:p>
        </w:tc>
        <w:tc>
          <w:tcPr>
            <w:tcW w:w="7513" w:type="dxa"/>
          </w:tcPr>
          <w:p w:rsidR="005A5EAC" w:rsidRDefault="00707C20" w:rsidP="00866100">
            <w:pPr>
              <w:spacing w:line="276" w:lineRule="auto"/>
              <w:rPr>
                <w:rFonts w:ascii="Arial" w:hAnsi="Arial" w:cs="Arial"/>
                <w:b/>
              </w:rPr>
            </w:pPr>
            <w:r>
              <w:rPr>
                <w:rFonts w:ascii="Arial" w:hAnsi="Arial" w:cs="Arial"/>
                <w:b/>
              </w:rPr>
              <w:t>Dodano pkt:</w:t>
            </w:r>
          </w:p>
          <w:p w:rsidR="00707C20" w:rsidRPr="00707C20" w:rsidRDefault="00707C20" w:rsidP="00866100">
            <w:pPr>
              <w:spacing w:line="276" w:lineRule="auto"/>
              <w:rPr>
                <w:rFonts w:ascii="Arial" w:hAnsi="Arial" w:cs="Arial"/>
              </w:rPr>
            </w:pPr>
            <w:r w:rsidRPr="00707C20">
              <w:rPr>
                <w:rFonts w:ascii="Arial" w:hAnsi="Arial" w:cs="Arial"/>
              </w:rPr>
              <w:t>Uzupełnienie/poprawa/modyfikacje dotyczące dokumentacji aplikacyjnej projektu w ramach przedmiotowej oceny możliwe jest w ramach:</w:t>
            </w:r>
          </w:p>
          <w:p w:rsidR="00707C20" w:rsidRPr="00707C20" w:rsidRDefault="00707C20" w:rsidP="00866100">
            <w:pPr>
              <w:spacing w:line="276" w:lineRule="auto"/>
              <w:rPr>
                <w:rFonts w:ascii="Arial" w:hAnsi="Arial" w:cs="Arial"/>
              </w:rPr>
            </w:pPr>
            <w:r w:rsidRPr="00707C20">
              <w:rPr>
                <w:rFonts w:ascii="Arial" w:hAnsi="Arial" w:cs="Arial"/>
              </w:rPr>
              <w:t>1)</w:t>
            </w:r>
            <w:r w:rsidRPr="00707C20">
              <w:rPr>
                <w:rFonts w:ascii="Arial" w:hAnsi="Arial" w:cs="Arial"/>
              </w:rPr>
              <w:tab/>
              <w:t>Kryterium 2.1 Możliwość oceny merytorycznej wniosku w zakresie niespójności, rzetelności i wiarygodności opisów zawartych w dokumentacji aplikacyjnej oraz poprawności i jakości przedstawionych dokumentów,</w:t>
            </w:r>
          </w:p>
          <w:p w:rsidR="00707C20" w:rsidRPr="00707C20" w:rsidRDefault="00707C20" w:rsidP="00866100">
            <w:pPr>
              <w:spacing w:line="276" w:lineRule="auto"/>
              <w:rPr>
                <w:rFonts w:ascii="Arial" w:hAnsi="Arial" w:cs="Arial"/>
              </w:rPr>
            </w:pPr>
            <w:r w:rsidRPr="00707C20">
              <w:rPr>
                <w:rFonts w:ascii="Arial" w:hAnsi="Arial" w:cs="Arial"/>
              </w:rPr>
              <w:t>2)</w:t>
            </w:r>
            <w:r w:rsidRPr="00707C20">
              <w:rPr>
                <w:rFonts w:ascii="Arial" w:hAnsi="Arial" w:cs="Arial"/>
              </w:rPr>
              <w:tab/>
              <w:t xml:space="preserve">Kryterium 2.2 Zgodność z kwalifikowalnością wydatków w zakresie wysokości i kwalifikowalności wydatków oraz terminów ich ponoszenia, </w:t>
            </w:r>
          </w:p>
          <w:p w:rsidR="00707C20" w:rsidRPr="00707C20" w:rsidRDefault="00707C20" w:rsidP="00866100">
            <w:pPr>
              <w:spacing w:line="276" w:lineRule="auto"/>
              <w:rPr>
                <w:rFonts w:ascii="Arial" w:hAnsi="Arial" w:cs="Arial"/>
              </w:rPr>
            </w:pPr>
            <w:r w:rsidRPr="00707C20">
              <w:rPr>
                <w:rFonts w:ascii="Arial" w:hAnsi="Arial" w:cs="Arial"/>
              </w:rPr>
              <w:t>3)</w:t>
            </w:r>
            <w:r w:rsidRPr="00707C20">
              <w:rPr>
                <w:rFonts w:ascii="Arial" w:hAnsi="Arial" w:cs="Arial"/>
              </w:rPr>
              <w:tab/>
              <w:t xml:space="preserve">Kryterium 2.3 Intensywność wsparcia w zakresie prawidłowego określenia poziomu dofinansowania dla wydatków przewidzianych w projekcie oraz kwoty dofinansowania projektu,, </w:t>
            </w:r>
          </w:p>
          <w:p w:rsidR="00707C20" w:rsidRPr="00707C20" w:rsidRDefault="00707C20" w:rsidP="00866100">
            <w:pPr>
              <w:spacing w:line="276" w:lineRule="auto"/>
              <w:rPr>
                <w:rFonts w:ascii="Arial" w:hAnsi="Arial" w:cs="Arial"/>
              </w:rPr>
            </w:pPr>
            <w:r w:rsidRPr="00707C20">
              <w:rPr>
                <w:rFonts w:ascii="Arial" w:hAnsi="Arial" w:cs="Arial"/>
              </w:rPr>
              <w:t>4)</w:t>
            </w:r>
            <w:r w:rsidRPr="00707C20">
              <w:rPr>
                <w:rFonts w:ascii="Arial" w:hAnsi="Arial" w:cs="Arial"/>
              </w:rPr>
              <w:tab/>
              <w:t>Kryterium 2.4 Poprawność obliczeń całkowitych kosztów i całkowitych kosztów kwalifikowalnych oraz intensywności pomocy uwzględniającej generowanie dochodu w projekcie</w:t>
            </w:r>
          </w:p>
          <w:p w:rsidR="00707C20" w:rsidRPr="00707C20" w:rsidRDefault="00707C20" w:rsidP="00866100">
            <w:pPr>
              <w:spacing w:line="276" w:lineRule="auto"/>
              <w:rPr>
                <w:rFonts w:ascii="Arial" w:hAnsi="Arial" w:cs="Arial"/>
              </w:rPr>
            </w:pPr>
            <w:r w:rsidRPr="00707C20">
              <w:rPr>
                <w:rFonts w:ascii="Arial" w:hAnsi="Arial" w:cs="Arial"/>
              </w:rPr>
              <w:t>5)</w:t>
            </w:r>
            <w:r w:rsidRPr="00707C20">
              <w:rPr>
                <w:rFonts w:ascii="Arial" w:hAnsi="Arial" w:cs="Arial"/>
              </w:rPr>
              <w:tab/>
              <w:t>Kryterium 3.1 Zgodność z przepisami prawa krajowego i unijnego w zakresie niespójności opisów zawartych w dokumentacji aplikacyjnej, braków w opisach i dokumentacji oraz uzupełnienia danych</w:t>
            </w:r>
          </w:p>
          <w:p w:rsidR="00707C20" w:rsidRPr="00707C20" w:rsidRDefault="00707C20" w:rsidP="00866100">
            <w:pPr>
              <w:spacing w:line="276" w:lineRule="auto"/>
              <w:rPr>
                <w:rFonts w:ascii="Arial" w:hAnsi="Arial" w:cs="Arial"/>
              </w:rPr>
            </w:pPr>
            <w:r w:rsidRPr="00707C20">
              <w:rPr>
                <w:rFonts w:ascii="Arial" w:hAnsi="Arial" w:cs="Arial"/>
              </w:rPr>
              <w:t>6)</w:t>
            </w:r>
            <w:r w:rsidRPr="00707C20">
              <w:rPr>
                <w:rFonts w:ascii="Arial" w:hAnsi="Arial" w:cs="Arial"/>
              </w:rPr>
              <w:tab/>
              <w:t>Kryterium 3.2 Zdolność operacyjna w zakresie informacji zawartych w dokumentacji aplikacyjnej,</w:t>
            </w:r>
          </w:p>
          <w:p w:rsidR="00707C20" w:rsidRPr="00707C20" w:rsidRDefault="00707C20" w:rsidP="00866100">
            <w:pPr>
              <w:spacing w:line="276" w:lineRule="auto"/>
              <w:rPr>
                <w:rFonts w:ascii="Arial" w:hAnsi="Arial" w:cs="Arial"/>
              </w:rPr>
            </w:pPr>
            <w:r w:rsidRPr="00707C20">
              <w:rPr>
                <w:rFonts w:ascii="Arial" w:hAnsi="Arial" w:cs="Arial"/>
              </w:rPr>
              <w:t>7)</w:t>
            </w:r>
            <w:r w:rsidRPr="00707C20">
              <w:rPr>
                <w:rFonts w:ascii="Arial" w:hAnsi="Arial" w:cs="Arial"/>
              </w:rPr>
              <w:tab/>
              <w:t>Kryterium 3.3 Monitoring efektów w zakresie w zakresie informacji</w:t>
            </w:r>
            <w:r w:rsidRPr="00707C20">
              <w:rPr>
                <w:rFonts w:ascii="Arial" w:hAnsi="Arial" w:cs="Arial"/>
                <w:b/>
              </w:rPr>
              <w:t xml:space="preserve"> </w:t>
            </w:r>
            <w:r w:rsidRPr="00707C20">
              <w:rPr>
                <w:rFonts w:ascii="Arial" w:hAnsi="Arial" w:cs="Arial"/>
              </w:rPr>
              <w:t>zawartych w dokumentacji aplikacyjne,</w:t>
            </w:r>
          </w:p>
          <w:p w:rsidR="00707C20" w:rsidRPr="005A5EAC" w:rsidRDefault="00707C20" w:rsidP="00866100">
            <w:pPr>
              <w:spacing w:line="276" w:lineRule="auto"/>
              <w:rPr>
                <w:rFonts w:ascii="Arial" w:hAnsi="Arial" w:cs="Arial"/>
                <w:b/>
              </w:rPr>
            </w:pPr>
            <w:r w:rsidRPr="00707C20">
              <w:rPr>
                <w:rFonts w:ascii="Arial" w:hAnsi="Arial" w:cs="Arial"/>
              </w:rPr>
              <w:t>8)</w:t>
            </w:r>
            <w:r w:rsidRPr="00707C20">
              <w:rPr>
                <w:rFonts w:ascii="Arial" w:hAnsi="Arial" w:cs="Arial"/>
              </w:rPr>
              <w:tab/>
              <w:t>Kryterium 3.4 .Grupa odbiorców w zakresie informacji zawartych w dokumentacji aplikacyjnej.</w:t>
            </w:r>
          </w:p>
        </w:tc>
        <w:tc>
          <w:tcPr>
            <w:tcW w:w="2126" w:type="dxa"/>
          </w:tcPr>
          <w:p w:rsidR="005A5EAC" w:rsidRPr="005A5EAC" w:rsidRDefault="00707C20" w:rsidP="00866100">
            <w:pPr>
              <w:spacing w:line="276" w:lineRule="auto"/>
              <w:rPr>
                <w:rFonts w:ascii="Arial" w:hAnsi="Arial" w:cs="Arial"/>
              </w:rPr>
            </w:pPr>
            <w:r>
              <w:rPr>
                <w:rFonts w:ascii="Arial" w:hAnsi="Arial" w:cs="Arial"/>
              </w:rPr>
              <w:t>Aktualizacja zapisu w związku z zmianą ustawy wdrożeniowej</w:t>
            </w:r>
          </w:p>
        </w:tc>
        <w:tc>
          <w:tcPr>
            <w:tcW w:w="1159" w:type="dxa"/>
          </w:tcPr>
          <w:p w:rsidR="005A5EAC" w:rsidRPr="005A5EAC" w:rsidRDefault="00E86C36" w:rsidP="00866100">
            <w:pPr>
              <w:spacing w:line="276" w:lineRule="auto"/>
              <w:rPr>
                <w:rFonts w:ascii="Arial" w:hAnsi="Arial" w:cs="Arial"/>
              </w:rPr>
            </w:pPr>
            <w:r>
              <w:rPr>
                <w:rFonts w:ascii="Arial" w:hAnsi="Arial" w:cs="Arial"/>
              </w:rPr>
              <w:t>Jw.</w:t>
            </w:r>
          </w:p>
        </w:tc>
      </w:tr>
      <w:tr w:rsidR="005A36F6" w:rsidRPr="005A5EAC" w:rsidTr="00E86C36">
        <w:trPr>
          <w:trHeight w:val="278"/>
        </w:trPr>
        <w:tc>
          <w:tcPr>
            <w:tcW w:w="567" w:type="dxa"/>
          </w:tcPr>
          <w:p w:rsidR="005A36F6" w:rsidRPr="005A5EAC" w:rsidRDefault="005A36F6"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5A36F6" w:rsidRPr="005A5EAC" w:rsidRDefault="005A36F6" w:rsidP="005A36F6">
            <w:pPr>
              <w:spacing w:line="276" w:lineRule="auto"/>
              <w:rPr>
                <w:rFonts w:ascii="Arial" w:hAnsi="Arial" w:cs="Arial"/>
              </w:rPr>
            </w:pPr>
            <w:r w:rsidRPr="005A5EAC">
              <w:rPr>
                <w:rFonts w:ascii="Arial" w:hAnsi="Arial" w:cs="Arial"/>
              </w:rPr>
              <w:t xml:space="preserve">Regulamin naboru projektów </w:t>
            </w:r>
          </w:p>
          <w:p w:rsidR="005A36F6" w:rsidRPr="005A5EAC" w:rsidRDefault="005A36F6" w:rsidP="005A36F6">
            <w:pPr>
              <w:spacing w:line="276" w:lineRule="auto"/>
              <w:rPr>
                <w:rFonts w:ascii="Arial" w:hAnsi="Arial" w:cs="Arial"/>
              </w:rPr>
            </w:pPr>
            <w:r w:rsidRPr="005A5EAC">
              <w:rPr>
                <w:rFonts w:ascii="Arial" w:hAnsi="Arial" w:cs="Arial"/>
              </w:rPr>
              <w:t>w ramach Regionalnego Programu Operacyjnego Województwa Zachodniopomorskiego</w:t>
            </w:r>
          </w:p>
          <w:p w:rsidR="005A36F6" w:rsidRPr="005A5EAC" w:rsidRDefault="005A36F6" w:rsidP="005A36F6">
            <w:pPr>
              <w:spacing w:line="276" w:lineRule="auto"/>
              <w:rPr>
                <w:rFonts w:ascii="Arial" w:hAnsi="Arial" w:cs="Arial"/>
              </w:rPr>
            </w:pPr>
            <w:r w:rsidRPr="005A5EAC">
              <w:rPr>
                <w:rFonts w:ascii="Arial" w:hAnsi="Arial" w:cs="Arial"/>
              </w:rPr>
              <w:t>2014 – 2020</w:t>
            </w:r>
          </w:p>
        </w:tc>
        <w:tc>
          <w:tcPr>
            <w:tcW w:w="1134" w:type="dxa"/>
          </w:tcPr>
          <w:p w:rsidR="005A36F6" w:rsidRDefault="005A36F6" w:rsidP="005A36F6">
            <w:pPr>
              <w:spacing w:line="276" w:lineRule="auto"/>
              <w:rPr>
                <w:rFonts w:ascii="Arial" w:hAnsi="Arial" w:cs="Arial"/>
              </w:rPr>
            </w:pPr>
            <w:r>
              <w:rPr>
                <w:rFonts w:ascii="Arial" w:hAnsi="Arial" w:cs="Arial"/>
              </w:rPr>
              <w:t>Podrozdział 9.4, pkt 2</w:t>
            </w:r>
          </w:p>
        </w:tc>
        <w:tc>
          <w:tcPr>
            <w:tcW w:w="7513" w:type="dxa"/>
          </w:tcPr>
          <w:p w:rsidR="005A36F6" w:rsidRPr="005A36F6" w:rsidRDefault="005A36F6" w:rsidP="005A36F6">
            <w:pPr>
              <w:spacing w:line="276" w:lineRule="auto"/>
              <w:rPr>
                <w:rFonts w:ascii="Arial" w:hAnsi="Arial" w:cs="Arial"/>
                <w:b/>
              </w:rPr>
            </w:pPr>
            <w:r w:rsidRPr="005A36F6">
              <w:rPr>
                <w:rFonts w:ascii="Arial" w:hAnsi="Arial" w:cs="Arial"/>
                <w:b/>
              </w:rPr>
              <w:t>Usunięto zapis:</w:t>
            </w:r>
          </w:p>
          <w:p w:rsidR="005A36F6" w:rsidRPr="005A36F6" w:rsidRDefault="005A36F6" w:rsidP="00866100">
            <w:pPr>
              <w:spacing w:line="276" w:lineRule="auto"/>
              <w:rPr>
                <w:rFonts w:ascii="Arial" w:hAnsi="Arial" w:cs="Arial"/>
              </w:rPr>
            </w:pPr>
            <w:r>
              <w:rPr>
                <w:rFonts w:ascii="Arial" w:hAnsi="Arial" w:cs="Arial"/>
              </w:rPr>
              <w:t xml:space="preserve">2. </w:t>
            </w:r>
            <w:r w:rsidRPr="005A36F6">
              <w:rPr>
                <w:rFonts w:ascii="Arial" w:hAnsi="Arial" w:cs="Arial"/>
              </w:rPr>
              <w:t>W przypadku beneficjenta, będącego podmiotem zobowiązanym do stosowania ustawy PZP/ustawy o umowie koncesji na roboty budowlane lub usługi, realizacja wydatków odbywa się zgodnie z jej postanowieniami.</w:t>
            </w:r>
          </w:p>
        </w:tc>
        <w:tc>
          <w:tcPr>
            <w:tcW w:w="2126" w:type="dxa"/>
          </w:tcPr>
          <w:p w:rsidR="005A36F6" w:rsidRDefault="005A36F6" w:rsidP="00866100">
            <w:pPr>
              <w:spacing w:line="276" w:lineRule="auto"/>
              <w:rPr>
                <w:rFonts w:ascii="Arial" w:hAnsi="Arial" w:cs="Arial"/>
              </w:rPr>
            </w:pPr>
            <w:r w:rsidRPr="005A5EAC">
              <w:rPr>
                <w:rFonts w:ascii="Arial" w:hAnsi="Arial" w:cs="Arial"/>
              </w:rPr>
              <w:t>Zmiany procedur i aktualizacja zapisów</w:t>
            </w:r>
          </w:p>
        </w:tc>
        <w:tc>
          <w:tcPr>
            <w:tcW w:w="1159" w:type="dxa"/>
          </w:tcPr>
          <w:p w:rsidR="005A36F6" w:rsidRDefault="005A36F6" w:rsidP="00866100">
            <w:pPr>
              <w:spacing w:line="276" w:lineRule="auto"/>
              <w:rPr>
                <w:rFonts w:ascii="Arial" w:hAnsi="Arial" w:cs="Arial"/>
              </w:rPr>
            </w:pPr>
            <w:r>
              <w:rPr>
                <w:rFonts w:ascii="Arial" w:hAnsi="Arial" w:cs="Arial"/>
              </w:rPr>
              <w:t>Jw.</w:t>
            </w:r>
          </w:p>
        </w:tc>
      </w:tr>
      <w:tr w:rsidR="00D7692F" w:rsidRPr="005A5EAC" w:rsidTr="00E86C36">
        <w:trPr>
          <w:trHeight w:val="278"/>
        </w:trPr>
        <w:tc>
          <w:tcPr>
            <w:tcW w:w="567" w:type="dxa"/>
          </w:tcPr>
          <w:p w:rsidR="00D7692F" w:rsidRPr="005A5EAC" w:rsidRDefault="00D7692F"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D7692F" w:rsidRPr="005A5EAC" w:rsidRDefault="00D7692F" w:rsidP="005A36F6">
            <w:pPr>
              <w:spacing w:line="276" w:lineRule="auto"/>
              <w:rPr>
                <w:rFonts w:ascii="Arial" w:hAnsi="Arial" w:cs="Arial"/>
              </w:rPr>
            </w:pPr>
            <w:r>
              <w:rPr>
                <w:rFonts w:ascii="Arial" w:hAnsi="Arial" w:cs="Arial"/>
              </w:rPr>
              <w:t>Załącznik nr 1</w:t>
            </w:r>
            <w:r w:rsidRPr="00D7692F">
              <w:rPr>
                <w:rFonts w:ascii="Arial" w:hAnsi="Arial" w:cs="Arial"/>
              </w:rPr>
              <w:t>:</w:t>
            </w:r>
            <w:r>
              <w:rPr>
                <w:rFonts w:ascii="Arial" w:hAnsi="Arial" w:cs="Arial"/>
              </w:rPr>
              <w:t xml:space="preserve"> </w:t>
            </w:r>
            <w:r w:rsidRPr="00D7692F">
              <w:rPr>
                <w:rFonts w:ascii="Arial" w:hAnsi="Arial" w:cs="Arial"/>
              </w:rPr>
              <w:t xml:space="preserve">Wzór </w:t>
            </w:r>
            <w:r w:rsidRPr="00D7692F">
              <w:rPr>
                <w:rFonts w:ascii="Arial" w:hAnsi="Arial" w:cs="Arial"/>
              </w:rPr>
              <w:lastRenderedPageBreak/>
              <w:t>wniosku o dofinansowanie projektu z Europejskiego Funduszu Rozwoju Regionalnego w ramach Regionalnego Programu Operacyjnego Województwa Zachodniopomorskiego 2014-2020 wraz z instrukcją wypełniania</w:t>
            </w:r>
          </w:p>
        </w:tc>
        <w:tc>
          <w:tcPr>
            <w:tcW w:w="1134" w:type="dxa"/>
          </w:tcPr>
          <w:p w:rsidR="00D7692F" w:rsidRDefault="00D7692F" w:rsidP="005A36F6">
            <w:pPr>
              <w:spacing w:line="276" w:lineRule="auto"/>
              <w:rPr>
                <w:rFonts w:ascii="Arial" w:hAnsi="Arial" w:cs="Arial"/>
              </w:rPr>
            </w:pPr>
            <w:r w:rsidRPr="00D7692F">
              <w:rPr>
                <w:rFonts w:ascii="Arial" w:hAnsi="Arial" w:cs="Arial"/>
              </w:rPr>
              <w:lastRenderedPageBreak/>
              <w:t xml:space="preserve">Rozdział </w:t>
            </w:r>
            <w:r w:rsidRPr="00D7692F">
              <w:rPr>
                <w:rFonts w:ascii="Arial" w:hAnsi="Arial" w:cs="Arial"/>
              </w:rPr>
              <w:lastRenderedPageBreak/>
              <w:t>10 pkt 6</w:t>
            </w:r>
          </w:p>
        </w:tc>
        <w:tc>
          <w:tcPr>
            <w:tcW w:w="7513" w:type="dxa"/>
          </w:tcPr>
          <w:p w:rsidR="00D7692F" w:rsidRPr="005A36F6" w:rsidRDefault="00D960F8" w:rsidP="005A36F6">
            <w:pPr>
              <w:spacing w:line="276" w:lineRule="auto"/>
              <w:rPr>
                <w:rFonts w:ascii="Arial" w:hAnsi="Arial" w:cs="Arial"/>
                <w:b/>
              </w:rPr>
            </w:pPr>
            <w:r w:rsidRPr="00D960F8">
              <w:rPr>
                <w:rFonts w:ascii="Arial" w:hAnsi="Arial" w:cs="Arial"/>
                <w:b/>
              </w:rPr>
              <w:lastRenderedPageBreak/>
              <w:t>Aktualizacja zapisów wzoru wniosku o dofinansowanie projektu</w:t>
            </w:r>
            <w:r>
              <w:rPr>
                <w:rFonts w:ascii="Arial" w:hAnsi="Arial" w:cs="Arial"/>
                <w:b/>
              </w:rPr>
              <w:t xml:space="preserve"> </w:t>
            </w:r>
            <w:r w:rsidRPr="00D960F8">
              <w:rPr>
                <w:rFonts w:ascii="Arial" w:hAnsi="Arial" w:cs="Arial"/>
                <w:b/>
              </w:rPr>
              <w:t xml:space="preserve">wraz z </w:t>
            </w:r>
            <w:r w:rsidRPr="00D960F8">
              <w:rPr>
                <w:rFonts w:ascii="Arial" w:hAnsi="Arial" w:cs="Arial"/>
                <w:b/>
              </w:rPr>
              <w:lastRenderedPageBreak/>
              <w:t>instrukcją wypełniania</w:t>
            </w:r>
            <w:r>
              <w:rPr>
                <w:rFonts w:ascii="Arial" w:hAnsi="Arial" w:cs="Arial"/>
                <w:b/>
              </w:rPr>
              <w:t>.</w:t>
            </w:r>
            <w:bookmarkStart w:id="0" w:name="_GoBack"/>
            <w:bookmarkEnd w:id="0"/>
          </w:p>
        </w:tc>
        <w:tc>
          <w:tcPr>
            <w:tcW w:w="2126" w:type="dxa"/>
          </w:tcPr>
          <w:p w:rsidR="00D7692F" w:rsidRPr="005A5EAC" w:rsidRDefault="00D960F8" w:rsidP="00866100">
            <w:pPr>
              <w:spacing w:line="276" w:lineRule="auto"/>
              <w:rPr>
                <w:rFonts w:ascii="Arial" w:hAnsi="Arial" w:cs="Arial"/>
              </w:rPr>
            </w:pPr>
            <w:r w:rsidRPr="00D960F8">
              <w:rPr>
                <w:rFonts w:ascii="Arial" w:hAnsi="Arial" w:cs="Arial"/>
              </w:rPr>
              <w:lastRenderedPageBreak/>
              <w:t>Aktualizacja zapisów</w:t>
            </w:r>
          </w:p>
        </w:tc>
        <w:tc>
          <w:tcPr>
            <w:tcW w:w="1159" w:type="dxa"/>
          </w:tcPr>
          <w:p w:rsidR="00D7692F" w:rsidRDefault="00D960F8" w:rsidP="00866100">
            <w:pPr>
              <w:spacing w:line="276" w:lineRule="auto"/>
              <w:rPr>
                <w:rFonts w:ascii="Arial" w:hAnsi="Arial" w:cs="Arial"/>
              </w:rPr>
            </w:pPr>
            <w:r w:rsidRPr="00D960F8">
              <w:rPr>
                <w:rFonts w:ascii="Arial" w:hAnsi="Arial" w:cs="Arial"/>
              </w:rPr>
              <w:t>Jw.</w:t>
            </w:r>
          </w:p>
        </w:tc>
      </w:tr>
      <w:tr w:rsidR="00041613" w:rsidRPr="005A5EAC" w:rsidTr="00E86C36">
        <w:trPr>
          <w:trHeight w:val="278"/>
        </w:trPr>
        <w:tc>
          <w:tcPr>
            <w:tcW w:w="567" w:type="dxa"/>
          </w:tcPr>
          <w:p w:rsidR="00041613" w:rsidRPr="005A5EAC" w:rsidRDefault="00041613"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041613" w:rsidRPr="005A5EAC" w:rsidRDefault="00041613" w:rsidP="00866100">
            <w:pPr>
              <w:spacing w:line="276" w:lineRule="auto"/>
              <w:rPr>
                <w:rFonts w:ascii="Arial" w:hAnsi="Arial" w:cs="Arial"/>
              </w:rPr>
            </w:pPr>
            <w:r w:rsidRPr="00076026">
              <w:rPr>
                <w:rFonts w:ascii="Arial" w:hAnsi="Arial" w:cs="Arial"/>
              </w:rPr>
              <w:t>Załącznik nr 2: Kryteria wyboru projektów dla Działania 1.14 Wzmocnienie pozycji regionalnej gospodarki w wymiarze krajowym i międzynarodowym</w:t>
            </w:r>
          </w:p>
        </w:tc>
        <w:tc>
          <w:tcPr>
            <w:tcW w:w="1134" w:type="dxa"/>
          </w:tcPr>
          <w:p w:rsidR="00041613" w:rsidRDefault="00041613" w:rsidP="00866100">
            <w:pPr>
              <w:spacing w:line="276" w:lineRule="auto"/>
              <w:rPr>
                <w:rFonts w:ascii="Arial" w:hAnsi="Arial" w:cs="Arial"/>
              </w:rPr>
            </w:pPr>
            <w:r>
              <w:rPr>
                <w:rFonts w:ascii="Arial" w:hAnsi="Arial" w:cs="Arial"/>
              </w:rPr>
              <w:t>Rozdział 10 pkt 6</w:t>
            </w:r>
          </w:p>
        </w:tc>
        <w:tc>
          <w:tcPr>
            <w:tcW w:w="7513" w:type="dxa"/>
          </w:tcPr>
          <w:p w:rsidR="00041613" w:rsidRDefault="00041613" w:rsidP="00866100">
            <w:pPr>
              <w:spacing w:line="276" w:lineRule="auto"/>
              <w:rPr>
                <w:rFonts w:ascii="Arial" w:hAnsi="Arial" w:cs="Arial"/>
                <w:b/>
              </w:rPr>
            </w:pPr>
            <w:r>
              <w:rPr>
                <w:rFonts w:ascii="Arial" w:hAnsi="Arial" w:cs="Arial"/>
                <w:b/>
              </w:rPr>
              <w:t>Aktualizacja kryteriów do naboru 1.14</w:t>
            </w:r>
            <w:r>
              <w:rPr>
                <w:rFonts w:ascii="Arial" w:hAnsi="Arial" w:cs="Arial"/>
              </w:rPr>
              <w:t xml:space="preserve"> zgodnie z zapisami Szczegółowego Opisu Osi Priorytetowych RPO WZ 2014-2020 (wersja 42.1) przyjętego przez Zarząd Województwa Zachodniopomorskiego uchwałą nr 59/20 z dnia 14 stycznia 2020 r.</w:t>
            </w:r>
          </w:p>
        </w:tc>
        <w:tc>
          <w:tcPr>
            <w:tcW w:w="2126" w:type="dxa"/>
          </w:tcPr>
          <w:p w:rsidR="00041613" w:rsidRDefault="00041613" w:rsidP="00866100">
            <w:pPr>
              <w:spacing w:line="276" w:lineRule="auto"/>
              <w:rPr>
                <w:rFonts w:ascii="Arial" w:hAnsi="Arial" w:cs="Arial"/>
              </w:rPr>
            </w:pPr>
            <w:r>
              <w:rPr>
                <w:rFonts w:ascii="Arial" w:hAnsi="Arial" w:cs="Arial"/>
              </w:rPr>
              <w:t>Aktualizacja przyjętych w naborze kryteriów</w:t>
            </w:r>
          </w:p>
        </w:tc>
        <w:tc>
          <w:tcPr>
            <w:tcW w:w="1159" w:type="dxa"/>
          </w:tcPr>
          <w:p w:rsidR="00041613" w:rsidRDefault="00041613" w:rsidP="00866100">
            <w:pPr>
              <w:spacing w:line="276" w:lineRule="auto"/>
              <w:rPr>
                <w:rFonts w:ascii="Arial" w:hAnsi="Arial" w:cs="Arial"/>
              </w:rPr>
            </w:pPr>
            <w:r>
              <w:rPr>
                <w:rFonts w:ascii="Arial" w:hAnsi="Arial" w:cs="Arial"/>
              </w:rPr>
              <w:t>Jw.</w:t>
            </w:r>
          </w:p>
        </w:tc>
      </w:tr>
      <w:tr w:rsidR="00041613" w:rsidRPr="005A5EAC" w:rsidTr="00E86C36">
        <w:trPr>
          <w:trHeight w:val="278"/>
        </w:trPr>
        <w:tc>
          <w:tcPr>
            <w:tcW w:w="567" w:type="dxa"/>
          </w:tcPr>
          <w:p w:rsidR="00041613" w:rsidRPr="005A5EAC" w:rsidRDefault="00041613" w:rsidP="00866100">
            <w:pPr>
              <w:pStyle w:val="Akapitzlist"/>
              <w:numPr>
                <w:ilvl w:val="0"/>
                <w:numId w:val="9"/>
              </w:numPr>
              <w:tabs>
                <w:tab w:val="left" w:pos="0"/>
              </w:tabs>
              <w:spacing w:line="276" w:lineRule="auto"/>
              <w:ind w:left="0" w:firstLine="0"/>
              <w:rPr>
                <w:rFonts w:ascii="Arial" w:hAnsi="Arial" w:cs="Arial"/>
              </w:rPr>
            </w:pPr>
          </w:p>
        </w:tc>
        <w:tc>
          <w:tcPr>
            <w:tcW w:w="2410" w:type="dxa"/>
          </w:tcPr>
          <w:p w:rsidR="00041613" w:rsidRPr="005A5EAC" w:rsidRDefault="00041613" w:rsidP="00041613">
            <w:pPr>
              <w:spacing w:line="276" w:lineRule="auto"/>
              <w:rPr>
                <w:rFonts w:ascii="Arial" w:hAnsi="Arial" w:cs="Arial"/>
              </w:rPr>
            </w:pPr>
            <w:r w:rsidRPr="00076026">
              <w:rPr>
                <w:rFonts w:ascii="Arial" w:hAnsi="Arial" w:cs="Arial"/>
              </w:rPr>
              <w:t xml:space="preserve">Załącznik nr </w:t>
            </w:r>
            <w:r>
              <w:rPr>
                <w:rFonts w:ascii="Arial" w:hAnsi="Arial" w:cs="Arial"/>
              </w:rPr>
              <w:t>3</w:t>
            </w:r>
            <w:r w:rsidRPr="00076026">
              <w:rPr>
                <w:rFonts w:ascii="Arial" w:hAnsi="Arial" w:cs="Arial"/>
              </w:rPr>
              <w:t xml:space="preserve">: </w:t>
            </w:r>
            <w:r>
              <w:rPr>
                <w:rFonts w:ascii="Arial" w:hAnsi="Arial" w:cs="Arial"/>
              </w:rPr>
              <w:t>Wzór</w:t>
            </w:r>
            <w:r w:rsidR="00A432D5">
              <w:rPr>
                <w:rFonts w:ascii="Arial" w:hAnsi="Arial" w:cs="Arial"/>
              </w:rPr>
              <w:t xml:space="preserve"> decyzji o dofinansowaniu wraz z załącznikami </w:t>
            </w:r>
          </w:p>
        </w:tc>
        <w:tc>
          <w:tcPr>
            <w:tcW w:w="1134" w:type="dxa"/>
          </w:tcPr>
          <w:p w:rsidR="00041613" w:rsidRDefault="00041613" w:rsidP="00041613">
            <w:pPr>
              <w:spacing w:line="276" w:lineRule="auto"/>
              <w:rPr>
                <w:rFonts w:ascii="Arial" w:hAnsi="Arial" w:cs="Arial"/>
              </w:rPr>
            </w:pPr>
            <w:r>
              <w:rPr>
                <w:rFonts w:ascii="Arial" w:hAnsi="Arial" w:cs="Arial"/>
              </w:rPr>
              <w:t>Rozdział 10 pkt 6</w:t>
            </w:r>
          </w:p>
        </w:tc>
        <w:tc>
          <w:tcPr>
            <w:tcW w:w="7513" w:type="dxa"/>
          </w:tcPr>
          <w:p w:rsidR="00041613" w:rsidRDefault="00041613" w:rsidP="00A432D5">
            <w:pPr>
              <w:spacing w:line="276" w:lineRule="auto"/>
              <w:rPr>
                <w:rFonts w:ascii="Arial" w:hAnsi="Arial" w:cs="Arial"/>
                <w:b/>
              </w:rPr>
            </w:pPr>
            <w:r>
              <w:rPr>
                <w:rFonts w:ascii="Arial" w:hAnsi="Arial" w:cs="Arial"/>
                <w:b/>
              </w:rPr>
              <w:t xml:space="preserve">Aktualizacja </w:t>
            </w:r>
            <w:r w:rsidR="00A432D5">
              <w:rPr>
                <w:rFonts w:ascii="Arial" w:hAnsi="Arial" w:cs="Arial"/>
                <w:b/>
              </w:rPr>
              <w:t xml:space="preserve">zapisów wzoru decyzji </w:t>
            </w:r>
            <w:r w:rsidR="00A432D5" w:rsidRPr="00A432D5">
              <w:rPr>
                <w:rFonts w:ascii="Arial" w:hAnsi="Arial" w:cs="Arial"/>
                <w:b/>
              </w:rPr>
              <w:t>dofinansowaniu</w:t>
            </w:r>
            <w:r w:rsidR="00D960F8">
              <w:rPr>
                <w:rFonts w:ascii="Arial" w:hAnsi="Arial" w:cs="Arial"/>
                <w:b/>
              </w:rPr>
              <w:t>.</w:t>
            </w:r>
          </w:p>
        </w:tc>
        <w:tc>
          <w:tcPr>
            <w:tcW w:w="2126" w:type="dxa"/>
          </w:tcPr>
          <w:p w:rsidR="00041613" w:rsidRDefault="00041613" w:rsidP="00A432D5">
            <w:pPr>
              <w:spacing w:line="276" w:lineRule="auto"/>
              <w:rPr>
                <w:rFonts w:ascii="Arial" w:hAnsi="Arial" w:cs="Arial"/>
              </w:rPr>
            </w:pPr>
            <w:r>
              <w:rPr>
                <w:rFonts w:ascii="Arial" w:hAnsi="Arial" w:cs="Arial"/>
              </w:rPr>
              <w:t xml:space="preserve">Aktualizacja </w:t>
            </w:r>
            <w:r w:rsidR="00A432D5">
              <w:rPr>
                <w:rFonts w:ascii="Arial" w:hAnsi="Arial" w:cs="Arial"/>
              </w:rPr>
              <w:t>zapisów</w:t>
            </w:r>
          </w:p>
        </w:tc>
        <w:tc>
          <w:tcPr>
            <w:tcW w:w="1159" w:type="dxa"/>
          </w:tcPr>
          <w:p w:rsidR="00041613" w:rsidRDefault="00041613" w:rsidP="00041613">
            <w:pPr>
              <w:spacing w:line="276" w:lineRule="auto"/>
              <w:rPr>
                <w:rFonts w:ascii="Arial" w:hAnsi="Arial" w:cs="Arial"/>
              </w:rPr>
            </w:pPr>
            <w:r>
              <w:rPr>
                <w:rFonts w:ascii="Arial" w:hAnsi="Arial" w:cs="Arial"/>
              </w:rPr>
              <w:t>Jw.</w:t>
            </w:r>
          </w:p>
        </w:tc>
      </w:tr>
    </w:tbl>
    <w:p w:rsidR="00CD08FF" w:rsidRPr="005A5EAC" w:rsidRDefault="00CD08FF" w:rsidP="00866100">
      <w:pPr>
        <w:spacing w:line="276" w:lineRule="auto"/>
        <w:rPr>
          <w:rFonts w:ascii="Arial" w:hAnsi="Arial" w:cs="Arial"/>
          <w:b/>
          <w:sz w:val="20"/>
          <w:szCs w:val="20"/>
        </w:rPr>
      </w:pPr>
    </w:p>
    <w:sectPr w:rsidR="00CD08FF" w:rsidRPr="005A5EAC" w:rsidSect="00866100">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426"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613" w:rsidRDefault="00041613" w:rsidP="00EA4F46">
      <w:pPr>
        <w:spacing w:line="240" w:lineRule="auto"/>
      </w:pPr>
      <w:r>
        <w:separator/>
      </w:r>
    </w:p>
  </w:endnote>
  <w:endnote w:type="continuationSeparator" w:id="0">
    <w:p w:rsidR="00041613" w:rsidRDefault="00041613"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yriadPro-Regular">
    <w:panose1 w:val="020B0503030403020204"/>
    <w:charset w:val="EE"/>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13" w:rsidRDefault="0004161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11805"/>
      <w:docPartObj>
        <w:docPartGallery w:val="Page Numbers (Bottom of Page)"/>
        <w:docPartUnique/>
      </w:docPartObj>
    </w:sdtPr>
    <w:sdtEndPr/>
    <w:sdtContent>
      <w:sdt>
        <w:sdtPr>
          <w:id w:val="860082579"/>
          <w:docPartObj>
            <w:docPartGallery w:val="Page Numbers (Top of Page)"/>
            <w:docPartUnique/>
          </w:docPartObj>
        </w:sdtPr>
        <w:sdtEndPr/>
        <w:sdtContent>
          <w:p w:rsidR="00041613" w:rsidRDefault="00041613">
            <w:pPr>
              <w:pStyle w:val="Stopka"/>
              <w:jc w:val="right"/>
            </w:pPr>
            <w:r w:rsidRPr="00E86C36">
              <w:rPr>
                <w:rFonts w:ascii="Arial" w:hAnsi="Arial" w:cs="Arial"/>
              </w:rPr>
              <w:t xml:space="preserve">Strona </w:t>
            </w:r>
            <w:r w:rsidR="00AF4010" w:rsidRPr="00E86C36">
              <w:rPr>
                <w:rFonts w:ascii="Arial" w:hAnsi="Arial" w:cs="Arial"/>
                <w:bCs/>
                <w:sz w:val="24"/>
                <w:szCs w:val="24"/>
              </w:rPr>
              <w:fldChar w:fldCharType="begin"/>
            </w:r>
            <w:r w:rsidRPr="00E86C36">
              <w:rPr>
                <w:rFonts w:ascii="Arial" w:hAnsi="Arial" w:cs="Arial"/>
                <w:bCs/>
              </w:rPr>
              <w:instrText>PAGE</w:instrText>
            </w:r>
            <w:r w:rsidR="00AF4010" w:rsidRPr="00E86C36">
              <w:rPr>
                <w:rFonts w:ascii="Arial" w:hAnsi="Arial" w:cs="Arial"/>
                <w:bCs/>
                <w:sz w:val="24"/>
                <w:szCs w:val="24"/>
              </w:rPr>
              <w:fldChar w:fldCharType="separate"/>
            </w:r>
            <w:r w:rsidR="00D960F8">
              <w:rPr>
                <w:rFonts w:ascii="Arial" w:hAnsi="Arial" w:cs="Arial"/>
                <w:bCs/>
                <w:noProof/>
              </w:rPr>
              <w:t>14</w:t>
            </w:r>
            <w:r w:rsidR="00AF4010" w:rsidRPr="00E86C36">
              <w:rPr>
                <w:rFonts w:ascii="Arial" w:hAnsi="Arial" w:cs="Arial"/>
                <w:bCs/>
                <w:sz w:val="24"/>
                <w:szCs w:val="24"/>
              </w:rPr>
              <w:fldChar w:fldCharType="end"/>
            </w:r>
            <w:r w:rsidRPr="00E86C36">
              <w:rPr>
                <w:rFonts w:ascii="Arial" w:hAnsi="Arial" w:cs="Arial"/>
              </w:rPr>
              <w:t xml:space="preserve"> z </w:t>
            </w:r>
            <w:r w:rsidR="00AF4010" w:rsidRPr="00E86C36">
              <w:rPr>
                <w:rFonts w:ascii="Arial" w:hAnsi="Arial" w:cs="Arial"/>
                <w:bCs/>
                <w:sz w:val="24"/>
                <w:szCs w:val="24"/>
              </w:rPr>
              <w:fldChar w:fldCharType="begin"/>
            </w:r>
            <w:r w:rsidRPr="00E86C36">
              <w:rPr>
                <w:rFonts w:ascii="Arial" w:hAnsi="Arial" w:cs="Arial"/>
                <w:bCs/>
              </w:rPr>
              <w:instrText>NUMPAGES</w:instrText>
            </w:r>
            <w:r w:rsidR="00AF4010" w:rsidRPr="00E86C36">
              <w:rPr>
                <w:rFonts w:ascii="Arial" w:hAnsi="Arial" w:cs="Arial"/>
                <w:bCs/>
                <w:sz w:val="24"/>
                <w:szCs w:val="24"/>
              </w:rPr>
              <w:fldChar w:fldCharType="separate"/>
            </w:r>
            <w:r w:rsidR="00D960F8">
              <w:rPr>
                <w:rFonts w:ascii="Arial" w:hAnsi="Arial" w:cs="Arial"/>
                <w:bCs/>
                <w:noProof/>
              </w:rPr>
              <w:t>14</w:t>
            </w:r>
            <w:r w:rsidR="00AF4010" w:rsidRPr="00E86C36">
              <w:rPr>
                <w:rFonts w:ascii="Arial" w:hAnsi="Arial" w:cs="Arial"/>
                <w:bCs/>
                <w:sz w:val="24"/>
                <w:szCs w:val="24"/>
              </w:rPr>
              <w:fldChar w:fldCharType="end"/>
            </w:r>
          </w:p>
        </w:sdtContent>
      </w:sdt>
    </w:sdtContent>
  </w:sdt>
  <w:p w:rsidR="00041613" w:rsidRDefault="0004161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13" w:rsidRDefault="0004161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613" w:rsidRDefault="00041613" w:rsidP="00EA4F46">
      <w:pPr>
        <w:spacing w:line="240" w:lineRule="auto"/>
      </w:pPr>
      <w:r>
        <w:separator/>
      </w:r>
    </w:p>
  </w:footnote>
  <w:footnote w:type="continuationSeparator" w:id="0">
    <w:p w:rsidR="00041613" w:rsidRDefault="00041613" w:rsidP="00EA4F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13" w:rsidRDefault="0004161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13" w:rsidRDefault="00041613">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13" w:rsidRDefault="00041613" w:rsidP="00866100">
    <w:pPr>
      <w:pStyle w:val="Nagwek"/>
      <w:jc w:val="center"/>
    </w:pPr>
    <w:r>
      <w:rPr>
        <w:noProof/>
        <w:lang w:eastAsia="pl-PL"/>
      </w:rPr>
      <w:drawing>
        <wp:inline distT="0" distB="0" distL="0" distR="0">
          <wp:extent cx="5399405" cy="564348"/>
          <wp:effectExtent l="0" t="0" r="0" b="0"/>
          <wp:docPr id="4"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99405" cy="56434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350"/>
        </w:tabs>
        <w:ind w:left="1350"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6">
    <w:nsid w:val="080F4CFF"/>
    <w:multiLevelType w:val="hybridMultilevel"/>
    <w:tmpl w:val="04349C9C"/>
    <w:lvl w:ilvl="0" w:tplc="FC748BF2">
      <w:start w:val="1"/>
      <w:numFmt w:val="decimal"/>
      <w:lvlText w:val="%1)"/>
      <w:lvlJc w:val="left"/>
      <w:pPr>
        <w:ind w:left="1364" w:hanging="360"/>
      </w:pPr>
      <w:rPr>
        <w:sz w:val="2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
    <w:nsid w:val="10E3767F"/>
    <w:multiLevelType w:val="hybridMultilevel"/>
    <w:tmpl w:val="4A8A1D5E"/>
    <w:lvl w:ilvl="0" w:tplc="3BE065EA">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9">
    <w:nsid w:val="312E7B2F"/>
    <w:multiLevelType w:val="hybridMultilevel"/>
    <w:tmpl w:val="950EE506"/>
    <w:lvl w:ilvl="0" w:tplc="0415000F">
      <w:start w:val="1"/>
      <w:numFmt w:val="decimal"/>
      <w:lvlText w:val="%1."/>
      <w:lvlJc w:val="left"/>
      <w:pPr>
        <w:ind w:left="720" w:hanging="360"/>
      </w:pPr>
      <w:rPr>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5FB29A6"/>
    <w:multiLevelType w:val="hybridMultilevel"/>
    <w:tmpl w:val="1B248E0C"/>
    <w:lvl w:ilvl="0" w:tplc="79485208">
      <w:start w:val="2"/>
      <w:numFmt w:val="decimal"/>
      <w:lvlText w:val="%1."/>
      <w:lvlJc w:val="left"/>
      <w:pPr>
        <w:tabs>
          <w:tab w:val="num" w:pos="360"/>
        </w:tabs>
        <w:ind w:left="360" w:hanging="360"/>
      </w:pPr>
      <w:rPr>
        <w:rFonts w:ascii="Arial" w:hAnsi="Arial" w:cs="Arial"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5841C61"/>
    <w:multiLevelType w:val="hybridMultilevel"/>
    <w:tmpl w:val="BF640448"/>
    <w:lvl w:ilvl="0" w:tplc="9AE26890">
      <w:start w:val="1"/>
      <w:numFmt w:val="decimal"/>
      <w:pStyle w:val="Nagwek3"/>
      <w:lvlText w:val="%1."/>
      <w:lvlJc w:val="left"/>
      <w:pPr>
        <w:ind w:left="786" w:hanging="360"/>
      </w:pPr>
      <w:rPr>
        <w:rFonts w:ascii="Arial" w:hAnsi="Arial" w:cs="Arial" w:hint="default"/>
        <w:b w:val="0"/>
        <w:strike w:val="0"/>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6E3A030D"/>
    <w:multiLevelType w:val="hybridMultilevel"/>
    <w:tmpl w:val="A75E6558"/>
    <w:lvl w:ilvl="0" w:tplc="0415000F">
      <w:start w:val="1"/>
      <w:numFmt w:val="decimal"/>
      <w:lvlText w:val="%1."/>
      <w:lvlJc w:val="left"/>
      <w:pPr>
        <w:ind w:left="1440" w:hanging="360"/>
      </w:pPr>
      <w:rPr>
        <w:sz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7C8A03F8"/>
    <w:multiLevelType w:val="hybridMultilevel"/>
    <w:tmpl w:val="C61E1A60"/>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num w:numId="1">
    <w:abstractNumId w:val="3"/>
  </w:num>
  <w:num w:numId="2">
    <w:abstractNumId w:val="2"/>
  </w:num>
  <w:num w:numId="3">
    <w:abstractNumId w:val="1"/>
  </w:num>
  <w:num w:numId="4">
    <w:abstractNumId w:val="0"/>
  </w:num>
  <w:num w:numId="5">
    <w:abstractNumId w:val="11"/>
  </w:num>
  <w:num w:numId="6">
    <w:abstractNumId w:val="12"/>
  </w:num>
  <w:num w:numId="7">
    <w:abstractNumId w:val="8"/>
  </w:num>
  <w:num w:numId="8">
    <w:abstractNumId w:val="16"/>
  </w:num>
  <w:num w:numId="9">
    <w:abstractNumId w:val="15"/>
  </w:num>
  <w:num w:numId="10">
    <w:abstractNumId w:val="14"/>
  </w:num>
  <w:num w:numId="11">
    <w:abstractNumId w:val="6"/>
  </w:num>
  <w:num w:numId="12">
    <w:abstractNumId w:val="9"/>
  </w:num>
  <w:num w:numId="13">
    <w:abstractNumId w:val="10"/>
  </w:num>
  <w:num w:numId="1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
  <w:rsids>
    <w:rsidRoot w:val="00EA4F46"/>
    <w:rsid w:val="00000111"/>
    <w:rsid w:val="000004F7"/>
    <w:rsid w:val="0000064D"/>
    <w:rsid w:val="00004910"/>
    <w:rsid w:val="000212DE"/>
    <w:rsid w:val="00022E3F"/>
    <w:rsid w:val="00023F8D"/>
    <w:rsid w:val="000245AC"/>
    <w:rsid w:val="000307E8"/>
    <w:rsid w:val="00034680"/>
    <w:rsid w:val="00035499"/>
    <w:rsid w:val="00041613"/>
    <w:rsid w:val="00041BB6"/>
    <w:rsid w:val="00042302"/>
    <w:rsid w:val="00042984"/>
    <w:rsid w:val="00050686"/>
    <w:rsid w:val="0005300F"/>
    <w:rsid w:val="00054CB0"/>
    <w:rsid w:val="00060328"/>
    <w:rsid w:val="00061BE5"/>
    <w:rsid w:val="00067C87"/>
    <w:rsid w:val="00070D8F"/>
    <w:rsid w:val="00071658"/>
    <w:rsid w:val="00076254"/>
    <w:rsid w:val="00083E57"/>
    <w:rsid w:val="0008595A"/>
    <w:rsid w:val="00085D62"/>
    <w:rsid w:val="00086282"/>
    <w:rsid w:val="000918A7"/>
    <w:rsid w:val="00092377"/>
    <w:rsid w:val="00092991"/>
    <w:rsid w:val="00093844"/>
    <w:rsid w:val="0009578E"/>
    <w:rsid w:val="0009658A"/>
    <w:rsid w:val="00097AA8"/>
    <w:rsid w:val="000A1195"/>
    <w:rsid w:val="000A139E"/>
    <w:rsid w:val="000A1A34"/>
    <w:rsid w:val="000A3E33"/>
    <w:rsid w:val="000A41D9"/>
    <w:rsid w:val="000A5B10"/>
    <w:rsid w:val="000A6F63"/>
    <w:rsid w:val="000B1051"/>
    <w:rsid w:val="000B1DDE"/>
    <w:rsid w:val="000B494A"/>
    <w:rsid w:val="000B5264"/>
    <w:rsid w:val="000B6B65"/>
    <w:rsid w:val="000B775E"/>
    <w:rsid w:val="000C0CF5"/>
    <w:rsid w:val="000C267D"/>
    <w:rsid w:val="000C4131"/>
    <w:rsid w:val="000C5902"/>
    <w:rsid w:val="000C5C18"/>
    <w:rsid w:val="000C5E1A"/>
    <w:rsid w:val="000D043A"/>
    <w:rsid w:val="000D3C03"/>
    <w:rsid w:val="000D43EE"/>
    <w:rsid w:val="000D446D"/>
    <w:rsid w:val="000D4B2D"/>
    <w:rsid w:val="000D5550"/>
    <w:rsid w:val="000D55EC"/>
    <w:rsid w:val="000D5690"/>
    <w:rsid w:val="000D7EC0"/>
    <w:rsid w:val="000E0342"/>
    <w:rsid w:val="000E3054"/>
    <w:rsid w:val="000E4063"/>
    <w:rsid w:val="000E4D3D"/>
    <w:rsid w:val="000E7703"/>
    <w:rsid w:val="000E7C80"/>
    <w:rsid w:val="000F13B8"/>
    <w:rsid w:val="000F28D7"/>
    <w:rsid w:val="000F36C7"/>
    <w:rsid w:val="000F7E48"/>
    <w:rsid w:val="001004AC"/>
    <w:rsid w:val="0010068E"/>
    <w:rsid w:val="0010203E"/>
    <w:rsid w:val="001026FA"/>
    <w:rsid w:val="00102AB5"/>
    <w:rsid w:val="001043D3"/>
    <w:rsid w:val="001064CF"/>
    <w:rsid w:val="00107CCE"/>
    <w:rsid w:val="00107DAA"/>
    <w:rsid w:val="00111ECB"/>
    <w:rsid w:val="00112932"/>
    <w:rsid w:val="00115A85"/>
    <w:rsid w:val="00116DF6"/>
    <w:rsid w:val="0012078C"/>
    <w:rsid w:val="00122858"/>
    <w:rsid w:val="00123F78"/>
    <w:rsid w:val="00124D41"/>
    <w:rsid w:val="0013109C"/>
    <w:rsid w:val="0013426F"/>
    <w:rsid w:val="00134483"/>
    <w:rsid w:val="001347D0"/>
    <w:rsid w:val="001368F7"/>
    <w:rsid w:val="00136ECB"/>
    <w:rsid w:val="00141299"/>
    <w:rsid w:val="001454D1"/>
    <w:rsid w:val="0014568E"/>
    <w:rsid w:val="00146251"/>
    <w:rsid w:val="001474B3"/>
    <w:rsid w:val="001575FB"/>
    <w:rsid w:val="00162B11"/>
    <w:rsid w:val="0016430D"/>
    <w:rsid w:val="00164606"/>
    <w:rsid w:val="00164F03"/>
    <w:rsid w:val="001661BA"/>
    <w:rsid w:val="0017311B"/>
    <w:rsid w:val="001737D0"/>
    <w:rsid w:val="00173F04"/>
    <w:rsid w:val="00175299"/>
    <w:rsid w:val="00177601"/>
    <w:rsid w:val="00183E6A"/>
    <w:rsid w:val="0018434D"/>
    <w:rsid w:val="0018554D"/>
    <w:rsid w:val="0019086E"/>
    <w:rsid w:val="00193E88"/>
    <w:rsid w:val="00195EA7"/>
    <w:rsid w:val="0019697C"/>
    <w:rsid w:val="00197608"/>
    <w:rsid w:val="001A196A"/>
    <w:rsid w:val="001A21D5"/>
    <w:rsid w:val="001A34D3"/>
    <w:rsid w:val="001B18F3"/>
    <w:rsid w:val="001B21F5"/>
    <w:rsid w:val="001B2907"/>
    <w:rsid w:val="001B36DC"/>
    <w:rsid w:val="001B3EE4"/>
    <w:rsid w:val="001B4F66"/>
    <w:rsid w:val="001B797C"/>
    <w:rsid w:val="001C410A"/>
    <w:rsid w:val="001C55FD"/>
    <w:rsid w:val="001D023A"/>
    <w:rsid w:val="001D2450"/>
    <w:rsid w:val="001D34C1"/>
    <w:rsid w:val="001D61D4"/>
    <w:rsid w:val="001E044E"/>
    <w:rsid w:val="001E1053"/>
    <w:rsid w:val="001F0137"/>
    <w:rsid w:val="001F07BE"/>
    <w:rsid w:val="001F421D"/>
    <w:rsid w:val="001F439F"/>
    <w:rsid w:val="001F46F8"/>
    <w:rsid w:val="001F5CDD"/>
    <w:rsid w:val="001F6B6C"/>
    <w:rsid w:val="00201BCA"/>
    <w:rsid w:val="00203594"/>
    <w:rsid w:val="002062B6"/>
    <w:rsid w:val="00207C3A"/>
    <w:rsid w:val="00213421"/>
    <w:rsid w:val="002141A1"/>
    <w:rsid w:val="00221EE3"/>
    <w:rsid w:val="00223FE0"/>
    <w:rsid w:val="00226061"/>
    <w:rsid w:val="00226A2E"/>
    <w:rsid w:val="00226DCA"/>
    <w:rsid w:val="002312FF"/>
    <w:rsid w:val="00231362"/>
    <w:rsid w:val="00233E57"/>
    <w:rsid w:val="00234A03"/>
    <w:rsid w:val="0023739B"/>
    <w:rsid w:val="00240852"/>
    <w:rsid w:val="00245669"/>
    <w:rsid w:val="002506DF"/>
    <w:rsid w:val="0025330E"/>
    <w:rsid w:val="00254266"/>
    <w:rsid w:val="002549C6"/>
    <w:rsid w:val="0025741E"/>
    <w:rsid w:val="00257947"/>
    <w:rsid w:val="0026031E"/>
    <w:rsid w:val="002612A7"/>
    <w:rsid w:val="002621AC"/>
    <w:rsid w:val="0026796C"/>
    <w:rsid w:val="00270952"/>
    <w:rsid w:val="00272CC9"/>
    <w:rsid w:val="002737B5"/>
    <w:rsid w:val="00274543"/>
    <w:rsid w:val="00275403"/>
    <w:rsid w:val="00275AB0"/>
    <w:rsid w:val="0027698B"/>
    <w:rsid w:val="0028126F"/>
    <w:rsid w:val="00283F87"/>
    <w:rsid w:val="00291221"/>
    <w:rsid w:val="00292683"/>
    <w:rsid w:val="002938EB"/>
    <w:rsid w:val="0029755A"/>
    <w:rsid w:val="002A7146"/>
    <w:rsid w:val="002A78BA"/>
    <w:rsid w:val="002B4DCF"/>
    <w:rsid w:val="002B5DA3"/>
    <w:rsid w:val="002B78E6"/>
    <w:rsid w:val="002B7A5A"/>
    <w:rsid w:val="002C0E68"/>
    <w:rsid w:val="002C23D3"/>
    <w:rsid w:val="002C3C7D"/>
    <w:rsid w:val="002C45C9"/>
    <w:rsid w:val="002C6315"/>
    <w:rsid w:val="002D0E16"/>
    <w:rsid w:val="002D21BD"/>
    <w:rsid w:val="002D2D82"/>
    <w:rsid w:val="002D374C"/>
    <w:rsid w:val="002D4C0E"/>
    <w:rsid w:val="002D7ACF"/>
    <w:rsid w:val="002D7B4A"/>
    <w:rsid w:val="002E006A"/>
    <w:rsid w:val="002E0524"/>
    <w:rsid w:val="002E1DEA"/>
    <w:rsid w:val="002E2DDE"/>
    <w:rsid w:val="002E35BE"/>
    <w:rsid w:val="002E3871"/>
    <w:rsid w:val="002E41A6"/>
    <w:rsid w:val="002E6725"/>
    <w:rsid w:val="002F063D"/>
    <w:rsid w:val="002F5AE4"/>
    <w:rsid w:val="002F676B"/>
    <w:rsid w:val="002F6D40"/>
    <w:rsid w:val="003034BE"/>
    <w:rsid w:val="00305FE0"/>
    <w:rsid w:val="00306158"/>
    <w:rsid w:val="00310A50"/>
    <w:rsid w:val="00310F39"/>
    <w:rsid w:val="00311333"/>
    <w:rsid w:val="003116E4"/>
    <w:rsid w:val="0031362F"/>
    <w:rsid w:val="003148EB"/>
    <w:rsid w:val="003161E2"/>
    <w:rsid w:val="003203B1"/>
    <w:rsid w:val="00321436"/>
    <w:rsid w:val="003233FE"/>
    <w:rsid w:val="00324735"/>
    <w:rsid w:val="00327780"/>
    <w:rsid w:val="00331137"/>
    <w:rsid w:val="003325F1"/>
    <w:rsid w:val="003360C0"/>
    <w:rsid w:val="00344E9F"/>
    <w:rsid w:val="00345042"/>
    <w:rsid w:val="00347198"/>
    <w:rsid w:val="0034764D"/>
    <w:rsid w:val="003564B9"/>
    <w:rsid w:val="00356554"/>
    <w:rsid w:val="003577FC"/>
    <w:rsid w:val="00360725"/>
    <w:rsid w:val="003608E8"/>
    <w:rsid w:val="003633DF"/>
    <w:rsid w:val="003671B7"/>
    <w:rsid w:val="00367D01"/>
    <w:rsid w:val="00371836"/>
    <w:rsid w:val="0037218A"/>
    <w:rsid w:val="003728B5"/>
    <w:rsid w:val="003732B2"/>
    <w:rsid w:val="00376EFD"/>
    <w:rsid w:val="003775F1"/>
    <w:rsid w:val="00384DF3"/>
    <w:rsid w:val="00390413"/>
    <w:rsid w:val="00390E54"/>
    <w:rsid w:val="00391B0B"/>
    <w:rsid w:val="003940DA"/>
    <w:rsid w:val="00396837"/>
    <w:rsid w:val="00396B30"/>
    <w:rsid w:val="003A074F"/>
    <w:rsid w:val="003A6C2E"/>
    <w:rsid w:val="003B1068"/>
    <w:rsid w:val="003B4332"/>
    <w:rsid w:val="003C2D11"/>
    <w:rsid w:val="003C3241"/>
    <w:rsid w:val="003C41C1"/>
    <w:rsid w:val="003C5421"/>
    <w:rsid w:val="003C585D"/>
    <w:rsid w:val="003D5D04"/>
    <w:rsid w:val="003D79B6"/>
    <w:rsid w:val="003E314B"/>
    <w:rsid w:val="003E33F4"/>
    <w:rsid w:val="003E368A"/>
    <w:rsid w:val="003E6C07"/>
    <w:rsid w:val="003E6CDA"/>
    <w:rsid w:val="003F1591"/>
    <w:rsid w:val="003F22B2"/>
    <w:rsid w:val="003F7583"/>
    <w:rsid w:val="003F77EC"/>
    <w:rsid w:val="0040495F"/>
    <w:rsid w:val="004056C9"/>
    <w:rsid w:val="00410109"/>
    <w:rsid w:val="00410625"/>
    <w:rsid w:val="0041168D"/>
    <w:rsid w:val="00411DD7"/>
    <w:rsid w:val="00414C76"/>
    <w:rsid w:val="00414CA2"/>
    <w:rsid w:val="00415BCC"/>
    <w:rsid w:val="00416E30"/>
    <w:rsid w:val="0042016B"/>
    <w:rsid w:val="0042028A"/>
    <w:rsid w:val="00421DD2"/>
    <w:rsid w:val="00422141"/>
    <w:rsid w:val="0042320A"/>
    <w:rsid w:val="00423DF8"/>
    <w:rsid w:val="0042505A"/>
    <w:rsid w:val="0042639D"/>
    <w:rsid w:val="00427E28"/>
    <w:rsid w:val="00431613"/>
    <w:rsid w:val="004318A5"/>
    <w:rsid w:val="00432DA5"/>
    <w:rsid w:val="004332D1"/>
    <w:rsid w:val="00433975"/>
    <w:rsid w:val="00435B37"/>
    <w:rsid w:val="0044221A"/>
    <w:rsid w:val="0044239E"/>
    <w:rsid w:val="00442CFF"/>
    <w:rsid w:val="00442D82"/>
    <w:rsid w:val="00443D93"/>
    <w:rsid w:val="00446277"/>
    <w:rsid w:val="0044646E"/>
    <w:rsid w:val="004502B5"/>
    <w:rsid w:val="0045030F"/>
    <w:rsid w:val="00450E59"/>
    <w:rsid w:val="00450FBE"/>
    <w:rsid w:val="00452E7F"/>
    <w:rsid w:val="00453732"/>
    <w:rsid w:val="00453FCD"/>
    <w:rsid w:val="004549B5"/>
    <w:rsid w:val="0045561F"/>
    <w:rsid w:val="00457CF0"/>
    <w:rsid w:val="00471144"/>
    <w:rsid w:val="00472C5C"/>
    <w:rsid w:val="0047411C"/>
    <w:rsid w:val="004758BC"/>
    <w:rsid w:val="004775C4"/>
    <w:rsid w:val="00477DC5"/>
    <w:rsid w:val="0048185F"/>
    <w:rsid w:val="00485F5F"/>
    <w:rsid w:val="00487B91"/>
    <w:rsid w:val="00491BDC"/>
    <w:rsid w:val="0049273C"/>
    <w:rsid w:val="0049450D"/>
    <w:rsid w:val="004949DE"/>
    <w:rsid w:val="004A0209"/>
    <w:rsid w:val="004A1A55"/>
    <w:rsid w:val="004A57E5"/>
    <w:rsid w:val="004A65F9"/>
    <w:rsid w:val="004A687F"/>
    <w:rsid w:val="004A7E8F"/>
    <w:rsid w:val="004B70CE"/>
    <w:rsid w:val="004C0DD4"/>
    <w:rsid w:val="004C40B9"/>
    <w:rsid w:val="004C4110"/>
    <w:rsid w:val="004C49B6"/>
    <w:rsid w:val="004C4CF8"/>
    <w:rsid w:val="004C7A16"/>
    <w:rsid w:val="004C7C18"/>
    <w:rsid w:val="004C7EAC"/>
    <w:rsid w:val="004D065A"/>
    <w:rsid w:val="004D369E"/>
    <w:rsid w:val="004D3BE0"/>
    <w:rsid w:val="004D3E9C"/>
    <w:rsid w:val="004D58E8"/>
    <w:rsid w:val="004D6F30"/>
    <w:rsid w:val="004E2202"/>
    <w:rsid w:val="004E374A"/>
    <w:rsid w:val="004E5965"/>
    <w:rsid w:val="004E6B40"/>
    <w:rsid w:val="004F3A96"/>
    <w:rsid w:val="004F3E52"/>
    <w:rsid w:val="004F6147"/>
    <w:rsid w:val="004F6FB4"/>
    <w:rsid w:val="00500A77"/>
    <w:rsid w:val="00500B08"/>
    <w:rsid w:val="00502BFB"/>
    <w:rsid w:val="005041B9"/>
    <w:rsid w:val="00505684"/>
    <w:rsid w:val="005066C4"/>
    <w:rsid w:val="00506C81"/>
    <w:rsid w:val="0050765E"/>
    <w:rsid w:val="00507B6D"/>
    <w:rsid w:val="005113AF"/>
    <w:rsid w:val="005125FA"/>
    <w:rsid w:val="00514D9C"/>
    <w:rsid w:val="0051510F"/>
    <w:rsid w:val="005156DC"/>
    <w:rsid w:val="00517579"/>
    <w:rsid w:val="00522592"/>
    <w:rsid w:val="00522737"/>
    <w:rsid w:val="00522CDC"/>
    <w:rsid w:val="00523696"/>
    <w:rsid w:val="00523A15"/>
    <w:rsid w:val="00525059"/>
    <w:rsid w:val="00526D77"/>
    <w:rsid w:val="00527EFA"/>
    <w:rsid w:val="0053230D"/>
    <w:rsid w:val="0054015D"/>
    <w:rsid w:val="005403F9"/>
    <w:rsid w:val="00540BFF"/>
    <w:rsid w:val="005415F5"/>
    <w:rsid w:val="00544493"/>
    <w:rsid w:val="0054639A"/>
    <w:rsid w:val="00547253"/>
    <w:rsid w:val="00547695"/>
    <w:rsid w:val="00551299"/>
    <w:rsid w:val="00551805"/>
    <w:rsid w:val="00552C0D"/>
    <w:rsid w:val="00555A54"/>
    <w:rsid w:val="00560F9C"/>
    <w:rsid w:val="005619A0"/>
    <w:rsid w:val="00567EE9"/>
    <w:rsid w:val="00570223"/>
    <w:rsid w:val="00570F23"/>
    <w:rsid w:val="005711B2"/>
    <w:rsid w:val="005801E5"/>
    <w:rsid w:val="00580609"/>
    <w:rsid w:val="0058086A"/>
    <w:rsid w:val="00581156"/>
    <w:rsid w:val="00586BE3"/>
    <w:rsid w:val="0058717E"/>
    <w:rsid w:val="005909A3"/>
    <w:rsid w:val="00590ACD"/>
    <w:rsid w:val="00590D12"/>
    <w:rsid w:val="00590F25"/>
    <w:rsid w:val="005932FD"/>
    <w:rsid w:val="00593AD0"/>
    <w:rsid w:val="00593F96"/>
    <w:rsid w:val="0059786F"/>
    <w:rsid w:val="005A26E7"/>
    <w:rsid w:val="005A2CCD"/>
    <w:rsid w:val="005A3188"/>
    <w:rsid w:val="005A36F6"/>
    <w:rsid w:val="005A5EAC"/>
    <w:rsid w:val="005A7359"/>
    <w:rsid w:val="005B03FD"/>
    <w:rsid w:val="005B2AB3"/>
    <w:rsid w:val="005B39C7"/>
    <w:rsid w:val="005B4C21"/>
    <w:rsid w:val="005B5CED"/>
    <w:rsid w:val="005B70B9"/>
    <w:rsid w:val="005C2CE4"/>
    <w:rsid w:val="005C2E25"/>
    <w:rsid w:val="005C2FD9"/>
    <w:rsid w:val="005C3B8A"/>
    <w:rsid w:val="005C3F61"/>
    <w:rsid w:val="005C4BA0"/>
    <w:rsid w:val="005C67F0"/>
    <w:rsid w:val="005C6D0D"/>
    <w:rsid w:val="005C7593"/>
    <w:rsid w:val="005D148C"/>
    <w:rsid w:val="005D1549"/>
    <w:rsid w:val="005D3C97"/>
    <w:rsid w:val="005D4C47"/>
    <w:rsid w:val="005D52AB"/>
    <w:rsid w:val="005D7562"/>
    <w:rsid w:val="005D7D7A"/>
    <w:rsid w:val="005E0683"/>
    <w:rsid w:val="005E0808"/>
    <w:rsid w:val="005E2293"/>
    <w:rsid w:val="005E396A"/>
    <w:rsid w:val="005E3DAD"/>
    <w:rsid w:val="005E4474"/>
    <w:rsid w:val="005E7042"/>
    <w:rsid w:val="005E7551"/>
    <w:rsid w:val="005F160E"/>
    <w:rsid w:val="005F1C60"/>
    <w:rsid w:val="005F2B94"/>
    <w:rsid w:val="005F4B68"/>
    <w:rsid w:val="005F5895"/>
    <w:rsid w:val="005F7F5D"/>
    <w:rsid w:val="00600D0C"/>
    <w:rsid w:val="00611735"/>
    <w:rsid w:val="00612281"/>
    <w:rsid w:val="006133B1"/>
    <w:rsid w:val="00616C60"/>
    <w:rsid w:val="0062261A"/>
    <w:rsid w:val="00622CA2"/>
    <w:rsid w:val="00622E20"/>
    <w:rsid w:val="00624293"/>
    <w:rsid w:val="00624610"/>
    <w:rsid w:val="0062663B"/>
    <w:rsid w:val="00632199"/>
    <w:rsid w:val="00632A87"/>
    <w:rsid w:val="00632BD6"/>
    <w:rsid w:val="0063565A"/>
    <w:rsid w:val="00635968"/>
    <w:rsid w:val="00636268"/>
    <w:rsid w:val="00642AC6"/>
    <w:rsid w:val="00642CEF"/>
    <w:rsid w:val="00644768"/>
    <w:rsid w:val="0064545E"/>
    <w:rsid w:val="006469E9"/>
    <w:rsid w:val="00646C0F"/>
    <w:rsid w:val="006533EF"/>
    <w:rsid w:val="00654297"/>
    <w:rsid w:val="00656F46"/>
    <w:rsid w:val="00657C0E"/>
    <w:rsid w:val="006613C8"/>
    <w:rsid w:val="006618CE"/>
    <w:rsid w:val="00662E4A"/>
    <w:rsid w:val="00663AE0"/>
    <w:rsid w:val="00666704"/>
    <w:rsid w:val="00670739"/>
    <w:rsid w:val="00670B9A"/>
    <w:rsid w:val="00681688"/>
    <w:rsid w:val="00681CB3"/>
    <w:rsid w:val="00681DDF"/>
    <w:rsid w:val="0068381A"/>
    <w:rsid w:val="00685502"/>
    <w:rsid w:val="00686728"/>
    <w:rsid w:val="00686C90"/>
    <w:rsid w:val="0069106A"/>
    <w:rsid w:val="00691296"/>
    <w:rsid w:val="00694214"/>
    <w:rsid w:val="006A2016"/>
    <w:rsid w:val="006A672D"/>
    <w:rsid w:val="006B14AD"/>
    <w:rsid w:val="006B2742"/>
    <w:rsid w:val="006B331B"/>
    <w:rsid w:val="006B7BAD"/>
    <w:rsid w:val="006C2629"/>
    <w:rsid w:val="006D14F9"/>
    <w:rsid w:val="006D1ACF"/>
    <w:rsid w:val="006D619E"/>
    <w:rsid w:val="006D682C"/>
    <w:rsid w:val="006E08B8"/>
    <w:rsid w:val="006E3380"/>
    <w:rsid w:val="006E3EFD"/>
    <w:rsid w:val="006E4DC1"/>
    <w:rsid w:val="006E6A94"/>
    <w:rsid w:val="006E727C"/>
    <w:rsid w:val="006F1BB3"/>
    <w:rsid w:val="006F389E"/>
    <w:rsid w:val="006F5F20"/>
    <w:rsid w:val="00702E4A"/>
    <w:rsid w:val="00703407"/>
    <w:rsid w:val="00703F19"/>
    <w:rsid w:val="00703FAD"/>
    <w:rsid w:val="00707C20"/>
    <w:rsid w:val="00710676"/>
    <w:rsid w:val="0071726D"/>
    <w:rsid w:val="00721527"/>
    <w:rsid w:val="00721AD1"/>
    <w:rsid w:val="00723207"/>
    <w:rsid w:val="00725639"/>
    <w:rsid w:val="00730DB4"/>
    <w:rsid w:val="0073131C"/>
    <w:rsid w:val="00733328"/>
    <w:rsid w:val="0073338E"/>
    <w:rsid w:val="00734301"/>
    <w:rsid w:val="00734E9F"/>
    <w:rsid w:val="007358FD"/>
    <w:rsid w:val="0073725F"/>
    <w:rsid w:val="0074048C"/>
    <w:rsid w:val="00747EE0"/>
    <w:rsid w:val="007507F9"/>
    <w:rsid w:val="00750B6A"/>
    <w:rsid w:val="00751FB2"/>
    <w:rsid w:val="00753FDB"/>
    <w:rsid w:val="00756875"/>
    <w:rsid w:val="0076066E"/>
    <w:rsid w:val="007606DE"/>
    <w:rsid w:val="00762380"/>
    <w:rsid w:val="00762F30"/>
    <w:rsid w:val="00767ED6"/>
    <w:rsid w:val="00773C02"/>
    <w:rsid w:val="00774E86"/>
    <w:rsid w:val="00775A11"/>
    <w:rsid w:val="00776F61"/>
    <w:rsid w:val="00777045"/>
    <w:rsid w:val="007815A6"/>
    <w:rsid w:val="00784CF3"/>
    <w:rsid w:val="00786C42"/>
    <w:rsid w:val="0079008D"/>
    <w:rsid w:val="00790EFD"/>
    <w:rsid w:val="007A2433"/>
    <w:rsid w:val="007A25E0"/>
    <w:rsid w:val="007A4306"/>
    <w:rsid w:val="007A57C3"/>
    <w:rsid w:val="007A6D02"/>
    <w:rsid w:val="007B2891"/>
    <w:rsid w:val="007B42B2"/>
    <w:rsid w:val="007B4A7D"/>
    <w:rsid w:val="007B4B1E"/>
    <w:rsid w:val="007C31EE"/>
    <w:rsid w:val="007C5B12"/>
    <w:rsid w:val="007C62B1"/>
    <w:rsid w:val="007C77CD"/>
    <w:rsid w:val="007D375E"/>
    <w:rsid w:val="007D3A21"/>
    <w:rsid w:val="007D4F53"/>
    <w:rsid w:val="007D5E61"/>
    <w:rsid w:val="007D6CFF"/>
    <w:rsid w:val="007E0777"/>
    <w:rsid w:val="007E4237"/>
    <w:rsid w:val="007E5D25"/>
    <w:rsid w:val="007E73AD"/>
    <w:rsid w:val="007F0BA7"/>
    <w:rsid w:val="007F0E19"/>
    <w:rsid w:val="007F109A"/>
    <w:rsid w:val="007F13FE"/>
    <w:rsid w:val="007F41AA"/>
    <w:rsid w:val="007F5BA2"/>
    <w:rsid w:val="00800A80"/>
    <w:rsid w:val="00804B02"/>
    <w:rsid w:val="00804EB3"/>
    <w:rsid w:val="00805D73"/>
    <w:rsid w:val="0080651E"/>
    <w:rsid w:val="00806F6E"/>
    <w:rsid w:val="008074D2"/>
    <w:rsid w:val="00807D0E"/>
    <w:rsid w:val="00812559"/>
    <w:rsid w:val="00813F3C"/>
    <w:rsid w:val="008143FC"/>
    <w:rsid w:val="00817047"/>
    <w:rsid w:val="00817EC0"/>
    <w:rsid w:val="00821769"/>
    <w:rsid w:val="00821BAD"/>
    <w:rsid w:val="0082219D"/>
    <w:rsid w:val="00822C46"/>
    <w:rsid w:val="0082348A"/>
    <w:rsid w:val="008252FF"/>
    <w:rsid w:val="00825C58"/>
    <w:rsid w:val="00830E70"/>
    <w:rsid w:val="008353AF"/>
    <w:rsid w:val="008353F7"/>
    <w:rsid w:val="00836B28"/>
    <w:rsid w:val="00841704"/>
    <w:rsid w:val="00843915"/>
    <w:rsid w:val="00843AB7"/>
    <w:rsid w:val="00844352"/>
    <w:rsid w:val="00852B32"/>
    <w:rsid w:val="0085324C"/>
    <w:rsid w:val="008548B3"/>
    <w:rsid w:val="0085526C"/>
    <w:rsid w:val="00855FB2"/>
    <w:rsid w:val="00864203"/>
    <w:rsid w:val="00864B51"/>
    <w:rsid w:val="008660AC"/>
    <w:rsid w:val="00866100"/>
    <w:rsid w:val="0086668A"/>
    <w:rsid w:val="00867555"/>
    <w:rsid w:val="0087057A"/>
    <w:rsid w:val="00870C1B"/>
    <w:rsid w:val="0087211C"/>
    <w:rsid w:val="008734EC"/>
    <w:rsid w:val="0087598C"/>
    <w:rsid w:val="00877060"/>
    <w:rsid w:val="0088075C"/>
    <w:rsid w:val="00880FB6"/>
    <w:rsid w:val="00881A9D"/>
    <w:rsid w:val="0088387C"/>
    <w:rsid w:val="008876BB"/>
    <w:rsid w:val="008920B0"/>
    <w:rsid w:val="008946AF"/>
    <w:rsid w:val="00895FFE"/>
    <w:rsid w:val="008977CD"/>
    <w:rsid w:val="00897CDE"/>
    <w:rsid w:val="008A0B6A"/>
    <w:rsid w:val="008A59BB"/>
    <w:rsid w:val="008A6830"/>
    <w:rsid w:val="008A6C8A"/>
    <w:rsid w:val="008B2DCA"/>
    <w:rsid w:val="008B653E"/>
    <w:rsid w:val="008B7781"/>
    <w:rsid w:val="008C113B"/>
    <w:rsid w:val="008C12E8"/>
    <w:rsid w:val="008C3111"/>
    <w:rsid w:val="008C59A0"/>
    <w:rsid w:val="008D02EC"/>
    <w:rsid w:val="008D2041"/>
    <w:rsid w:val="008D491A"/>
    <w:rsid w:val="008D4D30"/>
    <w:rsid w:val="008D5388"/>
    <w:rsid w:val="008E094E"/>
    <w:rsid w:val="008E3024"/>
    <w:rsid w:val="008E387A"/>
    <w:rsid w:val="008E3A5B"/>
    <w:rsid w:val="008E504C"/>
    <w:rsid w:val="008F446E"/>
    <w:rsid w:val="008F5F9B"/>
    <w:rsid w:val="008F6259"/>
    <w:rsid w:val="008F7EEF"/>
    <w:rsid w:val="0090389E"/>
    <w:rsid w:val="00903C15"/>
    <w:rsid w:val="009045CA"/>
    <w:rsid w:val="00906859"/>
    <w:rsid w:val="00906BA0"/>
    <w:rsid w:val="00907EF8"/>
    <w:rsid w:val="00913F13"/>
    <w:rsid w:val="0091483E"/>
    <w:rsid w:val="00915B9A"/>
    <w:rsid w:val="00915C42"/>
    <w:rsid w:val="00921BCA"/>
    <w:rsid w:val="0092446F"/>
    <w:rsid w:val="00927A53"/>
    <w:rsid w:val="00930DCB"/>
    <w:rsid w:val="00932A70"/>
    <w:rsid w:val="00936F6B"/>
    <w:rsid w:val="00937B78"/>
    <w:rsid w:val="00937D2A"/>
    <w:rsid w:val="00942AAC"/>
    <w:rsid w:val="00945916"/>
    <w:rsid w:val="00945CE4"/>
    <w:rsid w:val="00946D8E"/>
    <w:rsid w:val="0095002C"/>
    <w:rsid w:val="00954935"/>
    <w:rsid w:val="0095581D"/>
    <w:rsid w:val="00955AF2"/>
    <w:rsid w:val="00956105"/>
    <w:rsid w:val="00963F8D"/>
    <w:rsid w:val="00964D74"/>
    <w:rsid w:val="009670F6"/>
    <w:rsid w:val="0096730F"/>
    <w:rsid w:val="00971D8A"/>
    <w:rsid w:val="00977724"/>
    <w:rsid w:val="00981E9C"/>
    <w:rsid w:val="00983140"/>
    <w:rsid w:val="00983799"/>
    <w:rsid w:val="00983AB3"/>
    <w:rsid w:val="00986A33"/>
    <w:rsid w:val="00986B0B"/>
    <w:rsid w:val="009876DC"/>
    <w:rsid w:val="00991362"/>
    <w:rsid w:val="00991BFB"/>
    <w:rsid w:val="009921C4"/>
    <w:rsid w:val="009927D5"/>
    <w:rsid w:val="00994332"/>
    <w:rsid w:val="0099484B"/>
    <w:rsid w:val="00994A9E"/>
    <w:rsid w:val="00994C4A"/>
    <w:rsid w:val="00997E8C"/>
    <w:rsid w:val="009A1C15"/>
    <w:rsid w:val="009A294D"/>
    <w:rsid w:val="009A3F2E"/>
    <w:rsid w:val="009A590B"/>
    <w:rsid w:val="009A6295"/>
    <w:rsid w:val="009A6F2E"/>
    <w:rsid w:val="009B0CA8"/>
    <w:rsid w:val="009B1FE3"/>
    <w:rsid w:val="009B2E33"/>
    <w:rsid w:val="009B6D74"/>
    <w:rsid w:val="009C1AE9"/>
    <w:rsid w:val="009C1E38"/>
    <w:rsid w:val="009C724A"/>
    <w:rsid w:val="009D1C91"/>
    <w:rsid w:val="009D2C94"/>
    <w:rsid w:val="009D3504"/>
    <w:rsid w:val="009E200E"/>
    <w:rsid w:val="009E51C3"/>
    <w:rsid w:val="009E543C"/>
    <w:rsid w:val="009E770D"/>
    <w:rsid w:val="00A00BFC"/>
    <w:rsid w:val="00A01A04"/>
    <w:rsid w:val="00A01F24"/>
    <w:rsid w:val="00A03160"/>
    <w:rsid w:val="00A07FBD"/>
    <w:rsid w:val="00A10E05"/>
    <w:rsid w:val="00A138D6"/>
    <w:rsid w:val="00A14F49"/>
    <w:rsid w:val="00A21B6F"/>
    <w:rsid w:val="00A234E2"/>
    <w:rsid w:val="00A2585E"/>
    <w:rsid w:val="00A42CD1"/>
    <w:rsid w:val="00A42FFC"/>
    <w:rsid w:val="00A43110"/>
    <w:rsid w:val="00A43244"/>
    <w:rsid w:val="00A432D5"/>
    <w:rsid w:val="00A43543"/>
    <w:rsid w:val="00A44469"/>
    <w:rsid w:val="00A44CF0"/>
    <w:rsid w:val="00A473F4"/>
    <w:rsid w:val="00A47B9E"/>
    <w:rsid w:val="00A50D07"/>
    <w:rsid w:val="00A52649"/>
    <w:rsid w:val="00A553A4"/>
    <w:rsid w:val="00A60634"/>
    <w:rsid w:val="00A60664"/>
    <w:rsid w:val="00A6689D"/>
    <w:rsid w:val="00A713B7"/>
    <w:rsid w:val="00A718A5"/>
    <w:rsid w:val="00A71EDF"/>
    <w:rsid w:val="00A7600E"/>
    <w:rsid w:val="00A83CDD"/>
    <w:rsid w:val="00A92866"/>
    <w:rsid w:val="00AA13CE"/>
    <w:rsid w:val="00AA1540"/>
    <w:rsid w:val="00AA16F2"/>
    <w:rsid w:val="00AA69A1"/>
    <w:rsid w:val="00AB446C"/>
    <w:rsid w:val="00AB5377"/>
    <w:rsid w:val="00AB597A"/>
    <w:rsid w:val="00AB6642"/>
    <w:rsid w:val="00AB699F"/>
    <w:rsid w:val="00AC036D"/>
    <w:rsid w:val="00AC041A"/>
    <w:rsid w:val="00AC0DF2"/>
    <w:rsid w:val="00AC2786"/>
    <w:rsid w:val="00AC3E47"/>
    <w:rsid w:val="00AC49E0"/>
    <w:rsid w:val="00AC5B0D"/>
    <w:rsid w:val="00AC666B"/>
    <w:rsid w:val="00AD0CCB"/>
    <w:rsid w:val="00AD26A1"/>
    <w:rsid w:val="00AD57D6"/>
    <w:rsid w:val="00AD68C6"/>
    <w:rsid w:val="00AE04EF"/>
    <w:rsid w:val="00AE59DB"/>
    <w:rsid w:val="00AF351F"/>
    <w:rsid w:val="00AF4010"/>
    <w:rsid w:val="00AF4B1D"/>
    <w:rsid w:val="00AF4E25"/>
    <w:rsid w:val="00AF5106"/>
    <w:rsid w:val="00AF57B0"/>
    <w:rsid w:val="00AF686E"/>
    <w:rsid w:val="00AF78AC"/>
    <w:rsid w:val="00B00953"/>
    <w:rsid w:val="00B010B2"/>
    <w:rsid w:val="00B01F19"/>
    <w:rsid w:val="00B0408D"/>
    <w:rsid w:val="00B069E1"/>
    <w:rsid w:val="00B11809"/>
    <w:rsid w:val="00B12736"/>
    <w:rsid w:val="00B14FD0"/>
    <w:rsid w:val="00B20978"/>
    <w:rsid w:val="00B20A85"/>
    <w:rsid w:val="00B24ADF"/>
    <w:rsid w:val="00B26E53"/>
    <w:rsid w:val="00B33FFB"/>
    <w:rsid w:val="00B3749F"/>
    <w:rsid w:val="00B409BC"/>
    <w:rsid w:val="00B4183F"/>
    <w:rsid w:val="00B451A3"/>
    <w:rsid w:val="00B46201"/>
    <w:rsid w:val="00B46D7F"/>
    <w:rsid w:val="00B504AF"/>
    <w:rsid w:val="00B505A7"/>
    <w:rsid w:val="00B50660"/>
    <w:rsid w:val="00B51BAF"/>
    <w:rsid w:val="00B521D3"/>
    <w:rsid w:val="00B52A78"/>
    <w:rsid w:val="00B5388C"/>
    <w:rsid w:val="00B5428A"/>
    <w:rsid w:val="00B557E6"/>
    <w:rsid w:val="00B56544"/>
    <w:rsid w:val="00B6007B"/>
    <w:rsid w:val="00B60929"/>
    <w:rsid w:val="00B63FF1"/>
    <w:rsid w:val="00B64A66"/>
    <w:rsid w:val="00B71D8E"/>
    <w:rsid w:val="00B731F9"/>
    <w:rsid w:val="00B7647A"/>
    <w:rsid w:val="00B80352"/>
    <w:rsid w:val="00B82B01"/>
    <w:rsid w:val="00B82E5E"/>
    <w:rsid w:val="00B8385D"/>
    <w:rsid w:val="00B85606"/>
    <w:rsid w:val="00B8701B"/>
    <w:rsid w:val="00B93F82"/>
    <w:rsid w:val="00B949D8"/>
    <w:rsid w:val="00B95A03"/>
    <w:rsid w:val="00B961FD"/>
    <w:rsid w:val="00B972EC"/>
    <w:rsid w:val="00BA12B2"/>
    <w:rsid w:val="00BA3C35"/>
    <w:rsid w:val="00BA4A5D"/>
    <w:rsid w:val="00BA520F"/>
    <w:rsid w:val="00BA6E73"/>
    <w:rsid w:val="00BA7479"/>
    <w:rsid w:val="00BB3096"/>
    <w:rsid w:val="00BB32B5"/>
    <w:rsid w:val="00BB4993"/>
    <w:rsid w:val="00BB4B6E"/>
    <w:rsid w:val="00BC104A"/>
    <w:rsid w:val="00BC213D"/>
    <w:rsid w:val="00BC2750"/>
    <w:rsid w:val="00BC2B28"/>
    <w:rsid w:val="00BC3611"/>
    <w:rsid w:val="00BC3CBB"/>
    <w:rsid w:val="00BD0B9F"/>
    <w:rsid w:val="00BD74D6"/>
    <w:rsid w:val="00BE0336"/>
    <w:rsid w:val="00BE31AD"/>
    <w:rsid w:val="00BE6C0C"/>
    <w:rsid w:val="00BF008B"/>
    <w:rsid w:val="00BF0FBA"/>
    <w:rsid w:val="00BF1278"/>
    <w:rsid w:val="00BF194E"/>
    <w:rsid w:val="00BF1E0F"/>
    <w:rsid w:val="00BF295C"/>
    <w:rsid w:val="00BF3359"/>
    <w:rsid w:val="00BF38CC"/>
    <w:rsid w:val="00BF5701"/>
    <w:rsid w:val="00BF5F08"/>
    <w:rsid w:val="00BF6A06"/>
    <w:rsid w:val="00C00B11"/>
    <w:rsid w:val="00C01979"/>
    <w:rsid w:val="00C01D8F"/>
    <w:rsid w:val="00C045D1"/>
    <w:rsid w:val="00C10A2E"/>
    <w:rsid w:val="00C11F71"/>
    <w:rsid w:val="00C13119"/>
    <w:rsid w:val="00C13664"/>
    <w:rsid w:val="00C2018B"/>
    <w:rsid w:val="00C22B2C"/>
    <w:rsid w:val="00C26931"/>
    <w:rsid w:val="00C26E5A"/>
    <w:rsid w:val="00C278C3"/>
    <w:rsid w:val="00C27EC6"/>
    <w:rsid w:val="00C331C0"/>
    <w:rsid w:val="00C34C42"/>
    <w:rsid w:val="00C46778"/>
    <w:rsid w:val="00C46AC2"/>
    <w:rsid w:val="00C501FE"/>
    <w:rsid w:val="00C50738"/>
    <w:rsid w:val="00C51D31"/>
    <w:rsid w:val="00C52ED0"/>
    <w:rsid w:val="00C53A9A"/>
    <w:rsid w:val="00C56C97"/>
    <w:rsid w:val="00C571A4"/>
    <w:rsid w:val="00C614B8"/>
    <w:rsid w:val="00C64C09"/>
    <w:rsid w:val="00C710A0"/>
    <w:rsid w:val="00C7302A"/>
    <w:rsid w:val="00C756FF"/>
    <w:rsid w:val="00C772BF"/>
    <w:rsid w:val="00C80C8D"/>
    <w:rsid w:val="00C81526"/>
    <w:rsid w:val="00C822F7"/>
    <w:rsid w:val="00C911D3"/>
    <w:rsid w:val="00C928C6"/>
    <w:rsid w:val="00C9516F"/>
    <w:rsid w:val="00CA633D"/>
    <w:rsid w:val="00CA6364"/>
    <w:rsid w:val="00CA6DA4"/>
    <w:rsid w:val="00CB1005"/>
    <w:rsid w:val="00CB2C97"/>
    <w:rsid w:val="00CB2D13"/>
    <w:rsid w:val="00CB3279"/>
    <w:rsid w:val="00CB33DE"/>
    <w:rsid w:val="00CB51FB"/>
    <w:rsid w:val="00CB5B7D"/>
    <w:rsid w:val="00CC0F42"/>
    <w:rsid w:val="00CC15B2"/>
    <w:rsid w:val="00CC2B79"/>
    <w:rsid w:val="00CC3859"/>
    <w:rsid w:val="00CC55D3"/>
    <w:rsid w:val="00CC5DD3"/>
    <w:rsid w:val="00CD060D"/>
    <w:rsid w:val="00CD08FF"/>
    <w:rsid w:val="00CD0F72"/>
    <w:rsid w:val="00CD1776"/>
    <w:rsid w:val="00CD4DDA"/>
    <w:rsid w:val="00CD559F"/>
    <w:rsid w:val="00CD65FA"/>
    <w:rsid w:val="00CE1E54"/>
    <w:rsid w:val="00CE3459"/>
    <w:rsid w:val="00CE3996"/>
    <w:rsid w:val="00CE5B5E"/>
    <w:rsid w:val="00CF3A86"/>
    <w:rsid w:val="00CF3C69"/>
    <w:rsid w:val="00D00281"/>
    <w:rsid w:val="00D0115E"/>
    <w:rsid w:val="00D02EBC"/>
    <w:rsid w:val="00D0433E"/>
    <w:rsid w:val="00D10347"/>
    <w:rsid w:val="00D142B9"/>
    <w:rsid w:val="00D14B1E"/>
    <w:rsid w:val="00D15062"/>
    <w:rsid w:val="00D1742D"/>
    <w:rsid w:val="00D301BD"/>
    <w:rsid w:val="00D37878"/>
    <w:rsid w:val="00D40FCE"/>
    <w:rsid w:val="00D42F45"/>
    <w:rsid w:val="00D4426B"/>
    <w:rsid w:val="00D44F62"/>
    <w:rsid w:val="00D46167"/>
    <w:rsid w:val="00D465FB"/>
    <w:rsid w:val="00D52BE7"/>
    <w:rsid w:val="00D54E3D"/>
    <w:rsid w:val="00D55272"/>
    <w:rsid w:val="00D60B3C"/>
    <w:rsid w:val="00D60D06"/>
    <w:rsid w:val="00D60ECB"/>
    <w:rsid w:val="00D64486"/>
    <w:rsid w:val="00D652A4"/>
    <w:rsid w:val="00D66A8A"/>
    <w:rsid w:val="00D6724E"/>
    <w:rsid w:val="00D73E33"/>
    <w:rsid w:val="00D74664"/>
    <w:rsid w:val="00D7692F"/>
    <w:rsid w:val="00D80B8B"/>
    <w:rsid w:val="00D818BF"/>
    <w:rsid w:val="00D82FC2"/>
    <w:rsid w:val="00D8398B"/>
    <w:rsid w:val="00D86144"/>
    <w:rsid w:val="00D86EA8"/>
    <w:rsid w:val="00D95A62"/>
    <w:rsid w:val="00D95E2C"/>
    <w:rsid w:val="00D960F8"/>
    <w:rsid w:val="00DA766C"/>
    <w:rsid w:val="00DB2C95"/>
    <w:rsid w:val="00DB5C51"/>
    <w:rsid w:val="00DB78D0"/>
    <w:rsid w:val="00DC1166"/>
    <w:rsid w:val="00DD2AA8"/>
    <w:rsid w:val="00DD761D"/>
    <w:rsid w:val="00DD7CC7"/>
    <w:rsid w:val="00DE17E3"/>
    <w:rsid w:val="00DE2C2D"/>
    <w:rsid w:val="00DE2D1E"/>
    <w:rsid w:val="00DE396C"/>
    <w:rsid w:val="00DE5160"/>
    <w:rsid w:val="00DE6425"/>
    <w:rsid w:val="00DE7ECB"/>
    <w:rsid w:val="00DF3317"/>
    <w:rsid w:val="00DF3D41"/>
    <w:rsid w:val="00DF4C43"/>
    <w:rsid w:val="00DF5322"/>
    <w:rsid w:val="00E0053B"/>
    <w:rsid w:val="00E009CB"/>
    <w:rsid w:val="00E023CD"/>
    <w:rsid w:val="00E02ACF"/>
    <w:rsid w:val="00E06494"/>
    <w:rsid w:val="00E11310"/>
    <w:rsid w:val="00E11CAB"/>
    <w:rsid w:val="00E12F68"/>
    <w:rsid w:val="00E156F9"/>
    <w:rsid w:val="00E178FC"/>
    <w:rsid w:val="00E21347"/>
    <w:rsid w:val="00E22B35"/>
    <w:rsid w:val="00E24A90"/>
    <w:rsid w:val="00E265D5"/>
    <w:rsid w:val="00E3048D"/>
    <w:rsid w:val="00E30B02"/>
    <w:rsid w:val="00E31483"/>
    <w:rsid w:val="00E3249C"/>
    <w:rsid w:val="00E3699B"/>
    <w:rsid w:val="00E375D3"/>
    <w:rsid w:val="00E41225"/>
    <w:rsid w:val="00E41641"/>
    <w:rsid w:val="00E43462"/>
    <w:rsid w:val="00E43528"/>
    <w:rsid w:val="00E45029"/>
    <w:rsid w:val="00E45363"/>
    <w:rsid w:val="00E457D6"/>
    <w:rsid w:val="00E507C6"/>
    <w:rsid w:val="00E50B9C"/>
    <w:rsid w:val="00E538EA"/>
    <w:rsid w:val="00E5392C"/>
    <w:rsid w:val="00E54453"/>
    <w:rsid w:val="00E5739D"/>
    <w:rsid w:val="00E57FEE"/>
    <w:rsid w:val="00E6373E"/>
    <w:rsid w:val="00E70A50"/>
    <w:rsid w:val="00E73270"/>
    <w:rsid w:val="00E7506A"/>
    <w:rsid w:val="00E7535E"/>
    <w:rsid w:val="00E82633"/>
    <w:rsid w:val="00E85BA0"/>
    <w:rsid w:val="00E86C36"/>
    <w:rsid w:val="00E8790E"/>
    <w:rsid w:val="00E9130D"/>
    <w:rsid w:val="00E92CBC"/>
    <w:rsid w:val="00E95D02"/>
    <w:rsid w:val="00E970F8"/>
    <w:rsid w:val="00EA0EC1"/>
    <w:rsid w:val="00EA1E23"/>
    <w:rsid w:val="00EA4F46"/>
    <w:rsid w:val="00EA6253"/>
    <w:rsid w:val="00EB0B82"/>
    <w:rsid w:val="00EB12D3"/>
    <w:rsid w:val="00EB4329"/>
    <w:rsid w:val="00EB4C51"/>
    <w:rsid w:val="00EC1836"/>
    <w:rsid w:val="00EC2917"/>
    <w:rsid w:val="00EC309D"/>
    <w:rsid w:val="00EC7B2E"/>
    <w:rsid w:val="00EC7FC5"/>
    <w:rsid w:val="00ED1CFB"/>
    <w:rsid w:val="00ED2053"/>
    <w:rsid w:val="00ED587D"/>
    <w:rsid w:val="00ED6546"/>
    <w:rsid w:val="00ED6A8C"/>
    <w:rsid w:val="00EE41C9"/>
    <w:rsid w:val="00EE4CD6"/>
    <w:rsid w:val="00EE4DE3"/>
    <w:rsid w:val="00EE6196"/>
    <w:rsid w:val="00EF1EE4"/>
    <w:rsid w:val="00EF36C2"/>
    <w:rsid w:val="00EF5728"/>
    <w:rsid w:val="00EF6C14"/>
    <w:rsid w:val="00F01616"/>
    <w:rsid w:val="00F02513"/>
    <w:rsid w:val="00F042C3"/>
    <w:rsid w:val="00F05655"/>
    <w:rsid w:val="00F11263"/>
    <w:rsid w:val="00F11C35"/>
    <w:rsid w:val="00F12B22"/>
    <w:rsid w:val="00F16279"/>
    <w:rsid w:val="00F17EB7"/>
    <w:rsid w:val="00F201A6"/>
    <w:rsid w:val="00F2097E"/>
    <w:rsid w:val="00F22DC4"/>
    <w:rsid w:val="00F262F4"/>
    <w:rsid w:val="00F27E98"/>
    <w:rsid w:val="00F357B6"/>
    <w:rsid w:val="00F35D63"/>
    <w:rsid w:val="00F40C90"/>
    <w:rsid w:val="00F439D5"/>
    <w:rsid w:val="00F46046"/>
    <w:rsid w:val="00F50CB2"/>
    <w:rsid w:val="00F51121"/>
    <w:rsid w:val="00F54C36"/>
    <w:rsid w:val="00F55C2F"/>
    <w:rsid w:val="00F57211"/>
    <w:rsid w:val="00F57749"/>
    <w:rsid w:val="00F606DD"/>
    <w:rsid w:val="00F62D43"/>
    <w:rsid w:val="00F672B8"/>
    <w:rsid w:val="00F726DB"/>
    <w:rsid w:val="00F72FB1"/>
    <w:rsid w:val="00F736BB"/>
    <w:rsid w:val="00F77E5C"/>
    <w:rsid w:val="00F81A6D"/>
    <w:rsid w:val="00F864E2"/>
    <w:rsid w:val="00F865BC"/>
    <w:rsid w:val="00F87257"/>
    <w:rsid w:val="00F9096F"/>
    <w:rsid w:val="00F91DEE"/>
    <w:rsid w:val="00F9381C"/>
    <w:rsid w:val="00F94850"/>
    <w:rsid w:val="00F96910"/>
    <w:rsid w:val="00FA0546"/>
    <w:rsid w:val="00FA115B"/>
    <w:rsid w:val="00FA3550"/>
    <w:rsid w:val="00FA4ABE"/>
    <w:rsid w:val="00FA508B"/>
    <w:rsid w:val="00FA6252"/>
    <w:rsid w:val="00FA748C"/>
    <w:rsid w:val="00FB23F8"/>
    <w:rsid w:val="00FB7718"/>
    <w:rsid w:val="00FC1683"/>
    <w:rsid w:val="00FC5ED1"/>
    <w:rsid w:val="00FC6064"/>
    <w:rsid w:val="00FC743E"/>
    <w:rsid w:val="00FD3956"/>
    <w:rsid w:val="00FD4077"/>
    <w:rsid w:val="00FD4DF3"/>
    <w:rsid w:val="00FD69CD"/>
    <w:rsid w:val="00FD6A44"/>
    <w:rsid w:val="00FE1ACC"/>
    <w:rsid w:val="00FE2FEA"/>
    <w:rsid w:val="00FE3FCE"/>
    <w:rsid w:val="00FE43B8"/>
    <w:rsid w:val="00FF1D2D"/>
    <w:rsid w:val="00FF3641"/>
    <w:rsid w:val="00FF36FC"/>
    <w:rsid w:val="00FF4512"/>
    <w:rsid w:val="00FF5276"/>
    <w:rsid w:val="00FF6F82"/>
    <w:rsid w:val="00FF75CF"/>
    <w:rsid w:val="00FF7674"/>
    <w:rsid w:val="00FF7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591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List Paragraph Znak"/>
    <w:link w:val="Akapitzlist"/>
    <w:uiPriority w:val="34"/>
    <w:locked/>
    <w:rsid w:val="00F62D43"/>
    <w:rPr>
      <w:rFonts w:ascii="Calibri" w:eastAsia="Calibri" w:hAnsi="Calibri" w:cs="Times New Roman"/>
    </w:rPr>
  </w:style>
  <w:style w:type="table" w:customStyle="1" w:styleId="Tabela-Siatka4">
    <w:name w:val="Tabela - Siatka4"/>
    <w:basedOn w:val="Standardowy"/>
    <w:next w:val="Tabela-Siatka"/>
    <w:uiPriority w:val="59"/>
    <w:rsid w:val="00942AAC"/>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4D30"/>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F62D43"/>
    <w:rPr>
      <w:rFonts w:ascii="Calibri" w:eastAsia="Calibri" w:hAnsi="Calibri" w:cs="Times New Roman"/>
    </w:rPr>
  </w:style>
  <w:style w:type="table" w:customStyle="1" w:styleId="Tabela-Siatka4">
    <w:name w:val="Tabela - Siatka4"/>
    <w:basedOn w:val="Standardowy"/>
    <w:next w:val="Tabela-Siatka"/>
    <w:uiPriority w:val="59"/>
    <w:rsid w:val="00942AAC"/>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0573">
      <w:bodyDiv w:val="1"/>
      <w:marLeft w:val="0"/>
      <w:marRight w:val="0"/>
      <w:marTop w:val="0"/>
      <w:marBottom w:val="0"/>
      <w:divBdr>
        <w:top w:val="none" w:sz="0" w:space="0" w:color="auto"/>
        <w:left w:val="none" w:sz="0" w:space="0" w:color="auto"/>
        <w:bottom w:val="none" w:sz="0" w:space="0" w:color="auto"/>
        <w:right w:val="none" w:sz="0" w:space="0" w:color="auto"/>
      </w:divBdr>
    </w:div>
    <w:div w:id="212348312">
      <w:bodyDiv w:val="1"/>
      <w:marLeft w:val="0"/>
      <w:marRight w:val="0"/>
      <w:marTop w:val="0"/>
      <w:marBottom w:val="0"/>
      <w:divBdr>
        <w:top w:val="none" w:sz="0" w:space="0" w:color="auto"/>
        <w:left w:val="none" w:sz="0" w:space="0" w:color="auto"/>
        <w:bottom w:val="none" w:sz="0" w:space="0" w:color="auto"/>
        <w:right w:val="none" w:sz="0" w:space="0" w:color="auto"/>
      </w:divBdr>
    </w:div>
    <w:div w:id="221673509">
      <w:bodyDiv w:val="1"/>
      <w:marLeft w:val="0"/>
      <w:marRight w:val="0"/>
      <w:marTop w:val="0"/>
      <w:marBottom w:val="0"/>
      <w:divBdr>
        <w:top w:val="none" w:sz="0" w:space="0" w:color="auto"/>
        <w:left w:val="none" w:sz="0" w:space="0" w:color="auto"/>
        <w:bottom w:val="none" w:sz="0" w:space="0" w:color="auto"/>
        <w:right w:val="none" w:sz="0" w:space="0" w:color="auto"/>
      </w:divBdr>
    </w:div>
    <w:div w:id="368798732">
      <w:bodyDiv w:val="1"/>
      <w:marLeft w:val="0"/>
      <w:marRight w:val="0"/>
      <w:marTop w:val="0"/>
      <w:marBottom w:val="0"/>
      <w:divBdr>
        <w:top w:val="none" w:sz="0" w:space="0" w:color="auto"/>
        <w:left w:val="none" w:sz="0" w:space="0" w:color="auto"/>
        <w:bottom w:val="none" w:sz="0" w:space="0" w:color="auto"/>
        <w:right w:val="none" w:sz="0" w:space="0" w:color="auto"/>
      </w:divBdr>
    </w:div>
    <w:div w:id="878054640">
      <w:bodyDiv w:val="1"/>
      <w:marLeft w:val="0"/>
      <w:marRight w:val="0"/>
      <w:marTop w:val="0"/>
      <w:marBottom w:val="0"/>
      <w:divBdr>
        <w:top w:val="none" w:sz="0" w:space="0" w:color="auto"/>
        <w:left w:val="none" w:sz="0" w:space="0" w:color="auto"/>
        <w:bottom w:val="none" w:sz="0" w:space="0" w:color="auto"/>
        <w:right w:val="none" w:sz="0" w:space="0" w:color="auto"/>
      </w:divBdr>
    </w:div>
    <w:div w:id="1046031889">
      <w:bodyDiv w:val="1"/>
      <w:marLeft w:val="0"/>
      <w:marRight w:val="0"/>
      <w:marTop w:val="0"/>
      <w:marBottom w:val="0"/>
      <w:divBdr>
        <w:top w:val="none" w:sz="0" w:space="0" w:color="auto"/>
        <w:left w:val="none" w:sz="0" w:space="0" w:color="auto"/>
        <w:bottom w:val="none" w:sz="0" w:space="0" w:color="auto"/>
        <w:right w:val="none" w:sz="0" w:space="0" w:color="auto"/>
      </w:divBdr>
    </w:div>
    <w:div w:id="1088112162">
      <w:bodyDiv w:val="1"/>
      <w:marLeft w:val="0"/>
      <w:marRight w:val="0"/>
      <w:marTop w:val="0"/>
      <w:marBottom w:val="0"/>
      <w:divBdr>
        <w:top w:val="none" w:sz="0" w:space="0" w:color="auto"/>
        <w:left w:val="none" w:sz="0" w:space="0" w:color="auto"/>
        <w:bottom w:val="none" w:sz="0" w:space="0" w:color="auto"/>
        <w:right w:val="none" w:sz="0" w:space="0" w:color="auto"/>
      </w:divBdr>
    </w:div>
    <w:div w:id="1268153577">
      <w:bodyDiv w:val="1"/>
      <w:marLeft w:val="0"/>
      <w:marRight w:val="0"/>
      <w:marTop w:val="0"/>
      <w:marBottom w:val="0"/>
      <w:divBdr>
        <w:top w:val="none" w:sz="0" w:space="0" w:color="auto"/>
        <w:left w:val="none" w:sz="0" w:space="0" w:color="auto"/>
        <w:bottom w:val="none" w:sz="0" w:space="0" w:color="auto"/>
        <w:right w:val="none" w:sz="0" w:space="0" w:color="auto"/>
      </w:divBdr>
    </w:div>
    <w:div w:id="1621692466">
      <w:bodyDiv w:val="1"/>
      <w:marLeft w:val="0"/>
      <w:marRight w:val="0"/>
      <w:marTop w:val="0"/>
      <w:marBottom w:val="0"/>
      <w:divBdr>
        <w:top w:val="none" w:sz="0" w:space="0" w:color="auto"/>
        <w:left w:val="none" w:sz="0" w:space="0" w:color="auto"/>
        <w:bottom w:val="none" w:sz="0" w:space="0" w:color="auto"/>
        <w:right w:val="none" w:sz="0" w:space="0" w:color="auto"/>
      </w:divBdr>
    </w:div>
    <w:div w:id="1657031797">
      <w:bodyDiv w:val="1"/>
      <w:marLeft w:val="0"/>
      <w:marRight w:val="0"/>
      <w:marTop w:val="0"/>
      <w:marBottom w:val="0"/>
      <w:divBdr>
        <w:top w:val="none" w:sz="0" w:space="0" w:color="auto"/>
        <w:left w:val="none" w:sz="0" w:space="0" w:color="auto"/>
        <w:bottom w:val="none" w:sz="0" w:space="0" w:color="auto"/>
        <w:right w:val="none" w:sz="0" w:space="0" w:color="auto"/>
      </w:divBdr>
    </w:div>
    <w:div w:id="1748185484">
      <w:bodyDiv w:val="1"/>
      <w:marLeft w:val="0"/>
      <w:marRight w:val="0"/>
      <w:marTop w:val="0"/>
      <w:marBottom w:val="0"/>
      <w:divBdr>
        <w:top w:val="none" w:sz="0" w:space="0" w:color="auto"/>
        <w:left w:val="none" w:sz="0" w:space="0" w:color="auto"/>
        <w:bottom w:val="none" w:sz="0" w:space="0" w:color="auto"/>
        <w:right w:val="none" w:sz="0" w:space="0" w:color="auto"/>
      </w:divBdr>
    </w:div>
    <w:div w:id="20427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F472F-0236-44E6-9D2B-5FE8071F5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14</Pages>
  <Words>4157</Words>
  <Characters>24944</Characters>
  <Application>Microsoft Office Word</Application>
  <DocSecurity>0</DocSecurity>
  <Lines>207</Lines>
  <Paragraphs>58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Norbert Baran</cp:lastModifiedBy>
  <cp:revision>82</cp:revision>
  <cp:lastPrinted>2018-06-18T10:34:00Z</cp:lastPrinted>
  <dcterms:created xsi:type="dcterms:W3CDTF">2018-04-09T13:12:00Z</dcterms:created>
  <dcterms:modified xsi:type="dcterms:W3CDTF">2020-01-20T07:39:00Z</dcterms:modified>
</cp:coreProperties>
</file>