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5C" w:rsidRDefault="00203E81" w:rsidP="00B06863">
      <w:pPr>
        <w:spacing w:after="0"/>
      </w:pPr>
      <w:r>
        <w:t xml:space="preserve"> </w:t>
      </w:r>
    </w:p>
    <w:p w:rsidR="00795761" w:rsidRPr="00363945" w:rsidRDefault="00795761" w:rsidP="003473CF">
      <w:pPr>
        <w:spacing w:after="0"/>
        <w:rPr>
          <w:rFonts w:ascii="Myriad Pro" w:hAnsi="Myriad Pro"/>
          <w:b/>
          <w:sz w:val="20"/>
          <w:szCs w:val="20"/>
        </w:rPr>
      </w:pPr>
      <w:r w:rsidRPr="00363945">
        <w:rPr>
          <w:rFonts w:ascii="Myriad Pro" w:hAnsi="Myriad Pro"/>
          <w:b/>
          <w:sz w:val="20"/>
          <w:szCs w:val="20"/>
        </w:rPr>
        <w:t xml:space="preserve">Załącznik do OPZ dotyczącego kompleksowej realizacji </w:t>
      </w:r>
      <w:r w:rsidR="003473CF" w:rsidRPr="00363945">
        <w:rPr>
          <w:rFonts w:ascii="Myriad Pro" w:hAnsi="Myriad Pro"/>
          <w:b/>
          <w:sz w:val="20"/>
          <w:szCs w:val="20"/>
        </w:rPr>
        <w:t xml:space="preserve">wydarzeń </w:t>
      </w:r>
      <w:proofErr w:type="spellStart"/>
      <w:r w:rsidR="003473CF" w:rsidRPr="00363945">
        <w:rPr>
          <w:rFonts w:ascii="Myriad Pro" w:hAnsi="Myriad Pro"/>
          <w:b/>
          <w:sz w:val="20"/>
          <w:szCs w:val="20"/>
        </w:rPr>
        <w:t>informacyjno</w:t>
      </w:r>
      <w:proofErr w:type="spellEnd"/>
      <w:r w:rsidR="003473CF" w:rsidRPr="00363945">
        <w:rPr>
          <w:rFonts w:ascii="Myriad Pro" w:hAnsi="Myriad Pro"/>
          <w:b/>
          <w:sz w:val="20"/>
          <w:szCs w:val="20"/>
        </w:rPr>
        <w:t xml:space="preserve"> – promocyjnych związanych</w:t>
      </w:r>
      <w:r w:rsidR="00363945">
        <w:rPr>
          <w:rFonts w:ascii="Myriad Pro" w:hAnsi="Myriad Pro"/>
          <w:b/>
          <w:sz w:val="20"/>
          <w:szCs w:val="20"/>
        </w:rPr>
        <w:t xml:space="preserve"> </w:t>
      </w:r>
      <w:bookmarkStart w:id="0" w:name="_GoBack"/>
      <w:bookmarkEnd w:id="0"/>
      <w:r w:rsidR="003473CF" w:rsidRPr="00363945">
        <w:rPr>
          <w:rFonts w:ascii="Myriad Pro" w:hAnsi="Myriad Pro"/>
          <w:b/>
          <w:sz w:val="20"/>
          <w:szCs w:val="20"/>
          <w:highlight w:val="yellow"/>
        </w:rPr>
        <w:t>z zakończeniem inwestycji drogowych</w:t>
      </w:r>
      <w:r w:rsidR="003473CF" w:rsidRPr="00363945">
        <w:rPr>
          <w:rFonts w:ascii="Myriad Pro" w:hAnsi="Myriad Pro"/>
          <w:b/>
          <w:sz w:val="20"/>
          <w:szCs w:val="20"/>
        </w:rPr>
        <w:t xml:space="preserve">  w województwie zachodniopomorskim</w:t>
      </w:r>
    </w:p>
    <w:p w:rsidR="00767B5C" w:rsidRDefault="00767B5C" w:rsidP="00B06863">
      <w:pPr>
        <w:spacing w:after="0"/>
      </w:pPr>
    </w:p>
    <w:tbl>
      <w:tblPr>
        <w:tblStyle w:val="Tabela-Siatka"/>
        <w:tblpPr w:leftFromText="141" w:rightFromText="141" w:vertAnchor="page" w:horzAnchor="margin" w:tblpY="2547"/>
        <w:tblW w:w="9288" w:type="dxa"/>
        <w:tblLook w:val="04A0" w:firstRow="1" w:lastRow="0" w:firstColumn="1" w:lastColumn="0" w:noHBand="0" w:noVBand="1"/>
      </w:tblPr>
      <w:tblGrid>
        <w:gridCol w:w="480"/>
        <w:gridCol w:w="2621"/>
        <w:gridCol w:w="3056"/>
        <w:gridCol w:w="1642"/>
        <w:gridCol w:w="1489"/>
      </w:tblGrid>
      <w:tr w:rsidR="009D1A29" w:rsidTr="009D1A29">
        <w:tc>
          <w:tcPr>
            <w:tcW w:w="480" w:type="dxa"/>
            <w:shd w:val="clear" w:color="auto" w:fill="D9E2F3" w:themeFill="accent1" w:themeFillTint="33"/>
          </w:tcPr>
          <w:p w:rsidR="009D1A29" w:rsidRPr="00E40BAE" w:rsidRDefault="00E40BAE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L.</w:t>
            </w:r>
            <w:r w:rsidR="009D1A29" w:rsidRPr="00E40BAE">
              <w:rPr>
                <w:rFonts w:ascii="Myriad Pro" w:hAnsi="Myriad Pro"/>
                <w:b/>
                <w:sz w:val="16"/>
                <w:szCs w:val="16"/>
              </w:rPr>
              <w:t>p.</w:t>
            </w:r>
          </w:p>
        </w:tc>
        <w:tc>
          <w:tcPr>
            <w:tcW w:w="2621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Część zamówienia</w:t>
            </w:r>
          </w:p>
        </w:tc>
        <w:tc>
          <w:tcPr>
            <w:tcW w:w="3056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Usługa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</w:t>
            </w:r>
          </w:p>
        </w:tc>
        <w:tc>
          <w:tcPr>
            <w:tcW w:w="1489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 -</w:t>
            </w:r>
            <w:r w:rsidRPr="00767B5C">
              <w:rPr>
                <w:rFonts w:ascii="Myriad Pro" w:hAnsi="Myriad Pro"/>
                <w:b/>
                <w:sz w:val="16"/>
                <w:szCs w:val="16"/>
              </w:rPr>
              <w:t>jednostkowa</w:t>
            </w:r>
          </w:p>
        </w:tc>
      </w:tr>
      <w:tr w:rsidR="009D1A29" w:rsidTr="009D1A29">
        <w:trPr>
          <w:trHeight w:val="604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1</w:t>
            </w:r>
          </w:p>
        </w:tc>
        <w:tc>
          <w:tcPr>
            <w:tcW w:w="2621" w:type="dxa"/>
          </w:tcPr>
          <w:p w:rsidR="009D1A29" w:rsidRPr="003555FC" w:rsidRDefault="008F01D1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S</w:t>
            </w:r>
            <w:r w:rsidR="009D1A29" w:rsidRPr="003555FC">
              <w:rPr>
                <w:rFonts w:ascii="Myriad Pro" w:hAnsi="Myriad Pro"/>
                <w:sz w:val="16"/>
                <w:szCs w:val="16"/>
              </w:rPr>
              <w:t xml:space="preserve">cenariusz dla każdego </w:t>
            </w:r>
            <w:r>
              <w:rPr>
                <w:rFonts w:ascii="Myriad Pro" w:hAnsi="Myriad Pro"/>
                <w:sz w:val="16"/>
                <w:szCs w:val="16"/>
              </w:rPr>
              <w:t xml:space="preserve">z </w:t>
            </w:r>
            <w:r w:rsidR="003473CF">
              <w:rPr>
                <w:rFonts w:ascii="Myriad Pro" w:hAnsi="Myriad Pro"/>
                <w:sz w:val="16"/>
                <w:szCs w:val="16"/>
              </w:rPr>
              <w:t xml:space="preserve">dwóch </w:t>
            </w:r>
            <w:r>
              <w:rPr>
                <w:rFonts w:ascii="Myriad Pro" w:hAnsi="Myriad Pro"/>
                <w:sz w:val="16"/>
                <w:szCs w:val="16"/>
              </w:rPr>
              <w:t>wydarzeń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77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2</w:t>
            </w:r>
          </w:p>
        </w:tc>
        <w:tc>
          <w:tcPr>
            <w:tcW w:w="2621" w:type="dxa"/>
          </w:tcPr>
          <w:p w:rsidR="009D1A29" w:rsidRPr="003555FC" w:rsidRDefault="009D1A29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Aranżacja przestrzeni</w:t>
            </w:r>
            <w:r w:rsidR="003473CF">
              <w:rPr>
                <w:rFonts w:ascii="Myriad Pro" w:hAnsi="Myriad Pro"/>
                <w:sz w:val="16"/>
                <w:szCs w:val="16"/>
              </w:rPr>
              <w:t xml:space="preserve"> dla dwóch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6433B7">
              <w:rPr>
                <w:rFonts w:ascii="Myriad Pro" w:hAnsi="Myriad Pro"/>
                <w:sz w:val="16"/>
                <w:szCs w:val="16"/>
              </w:rPr>
              <w:t>ń</w:t>
            </w:r>
            <w:r w:rsid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>wraz z oprawą wizualną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                                  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i </w:t>
            </w:r>
            <w:r w:rsidR="006433B7">
              <w:rPr>
                <w:rFonts w:ascii="Myriad Pro" w:hAnsi="Myriad Pro"/>
                <w:sz w:val="16"/>
                <w:szCs w:val="16"/>
              </w:rPr>
              <w:t>d</w:t>
            </w:r>
            <w:r w:rsidR="00795761">
              <w:rPr>
                <w:rFonts w:ascii="Myriad Pro" w:hAnsi="Myriad Pro"/>
                <w:sz w:val="16"/>
                <w:szCs w:val="16"/>
              </w:rPr>
              <w:t>źwiękową.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c>
          <w:tcPr>
            <w:tcW w:w="480" w:type="dxa"/>
            <w:vMerge w:val="restart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3</w:t>
            </w:r>
          </w:p>
        </w:tc>
        <w:tc>
          <w:tcPr>
            <w:tcW w:w="2621" w:type="dxa"/>
            <w:vMerge w:val="restart"/>
          </w:tcPr>
          <w:p w:rsidR="009D1A29" w:rsidRPr="003555FC" w:rsidRDefault="009D1A29" w:rsidP="006F005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Oprawa graficzna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grafiki</w:t>
            </w:r>
            <w:r w:rsidR="003473CF">
              <w:rPr>
                <w:rFonts w:ascii="Myriad Pro" w:hAnsi="Myriad Pro"/>
                <w:sz w:val="16"/>
                <w:szCs w:val="16"/>
              </w:rPr>
              <w:t>,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wspólnej dla </w:t>
            </w:r>
            <w:r w:rsidR="003473CF">
              <w:rPr>
                <w:rFonts w:ascii="Myriad Pro" w:hAnsi="Myriad Pro"/>
                <w:sz w:val="16"/>
                <w:szCs w:val="16"/>
              </w:rPr>
              <w:t>dwóch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 wydarzeń</w:t>
            </w:r>
            <w:r w:rsidR="00DA2144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9D1A29" w:rsidP="006948D5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6948D5" w:rsidTr="009D1A29"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map sytuacyjn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ych </w:t>
            </w:r>
            <w:r w:rsidR="003473CF">
              <w:rPr>
                <w:rFonts w:ascii="Myriad Pro" w:hAnsi="Myriad Pro"/>
                <w:sz w:val="16"/>
                <w:szCs w:val="16"/>
              </w:rPr>
              <w:t>dwóch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ń </w:t>
            </w:r>
            <w:r w:rsidRPr="003555FC">
              <w:rPr>
                <w:rFonts w:ascii="Myriad Pro" w:hAnsi="Myriad Pro"/>
                <w:sz w:val="16"/>
                <w:szCs w:val="16"/>
              </w:rPr>
              <w:t>–  w formie elektronicznej.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Pr="00C43F21" w:rsidRDefault="006948D5" w:rsidP="006948D5">
            <w:pPr>
              <w:jc w:val="center"/>
              <w:rPr>
                <w:sz w:val="16"/>
                <w:szCs w:val="16"/>
              </w:rPr>
            </w:pP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4</w:t>
            </w:r>
          </w:p>
        </w:tc>
        <w:tc>
          <w:tcPr>
            <w:tcW w:w="2621" w:type="dxa"/>
          </w:tcPr>
          <w:p w:rsidR="009D1A29" w:rsidRPr="003555FC" w:rsidRDefault="009D1A29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 xml:space="preserve">Przygotowanie i realizacja atrakcji 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</w:t>
            </w:r>
            <w:r w:rsidRPr="003555FC">
              <w:rPr>
                <w:rFonts w:ascii="Myriad Pro" w:hAnsi="Myriad Pro"/>
                <w:sz w:val="16"/>
                <w:szCs w:val="16"/>
              </w:rPr>
              <w:t>i wydarzeń towarzyszących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5</w:t>
            </w:r>
          </w:p>
        </w:tc>
        <w:tc>
          <w:tcPr>
            <w:tcW w:w="2621" w:type="dxa"/>
          </w:tcPr>
          <w:p w:rsidR="009D1A29" w:rsidRPr="003555FC" w:rsidRDefault="009D1A29" w:rsidP="006F005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Promocja wydarzeń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0F1541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6</w:t>
            </w:r>
          </w:p>
        </w:tc>
        <w:tc>
          <w:tcPr>
            <w:tcW w:w="2621" w:type="dxa"/>
            <w:vMerge w:val="restart"/>
          </w:tcPr>
          <w:p w:rsidR="000F1541" w:rsidRDefault="000F1541" w:rsidP="000F154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</w:t>
            </w:r>
            <w:r w:rsidRPr="000F1541">
              <w:rPr>
                <w:rFonts w:ascii="Myriad Pro" w:hAnsi="Myriad Pro"/>
                <w:sz w:val="16"/>
                <w:szCs w:val="16"/>
              </w:rPr>
              <w:t>rzedmiot</w:t>
            </w:r>
            <w:r>
              <w:rPr>
                <w:rFonts w:ascii="Myriad Pro" w:hAnsi="Myriad Pro"/>
                <w:sz w:val="16"/>
                <w:szCs w:val="16"/>
              </w:rPr>
              <w:t>y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promocyjn</w:t>
            </w:r>
            <w:r>
              <w:rPr>
                <w:rFonts w:ascii="Myriad Pro" w:hAnsi="Myriad Pro"/>
                <w:sz w:val="16"/>
                <w:szCs w:val="16"/>
              </w:rPr>
              <w:t>e</w:t>
            </w:r>
          </w:p>
        </w:tc>
        <w:tc>
          <w:tcPr>
            <w:tcW w:w="3056" w:type="dxa"/>
          </w:tcPr>
          <w:p w:rsidR="000F1541" w:rsidRPr="000F1541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Gaśnica samochodowa </w:t>
            </w:r>
            <w:r w:rsid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sztuk </w:t>
            </w:r>
            <w:r w:rsid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Apteczka samochodowa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(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>Trójkąt ostrzegawczy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>Latarka/światło ostrzegawcze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na magnez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Wybijak do szyb samochodowych                  z nożem co ciecia pasów bezpieczeństwa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Alkomat jednorazowego użytku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                 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Kamizelka odblaskowa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  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 xml:space="preserve">100 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BF297B" w:rsidTr="009D1A29">
        <w:trPr>
          <w:trHeight w:val="487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BF297B" w:rsidRPr="00503BA6" w:rsidRDefault="00C43F2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7</w:t>
            </w:r>
          </w:p>
        </w:tc>
        <w:tc>
          <w:tcPr>
            <w:tcW w:w="2621" w:type="dxa"/>
            <w:vMerge w:val="restart"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Pozostałe zobowiązania</w:t>
            </w:r>
            <w:r>
              <w:rPr>
                <w:rFonts w:ascii="Myriad Pro" w:hAnsi="Myriad Pro"/>
                <w:sz w:val="16"/>
                <w:szCs w:val="16"/>
              </w:rPr>
              <w:t xml:space="preserve"> zgodnie                  z OPZ</w:t>
            </w:r>
          </w:p>
        </w:tc>
        <w:tc>
          <w:tcPr>
            <w:tcW w:w="3056" w:type="dxa"/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Konferansjer / konferansjerka dla dwóch wydarzeń.</w:t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459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Sprzęt nagłośnieniowy wraz z obsługą techniczną dla dwóch wydarzeń.</w:t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51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Zabezpieczenie medyczne dwóch wydarzeń.</w:t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6F0057">
        <w:trPr>
          <w:trHeight w:val="566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C43F21" w:rsidRPr="00C43F21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C43F21" w:rsidRPr="003555FC" w:rsidRDefault="00C43F21" w:rsidP="006F005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 …………</w:t>
            </w:r>
          </w:p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BF297B">
        <w:trPr>
          <w:trHeight w:val="285"/>
        </w:trPr>
        <w:tc>
          <w:tcPr>
            <w:tcW w:w="928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BF297B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8F01D1" w:rsidRDefault="008F01D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9D1A29" w:rsidRPr="003555FC" w:rsidRDefault="009D1A29" w:rsidP="00C43F21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3555FC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 xml:space="preserve">JEDNEGO </w:t>
            </w:r>
            <w:r w:rsidRPr="003555FC">
              <w:rPr>
                <w:rFonts w:ascii="Myriad Pro" w:hAnsi="Myriad Pro"/>
                <w:b/>
                <w:sz w:val="16"/>
                <w:szCs w:val="16"/>
              </w:rPr>
              <w:t>wydarze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>nia</w:t>
            </w:r>
            <w:r w:rsidR="00C43F21">
              <w:rPr>
                <w:rFonts w:ascii="Myriad Pro" w:hAnsi="Myriad Pr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F297B" w:rsidRDefault="00BF297B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BF297B" w:rsidRDefault="00BF297B" w:rsidP="008326AD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 w:rsidR="008326AD">
              <w:rPr>
                <w:rFonts w:ascii="Myriad Pro" w:hAnsi="Myriad Pro"/>
                <w:b/>
                <w:sz w:val="16"/>
                <w:szCs w:val="16"/>
              </w:rPr>
              <w:t>DWÓCH</w:t>
            </w: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 wydarze</w:t>
            </w:r>
            <w:r>
              <w:rPr>
                <w:rFonts w:ascii="Myriad Pro" w:hAnsi="Myriad Pro"/>
                <w:b/>
                <w:sz w:val="16"/>
                <w:szCs w:val="16"/>
              </w:rPr>
              <w:t>ń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</w:tbl>
    <w:p w:rsidR="00767B5C" w:rsidRDefault="00767B5C" w:rsidP="0054569F">
      <w:pPr>
        <w:spacing w:after="0"/>
      </w:pPr>
    </w:p>
    <w:sectPr w:rsidR="00767B5C" w:rsidSect="001C6384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88" w:rsidRDefault="00BB3788" w:rsidP="00767B5C">
      <w:pPr>
        <w:spacing w:after="0" w:line="240" w:lineRule="auto"/>
      </w:pPr>
      <w:r>
        <w:separator/>
      </w:r>
    </w:p>
  </w:endnote>
  <w:endnote w:type="continuationSeparator" w:id="0">
    <w:p w:rsidR="00BB3788" w:rsidRDefault="00BB3788" w:rsidP="0076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88" w:rsidRDefault="00BB3788" w:rsidP="00767B5C">
      <w:pPr>
        <w:spacing w:after="0" w:line="240" w:lineRule="auto"/>
      </w:pPr>
      <w:r>
        <w:separator/>
      </w:r>
    </w:p>
  </w:footnote>
  <w:footnote w:type="continuationSeparator" w:id="0">
    <w:p w:rsidR="00BB3788" w:rsidRDefault="00BB3788" w:rsidP="0076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5C" w:rsidRDefault="00767B5C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84" w:rsidRDefault="001C6384">
    <w:pPr>
      <w:pStyle w:val="Nagwek"/>
    </w:pPr>
    <w:r>
      <w:rPr>
        <w:noProof/>
        <w:lang w:eastAsia="pl-PL"/>
      </w:rPr>
      <w:drawing>
        <wp:inline distT="0" distB="0" distL="0" distR="0" wp14:anchorId="4A509B91" wp14:editId="116CDFEC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E"/>
    <w:rsid w:val="00091B12"/>
    <w:rsid w:val="000B2E5C"/>
    <w:rsid w:val="000B33FC"/>
    <w:rsid w:val="000E570C"/>
    <w:rsid w:val="000F1541"/>
    <w:rsid w:val="00143C52"/>
    <w:rsid w:val="00176FC8"/>
    <w:rsid w:val="001C6384"/>
    <w:rsid w:val="00203E81"/>
    <w:rsid w:val="0021404A"/>
    <w:rsid w:val="00270349"/>
    <w:rsid w:val="00285EF6"/>
    <w:rsid w:val="002B790F"/>
    <w:rsid w:val="002C6FA1"/>
    <w:rsid w:val="002E67E9"/>
    <w:rsid w:val="002F47B3"/>
    <w:rsid w:val="002F60DE"/>
    <w:rsid w:val="003243D7"/>
    <w:rsid w:val="003473CF"/>
    <w:rsid w:val="003555FC"/>
    <w:rsid w:val="00363945"/>
    <w:rsid w:val="0038757E"/>
    <w:rsid w:val="003A33D7"/>
    <w:rsid w:val="003F3335"/>
    <w:rsid w:val="00412F34"/>
    <w:rsid w:val="00417A05"/>
    <w:rsid w:val="004354D1"/>
    <w:rsid w:val="004478FE"/>
    <w:rsid w:val="00462E94"/>
    <w:rsid w:val="004747AD"/>
    <w:rsid w:val="00475862"/>
    <w:rsid w:val="004A4082"/>
    <w:rsid w:val="004B6076"/>
    <w:rsid w:val="00503BA6"/>
    <w:rsid w:val="005146FE"/>
    <w:rsid w:val="0054569F"/>
    <w:rsid w:val="005743E5"/>
    <w:rsid w:val="005B6E81"/>
    <w:rsid w:val="00612BC8"/>
    <w:rsid w:val="0061406E"/>
    <w:rsid w:val="0063123B"/>
    <w:rsid w:val="006433B7"/>
    <w:rsid w:val="0064462D"/>
    <w:rsid w:val="00686DD8"/>
    <w:rsid w:val="006948D5"/>
    <w:rsid w:val="006F0057"/>
    <w:rsid w:val="0075581C"/>
    <w:rsid w:val="00756872"/>
    <w:rsid w:val="00763DFB"/>
    <w:rsid w:val="00767B5C"/>
    <w:rsid w:val="007906FD"/>
    <w:rsid w:val="00795761"/>
    <w:rsid w:val="007A0AD4"/>
    <w:rsid w:val="007C2CC8"/>
    <w:rsid w:val="007F3BFB"/>
    <w:rsid w:val="00805F0A"/>
    <w:rsid w:val="0081532D"/>
    <w:rsid w:val="008326AD"/>
    <w:rsid w:val="00845D69"/>
    <w:rsid w:val="0086574A"/>
    <w:rsid w:val="008E1039"/>
    <w:rsid w:val="008F01D1"/>
    <w:rsid w:val="0090640A"/>
    <w:rsid w:val="00961372"/>
    <w:rsid w:val="00987D7D"/>
    <w:rsid w:val="009C4360"/>
    <w:rsid w:val="009D1A29"/>
    <w:rsid w:val="00A24E16"/>
    <w:rsid w:val="00A4667E"/>
    <w:rsid w:val="00A65A3F"/>
    <w:rsid w:val="00A90FE1"/>
    <w:rsid w:val="00AB5749"/>
    <w:rsid w:val="00AD0A5E"/>
    <w:rsid w:val="00AD2AE4"/>
    <w:rsid w:val="00B03823"/>
    <w:rsid w:val="00B06863"/>
    <w:rsid w:val="00B5224B"/>
    <w:rsid w:val="00BA1661"/>
    <w:rsid w:val="00BB3788"/>
    <w:rsid w:val="00BF297B"/>
    <w:rsid w:val="00C43F21"/>
    <w:rsid w:val="00CC7FF3"/>
    <w:rsid w:val="00D60E93"/>
    <w:rsid w:val="00D67C6D"/>
    <w:rsid w:val="00DA2144"/>
    <w:rsid w:val="00DB2F82"/>
    <w:rsid w:val="00DD11A5"/>
    <w:rsid w:val="00DD5180"/>
    <w:rsid w:val="00E369F9"/>
    <w:rsid w:val="00E40BAE"/>
    <w:rsid w:val="00EB6FCB"/>
    <w:rsid w:val="00ED3894"/>
    <w:rsid w:val="00F66DC1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D258-C169-47F2-B647-7B33502F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Piotr Derkacz</cp:lastModifiedBy>
  <cp:revision>62</cp:revision>
  <dcterms:created xsi:type="dcterms:W3CDTF">2023-01-25T11:22:00Z</dcterms:created>
  <dcterms:modified xsi:type="dcterms:W3CDTF">2025-04-15T07:32:00Z</dcterms:modified>
</cp:coreProperties>
</file>