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444" w:rsidRPr="005E0444" w:rsidRDefault="005E0444" w:rsidP="005E0444">
      <w:pPr>
        <w:spacing w:after="0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5E0444">
        <w:rPr>
          <w:rFonts w:ascii="Arial" w:hAnsi="Arial" w:cs="Arial"/>
          <w:b/>
          <w:i/>
          <w:sz w:val="20"/>
          <w:szCs w:val="20"/>
        </w:rPr>
        <w:t>Załącznik nr 1</w:t>
      </w:r>
      <w:r>
        <w:rPr>
          <w:rFonts w:ascii="Arial" w:hAnsi="Arial" w:cs="Arial"/>
          <w:b/>
          <w:i/>
          <w:sz w:val="20"/>
          <w:szCs w:val="20"/>
        </w:rPr>
        <w:t xml:space="preserve"> do IWZ</w:t>
      </w:r>
    </w:p>
    <w:p w:rsidR="00526F0C" w:rsidRPr="005E0444" w:rsidRDefault="0016165C" w:rsidP="00526F0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E0444">
        <w:rPr>
          <w:rFonts w:ascii="Arial" w:hAnsi="Arial" w:cs="Arial"/>
          <w:b/>
          <w:sz w:val="20"/>
          <w:szCs w:val="20"/>
        </w:rPr>
        <w:t>Opis przedmiotu zamówienia</w:t>
      </w:r>
    </w:p>
    <w:p w:rsidR="000A694A" w:rsidRPr="005E0444" w:rsidRDefault="000A694A" w:rsidP="000A694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D13DB" w:rsidRPr="005E0444" w:rsidRDefault="001941A2" w:rsidP="000D13DB">
      <w:pPr>
        <w:pStyle w:val="Akapitzlist"/>
        <w:numPr>
          <w:ilvl w:val="0"/>
          <w:numId w:val="30"/>
        </w:numPr>
        <w:spacing w:after="0"/>
        <w:ind w:left="0" w:firstLine="709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b/>
          <w:sz w:val="20"/>
          <w:szCs w:val="20"/>
        </w:rPr>
        <w:t>Przedmiot</w:t>
      </w:r>
      <w:r w:rsidR="004B52E7" w:rsidRPr="005E0444">
        <w:rPr>
          <w:rFonts w:ascii="Arial" w:hAnsi="Arial" w:cs="Arial"/>
          <w:b/>
          <w:sz w:val="20"/>
          <w:szCs w:val="20"/>
        </w:rPr>
        <w:t xml:space="preserve"> zamówienia</w:t>
      </w:r>
      <w:r w:rsidRPr="005E0444">
        <w:rPr>
          <w:rFonts w:ascii="Arial" w:hAnsi="Arial" w:cs="Arial"/>
          <w:b/>
          <w:sz w:val="20"/>
          <w:szCs w:val="20"/>
        </w:rPr>
        <w:t>:</w:t>
      </w:r>
      <w:r w:rsidR="004B52E7" w:rsidRPr="005E0444">
        <w:rPr>
          <w:rFonts w:ascii="Arial" w:hAnsi="Arial" w:cs="Arial"/>
          <w:sz w:val="20"/>
          <w:szCs w:val="20"/>
        </w:rPr>
        <w:t xml:space="preserve"> świadczenie usług hotelarskich</w:t>
      </w:r>
      <w:r w:rsidR="00890838" w:rsidRPr="005E0444">
        <w:rPr>
          <w:rFonts w:ascii="Arial" w:hAnsi="Arial" w:cs="Arial"/>
          <w:sz w:val="20"/>
          <w:szCs w:val="20"/>
        </w:rPr>
        <w:t>, konferencyjnych</w:t>
      </w:r>
      <w:r w:rsidR="004B52E7" w:rsidRPr="005E0444">
        <w:rPr>
          <w:rFonts w:ascii="Arial" w:hAnsi="Arial" w:cs="Arial"/>
          <w:sz w:val="20"/>
          <w:szCs w:val="20"/>
        </w:rPr>
        <w:t xml:space="preserve"> i restauracyjnych w hotelach minimum 3-gwiazdkowych, usytuowanych w </w:t>
      </w:r>
      <w:r w:rsidR="00C571F4" w:rsidRPr="005E0444">
        <w:rPr>
          <w:rFonts w:ascii="Arial" w:hAnsi="Arial" w:cs="Arial"/>
          <w:sz w:val="20"/>
          <w:szCs w:val="20"/>
        </w:rPr>
        <w:t xml:space="preserve">województwie zachodniopomorskim </w:t>
      </w:r>
      <w:r w:rsidR="004B52E7" w:rsidRPr="005E0444">
        <w:rPr>
          <w:rFonts w:ascii="Arial" w:hAnsi="Arial" w:cs="Arial"/>
          <w:sz w:val="20"/>
          <w:szCs w:val="20"/>
        </w:rPr>
        <w:t>w okresie od dnia podpisania umowy do</w:t>
      </w:r>
      <w:r w:rsidR="00C571F4" w:rsidRPr="005E0444">
        <w:rPr>
          <w:rFonts w:ascii="Arial" w:hAnsi="Arial" w:cs="Arial"/>
          <w:sz w:val="20"/>
          <w:szCs w:val="20"/>
        </w:rPr>
        <w:t xml:space="preserve"> 31 grudnia 2017 r., na potrzeby </w:t>
      </w:r>
      <w:r w:rsidRPr="005E0444">
        <w:rPr>
          <w:rFonts w:ascii="Arial" w:hAnsi="Arial" w:cs="Arial"/>
          <w:sz w:val="20"/>
          <w:szCs w:val="20"/>
        </w:rPr>
        <w:t xml:space="preserve">2-dniowych </w:t>
      </w:r>
      <w:r w:rsidR="00C571F4" w:rsidRPr="005E0444">
        <w:rPr>
          <w:rFonts w:ascii="Arial" w:hAnsi="Arial" w:cs="Arial"/>
          <w:sz w:val="20"/>
          <w:szCs w:val="20"/>
        </w:rPr>
        <w:t xml:space="preserve">spotkań </w:t>
      </w:r>
      <w:r w:rsidR="004B52E7" w:rsidRPr="005E0444">
        <w:rPr>
          <w:rFonts w:ascii="Arial" w:hAnsi="Arial" w:cs="Arial"/>
          <w:sz w:val="20"/>
          <w:szCs w:val="20"/>
        </w:rPr>
        <w:t xml:space="preserve">organizowanych </w:t>
      </w:r>
      <w:r w:rsidR="00C571F4" w:rsidRPr="005E0444">
        <w:rPr>
          <w:rFonts w:ascii="Arial" w:hAnsi="Arial" w:cs="Arial"/>
          <w:sz w:val="20"/>
          <w:szCs w:val="20"/>
        </w:rPr>
        <w:t>w ramach projektu RPO WZ „Ekonomia społeczna kluczem do sukcesu</w:t>
      </w:r>
      <w:r w:rsidR="000D13DB" w:rsidRPr="005E0444">
        <w:rPr>
          <w:rFonts w:ascii="Arial" w:hAnsi="Arial" w:cs="Arial"/>
          <w:sz w:val="20"/>
          <w:szCs w:val="20"/>
        </w:rPr>
        <w:t>”. Projekt jest współfinansowany ze środków Regionalnego Programu Operacyjnego Województwa Zachodniopomorskiego na lata 2014-2020, w ramach Działania 7.5 Koordynacja rozwoju sektora ekonomii społecznej oraz wsparcie rozwoju sieci kooperacji partnerstw ekonomii społecznej.</w:t>
      </w:r>
    </w:p>
    <w:p w:rsidR="0016165C" w:rsidRPr="005E0444" w:rsidRDefault="0016165C" w:rsidP="00BA05FA">
      <w:pPr>
        <w:pStyle w:val="Akapitzlist"/>
        <w:numPr>
          <w:ilvl w:val="0"/>
          <w:numId w:val="4"/>
        </w:numPr>
        <w:ind w:hanging="371"/>
        <w:rPr>
          <w:rFonts w:ascii="Arial" w:hAnsi="Arial" w:cs="Arial"/>
          <w:b/>
          <w:sz w:val="20"/>
          <w:szCs w:val="20"/>
        </w:rPr>
      </w:pPr>
      <w:r w:rsidRPr="005E0444">
        <w:rPr>
          <w:rFonts w:ascii="Arial" w:hAnsi="Arial" w:cs="Arial"/>
          <w:b/>
          <w:sz w:val="20"/>
          <w:szCs w:val="20"/>
        </w:rPr>
        <w:t>Spotkania wyjazdowe Zachodniopomorskiego Komitetu Rozwoju Ekonomii Społecznej</w:t>
      </w:r>
      <w:r w:rsidR="001941A2" w:rsidRPr="005E0444">
        <w:rPr>
          <w:rFonts w:ascii="Arial" w:hAnsi="Arial" w:cs="Arial"/>
          <w:b/>
          <w:sz w:val="20"/>
          <w:szCs w:val="20"/>
        </w:rPr>
        <w:t>.</w:t>
      </w:r>
    </w:p>
    <w:p w:rsidR="0016165C" w:rsidRPr="005E0444" w:rsidRDefault="0016165C" w:rsidP="0016165C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Liczba spotkań: 2.</w:t>
      </w:r>
    </w:p>
    <w:p w:rsidR="0016165C" w:rsidRPr="005E0444" w:rsidRDefault="0016165C" w:rsidP="0016165C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Liczba uczestników każdego spotkania: 22 osoby.</w:t>
      </w:r>
    </w:p>
    <w:p w:rsidR="0016165C" w:rsidRPr="005E0444" w:rsidRDefault="0016165C" w:rsidP="0016165C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Planowan</w:t>
      </w:r>
      <w:r w:rsidR="007A0E1C" w:rsidRPr="005E0444">
        <w:rPr>
          <w:rFonts w:ascii="Arial" w:hAnsi="Arial" w:cs="Arial"/>
          <w:sz w:val="20"/>
          <w:szCs w:val="20"/>
        </w:rPr>
        <w:t>e</w:t>
      </w:r>
      <w:r w:rsidRPr="005E0444">
        <w:rPr>
          <w:rFonts w:ascii="Arial" w:hAnsi="Arial" w:cs="Arial"/>
          <w:sz w:val="20"/>
          <w:szCs w:val="20"/>
        </w:rPr>
        <w:t xml:space="preserve"> termin</w:t>
      </w:r>
      <w:r w:rsidR="007A0E1C" w:rsidRPr="005E0444">
        <w:rPr>
          <w:rFonts w:ascii="Arial" w:hAnsi="Arial" w:cs="Arial"/>
          <w:sz w:val="20"/>
          <w:szCs w:val="20"/>
        </w:rPr>
        <w:t>y</w:t>
      </w:r>
      <w:r w:rsidR="00DA0290" w:rsidRPr="005E0444">
        <w:rPr>
          <w:rFonts w:ascii="Arial" w:hAnsi="Arial" w:cs="Arial"/>
          <w:sz w:val="20"/>
          <w:szCs w:val="20"/>
        </w:rPr>
        <w:t>*</w:t>
      </w:r>
      <w:r w:rsidRPr="005E0444">
        <w:rPr>
          <w:rFonts w:ascii="Arial" w:hAnsi="Arial" w:cs="Arial"/>
          <w:sz w:val="20"/>
          <w:szCs w:val="20"/>
        </w:rPr>
        <w:t>: IV kwartał 2016 r., I kwartał 2017 r.</w:t>
      </w:r>
    </w:p>
    <w:p w:rsidR="0016165C" w:rsidRPr="005E0444" w:rsidRDefault="0016165C" w:rsidP="00BA05FA">
      <w:pPr>
        <w:pStyle w:val="Akapitzlist"/>
        <w:numPr>
          <w:ilvl w:val="0"/>
          <w:numId w:val="4"/>
        </w:numPr>
        <w:ind w:hanging="370"/>
        <w:rPr>
          <w:rFonts w:ascii="Arial" w:hAnsi="Arial" w:cs="Arial"/>
          <w:b/>
          <w:sz w:val="20"/>
          <w:szCs w:val="20"/>
        </w:rPr>
      </w:pPr>
      <w:r w:rsidRPr="005E0444">
        <w:rPr>
          <w:rFonts w:ascii="Arial" w:hAnsi="Arial" w:cs="Arial"/>
          <w:b/>
          <w:sz w:val="20"/>
          <w:szCs w:val="20"/>
        </w:rPr>
        <w:t>Regionalne tematyczne spotkania sieciujące O</w:t>
      </w:r>
      <w:r w:rsidR="00C97145" w:rsidRPr="005E0444">
        <w:rPr>
          <w:rFonts w:ascii="Arial" w:hAnsi="Arial" w:cs="Arial"/>
          <w:b/>
          <w:sz w:val="20"/>
          <w:szCs w:val="20"/>
        </w:rPr>
        <w:t xml:space="preserve">środki </w:t>
      </w:r>
      <w:r w:rsidRPr="005E0444">
        <w:rPr>
          <w:rFonts w:ascii="Arial" w:hAnsi="Arial" w:cs="Arial"/>
          <w:b/>
          <w:sz w:val="20"/>
          <w:szCs w:val="20"/>
        </w:rPr>
        <w:t>W</w:t>
      </w:r>
      <w:r w:rsidR="00C97145" w:rsidRPr="005E0444">
        <w:rPr>
          <w:rFonts w:ascii="Arial" w:hAnsi="Arial" w:cs="Arial"/>
          <w:b/>
          <w:sz w:val="20"/>
          <w:szCs w:val="20"/>
        </w:rPr>
        <w:t xml:space="preserve">sparcia </w:t>
      </w:r>
      <w:r w:rsidRPr="005E0444">
        <w:rPr>
          <w:rFonts w:ascii="Arial" w:hAnsi="Arial" w:cs="Arial"/>
          <w:b/>
          <w:sz w:val="20"/>
          <w:szCs w:val="20"/>
        </w:rPr>
        <w:t>E</w:t>
      </w:r>
      <w:r w:rsidR="00C97145" w:rsidRPr="005E0444">
        <w:rPr>
          <w:rFonts w:ascii="Arial" w:hAnsi="Arial" w:cs="Arial"/>
          <w:b/>
          <w:sz w:val="20"/>
          <w:szCs w:val="20"/>
        </w:rPr>
        <w:t xml:space="preserve">konomii </w:t>
      </w:r>
      <w:r w:rsidRPr="005E0444">
        <w:rPr>
          <w:rFonts w:ascii="Arial" w:hAnsi="Arial" w:cs="Arial"/>
          <w:b/>
          <w:sz w:val="20"/>
          <w:szCs w:val="20"/>
        </w:rPr>
        <w:t>S</w:t>
      </w:r>
      <w:r w:rsidR="00C97145" w:rsidRPr="005E0444">
        <w:rPr>
          <w:rFonts w:ascii="Arial" w:hAnsi="Arial" w:cs="Arial"/>
          <w:b/>
          <w:sz w:val="20"/>
          <w:szCs w:val="20"/>
        </w:rPr>
        <w:t>połecznej</w:t>
      </w:r>
      <w:r w:rsidR="001941A2" w:rsidRPr="005E0444">
        <w:rPr>
          <w:rFonts w:ascii="Arial" w:hAnsi="Arial" w:cs="Arial"/>
          <w:b/>
          <w:sz w:val="20"/>
          <w:szCs w:val="20"/>
        </w:rPr>
        <w:t>.</w:t>
      </w:r>
    </w:p>
    <w:p w:rsidR="0016165C" w:rsidRPr="005E0444" w:rsidRDefault="0016165C" w:rsidP="00DB5EE8">
      <w:pPr>
        <w:pStyle w:val="Akapitzlist"/>
        <w:numPr>
          <w:ilvl w:val="0"/>
          <w:numId w:val="7"/>
        </w:numPr>
        <w:ind w:left="1418" w:hanging="338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Liczba spotkań: </w:t>
      </w:r>
      <w:r w:rsidR="00DB5EE8" w:rsidRPr="005E0444">
        <w:rPr>
          <w:rFonts w:ascii="Arial" w:hAnsi="Arial" w:cs="Arial"/>
          <w:sz w:val="20"/>
          <w:szCs w:val="20"/>
        </w:rPr>
        <w:t>4</w:t>
      </w:r>
      <w:r w:rsidRPr="005E0444">
        <w:rPr>
          <w:rFonts w:ascii="Arial" w:hAnsi="Arial" w:cs="Arial"/>
          <w:sz w:val="20"/>
          <w:szCs w:val="20"/>
        </w:rPr>
        <w:t>.</w:t>
      </w:r>
    </w:p>
    <w:p w:rsidR="0016165C" w:rsidRPr="005E0444" w:rsidRDefault="0016165C" w:rsidP="00DB5EE8">
      <w:pPr>
        <w:pStyle w:val="Akapitzlist"/>
        <w:numPr>
          <w:ilvl w:val="0"/>
          <w:numId w:val="7"/>
        </w:numPr>
        <w:ind w:left="1418" w:hanging="338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Liczba uczestników każdego spotkania: 2</w:t>
      </w:r>
      <w:r w:rsidR="00DB5EE8" w:rsidRPr="005E0444">
        <w:rPr>
          <w:rFonts w:ascii="Arial" w:hAnsi="Arial" w:cs="Arial"/>
          <w:sz w:val="20"/>
          <w:szCs w:val="20"/>
        </w:rPr>
        <w:t>0</w:t>
      </w:r>
      <w:r w:rsidRPr="005E0444">
        <w:rPr>
          <w:rFonts w:ascii="Arial" w:hAnsi="Arial" w:cs="Arial"/>
          <w:sz w:val="20"/>
          <w:szCs w:val="20"/>
        </w:rPr>
        <w:t xml:space="preserve"> os</w:t>
      </w:r>
      <w:r w:rsidR="00DB5EE8" w:rsidRPr="005E0444">
        <w:rPr>
          <w:rFonts w:ascii="Arial" w:hAnsi="Arial" w:cs="Arial"/>
          <w:sz w:val="20"/>
          <w:szCs w:val="20"/>
        </w:rPr>
        <w:t>ób</w:t>
      </w:r>
      <w:r w:rsidRPr="005E0444">
        <w:rPr>
          <w:rFonts w:ascii="Arial" w:hAnsi="Arial" w:cs="Arial"/>
          <w:sz w:val="20"/>
          <w:szCs w:val="20"/>
        </w:rPr>
        <w:t>.</w:t>
      </w:r>
    </w:p>
    <w:p w:rsidR="0016165C" w:rsidRPr="005E0444" w:rsidRDefault="007A0E1C" w:rsidP="00DB5EE8">
      <w:pPr>
        <w:pStyle w:val="Akapitzlist"/>
        <w:numPr>
          <w:ilvl w:val="0"/>
          <w:numId w:val="7"/>
        </w:numPr>
        <w:ind w:left="1418" w:hanging="338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Planowane</w:t>
      </w:r>
      <w:r w:rsidR="0016165C" w:rsidRPr="005E0444">
        <w:rPr>
          <w:rFonts w:ascii="Arial" w:hAnsi="Arial" w:cs="Arial"/>
          <w:sz w:val="20"/>
          <w:szCs w:val="20"/>
        </w:rPr>
        <w:t xml:space="preserve"> termin</w:t>
      </w:r>
      <w:r w:rsidRPr="005E0444">
        <w:rPr>
          <w:rFonts w:ascii="Arial" w:hAnsi="Arial" w:cs="Arial"/>
          <w:sz w:val="20"/>
          <w:szCs w:val="20"/>
        </w:rPr>
        <w:t>y</w:t>
      </w:r>
      <w:r w:rsidR="00DA0290" w:rsidRPr="005E0444">
        <w:rPr>
          <w:rFonts w:ascii="Arial" w:hAnsi="Arial" w:cs="Arial"/>
          <w:sz w:val="20"/>
          <w:szCs w:val="20"/>
        </w:rPr>
        <w:t>*</w:t>
      </w:r>
      <w:r w:rsidR="0016165C" w:rsidRPr="005E0444">
        <w:rPr>
          <w:rFonts w:ascii="Arial" w:hAnsi="Arial" w:cs="Arial"/>
          <w:sz w:val="20"/>
          <w:szCs w:val="20"/>
        </w:rPr>
        <w:t>: IV kwartał 2016 r.</w:t>
      </w:r>
      <w:r w:rsidR="00DB5EE8" w:rsidRPr="005E0444">
        <w:rPr>
          <w:rFonts w:ascii="Arial" w:hAnsi="Arial" w:cs="Arial"/>
          <w:sz w:val="20"/>
          <w:szCs w:val="20"/>
        </w:rPr>
        <w:t>(2</w:t>
      </w:r>
      <w:r w:rsidR="00A30598" w:rsidRPr="005E0444">
        <w:rPr>
          <w:rFonts w:ascii="Arial" w:hAnsi="Arial" w:cs="Arial"/>
          <w:sz w:val="20"/>
          <w:szCs w:val="20"/>
        </w:rPr>
        <w:t xml:space="preserve"> spotkania</w:t>
      </w:r>
      <w:r w:rsidR="00DB5EE8" w:rsidRPr="005E0444">
        <w:rPr>
          <w:rFonts w:ascii="Arial" w:hAnsi="Arial" w:cs="Arial"/>
          <w:sz w:val="20"/>
          <w:szCs w:val="20"/>
        </w:rPr>
        <w:t>)</w:t>
      </w:r>
      <w:r w:rsidR="0016165C" w:rsidRPr="005E0444">
        <w:rPr>
          <w:rFonts w:ascii="Arial" w:hAnsi="Arial" w:cs="Arial"/>
          <w:sz w:val="20"/>
          <w:szCs w:val="20"/>
        </w:rPr>
        <w:t>, I</w:t>
      </w:r>
      <w:r w:rsidR="00DB5EE8" w:rsidRPr="005E0444">
        <w:rPr>
          <w:rFonts w:ascii="Arial" w:hAnsi="Arial" w:cs="Arial"/>
          <w:sz w:val="20"/>
          <w:szCs w:val="20"/>
        </w:rPr>
        <w:t>I i III</w:t>
      </w:r>
      <w:r w:rsidR="0016165C" w:rsidRPr="005E0444">
        <w:rPr>
          <w:rFonts w:ascii="Arial" w:hAnsi="Arial" w:cs="Arial"/>
          <w:sz w:val="20"/>
          <w:szCs w:val="20"/>
        </w:rPr>
        <w:t xml:space="preserve"> kwartał 2017 r.</w:t>
      </w:r>
    </w:p>
    <w:p w:rsidR="0016165C" w:rsidRPr="005E0444" w:rsidRDefault="00DB5EE8" w:rsidP="00BA05FA">
      <w:pPr>
        <w:pStyle w:val="Akapitzlist"/>
        <w:numPr>
          <w:ilvl w:val="0"/>
          <w:numId w:val="4"/>
        </w:numPr>
        <w:ind w:hanging="370"/>
        <w:rPr>
          <w:rFonts w:ascii="Arial" w:hAnsi="Arial" w:cs="Arial"/>
          <w:b/>
          <w:sz w:val="20"/>
          <w:szCs w:val="20"/>
        </w:rPr>
      </w:pPr>
      <w:r w:rsidRPr="005E0444">
        <w:rPr>
          <w:rFonts w:ascii="Arial" w:hAnsi="Arial" w:cs="Arial"/>
          <w:b/>
          <w:sz w:val="20"/>
          <w:szCs w:val="20"/>
        </w:rPr>
        <w:t xml:space="preserve">Spotkania sieciujące </w:t>
      </w:r>
      <w:r w:rsidR="001941A2" w:rsidRPr="005E0444">
        <w:rPr>
          <w:rFonts w:ascii="Arial" w:hAnsi="Arial" w:cs="Arial"/>
          <w:b/>
          <w:sz w:val="20"/>
          <w:szCs w:val="20"/>
        </w:rPr>
        <w:t>PES</w:t>
      </w:r>
      <w:r w:rsidRPr="005E0444">
        <w:rPr>
          <w:rFonts w:ascii="Arial" w:hAnsi="Arial" w:cs="Arial"/>
          <w:b/>
          <w:sz w:val="20"/>
          <w:szCs w:val="20"/>
        </w:rPr>
        <w:t xml:space="preserve"> o charakterze reintegracyjnym (C</w:t>
      </w:r>
      <w:r w:rsidR="00C97145" w:rsidRPr="005E0444">
        <w:rPr>
          <w:rFonts w:ascii="Arial" w:hAnsi="Arial" w:cs="Arial"/>
          <w:b/>
          <w:sz w:val="20"/>
          <w:szCs w:val="20"/>
        </w:rPr>
        <w:t xml:space="preserve">entra </w:t>
      </w:r>
      <w:r w:rsidRPr="005E0444">
        <w:rPr>
          <w:rFonts w:ascii="Arial" w:hAnsi="Arial" w:cs="Arial"/>
          <w:b/>
          <w:sz w:val="20"/>
          <w:szCs w:val="20"/>
        </w:rPr>
        <w:t>I</w:t>
      </w:r>
      <w:r w:rsidR="00C97145" w:rsidRPr="005E0444">
        <w:rPr>
          <w:rFonts w:ascii="Arial" w:hAnsi="Arial" w:cs="Arial"/>
          <w:b/>
          <w:sz w:val="20"/>
          <w:szCs w:val="20"/>
        </w:rPr>
        <w:t xml:space="preserve">ntegracji </w:t>
      </w:r>
      <w:r w:rsidRPr="005E0444">
        <w:rPr>
          <w:rFonts w:ascii="Arial" w:hAnsi="Arial" w:cs="Arial"/>
          <w:b/>
          <w:sz w:val="20"/>
          <w:szCs w:val="20"/>
        </w:rPr>
        <w:t>S</w:t>
      </w:r>
      <w:r w:rsidR="00C97145" w:rsidRPr="005E0444">
        <w:rPr>
          <w:rFonts w:ascii="Arial" w:hAnsi="Arial" w:cs="Arial"/>
          <w:b/>
          <w:sz w:val="20"/>
          <w:szCs w:val="20"/>
        </w:rPr>
        <w:t>połecznej</w:t>
      </w:r>
      <w:r w:rsidR="00A56D13" w:rsidRPr="005E0444">
        <w:rPr>
          <w:rFonts w:ascii="Arial" w:hAnsi="Arial" w:cs="Arial"/>
          <w:b/>
          <w:sz w:val="20"/>
          <w:szCs w:val="20"/>
        </w:rPr>
        <w:t xml:space="preserve"> i </w:t>
      </w:r>
      <w:r w:rsidRPr="005E0444">
        <w:rPr>
          <w:rFonts w:ascii="Arial" w:hAnsi="Arial" w:cs="Arial"/>
          <w:b/>
          <w:sz w:val="20"/>
          <w:szCs w:val="20"/>
        </w:rPr>
        <w:t>K</w:t>
      </w:r>
      <w:r w:rsidR="00C97145" w:rsidRPr="005E0444">
        <w:rPr>
          <w:rFonts w:ascii="Arial" w:hAnsi="Arial" w:cs="Arial"/>
          <w:b/>
          <w:sz w:val="20"/>
          <w:szCs w:val="20"/>
        </w:rPr>
        <w:t xml:space="preserve">luby </w:t>
      </w:r>
      <w:r w:rsidRPr="005E0444">
        <w:rPr>
          <w:rFonts w:ascii="Arial" w:hAnsi="Arial" w:cs="Arial"/>
          <w:b/>
          <w:sz w:val="20"/>
          <w:szCs w:val="20"/>
        </w:rPr>
        <w:t>I</w:t>
      </w:r>
      <w:r w:rsidR="00C97145" w:rsidRPr="005E0444">
        <w:rPr>
          <w:rFonts w:ascii="Arial" w:hAnsi="Arial" w:cs="Arial"/>
          <w:b/>
          <w:sz w:val="20"/>
          <w:szCs w:val="20"/>
        </w:rPr>
        <w:t xml:space="preserve">ntegracji </w:t>
      </w:r>
      <w:r w:rsidRPr="005E0444">
        <w:rPr>
          <w:rFonts w:ascii="Arial" w:hAnsi="Arial" w:cs="Arial"/>
          <w:b/>
          <w:sz w:val="20"/>
          <w:szCs w:val="20"/>
        </w:rPr>
        <w:t>S</w:t>
      </w:r>
      <w:r w:rsidR="00C97145" w:rsidRPr="005E0444">
        <w:rPr>
          <w:rFonts w:ascii="Arial" w:hAnsi="Arial" w:cs="Arial"/>
          <w:b/>
          <w:sz w:val="20"/>
          <w:szCs w:val="20"/>
        </w:rPr>
        <w:t>połecznej</w:t>
      </w:r>
      <w:r w:rsidRPr="005E0444">
        <w:rPr>
          <w:rFonts w:ascii="Arial" w:hAnsi="Arial" w:cs="Arial"/>
          <w:b/>
          <w:sz w:val="20"/>
          <w:szCs w:val="20"/>
        </w:rPr>
        <w:t>)</w:t>
      </w:r>
      <w:r w:rsidR="001941A2" w:rsidRPr="005E0444">
        <w:rPr>
          <w:rFonts w:ascii="Arial" w:hAnsi="Arial" w:cs="Arial"/>
          <w:b/>
          <w:sz w:val="20"/>
          <w:szCs w:val="20"/>
        </w:rPr>
        <w:t>.</w:t>
      </w:r>
    </w:p>
    <w:p w:rsidR="00DB5EE8" w:rsidRPr="005E0444" w:rsidRDefault="00DB5EE8" w:rsidP="00DB5EE8">
      <w:pPr>
        <w:pStyle w:val="Akapitzlis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Liczba spotkań: 2.</w:t>
      </w:r>
    </w:p>
    <w:p w:rsidR="00DB5EE8" w:rsidRPr="005E0444" w:rsidRDefault="00DB5EE8" w:rsidP="00DB5EE8">
      <w:pPr>
        <w:pStyle w:val="Akapitzlis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Liczba uczestników każdego spotkania: 25 osób.</w:t>
      </w:r>
    </w:p>
    <w:p w:rsidR="00DB5EE8" w:rsidRPr="005E0444" w:rsidRDefault="00DB5EE8" w:rsidP="00DB5EE8">
      <w:pPr>
        <w:pStyle w:val="Akapitzlis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Planowan</w:t>
      </w:r>
      <w:r w:rsidR="007A0E1C" w:rsidRPr="005E0444">
        <w:rPr>
          <w:rFonts w:ascii="Arial" w:hAnsi="Arial" w:cs="Arial"/>
          <w:sz w:val="20"/>
          <w:szCs w:val="20"/>
        </w:rPr>
        <w:t>e</w:t>
      </w:r>
      <w:r w:rsidRPr="005E0444">
        <w:rPr>
          <w:rFonts w:ascii="Arial" w:hAnsi="Arial" w:cs="Arial"/>
          <w:sz w:val="20"/>
          <w:szCs w:val="20"/>
        </w:rPr>
        <w:t xml:space="preserve"> termin</w:t>
      </w:r>
      <w:r w:rsidR="007A0E1C" w:rsidRPr="005E0444">
        <w:rPr>
          <w:rFonts w:ascii="Arial" w:hAnsi="Arial" w:cs="Arial"/>
          <w:sz w:val="20"/>
          <w:szCs w:val="20"/>
        </w:rPr>
        <w:t>y</w:t>
      </w:r>
      <w:r w:rsidR="00DA0290" w:rsidRPr="005E0444">
        <w:rPr>
          <w:rFonts w:ascii="Arial" w:hAnsi="Arial" w:cs="Arial"/>
          <w:sz w:val="20"/>
          <w:szCs w:val="20"/>
        </w:rPr>
        <w:t>*</w:t>
      </w:r>
      <w:r w:rsidRPr="005E0444">
        <w:rPr>
          <w:rFonts w:ascii="Arial" w:hAnsi="Arial" w:cs="Arial"/>
          <w:sz w:val="20"/>
          <w:szCs w:val="20"/>
        </w:rPr>
        <w:t>: IV kwartał 2016 r.(2</w:t>
      </w:r>
      <w:r w:rsidR="00303038" w:rsidRPr="005E0444">
        <w:rPr>
          <w:rFonts w:ascii="Arial" w:hAnsi="Arial" w:cs="Arial"/>
          <w:sz w:val="20"/>
          <w:szCs w:val="20"/>
        </w:rPr>
        <w:t xml:space="preserve"> spotkania</w:t>
      </w:r>
      <w:r w:rsidRPr="005E0444">
        <w:rPr>
          <w:rFonts w:ascii="Arial" w:hAnsi="Arial" w:cs="Arial"/>
          <w:sz w:val="20"/>
          <w:szCs w:val="20"/>
        </w:rPr>
        <w:t>).</w:t>
      </w:r>
    </w:p>
    <w:p w:rsidR="00DB5EE8" w:rsidRPr="005E0444" w:rsidRDefault="00DB5EE8" w:rsidP="00BA05FA">
      <w:pPr>
        <w:pStyle w:val="Akapitzlist"/>
        <w:numPr>
          <w:ilvl w:val="0"/>
          <w:numId w:val="4"/>
        </w:numPr>
        <w:ind w:hanging="370"/>
        <w:rPr>
          <w:rFonts w:ascii="Arial" w:hAnsi="Arial" w:cs="Arial"/>
          <w:b/>
          <w:sz w:val="20"/>
          <w:szCs w:val="20"/>
        </w:rPr>
      </w:pPr>
      <w:r w:rsidRPr="005E0444">
        <w:rPr>
          <w:rFonts w:ascii="Arial" w:hAnsi="Arial" w:cs="Arial"/>
          <w:b/>
          <w:sz w:val="20"/>
          <w:szCs w:val="20"/>
        </w:rPr>
        <w:t xml:space="preserve">Spotkania sieciujące </w:t>
      </w:r>
      <w:r w:rsidR="001941A2" w:rsidRPr="005E0444">
        <w:rPr>
          <w:rFonts w:ascii="Arial" w:hAnsi="Arial" w:cs="Arial"/>
          <w:b/>
          <w:sz w:val="20"/>
          <w:szCs w:val="20"/>
        </w:rPr>
        <w:t>PES</w:t>
      </w:r>
      <w:r w:rsidRPr="005E0444">
        <w:rPr>
          <w:rFonts w:ascii="Arial" w:hAnsi="Arial" w:cs="Arial"/>
          <w:b/>
          <w:sz w:val="20"/>
          <w:szCs w:val="20"/>
        </w:rPr>
        <w:t xml:space="preserve"> o charakterze reintegracyjnym (Z</w:t>
      </w:r>
      <w:r w:rsidR="00C97145" w:rsidRPr="005E0444">
        <w:rPr>
          <w:rFonts w:ascii="Arial" w:hAnsi="Arial" w:cs="Arial"/>
          <w:b/>
          <w:sz w:val="20"/>
          <w:szCs w:val="20"/>
        </w:rPr>
        <w:t xml:space="preserve">akłady </w:t>
      </w:r>
      <w:r w:rsidRPr="005E0444">
        <w:rPr>
          <w:rFonts w:ascii="Arial" w:hAnsi="Arial" w:cs="Arial"/>
          <w:b/>
          <w:sz w:val="20"/>
          <w:szCs w:val="20"/>
        </w:rPr>
        <w:t>A</w:t>
      </w:r>
      <w:r w:rsidR="00C97145" w:rsidRPr="005E0444">
        <w:rPr>
          <w:rFonts w:ascii="Arial" w:hAnsi="Arial" w:cs="Arial"/>
          <w:b/>
          <w:sz w:val="20"/>
          <w:szCs w:val="20"/>
        </w:rPr>
        <w:t xml:space="preserve">ktywności </w:t>
      </w:r>
      <w:r w:rsidRPr="005E0444">
        <w:rPr>
          <w:rFonts w:ascii="Arial" w:hAnsi="Arial" w:cs="Arial"/>
          <w:b/>
          <w:sz w:val="20"/>
          <w:szCs w:val="20"/>
        </w:rPr>
        <w:t>Z</w:t>
      </w:r>
      <w:r w:rsidR="00C97145" w:rsidRPr="005E0444">
        <w:rPr>
          <w:rFonts w:ascii="Arial" w:hAnsi="Arial" w:cs="Arial"/>
          <w:b/>
          <w:sz w:val="20"/>
          <w:szCs w:val="20"/>
        </w:rPr>
        <w:t>awodowej</w:t>
      </w:r>
      <w:r w:rsidR="00A56D13" w:rsidRPr="005E0444">
        <w:rPr>
          <w:rFonts w:ascii="Arial" w:hAnsi="Arial" w:cs="Arial"/>
          <w:b/>
          <w:sz w:val="20"/>
          <w:szCs w:val="20"/>
        </w:rPr>
        <w:t xml:space="preserve"> i </w:t>
      </w:r>
      <w:r w:rsidRPr="005E0444">
        <w:rPr>
          <w:rFonts w:ascii="Arial" w:hAnsi="Arial" w:cs="Arial"/>
          <w:b/>
          <w:sz w:val="20"/>
          <w:szCs w:val="20"/>
        </w:rPr>
        <w:t>W</w:t>
      </w:r>
      <w:r w:rsidR="00C97145" w:rsidRPr="005E0444">
        <w:rPr>
          <w:rFonts w:ascii="Arial" w:hAnsi="Arial" w:cs="Arial"/>
          <w:b/>
          <w:sz w:val="20"/>
          <w:szCs w:val="20"/>
        </w:rPr>
        <w:t xml:space="preserve">arsztaty </w:t>
      </w:r>
      <w:r w:rsidRPr="005E0444">
        <w:rPr>
          <w:rFonts w:ascii="Arial" w:hAnsi="Arial" w:cs="Arial"/>
          <w:b/>
          <w:sz w:val="20"/>
          <w:szCs w:val="20"/>
        </w:rPr>
        <w:t>T</w:t>
      </w:r>
      <w:r w:rsidR="00C97145" w:rsidRPr="005E0444">
        <w:rPr>
          <w:rFonts w:ascii="Arial" w:hAnsi="Arial" w:cs="Arial"/>
          <w:b/>
          <w:sz w:val="20"/>
          <w:szCs w:val="20"/>
        </w:rPr>
        <w:t xml:space="preserve">erapii </w:t>
      </w:r>
      <w:r w:rsidRPr="005E0444">
        <w:rPr>
          <w:rFonts w:ascii="Arial" w:hAnsi="Arial" w:cs="Arial"/>
          <w:b/>
          <w:sz w:val="20"/>
          <w:szCs w:val="20"/>
        </w:rPr>
        <w:t>Z</w:t>
      </w:r>
      <w:r w:rsidR="00C97145" w:rsidRPr="005E0444">
        <w:rPr>
          <w:rFonts w:ascii="Arial" w:hAnsi="Arial" w:cs="Arial"/>
          <w:b/>
          <w:sz w:val="20"/>
          <w:szCs w:val="20"/>
        </w:rPr>
        <w:t>ajęciowej</w:t>
      </w:r>
      <w:r w:rsidRPr="005E0444">
        <w:rPr>
          <w:rFonts w:ascii="Arial" w:hAnsi="Arial" w:cs="Arial"/>
          <w:b/>
          <w:sz w:val="20"/>
          <w:szCs w:val="20"/>
        </w:rPr>
        <w:t>)</w:t>
      </w:r>
      <w:r w:rsidR="001941A2" w:rsidRPr="005E0444">
        <w:rPr>
          <w:rFonts w:ascii="Arial" w:hAnsi="Arial" w:cs="Arial"/>
          <w:b/>
          <w:sz w:val="20"/>
          <w:szCs w:val="20"/>
        </w:rPr>
        <w:t>.</w:t>
      </w:r>
    </w:p>
    <w:p w:rsidR="00DB5EE8" w:rsidRPr="005E0444" w:rsidRDefault="00DB5EE8" w:rsidP="00DB5EE8">
      <w:pPr>
        <w:pStyle w:val="Akapitzlist"/>
        <w:ind w:left="1080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1.</w:t>
      </w:r>
      <w:r w:rsidRPr="005E0444">
        <w:rPr>
          <w:rFonts w:ascii="Arial" w:hAnsi="Arial" w:cs="Arial"/>
          <w:sz w:val="20"/>
          <w:szCs w:val="20"/>
        </w:rPr>
        <w:tab/>
        <w:t>Liczba spotkań: 2.</w:t>
      </w:r>
    </w:p>
    <w:p w:rsidR="00DB5EE8" w:rsidRPr="005E0444" w:rsidRDefault="00DB5EE8" w:rsidP="00DB5EE8">
      <w:pPr>
        <w:pStyle w:val="Akapitzlist"/>
        <w:ind w:left="1080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2.</w:t>
      </w:r>
      <w:r w:rsidRPr="005E0444">
        <w:rPr>
          <w:rFonts w:ascii="Arial" w:hAnsi="Arial" w:cs="Arial"/>
          <w:sz w:val="20"/>
          <w:szCs w:val="20"/>
        </w:rPr>
        <w:tab/>
        <w:t>Liczba uczestników każdego spotkania: 30 osób.</w:t>
      </w:r>
    </w:p>
    <w:p w:rsidR="00DB5EE8" w:rsidRPr="005E0444" w:rsidRDefault="00DB5EE8" w:rsidP="00DB5EE8">
      <w:pPr>
        <w:pStyle w:val="Akapitzlist"/>
        <w:ind w:left="1080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3.</w:t>
      </w:r>
      <w:r w:rsidRPr="005E0444">
        <w:rPr>
          <w:rFonts w:ascii="Arial" w:hAnsi="Arial" w:cs="Arial"/>
          <w:sz w:val="20"/>
          <w:szCs w:val="20"/>
        </w:rPr>
        <w:tab/>
        <w:t>Planowan</w:t>
      </w:r>
      <w:r w:rsidR="007A0E1C" w:rsidRPr="005E0444">
        <w:rPr>
          <w:rFonts w:ascii="Arial" w:hAnsi="Arial" w:cs="Arial"/>
          <w:sz w:val="20"/>
          <w:szCs w:val="20"/>
        </w:rPr>
        <w:t>e</w:t>
      </w:r>
      <w:r w:rsidRPr="005E0444">
        <w:rPr>
          <w:rFonts w:ascii="Arial" w:hAnsi="Arial" w:cs="Arial"/>
          <w:sz w:val="20"/>
          <w:szCs w:val="20"/>
        </w:rPr>
        <w:t xml:space="preserve"> termin</w:t>
      </w:r>
      <w:r w:rsidR="007A0E1C" w:rsidRPr="005E0444">
        <w:rPr>
          <w:rFonts w:ascii="Arial" w:hAnsi="Arial" w:cs="Arial"/>
          <w:sz w:val="20"/>
          <w:szCs w:val="20"/>
        </w:rPr>
        <w:t>y</w:t>
      </w:r>
      <w:r w:rsidR="00DA0290" w:rsidRPr="005E0444">
        <w:rPr>
          <w:rFonts w:ascii="Arial" w:hAnsi="Arial" w:cs="Arial"/>
          <w:sz w:val="20"/>
          <w:szCs w:val="20"/>
        </w:rPr>
        <w:t>*</w:t>
      </w:r>
      <w:r w:rsidRPr="005E0444">
        <w:rPr>
          <w:rFonts w:ascii="Arial" w:hAnsi="Arial" w:cs="Arial"/>
          <w:sz w:val="20"/>
          <w:szCs w:val="20"/>
        </w:rPr>
        <w:t>: IV kwartał 2016 r., I kwartał 2017 r.</w:t>
      </w:r>
    </w:p>
    <w:p w:rsidR="00DB5EE8" w:rsidRPr="005E0444" w:rsidRDefault="00DB5EE8" w:rsidP="00BA05FA">
      <w:pPr>
        <w:pStyle w:val="Akapitzlist"/>
        <w:numPr>
          <w:ilvl w:val="0"/>
          <w:numId w:val="4"/>
        </w:numPr>
        <w:ind w:hanging="370"/>
        <w:rPr>
          <w:rFonts w:ascii="Arial" w:hAnsi="Arial" w:cs="Arial"/>
          <w:b/>
          <w:sz w:val="20"/>
          <w:szCs w:val="20"/>
        </w:rPr>
      </w:pPr>
      <w:r w:rsidRPr="005E0444">
        <w:rPr>
          <w:rFonts w:ascii="Arial" w:hAnsi="Arial" w:cs="Arial"/>
          <w:b/>
          <w:sz w:val="20"/>
          <w:szCs w:val="20"/>
        </w:rPr>
        <w:t>Spotkania dot. współpracy jednost</w:t>
      </w:r>
      <w:r w:rsidR="00C97145" w:rsidRPr="005E0444">
        <w:rPr>
          <w:rFonts w:ascii="Arial" w:hAnsi="Arial" w:cs="Arial"/>
          <w:b/>
          <w:sz w:val="20"/>
          <w:szCs w:val="20"/>
        </w:rPr>
        <w:t>ek systemu pomocy społecznej i podmiotów ekonomii społecznej</w:t>
      </w:r>
      <w:r w:rsidR="001941A2" w:rsidRPr="005E0444">
        <w:rPr>
          <w:rFonts w:ascii="Arial" w:hAnsi="Arial" w:cs="Arial"/>
          <w:b/>
          <w:sz w:val="20"/>
          <w:szCs w:val="20"/>
        </w:rPr>
        <w:t>.</w:t>
      </w:r>
    </w:p>
    <w:p w:rsidR="00DB5EE8" w:rsidRPr="005E0444" w:rsidRDefault="00DB5EE8" w:rsidP="00DB5EE8">
      <w:pPr>
        <w:pStyle w:val="Akapitzlist"/>
        <w:ind w:left="1080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1.</w:t>
      </w:r>
      <w:r w:rsidRPr="005E0444">
        <w:rPr>
          <w:rFonts w:ascii="Arial" w:hAnsi="Arial" w:cs="Arial"/>
          <w:sz w:val="20"/>
          <w:szCs w:val="20"/>
        </w:rPr>
        <w:tab/>
        <w:t>Liczba spotkań: 4.</w:t>
      </w:r>
    </w:p>
    <w:p w:rsidR="00DB5EE8" w:rsidRPr="005E0444" w:rsidRDefault="00DB5EE8" w:rsidP="00DB5EE8">
      <w:pPr>
        <w:pStyle w:val="Akapitzlist"/>
        <w:ind w:left="1080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2.</w:t>
      </w:r>
      <w:r w:rsidRPr="005E0444">
        <w:rPr>
          <w:rFonts w:ascii="Arial" w:hAnsi="Arial" w:cs="Arial"/>
          <w:sz w:val="20"/>
          <w:szCs w:val="20"/>
        </w:rPr>
        <w:tab/>
        <w:t>Liczba uczestników każdego spotkania: 20 osób.</w:t>
      </w:r>
    </w:p>
    <w:p w:rsidR="00DB5EE8" w:rsidRPr="005E0444" w:rsidRDefault="00DB5EE8" w:rsidP="00DB5EE8">
      <w:pPr>
        <w:pStyle w:val="Akapitzlist"/>
        <w:ind w:left="1080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3.</w:t>
      </w:r>
      <w:r w:rsidRPr="005E0444">
        <w:rPr>
          <w:rFonts w:ascii="Arial" w:hAnsi="Arial" w:cs="Arial"/>
          <w:sz w:val="20"/>
          <w:szCs w:val="20"/>
        </w:rPr>
        <w:tab/>
        <w:t>Planowan</w:t>
      </w:r>
      <w:r w:rsidR="007A0E1C" w:rsidRPr="005E0444">
        <w:rPr>
          <w:rFonts w:ascii="Arial" w:hAnsi="Arial" w:cs="Arial"/>
          <w:sz w:val="20"/>
          <w:szCs w:val="20"/>
        </w:rPr>
        <w:t>e</w:t>
      </w:r>
      <w:r w:rsidRPr="005E0444">
        <w:rPr>
          <w:rFonts w:ascii="Arial" w:hAnsi="Arial" w:cs="Arial"/>
          <w:sz w:val="20"/>
          <w:szCs w:val="20"/>
        </w:rPr>
        <w:t xml:space="preserve"> termin</w:t>
      </w:r>
      <w:r w:rsidR="007A0E1C" w:rsidRPr="005E0444">
        <w:rPr>
          <w:rFonts w:ascii="Arial" w:hAnsi="Arial" w:cs="Arial"/>
          <w:sz w:val="20"/>
          <w:szCs w:val="20"/>
        </w:rPr>
        <w:t>y</w:t>
      </w:r>
      <w:r w:rsidR="00DA0290" w:rsidRPr="005E0444">
        <w:rPr>
          <w:rFonts w:ascii="Arial" w:hAnsi="Arial" w:cs="Arial"/>
          <w:sz w:val="20"/>
          <w:szCs w:val="20"/>
        </w:rPr>
        <w:t>*</w:t>
      </w:r>
      <w:r w:rsidR="007A0E1C" w:rsidRPr="005E0444">
        <w:rPr>
          <w:rFonts w:ascii="Arial" w:hAnsi="Arial" w:cs="Arial"/>
          <w:sz w:val="20"/>
          <w:szCs w:val="20"/>
        </w:rPr>
        <w:t xml:space="preserve"> oraz lokalizacje spotkań:</w:t>
      </w:r>
    </w:p>
    <w:p w:rsidR="00B74AAC" w:rsidRPr="005E0444" w:rsidRDefault="00B74AAC" w:rsidP="00DA0290">
      <w:pPr>
        <w:pStyle w:val="Akapitzlist"/>
        <w:ind w:left="1416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-  </w:t>
      </w:r>
      <w:r w:rsidR="007A0E1C" w:rsidRPr="005E0444">
        <w:rPr>
          <w:rFonts w:ascii="Arial" w:hAnsi="Arial" w:cs="Arial"/>
          <w:sz w:val="20"/>
          <w:szCs w:val="20"/>
        </w:rPr>
        <w:t>IV kwartał 2016 r.</w:t>
      </w:r>
      <w:r w:rsidRPr="005E0444">
        <w:rPr>
          <w:rFonts w:ascii="Arial" w:hAnsi="Arial" w:cs="Arial"/>
          <w:sz w:val="20"/>
          <w:szCs w:val="20"/>
        </w:rPr>
        <w:t xml:space="preserve"> - powiaty: gryficki, kamieński, goleniowsk</w:t>
      </w:r>
      <w:r w:rsidR="00DA0290" w:rsidRPr="005E0444">
        <w:rPr>
          <w:rFonts w:ascii="Arial" w:hAnsi="Arial" w:cs="Arial"/>
          <w:sz w:val="20"/>
          <w:szCs w:val="20"/>
        </w:rPr>
        <w:t xml:space="preserve">i, policki, Miasto Świnoujście lub </w:t>
      </w:r>
      <w:r w:rsidRPr="005E0444">
        <w:rPr>
          <w:rFonts w:ascii="Arial" w:hAnsi="Arial" w:cs="Arial"/>
          <w:sz w:val="20"/>
          <w:szCs w:val="20"/>
        </w:rPr>
        <w:t>Miasto Szczecin;</w:t>
      </w:r>
    </w:p>
    <w:p w:rsidR="00B74AAC" w:rsidRPr="005E0444" w:rsidRDefault="00B74AAC" w:rsidP="00DA0290">
      <w:pPr>
        <w:pStyle w:val="Akapitzlist"/>
        <w:ind w:left="1416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-  </w:t>
      </w:r>
      <w:r w:rsidR="007A0E1C" w:rsidRPr="005E0444">
        <w:rPr>
          <w:rFonts w:ascii="Arial" w:hAnsi="Arial" w:cs="Arial"/>
          <w:sz w:val="20"/>
          <w:szCs w:val="20"/>
        </w:rPr>
        <w:t>IV kwartał 2016 r.</w:t>
      </w:r>
      <w:r w:rsidRPr="005E0444">
        <w:rPr>
          <w:rFonts w:ascii="Arial" w:hAnsi="Arial" w:cs="Arial"/>
          <w:sz w:val="20"/>
          <w:szCs w:val="20"/>
        </w:rPr>
        <w:t xml:space="preserve"> - powiaty: sławieński, koszali</w:t>
      </w:r>
      <w:r w:rsidR="00DA0290" w:rsidRPr="005E0444">
        <w:rPr>
          <w:rFonts w:ascii="Arial" w:hAnsi="Arial" w:cs="Arial"/>
          <w:sz w:val="20"/>
          <w:szCs w:val="20"/>
        </w:rPr>
        <w:t>ński, białogardzki, kołobrzeski lub</w:t>
      </w:r>
      <w:r w:rsidRPr="005E0444">
        <w:rPr>
          <w:rFonts w:ascii="Arial" w:hAnsi="Arial" w:cs="Arial"/>
          <w:sz w:val="20"/>
          <w:szCs w:val="20"/>
        </w:rPr>
        <w:t xml:space="preserve"> Miasto Koszalin;</w:t>
      </w:r>
    </w:p>
    <w:p w:rsidR="00B74AAC" w:rsidRPr="005E0444" w:rsidRDefault="00B74AAC" w:rsidP="00DA0290">
      <w:pPr>
        <w:pStyle w:val="Akapitzlist"/>
        <w:ind w:left="1416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-  </w:t>
      </w:r>
      <w:r w:rsidR="007A0E1C" w:rsidRPr="005E0444">
        <w:rPr>
          <w:rFonts w:ascii="Arial" w:hAnsi="Arial" w:cs="Arial"/>
          <w:sz w:val="20"/>
          <w:szCs w:val="20"/>
        </w:rPr>
        <w:t>I kwartał 2017 r.</w:t>
      </w:r>
      <w:r w:rsidRPr="005E0444">
        <w:rPr>
          <w:rFonts w:ascii="Arial" w:hAnsi="Arial" w:cs="Arial"/>
          <w:sz w:val="20"/>
          <w:szCs w:val="20"/>
        </w:rPr>
        <w:t xml:space="preserve"> - powiaty: stargardzki, chos</w:t>
      </w:r>
      <w:r w:rsidR="00DA0290" w:rsidRPr="005E0444">
        <w:rPr>
          <w:rFonts w:ascii="Arial" w:hAnsi="Arial" w:cs="Arial"/>
          <w:sz w:val="20"/>
          <w:szCs w:val="20"/>
        </w:rPr>
        <w:t>zczeński, pyrzycki, myśliborski lub</w:t>
      </w:r>
      <w:r w:rsidRPr="005E0444">
        <w:rPr>
          <w:rFonts w:ascii="Arial" w:hAnsi="Arial" w:cs="Arial"/>
          <w:sz w:val="20"/>
          <w:szCs w:val="20"/>
        </w:rPr>
        <w:t xml:space="preserve"> gryfiński;</w:t>
      </w:r>
    </w:p>
    <w:p w:rsidR="00B74AAC" w:rsidRPr="005E0444" w:rsidRDefault="00B74AAC" w:rsidP="00DA0290">
      <w:pPr>
        <w:pStyle w:val="Akapitzlist"/>
        <w:ind w:left="1416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- </w:t>
      </w:r>
      <w:r w:rsidR="007A0E1C" w:rsidRPr="005E0444">
        <w:rPr>
          <w:rFonts w:ascii="Arial" w:hAnsi="Arial" w:cs="Arial"/>
          <w:sz w:val="20"/>
          <w:szCs w:val="20"/>
        </w:rPr>
        <w:t>II kwartał 2017 r.</w:t>
      </w:r>
      <w:r w:rsidRPr="005E0444">
        <w:rPr>
          <w:rFonts w:ascii="Arial" w:hAnsi="Arial" w:cs="Arial"/>
          <w:sz w:val="20"/>
          <w:szCs w:val="20"/>
        </w:rPr>
        <w:t xml:space="preserve"> - powiaty: szczecinecki, wałecki, drawski, świdw</w:t>
      </w:r>
      <w:r w:rsidR="00DA0290" w:rsidRPr="005E0444">
        <w:rPr>
          <w:rFonts w:ascii="Arial" w:hAnsi="Arial" w:cs="Arial"/>
          <w:sz w:val="20"/>
          <w:szCs w:val="20"/>
        </w:rPr>
        <w:t>iński lub</w:t>
      </w:r>
      <w:r w:rsidRPr="005E0444">
        <w:rPr>
          <w:rFonts w:ascii="Arial" w:hAnsi="Arial" w:cs="Arial"/>
          <w:sz w:val="20"/>
          <w:szCs w:val="20"/>
        </w:rPr>
        <w:t xml:space="preserve"> łobeski.</w:t>
      </w:r>
    </w:p>
    <w:p w:rsidR="00DB5EE8" w:rsidRPr="005E0444" w:rsidRDefault="00DB5EE8" w:rsidP="00BA05FA">
      <w:pPr>
        <w:pStyle w:val="Akapitzlist"/>
        <w:numPr>
          <w:ilvl w:val="0"/>
          <w:numId w:val="4"/>
        </w:numPr>
        <w:ind w:hanging="370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b/>
          <w:sz w:val="20"/>
          <w:szCs w:val="20"/>
        </w:rPr>
        <w:t>Warsztaty dot</w:t>
      </w:r>
      <w:r w:rsidR="001941A2" w:rsidRPr="005E0444">
        <w:rPr>
          <w:rFonts w:ascii="Arial" w:hAnsi="Arial" w:cs="Arial"/>
          <w:b/>
          <w:sz w:val="20"/>
          <w:szCs w:val="20"/>
        </w:rPr>
        <w:t>yczące</w:t>
      </w:r>
      <w:r w:rsidRPr="005E0444">
        <w:rPr>
          <w:rFonts w:ascii="Arial" w:hAnsi="Arial" w:cs="Arial"/>
          <w:b/>
          <w:sz w:val="20"/>
          <w:szCs w:val="20"/>
        </w:rPr>
        <w:t xml:space="preserve"> współpracy pomiędzy nauką, biznesem i ekonomią społeczną</w:t>
      </w:r>
      <w:r w:rsidR="001941A2" w:rsidRPr="005E0444">
        <w:rPr>
          <w:rFonts w:ascii="Arial" w:hAnsi="Arial" w:cs="Arial"/>
          <w:b/>
          <w:sz w:val="20"/>
          <w:szCs w:val="20"/>
        </w:rPr>
        <w:t>.</w:t>
      </w:r>
    </w:p>
    <w:p w:rsidR="00DB5EE8" w:rsidRPr="005E0444" w:rsidRDefault="00DB5EE8" w:rsidP="00DB5EE8">
      <w:pPr>
        <w:pStyle w:val="Akapitzlist"/>
        <w:ind w:left="1080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1.</w:t>
      </w:r>
      <w:r w:rsidRPr="005E0444">
        <w:rPr>
          <w:rFonts w:ascii="Arial" w:hAnsi="Arial" w:cs="Arial"/>
          <w:sz w:val="20"/>
          <w:szCs w:val="20"/>
        </w:rPr>
        <w:tab/>
        <w:t>Liczba spotkań: 4.</w:t>
      </w:r>
    </w:p>
    <w:p w:rsidR="00DB5EE8" w:rsidRPr="005E0444" w:rsidRDefault="00DB5EE8" w:rsidP="00DB5EE8">
      <w:pPr>
        <w:pStyle w:val="Akapitzlist"/>
        <w:ind w:left="1080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2.</w:t>
      </w:r>
      <w:r w:rsidRPr="005E0444">
        <w:rPr>
          <w:rFonts w:ascii="Arial" w:hAnsi="Arial" w:cs="Arial"/>
          <w:sz w:val="20"/>
          <w:szCs w:val="20"/>
        </w:rPr>
        <w:tab/>
        <w:t>Liczba uczestników każdego spotkania: 20 osób.</w:t>
      </w:r>
    </w:p>
    <w:p w:rsidR="00DB5EE8" w:rsidRPr="005E0444" w:rsidRDefault="00DB5EE8" w:rsidP="00DB5EE8">
      <w:pPr>
        <w:pStyle w:val="Akapitzlist"/>
        <w:ind w:left="1080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3.</w:t>
      </w:r>
      <w:r w:rsidRPr="005E0444">
        <w:rPr>
          <w:rFonts w:ascii="Arial" w:hAnsi="Arial" w:cs="Arial"/>
          <w:sz w:val="20"/>
          <w:szCs w:val="20"/>
        </w:rPr>
        <w:tab/>
        <w:t>Planowan</w:t>
      </w:r>
      <w:r w:rsidR="007A0E1C" w:rsidRPr="005E0444">
        <w:rPr>
          <w:rFonts w:ascii="Arial" w:hAnsi="Arial" w:cs="Arial"/>
          <w:sz w:val="20"/>
          <w:szCs w:val="20"/>
        </w:rPr>
        <w:t>e</w:t>
      </w:r>
      <w:r w:rsidRPr="005E0444">
        <w:rPr>
          <w:rFonts w:ascii="Arial" w:hAnsi="Arial" w:cs="Arial"/>
          <w:sz w:val="20"/>
          <w:szCs w:val="20"/>
        </w:rPr>
        <w:t xml:space="preserve"> termin</w:t>
      </w:r>
      <w:r w:rsidR="007A0E1C" w:rsidRPr="005E0444">
        <w:rPr>
          <w:rFonts w:ascii="Arial" w:hAnsi="Arial" w:cs="Arial"/>
          <w:sz w:val="20"/>
          <w:szCs w:val="20"/>
        </w:rPr>
        <w:t>y</w:t>
      </w:r>
      <w:r w:rsidR="00DA0290" w:rsidRPr="005E0444">
        <w:rPr>
          <w:rFonts w:ascii="Arial" w:hAnsi="Arial" w:cs="Arial"/>
          <w:sz w:val="20"/>
          <w:szCs w:val="20"/>
        </w:rPr>
        <w:t>*</w:t>
      </w:r>
      <w:r w:rsidRPr="005E0444">
        <w:rPr>
          <w:rFonts w:ascii="Arial" w:hAnsi="Arial" w:cs="Arial"/>
          <w:sz w:val="20"/>
          <w:szCs w:val="20"/>
        </w:rPr>
        <w:t>: IV kwartał 2016 r.(2</w:t>
      </w:r>
      <w:r w:rsidR="00303038" w:rsidRPr="005E0444">
        <w:rPr>
          <w:rFonts w:ascii="Arial" w:hAnsi="Arial" w:cs="Arial"/>
          <w:sz w:val="20"/>
          <w:szCs w:val="20"/>
        </w:rPr>
        <w:t xml:space="preserve"> spotkania</w:t>
      </w:r>
      <w:r w:rsidRPr="005E0444">
        <w:rPr>
          <w:rFonts w:ascii="Arial" w:hAnsi="Arial" w:cs="Arial"/>
          <w:sz w:val="20"/>
          <w:szCs w:val="20"/>
        </w:rPr>
        <w:t>), II i III kwartał 2017 r.</w:t>
      </w:r>
    </w:p>
    <w:p w:rsidR="00BA05FA" w:rsidRPr="005E0444" w:rsidRDefault="00DA0290" w:rsidP="00DA0290">
      <w:pPr>
        <w:ind w:left="720"/>
        <w:rPr>
          <w:rFonts w:ascii="Arial" w:hAnsi="Arial" w:cs="Arial"/>
          <w:i/>
          <w:sz w:val="20"/>
          <w:szCs w:val="20"/>
        </w:rPr>
      </w:pPr>
      <w:r w:rsidRPr="005E0444">
        <w:rPr>
          <w:rFonts w:ascii="Arial" w:hAnsi="Arial" w:cs="Arial"/>
          <w:i/>
          <w:sz w:val="20"/>
          <w:szCs w:val="20"/>
        </w:rPr>
        <w:t xml:space="preserve">* </w:t>
      </w:r>
      <w:r w:rsidR="00BA05FA" w:rsidRPr="005E0444">
        <w:rPr>
          <w:rFonts w:ascii="Arial" w:hAnsi="Arial" w:cs="Arial"/>
          <w:i/>
          <w:sz w:val="20"/>
          <w:szCs w:val="20"/>
        </w:rPr>
        <w:t>Planowane terminy realizacji poszczególnych spotkań mogą ulec</w:t>
      </w:r>
      <w:r w:rsidR="0041409D" w:rsidRPr="005E0444">
        <w:rPr>
          <w:rFonts w:ascii="Arial" w:hAnsi="Arial" w:cs="Arial"/>
          <w:i/>
          <w:sz w:val="20"/>
          <w:szCs w:val="20"/>
        </w:rPr>
        <w:t xml:space="preserve"> zmianie</w:t>
      </w:r>
      <w:r w:rsidR="00DD17FC" w:rsidRPr="005E0444">
        <w:rPr>
          <w:rFonts w:ascii="Arial" w:hAnsi="Arial" w:cs="Arial"/>
          <w:i/>
          <w:sz w:val="20"/>
          <w:szCs w:val="20"/>
        </w:rPr>
        <w:t>, np. przełożenie terminu na kolejny kwartał</w:t>
      </w:r>
      <w:r w:rsidR="00815039" w:rsidRPr="005E0444">
        <w:rPr>
          <w:rFonts w:ascii="Arial" w:hAnsi="Arial" w:cs="Arial"/>
          <w:i/>
          <w:sz w:val="20"/>
          <w:szCs w:val="20"/>
        </w:rPr>
        <w:t>.</w:t>
      </w:r>
    </w:p>
    <w:p w:rsidR="00BA05FA" w:rsidRPr="005E0444" w:rsidRDefault="00BA05FA" w:rsidP="000D13DB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b/>
          <w:sz w:val="20"/>
          <w:szCs w:val="20"/>
        </w:rPr>
        <w:lastRenderedPageBreak/>
        <w:t>Przykładowy harmonogram każdego spotkania</w:t>
      </w:r>
      <w:r w:rsidR="00815039" w:rsidRPr="005E0444">
        <w:rPr>
          <w:rFonts w:ascii="Arial" w:hAnsi="Arial" w:cs="Arial"/>
          <w:b/>
          <w:sz w:val="20"/>
          <w:szCs w:val="20"/>
        </w:rPr>
        <w:t>*</w:t>
      </w:r>
      <w:r w:rsidRPr="005E0444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785"/>
        <w:gridCol w:w="3307"/>
      </w:tblGrid>
      <w:tr w:rsidR="00BA05FA" w:rsidRPr="005E0444" w:rsidTr="007745A3">
        <w:trPr>
          <w:jc w:val="center"/>
        </w:trPr>
        <w:tc>
          <w:tcPr>
            <w:tcW w:w="0" w:type="auto"/>
          </w:tcPr>
          <w:p w:rsidR="00BA05FA" w:rsidRPr="005E0444" w:rsidRDefault="00BA05FA" w:rsidP="00BA05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444">
              <w:rPr>
                <w:rFonts w:ascii="Arial" w:hAnsi="Arial" w:cs="Arial"/>
                <w:b/>
                <w:sz w:val="20"/>
                <w:szCs w:val="20"/>
              </w:rPr>
              <w:t>Dzień I</w:t>
            </w:r>
          </w:p>
        </w:tc>
        <w:tc>
          <w:tcPr>
            <w:tcW w:w="0" w:type="auto"/>
          </w:tcPr>
          <w:p w:rsidR="00BA05FA" w:rsidRPr="005E0444" w:rsidRDefault="00BA05FA" w:rsidP="00BA05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444">
              <w:rPr>
                <w:rFonts w:ascii="Arial" w:hAnsi="Arial" w:cs="Arial"/>
                <w:b/>
                <w:sz w:val="20"/>
                <w:szCs w:val="20"/>
              </w:rPr>
              <w:t>Dzień II</w:t>
            </w:r>
          </w:p>
        </w:tc>
      </w:tr>
      <w:tr w:rsidR="00BA05FA" w:rsidRPr="005E0444" w:rsidTr="007745A3">
        <w:trPr>
          <w:jc w:val="center"/>
        </w:trPr>
        <w:tc>
          <w:tcPr>
            <w:tcW w:w="0" w:type="auto"/>
          </w:tcPr>
          <w:p w:rsidR="00BA05FA" w:rsidRPr="005E0444" w:rsidRDefault="00BA05FA" w:rsidP="00BA05FA">
            <w:pPr>
              <w:rPr>
                <w:rFonts w:ascii="Arial" w:hAnsi="Arial" w:cs="Arial"/>
                <w:sz w:val="20"/>
                <w:szCs w:val="20"/>
              </w:rPr>
            </w:pPr>
            <w:r w:rsidRPr="005E0444">
              <w:rPr>
                <w:rFonts w:ascii="Arial" w:hAnsi="Arial" w:cs="Arial"/>
                <w:sz w:val="20"/>
                <w:szCs w:val="20"/>
              </w:rPr>
              <w:t>08.00 - 09.30 przyjazd i zakwaterowanie</w:t>
            </w:r>
          </w:p>
          <w:p w:rsidR="00BA05FA" w:rsidRPr="005E0444" w:rsidRDefault="00BA05FA" w:rsidP="00BA05FA">
            <w:pPr>
              <w:rPr>
                <w:rFonts w:ascii="Arial" w:hAnsi="Arial" w:cs="Arial"/>
                <w:sz w:val="20"/>
                <w:szCs w:val="20"/>
              </w:rPr>
            </w:pPr>
            <w:r w:rsidRPr="005E0444">
              <w:rPr>
                <w:rFonts w:ascii="Arial" w:hAnsi="Arial" w:cs="Arial"/>
                <w:sz w:val="20"/>
                <w:szCs w:val="20"/>
              </w:rPr>
              <w:t>09.30 - 10.00 kawa powitalna</w:t>
            </w:r>
          </w:p>
          <w:p w:rsidR="00BA05FA" w:rsidRPr="005E0444" w:rsidRDefault="00BA05FA" w:rsidP="00BA05FA">
            <w:pPr>
              <w:rPr>
                <w:rFonts w:ascii="Arial" w:hAnsi="Arial" w:cs="Arial"/>
                <w:sz w:val="20"/>
                <w:szCs w:val="20"/>
              </w:rPr>
            </w:pPr>
            <w:r w:rsidRPr="005E0444">
              <w:rPr>
                <w:rFonts w:ascii="Arial" w:hAnsi="Arial" w:cs="Arial"/>
                <w:sz w:val="20"/>
                <w:szCs w:val="20"/>
              </w:rPr>
              <w:t>10.00 - 16.00 spotkanie, w trakcie:</w:t>
            </w:r>
          </w:p>
          <w:p w:rsidR="00BA05FA" w:rsidRPr="005E0444" w:rsidRDefault="00BA05FA" w:rsidP="00BA05FA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  <w:r w:rsidRPr="005E0444">
              <w:rPr>
                <w:rFonts w:ascii="Arial" w:hAnsi="Arial" w:cs="Arial"/>
                <w:sz w:val="20"/>
                <w:szCs w:val="20"/>
              </w:rPr>
              <w:t>o</w:t>
            </w:r>
            <w:r w:rsidRPr="005E0444">
              <w:rPr>
                <w:rFonts w:ascii="Arial" w:hAnsi="Arial" w:cs="Arial"/>
                <w:sz w:val="20"/>
                <w:szCs w:val="20"/>
              </w:rPr>
              <w:tab/>
              <w:t>przerwa kawowa</w:t>
            </w:r>
          </w:p>
          <w:p w:rsidR="00BA05FA" w:rsidRPr="005E0444" w:rsidRDefault="00BA05FA" w:rsidP="00BA05FA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  <w:r w:rsidRPr="005E0444">
              <w:rPr>
                <w:rFonts w:ascii="Arial" w:hAnsi="Arial" w:cs="Arial"/>
                <w:sz w:val="20"/>
                <w:szCs w:val="20"/>
              </w:rPr>
              <w:t>o</w:t>
            </w:r>
            <w:r w:rsidRPr="005E0444">
              <w:rPr>
                <w:rFonts w:ascii="Arial" w:hAnsi="Arial" w:cs="Arial"/>
                <w:sz w:val="20"/>
                <w:szCs w:val="20"/>
              </w:rPr>
              <w:tab/>
              <w:t>13.00 – obiad</w:t>
            </w:r>
          </w:p>
          <w:p w:rsidR="00BA05FA" w:rsidRPr="005E0444" w:rsidRDefault="00BA05FA" w:rsidP="00BA05FA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  <w:r w:rsidRPr="005E0444">
              <w:rPr>
                <w:rFonts w:ascii="Arial" w:hAnsi="Arial" w:cs="Arial"/>
                <w:sz w:val="20"/>
                <w:szCs w:val="20"/>
              </w:rPr>
              <w:t>o</w:t>
            </w:r>
            <w:r w:rsidRPr="005E0444">
              <w:rPr>
                <w:rFonts w:ascii="Arial" w:hAnsi="Arial" w:cs="Arial"/>
                <w:sz w:val="20"/>
                <w:szCs w:val="20"/>
              </w:rPr>
              <w:tab/>
              <w:t>przerwa kawowa</w:t>
            </w:r>
          </w:p>
          <w:p w:rsidR="00BA05FA" w:rsidRPr="005E0444" w:rsidRDefault="00BA05FA" w:rsidP="00526F0C">
            <w:pPr>
              <w:rPr>
                <w:rFonts w:ascii="Arial" w:hAnsi="Arial" w:cs="Arial"/>
                <w:sz w:val="20"/>
                <w:szCs w:val="20"/>
              </w:rPr>
            </w:pPr>
            <w:r w:rsidRPr="005E0444">
              <w:rPr>
                <w:rFonts w:ascii="Arial" w:hAnsi="Arial" w:cs="Arial"/>
                <w:sz w:val="20"/>
                <w:szCs w:val="20"/>
              </w:rPr>
              <w:t>19.00 - kolacja bufetowa</w:t>
            </w:r>
          </w:p>
        </w:tc>
        <w:tc>
          <w:tcPr>
            <w:tcW w:w="0" w:type="auto"/>
          </w:tcPr>
          <w:p w:rsidR="00BA05FA" w:rsidRPr="005E0444" w:rsidRDefault="00BA05FA" w:rsidP="00BA05FA">
            <w:pPr>
              <w:rPr>
                <w:rFonts w:ascii="Arial" w:hAnsi="Arial" w:cs="Arial"/>
                <w:sz w:val="20"/>
                <w:szCs w:val="20"/>
              </w:rPr>
            </w:pPr>
            <w:r w:rsidRPr="005E0444">
              <w:rPr>
                <w:rFonts w:ascii="Arial" w:hAnsi="Arial" w:cs="Arial"/>
                <w:sz w:val="20"/>
                <w:szCs w:val="20"/>
              </w:rPr>
              <w:t>08.00 – 09.00 śniadanie</w:t>
            </w:r>
          </w:p>
          <w:p w:rsidR="00BA05FA" w:rsidRPr="005E0444" w:rsidRDefault="00BA05FA" w:rsidP="00BA05FA">
            <w:pPr>
              <w:rPr>
                <w:rFonts w:ascii="Arial" w:hAnsi="Arial" w:cs="Arial"/>
                <w:sz w:val="20"/>
                <w:szCs w:val="20"/>
              </w:rPr>
            </w:pPr>
            <w:r w:rsidRPr="005E0444">
              <w:rPr>
                <w:rFonts w:ascii="Arial" w:hAnsi="Arial" w:cs="Arial"/>
                <w:sz w:val="20"/>
                <w:szCs w:val="20"/>
              </w:rPr>
              <w:t>09.00 – 13.00 spotkanie, w trakcie:</w:t>
            </w:r>
          </w:p>
          <w:p w:rsidR="00BA05FA" w:rsidRPr="005E0444" w:rsidRDefault="00BA05FA" w:rsidP="00BA05FA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  <w:r w:rsidRPr="005E0444">
              <w:rPr>
                <w:rFonts w:ascii="Arial" w:hAnsi="Arial" w:cs="Arial"/>
                <w:sz w:val="20"/>
                <w:szCs w:val="20"/>
              </w:rPr>
              <w:t>o</w:t>
            </w:r>
            <w:r w:rsidRPr="005E0444">
              <w:rPr>
                <w:rFonts w:ascii="Arial" w:hAnsi="Arial" w:cs="Arial"/>
                <w:sz w:val="20"/>
                <w:szCs w:val="20"/>
              </w:rPr>
              <w:tab/>
              <w:t>przerwa kawowa</w:t>
            </w:r>
          </w:p>
          <w:p w:rsidR="00BA05FA" w:rsidRPr="005E0444" w:rsidRDefault="00BA05FA" w:rsidP="00BA05FA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  <w:r w:rsidRPr="005E0444">
              <w:rPr>
                <w:rFonts w:ascii="Arial" w:hAnsi="Arial" w:cs="Arial"/>
                <w:sz w:val="20"/>
                <w:szCs w:val="20"/>
              </w:rPr>
              <w:t>o</w:t>
            </w:r>
            <w:r w:rsidRPr="005E0444">
              <w:rPr>
                <w:rFonts w:ascii="Arial" w:hAnsi="Arial" w:cs="Arial"/>
                <w:sz w:val="20"/>
                <w:szCs w:val="20"/>
              </w:rPr>
              <w:tab/>
              <w:t>13.00 – obiad</w:t>
            </w:r>
          </w:p>
          <w:p w:rsidR="00BA05FA" w:rsidRPr="005E0444" w:rsidRDefault="00BA05FA" w:rsidP="00BA05FA">
            <w:pPr>
              <w:rPr>
                <w:rFonts w:ascii="Arial" w:hAnsi="Arial" w:cs="Arial"/>
                <w:sz w:val="20"/>
                <w:szCs w:val="20"/>
              </w:rPr>
            </w:pPr>
            <w:r w:rsidRPr="005E0444">
              <w:rPr>
                <w:rFonts w:ascii="Arial" w:hAnsi="Arial" w:cs="Arial"/>
                <w:sz w:val="20"/>
                <w:szCs w:val="20"/>
              </w:rPr>
              <w:t>godz. 14.00 – wyjazd</w:t>
            </w:r>
          </w:p>
          <w:p w:rsidR="00BA05FA" w:rsidRPr="005E0444" w:rsidRDefault="00BA05FA" w:rsidP="00BA05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05FA" w:rsidRPr="005E0444" w:rsidRDefault="00BA05FA" w:rsidP="00BA05FA">
      <w:pPr>
        <w:spacing w:after="0"/>
        <w:rPr>
          <w:rFonts w:ascii="Arial" w:hAnsi="Arial" w:cs="Arial"/>
          <w:sz w:val="20"/>
          <w:szCs w:val="20"/>
        </w:rPr>
      </w:pPr>
    </w:p>
    <w:p w:rsidR="00BA05FA" w:rsidRPr="005E0444" w:rsidRDefault="00815039" w:rsidP="00815039">
      <w:pPr>
        <w:spacing w:after="0"/>
        <w:ind w:left="284"/>
        <w:jc w:val="both"/>
        <w:rPr>
          <w:rFonts w:ascii="Arial" w:hAnsi="Arial" w:cs="Arial"/>
          <w:i/>
          <w:sz w:val="20"/>
          <w:szCs w:val="20"/>
        </w:rPr>
      </w:pPr>
      <w:r w:rsidRPr="005E0444">
        <w:rPr>
          <w:rFonts w:ascii="Arial" w:hAnsi="Arial" w:cs="Arial"/>
          <w:i/>
          <w:sz w:val="20"/>
          <w:szCs w:val="20"/>
        </w:rPr>
        <w:t xml:space="preserve">* </w:t>
      </w:r>
      <w:r w:rsidR="00BA05FA" w:rsidRPr="005E0444">
        <w:rPr>
          <w:rFonts w:ascii="Arial" w:hAnsi="Arial" w:cs="Arial"/>
          <w:i/>
          <w:sz w:val="20"/>
          <w:szCs w:val="20"/>
        </w:rPr>
        <w:t xml:space="preserve">Powyższa informacja nie stanowi zobowiązania Zamawiającego i służy jedynie przygotowaniu przez Wykonawcę kalkulacji </w:t>
      </w:r>
      <w:r w:rsidR="00783E0F" w:rsidRPr="005E0444">
        <w:rPr>
          <w:rFonts w:ascii="Arial" w:hAnsi="Arial" w:cs="Arial"/>
          <w:i/>
          <w:sz w:val="20"/>
          <w:szCs w:val="20"/>
        </w:rPr>
        <w:t xml:space="preserve">cenowej </w:t>
      </w:r>
      <w:r w:rsidR="00BA05FA" w:rsidRPr="005E0444">
        <w:rPr>
          <w:rFonts w:ascii="Arial" w:hAnsi="Arial" w:cs="Arial"/>
          <w:i/>
          <w:sz w:val="20"/>
          <w:szCs w:val="20"/>
        </w:rPr>
        <w:t>oferty.</w:t>
      </w:r>
    </w:p>
    <w:p w:rsidR="00B74AAC" w:rsidRPr="005E0444" w:rsidRDefault="00B74AAC" w:rsidP="002677EC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:rsidR="002677EC" w:rsidRPr="005E0444" w:rsidRDefault="002677EC" w:rsidP="000D13DB">
      <w:pPr>
        <w:pStyle w:val="Akapitzlist"/>
        <w:numPr>
          <w:ilvl w:val="0"/>
          <w:numId w:val="29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E0444">
        <w:rPr>
          <w:rFonts w:ascii="Arial" w:hAnsi="Arial" w:cs="Arial"/>
          <w:b/>
          <w:sz w:val="20"/>
          <w:szCs w:val="20"/>
        </w:rPr>
        <w:t>Obiekty hotelowe.</w:t>
      </w:r>
    </w:p>
    <w:p w:rsidR="00B8751B" w:rsidRPr="005E0444" w:rsidRDefault="0016324D" w:rsidP="000A694A">
      <w:pP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Hotel min. trzy gwiazdkowy, zgodnie z </w:t>
      </w:r>
      <w:r w:rsidR="00B8751B" w:rsidRPr="005E0444">
        <w:rPr>
          <w:rFonts w:ascii="Arial" w:hAnsi="Arial" w:cs="Arial"/>
          <w:sz w:val="20"/>
          <w:szCs w:val="20"/>
        </w:rPr>
        <w:t xml:space="preserve">załącznikiem nr 1 do </w:t>
      </w:r>
      <w:r w:rsidRPr="005E0444">
        <w:rPr>
          <w:rFonts w:ascii="Arial" w:hAnsi="Arial" w:cs="Arial"/>
          <w:i/>
          <w:sz w:val="20"/>
          <w:szCs w:val="20"/>
        </w:rPr>
        <w:t>Rozporządzeniem Ministra Gospodarki i Pracy z dnia 19 sierpnia 2004 r. w sprawie obiektów hotelarskich i innych obiektów, w których są świadczone usługi hotelarskie</w:t>
      </w:r>
      <w:r w:rsidRPr="005E0444">
        <w:rPr>
          <w:rFonts w:ascii="Arial" w:hAnsi="Arial" w:cs="Arial"/>
          <w:sz w:val="20"/>
          <w:szCs w:val="20"/>
        </w:rPr>
        <w:t xml:space="preserve">, </w:t>
      </w:r>
      <w:r w:rsidR="002677EC" w:rsidRPr="005E0444">
        <w:rPr>
          <w:rFonts w:ascii="Arial" w:hAnsi="Arial" w:cs="Arial"/>
          <w:sz w:val="20"/>
          <w:szCs w:val="20"/>
        </w:rPr>
        <w:t>który aktualnie jest zaszeregowany do kategorii trzech gwiazdek lub wyższej na mocy decyzji Marszałka Województwa Zachodniopomorskiego o zaszeregowaniu obiektu do rodzaju hotel i nadaniu kategorii min. trzy gwiazdki</w:t>
      </w:r>
      <w:r w:rsidRPr="005E0444">
        <w:rPr>
          <w:rFonts w:ascii="Arial" w:hAnsi="Arial" w:cs="Arial"/>
          <w:sz w:val="20"/>
          <w:szCs w:val="20"/>
        </w:rPr>
        <w:t xml:space="preserve">, </w:t>
      </w:r>
      <w:r w:rsidR="002677EC" w:rsidRPr="005E0444">
        <w:rPr>
          <w:rFonts w:ascii="Arial" w:hAnsi="Arial" w:cs="Arial"/>
          <w:sz w:val="20"/>
          <w:szCs w:val="20"/>
        </w:rPr>
        <w:t xml:space="preserve">położony w województwie zachodniopomorskim. </w:t>
      </w:r>
      <w:r w:rsidR="00B8751B" w:rsidRPr="005E0444">
        <w:rPr>
          <w:rFonts w:ascii="Arial" w:hAnsi="Arial" w:cs="Arial"/>
          <w:sz w:val="20"/>
          <w:szCs w:val="20"/>
        </w:rPr>
        <w:t xml:space="preserve">Obiekt musi spełniać minimalne wymagania w zakresie dostosowania obiektów hotelarskich do potrzeb osób niepełnosprawnych, zgodnie z załącznikiem nr 8 do ww. </w:t>
      </w:r>
      <w:r w:rsidR="00B8751B" w:rsidRPr="005E0444">
        <w:rPr>
          <w:rFonts w:ascii="Arial" w:hAnsi="Arial" w:cs="Arial"/>
          <w:i/>
          <w:sz w:val="20"/>
          <w:szCs w:val="20"/>
        </w:rPr>
        <w:t>Rozporządzenia</w:t>
      </w:r>
      <w:r w:rsidR="00B8751B" w:rsidRPr="005E0444">
        <w:rPr>
          <w:rFonts w:ascii="Arial" w:hAnsi="Arial" w:cs="Arial"/>
          <w:sz w:val="20"/>
          <w:szCs w:val="20"/>
        </w:rPr>
        <w:t>.</w:t>
      </w:r>
    </w:p>
    <w:p w:rsidR="002677EC" w:rsidRPr="005E0444" w:rsidRDefault="002677EC" w:rsidP="000A694A">
      <w:pP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Miejscowość</w:t>
      </w:r>
      <w:r w:rsidR="0016324D" w:rsidRPr="005E0444">
        <w:rPr>
          <w:rFonts w:ascii="Arial" w:hAnsi="Arial" w:cs="Arial"/>
          <w:sz w:val="20"/>
          <w:szCs w:val="20"/>
        </w:rPr>
        <w:t>/miejsce</w:t>
      </w:r>
      <w:r w:rsidRPr="005E0444">
        <w:rPr>
          <w:rFonts w:ascii="Arial" w:hAnsi="Arial" w:cs="Arial"/>
          <w:sz w:val="20"/>
          <w:szCs w:val="20"/>
        </w:rPr>
        <w:t xml:space="preserve"> z możliwością dogodnego dojazdu środkami transportu publicznego</w:t>
      </w:r>
      <w:r w:rsidR="00783E0F" w:rsidRPr="005E0444">
        <w:rPr>
          <w:rFonts w:ascii="Arial" w:hAnsi="Arial" w:cs="Arial"/>
          <w:sz w:val="20"/>
          <w:szCs w:val="20"/>
        </w:rPr>
        <w:t xml:space="preserve"> (tzn. kolejowego, autobusowego lub</w:t>
      </w:r>
      <w:r w:rsidRPr="005E0444">
        <w:rPr>
          <w:rFonts w:ascii="Arial" w:hAnsi="Arial" w:cs="Arial"/>
          <w:sz w:val="20"/>
          <w:szCs w:val="20"/>
        </w:rPr>
        <w:t xml:space="preserve"> tramwajowego). </w:t>
      </w:r>
    </w:p>
    <w:p w:rsidR="002677EC" w:rsidRPr="005E0444" w:rsidRDefault="002677EC" w:rsidP="000A694A">
      <w:pP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Wykonawca zamieści w swojej ofercie </w:t>
      </w:r>
      <w:r w:rsidR="007A0E1C" w:rsidRPr="005E0444">
        <w:rPr>
          <w:rFonts w:ascii="Arial" w:hAnsi="Arial" w:cs="Arial"/>
          <w:sz w:val="20"/>
          <w:szCs w:val="20"/>
        </w:rPr>
        <w:t xml:space="preserve">po </w:t>
      </w:r>
      <w:r w:rsidR="007860CA" w:rsidRPr="005E0444">
        <w:rPr>
          <w:rFonts w:ascii="Arial" w:hAnsi="Arial" w:cs="Arial"/>
          <w:sz w:val="20"/>
          <w:szCs w:val="20"/>
        </w:rPr>
        <w:t>3</w:t>
      </w:r>
      <w:r w:rsidRPr="005E0444">
        <w:rPr>
          <w:rFonts w:ascii="Arial" w:hAnsi="Arial" w:cs="Arial"/>
          <w:sz w:val="20"/>
          <w:szCs w:val="20"/>
        </w:rPr>
        <w:t xml:space="preserve"> </w:t>
      </w:r>
      <w:r w:rsidR="0041409D" w:rsidRPr="005E0444">
        <w:rPr>
          <w:rFonts w:ascii="Arial" w:hAnsi="Arial" w:cs="Arial"/>
          <w:sz w:val="20"/>
          <w:szCs w:val="20"/>
        </w:rPr>
        <w:t xml:space="preserve">różne </w:t>
      </w:r>
      <w:r w:rsidRPr="005E0444">
        <w:rPr>
          <w:rFonts w:ascii="Arial" w:hAnsi="Arial" w:cs="Arial"/>
          <w:sz w:val="20"/>
          <w:szCs w:val="20"/>
        </w:rPr>
        <w:t xml:space="preserve">obiekty </w:t>
      </w:r>
      <w:r w:rsidR="004028FF" w:rsidRPr="005E0444">
        <w:rPr>
          <w:rFonts w:ascii="Arial" w:hAnsi="Arial" w:cs="Arial"/>
          <w:sz w:val="20"/>
          <w:szCs w:val="20"/>
        </w:rPr>
        <w:t>(</w:t>
      </w:r>
      <w:r w:rsidR="00F17F33" w:rsidRPr="005E0444">
        <w:rPr>
          <w:rFonts w:ascii="Arial" w:hAnsi="Arial" w:cs="Arial"/>
          <w:sz w:val="20"/>
          <w:szCs w:val="20"/>
        </w:rPr>
        <w:t>każdy w innej</w:t>
      </w:r>
      <w:r w:rsidR="004028FF" w:rsidRPr="005E0444">
        <w:rPr>
          <w:rFonts w:ascii="Arial" w:hAnsi="Arial" w:cs="Arial"/>
          <w:sz w:val="20"/>
          <w:szCs w:val="20"/>
        </w:rPr>
        <w:t xml:space="preserve"> miejscowości) </w:t>
      </w:r>
      <w:r w:rsidRPr="005E0444">
        <w:rPr>
          <w:rFonts w:ascii="Arial" w:hAnsi="Arial" w:cs="Arial"/>
          <w:sz w:val="20"/>
          <w:szCs w:val="20"/>
        </w:rPr>
        <w:t>do wyboru przez Zamawiającego dla każdego z</w:t>
      </w:r>
      <w:r w:rsidR="007860CA" w:rsidRPr="005E0444">
        <w:rPr>
          <w:rFonts w:ascii="Arial" w:hAnsi="Arial" w:cs="Arial"/>
          <w:sz w:val="20"/>
          <w:szCs w:val="20"/>
        </w:rPr>
        <w:t xml:space="preserve"> VI</w:t>
      </w:r>
      <w:r w:rsidR="0050446E" w:rsidRPr="005E0444">
        <w:rPr>
          <w:rFonts w:ascii="Arial" w:hAnsi="Arial" w:cs="Arial"/>
          <w:sz w:val="20"/>
          <w:szCs w:val="20"/>
        </w:rPr>
        <w:t xml:space="preserve"> spotkań.</w:t>
      </w:r>
    </w:p>
    <w:p w:rsidR="000B166A" w:rsidRPr="005E0444" w:rsidRDefault="000B166A" w:rsidP="002677E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74AAC" w:rsidRPr="005E0444" w:rsidRDefault="00B74AAC" w:rsidP="000D13DB">
      <w:pPr>
        <w:pStyle w:val="Akapitzlist"/>
        <w:numPr>
          <w:ilvl w:val="0"/>
          <w:numId w:val="29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E0444">
        <w:rPr>
          <w:rFonts w:ascii="Arial" w:hAnsi="Arial" w:cs="Arial"/>
          <w:b/>
          <w:sz w:val="20"/>
          <w:szCs w:val="20"/>
        </w:rPr>
        <w:t>Zakwaterowanie</w:t>
      </w:r>
      <w:r w:rsidR="00EB6DBF" w:rsidRPr="005E0444">
        <w:rPr>
          <w:rFonts w:ascii="Arial" w:hAnsi="Arial" w:cs="Arial"/>
          <w:b/>
          <w:sz w:val="20"/>
          <w:szCs w:val="20"/>
        </w:rPr>
        <w:t>.</w:t>
      </w:r>
    </w:p>
    <w:p w:rsidR="00B74AAC" w:rsidRPr="005E0444" w:rsidRDefault="00B74AAC" w:rsidP="00B74AAC">
      <w:pPr>
        <w:spacing w:after="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Pokoje jedno- i dwuosobowe z własnym węzłem sanitarnym. Pokoje jednoosobowe dla </w:t>
      </w:r>
      <w:r w:rsidR="001976C4" w:rsidRPr="005E0444">
        <w:rPr>
          <w:rFonts w:ascii="Arial" w:hAnsi="Arial" w:cs="Arial"/>
          <w:sz w:val="20"/>
          <w:szCs w:val="20"/>
        </w:rPr>
        <w:t>1-</w:t>
      </w:r>
      <w:r w:rsidRPr="005E0444">
        <w:rPr>
          <w:rFonts w:ascii="Arial" w:hAnsi="Arial" w:cs="Arial"/>
          <w:sz w:val="20"/>
          <w:szCs w:val="20"/>
        </w:rPr>
        <w:t>4 osób na każde spotkanie</w:t>
      </w:r>
      <w:r w:rsidR="001976C4" w:rsidRPr="005E0444">
        <w:rPr>
          <w:rFonts w:ascii="Arial" w:hAnsi="Arial" w:cs="Arial"/>
          <w:sz w:val="20"/>
          <w:szCs w:val="20"/>
        </w:rPr>
        <w:t>, liczone jak za miejsce w pokoju 2-osobowym.</w:t>
      </w:r>
      <w:r w:rsidRPr="005E0444">
        <w:rPr>
          <w:rFonts w:ascii="Arial" w:hAnsi="Arial" w:cs="Arial"/>
          <w:sz w:val="20"/>
          <w:szCs w:val="20"/>
        </w:rPr>
        <w:t xml:space="preserve"> </w:t>
      </w:r>
    </w:p>
    <w:p w:rsidR="00971C33" w:rsidRPr="005E0444" w:rsidRDefault="00971C33" w:rsidP="00BA05F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745A3" w:rsidRPr="005E0444" w:rsidRDefault="00B02B5C" w:rsidP="000D13DB">
      <w:pPr>
        <w:pStyle w:val="Akapitzlist"/>
        <w:numPr>
          <w:ilvl w:val="0"/>
          <w:numId w:val="29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E0444">
        <w:rPr>
          <w:rFonts w:ascii="Arial" w:hAnsi="Arial" w:cs="Arial"/>
          <w:b/>
          <w:sz w:val="20"/>
          <w:szCs w:val="20"/>
        </w:rPr>
        <w:t>Sala szkoleniowa.</w:t>
      </w:r>
    </w:p>
    <w:p w:rsidR="00B02B5C" w:rsidRPr="005E0444" w:rsidRDefault="00B02B5C" w:rsidP="00B02B5C">
      <w:pPr>
        <w:spacing w:after="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Zamawiający wymaga, aby sala </w:t>
      </w:r>
      <w:r w:rsidR="00D51AC5" w:rsidRPr="005E0444">
        <w:rPr>
          <w:rFonts w:ascii="Arial" w:hAnsi="Arial" w:cs="Arial"/>
          <w:sz w:val="20"/>
          <w:szCs w:val="20"/>
        </w:rPr>
        <w:t>szkoleniowa</w:t>
      </w:r>
      <w:r w:rsidRPr="005E0444">
        <w:rPr>
          <w:rFonts w:ascii="Arial" w:hAnsi="Arial" w:cs="Arial"/>
          <w:sz w:val="20"/>
          <w:szCs w:val="20"/>
        </w:rPr>
        <w:t xml:space="preserve"> była klimatyzowana oraz wyposażona w następujące elementy:</w:t>
      </w:r>
    </w:p>
    <w:p w:rsidR="00B02B5C" w:rsidRPr="005E0444" w:rsidRDefault="00D51AC5" w:rsidP="00D51AC5">
      <w:pPr>
        <w:pStyle w:val="Akapitzlist"/>
        <w:numPr>
          <w:ilvl w:val="0"/>
          <w:numId w:val="17"/>
        </w:numPr>
        <w:spacing w:after="0"/>
        <w:ind w:left="709" w:hanging="349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stoły oraz </w:t>
      </w:r>
      <w:r w:rsidR="00B02B5C" w:rsidRPr="005E0444">
        <w:rPr>
          <w:rFonts w:ascii="Arial" w:hAnsi="Arial" w:cs="Arial"/>
          <w:sz w:val="20"/>
          <w:szCs w:val="20"/>
        </w:rPr>
        <w:t>miejsca siedzące ustawione w podkowę</w:t>
      </w:r>
      <w:r w:rsidRPr="005E0444">
        <w:rPr>
          <w:rFonts w:ascii="Arial" w:hAnsi="Arial" w:cs="Arial"/>
          <w:sz w:val="20"/>
          <w:szCs w:val="20"/>
        </w:rPr>
        <w:t>,</w:t>
      </w:r>
      <w:r w:rsidR="00B02B5C" w:rsidRPr="005E0444">
        <w:rPr>
          <w:rFonts w:ascii="Arial" w:hAnsi="Arial" w:cs="Arial"/>
          <w:sz w:val="20"/>
          <w:szCs w:val="20"/>
        </w:rPr>
        <w:t xml:space="preserve"> </w:t>
      </w:r>
    </w:p>
    <w:p w:rsidR="00B02B5C" w:rsidRPr="005E0444" w:rsidRDefault="00B02B5C" w:rsidP="00D51AC5">
      <w:pPr>
        <w:pStyle w:val="Akapitzlist"/>
        <w:numPr>
          <w:ilvl w:val="0"/>
          <w:numId w:val="17"/>
        </w:numPr>
        <w:spacing w:after="0"/>
        <w:ind w:left="709" w:hanging="349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dostęp do światła dziennego z możliwością zaciemnienia sali oraz zapewnienia oświetlenia sztucznego,</w:t>
      </w:r>
    </w:p>
    <w:p w:rsidR="00B02B5C" w:rsidRPr="005E0444" w:rsidRDefault="00B02B5C" w:rsidP="00D51AC5">
      <w:pPr>
        <w:pStyle w:val="Akapitzlist"/>
        <w:numPr>
          <w:ilvl w:val="0"/>
          <w:numId w:val="17"/>
        </w:numPr>
        <w:spacing w:after="0"/>
        <w:ind w:left="709" w:hanging="349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laptop z podłączeniem do Internetu, pełną wersją MS Office oraz aplikacjami do odtwarzania filmów wideo, w tym DVD, zainstalowanymi kodekami umożliwiającymi odczyt popularnych for</w:t>
      </w:r>
      <w:r w:rsidR="00D51AC5" w:rsidRPr="005E0444">
        <w:rPr>
          <w:rFonts w:ascii="Arial" w:hAnsi="Arial" w:cs="Arial"/>
          <w:sz w:val="20"/>
          <w:szCs w:val="20"/>
        </w:rPr>
        <w:t>matów plików wideo</w:t>
      </w:r>
      <w:r w:rsidRPr="005E0444">
        <w:rPr>
          <w:rFonts w:ascii="Arial" w:hAnsi="Arial" w:cs="Arial"/>
          <w:sz w:val="20"/>
          <w:szCs w:val="20"/>
        </w:rPr>
        <w:t xml:space="preserve"> wraz z myszą oraz z pilotem do przewijania prezentacji kompatybilny z projektorem multimedialnym,</w:t>
      </w:r>
    </w:p>
    <w:p w:rsidR="00B02B5C" w:rsidRPr="005E0444" w:rsidRDefault="00B02B5C" w:rsidP="00D51AC5">
      <w:pPr>
        <w:pStyle w:val="Akapitzlist"/>
        <w:numPr>
          <w:ilvl w:val="0"/>
          <w:numId w:val="17"/>
        </w:numPr>
        <w:spacing w:after="0"/>
        <w:ind w:left="709" w:hanging="349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flipchart oraz komplet pisaków, </w:t>
      </w:r>
    </w:p>
    <w:p w:rsidR="00D51AC5" w:rsidRPr="005E0444" w:rsidRDefault="00D51AC5" w:rsidP="00D51AC5">
      <w:pPr>
        <w:pStyle w:val="Akapitzlist"/>
        <w:numPr>
          <w:ilvl w:val="0"/>
          <w:numId w:val="17"/>
        </w:numPr>
        <w:spacing w:after="0"/>
        <w:ind w:left="709" w:hanging="349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projektor multimedialny,</w:t>
      </w:r>
    </w:p>
    <w:p w:rsidR="00D51AC5" w:rsidRPr="005E0444" w:rsidRDefault="00B02B5C" w:rsidP="00D51AC5">
      <w:pPr>
        <w:pStyle w:val="Akapitzlist"/>
        <w:numPr>
          <w:ilvl w:val="0"/>
          <w:numId w:val="17"/>
        </w:numPr>
        <w:spacing w:after="0"/>
        <w:ind w:left="709" w:hanging="349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ekran do projektora multimedialnego o rozmiarze zapewniającym czytelność prezentowanych materiałów dla w</w:t>
      </w:r>
      <w:r w:rsidR="00D51AC5" w:rsidRPr="005E0444">
        <w:rPr>
          <w:rFonts w:ascii="Arial" w:hAnsi="Arial" w:cs="Arial"/>
          <w:sz w:val="20"/>
          <w:szCs w:val="20"/>
        </w:rPr>
        <w:t>szystkich uczestników spotkania</w:t>
      </w:r>
    </w:p>
    <w:p w:rsidR="00B02B5C" w:rsidRPr="005E0444" w:rsidRDefault="00B02B5C" w:rsidP="00D51AC5">
      <w:pPr>
        <w:pStyle w:val="Akapitzlist"/>
        <w:numPr>
          <w:ilvl w:val="0"/>
          <w:numId w:val="17"/>
        </w:numPr>
        <w:spacing w:after="0"/>
        <w:ind w:left="709" w:hanging="349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zaplecze sanitarne w bezpośrednim sąsiedztwie sali konferencyjnej,</w:t>
      </w:r>
    </w:p>
    <w:p w:rsidR="00B02B5C" w:rsidRPr="005E0444" w:rsidRDefault="00B02B5C" w:rsidP="00D51AC5">
      <w:pPr>
        <w:pStyle w:val="Akapitzlist"/>
        <w:numPr>
          <w:ilvl w:val="0"/>
          <w:numId w:val="17"/>
        </w:numPr>
        <w:spacing w:after="0"/>
        <w:ind w:left="709" w:hanging="349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bezpłatna szatnia dla uczestników, która jest czynna na 1 godzinę przed rozpoczęciem spotkania aż do 1 godziny po spotkaniu lub konferencji,</w:t>
      </w:r>
    </w:p>
    <w:p w:rsidR="00B02B5C" w:rsidRPr="005E0444" w:rsidRDefault="00B02B5C" w:rsidP="00D51AC5">
      <w:pPr>
        <w:pStyle w:val="Akapitzlist"/>
        <w:numPr>
          <w:ilvl w:val="0"/>
          <w:numId w:val="17"/>
        </w:numPr>
        <w:spacing w:after="0"/>
        <w:ind w:left="709" w:hanging="349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zapewnienie natychmiastowej obsługi technicznej przed i w trakcie spotkania</w:t>
      </w:r>
      <w:r w:rsidR="00D51AC5" w:rsidRPr="005E0444">
        <w:rPr>
          <w:rFonts w:ascii="Arial" w:hAnsi="Arial" w:cs="Arial"/>
          <w:sz w:val="20"/>
          <w:szCs w:val="20"/>
        </w:rPr>
        <w:t>.</w:t>
      </w:r>
    </w:p>
    <w:p w:rsidR="00B02B5C" w:rsidRPr="005E0444" w:rsidRDefault="00B02B5C" w:rsidP="00B02B5C">
      <w:pPr>
        <w:spacing w:after="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Bezawaryjność działania wszystkich ww. urządzeń musi zostać zademonstrowana Zamawiającemu przed rozpoczęciem spotkania.</w:t>
      </w:r>
    </w:p>
    <w:p w:rsidR="00971C33" w:rsidRPr="005E0444" w:rsidRDefault="00971C33" w:rsidP="00B02B5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F1406" w:rsidRPr="005E0444" w:rsidRDefault="00EF1406" w:rsidP="000D13DB">
      <w:pPr>
        <w:pStyle w:val="Akapitzlist"/>
        <w:numPr>
          <w:ilvl w:val="0"/>
          <w:numId w:val="29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E0444">
        <w:rPr>
          <w:rFonts w:ascii="Arial" w:hAnsi="Arial" w:cs="Arial"/>
          <w:b/>
          <w:sz w:val="20"/>
          <w:szCs w:val="20"/>
        </w:rPr>
        <w:t>Wyżywienie</w:t>
      </w:r>
      <w:r w:rsidR="00EB6DBF" w:rsidRPr="005E0444">
        <w:rPr>
          <w:rFonts w:ascii="Arial" w:hAnsi="Arial" w:cs="Arial"/>
          <w:b/>
          <w:sz w:val="20"/>
          <w:szCs w:val="20"/>
        </w:rPr>
        <w:t>.</w:t>
      </w:r>
    </w:p>
    <w:p w:rsidR="00EF1406" w:rsidRPr="005E0444" w:rsidRDefault="00B0446F" w:rsidP="000D13DB">
      <w:pPr>
        <w:pStyle w:val="Akapitzlist"/>
        <w:numPr>
          <w:ilvl w:val="1"/>
          <w:numId w:val="29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Śniadanie</w:t>
      </w:r>
      <w:r w:rsidR="007745A3" w:rsidRPr="005E0444">
        <w:rPr>
          <w:rFonts w:ascii="Arial" w:hAnsi="Arial" w:cs="Arial"/>
          <w:sz w:val="20"/>
          <w:szCs w:val="20"/>
        </w:rPr>
        <w:t xml:space="preserve"> - </w:t>
      </w:r>
      <w:r w:rsidR="00EF1406" w:rsidRPr="005E0444">
        <w:rPr>
          <w:rFonts w:ascii="Arial" w:hAnsi="Arial" w:cs="Arial"/>
          <w:sz w:val="20"/>
          <w:szCs w:val="20"/>
        </w:rPr>
        <w:t>stół szwedzki, kawa, herbata, woda mineralna, soki.</w:t>
      </w:r>
    </w:p>
    <w:p w:rsidR="00EF1406" w:rsidRPr="005E0444" w:rsidRDefault="00EF1406" w:rsidP="000D13DB">
      <w:pPr>
        <w:pStyle w:val="Akapitzlist"/>
        <w:numPr>
          <w:ilvl w:val="1"/>
          <w:numId w:val="29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Obiad w formie bufetowej</w:t>
      </w:r>
      <w:r w:rsidR="007745A3" w:rsidRPr="005E0444">
        <w:rPr>
          <w:rFonts w:ascii="Arial" w:hAnsi="Arial" w:cs="Arial"/>
          <w:sz w:val="20"/>
          <w:szCs w:val="20"/>
        </w:rPr>
        <w:t xml:space="preserve"> - </w:t>
      </w:r>
      <w:r w:rsidRPr="005E0444">
        <w:rPr>
          <w:rFonts w:ascii="Arial" w:hAnsi="Arial" w:cs="Arial"/>
          <w:sz w:val="20"/>
          <w:szCs w:val="20"/>
        </w:rPr>
        <w:t>różne menu na każdy dzień, uwzględniając</w:t>
      </w:r>
      <w:r w:rsidR="007745A3" w:rsidRPr="005E0444">
        <w:rPr>
          <w:rFonts w:ascii="Arial" w:hAnsi="Arial" w:cs="Arial"/>
          <w:sz w:val="20"/>
          <w:szCs w:val="20"/>
        </w:rPr>
        <w:t>e</w:t>
      </w:r>
      <w:r w:rsidRPr="005E0444">
        <w:rPr>
          <w:rFonts w:ascii="Arial" w:hAnsi="Arial" w:cs="Arial"/>
          <w:sz w:val="20"/>
          <w:szCs w:val="20"/>
        </w:rPr>
        <w:t xml:space="preserve">: </w:t>
      </w:r>
    </w:p>
    <w:p w:rsidR="00EF1406" w:rsidRPr="005E0444" w:rsidRDefault="00166AD5" w:rsidP="000A694A">
      <w:pPr>
        <w:pStyle w:val="Akapitzlist"/>
        <w:numPr>
          <w:ilvl w:val="0"/>
          <w:numId w:val="12"/>
        </w:numPr>
        <w:spacing w:after="0"/>
        <w:ind w:left="993" w:firstLine="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zupę – co najmniej 250 ml na osobę</w:t>
      </w:r>
      <w:r w:rsidR="00EF1406" w:rsidRPr="005E0444">
        <w:rPr>
          <w:rFonts w:ascii="Arial" w:hAnsi="Arial" w:cs="Arial"/>
          <w:sz w:val="20"/>
          <w:szCs w:val="20"/>
        </w:rPr>
        <w:t xml:space="preserve">, </w:t>
      </w:r>
    </w:p>
    <w:p w:rsidR="00EF1406" w:rsidRPr="005E0444" w:rsidRDefault="00EF1406" w:rsidP="000A694A">
      <w:pPr>
        <w:pStyle w:val="Akapitzlist"/>
        <w:numPr>
          <w:ilvl w:val="0"/>
          <w:numId w:val="12"/>
        </w:numPr>
        <w:spacing w:after="0"/>
        <w:ind w:left="993" w:firstLine="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bufet zimny – 3 sałatki, </w:t>
      </w:r>
    </w:p>
    <w:p w:rsidR="00EF1406" w:rsidRPr="005E0444" w:rsidRDefault="00EF1406" w:rsidP="000A694A">
      <w:pPr>
        <w:pStyle w:val="Akapitzlist"/>
        <w:numPr>
          <w:ilvl w:val="0"/>
          <w:numId w:val="12"/>
        </w:numPr>
        <w:spacing w:after="0"/>
        <w:ind w:left="993" w:firstLine="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bufet gorący –</w:t>
      </w:r>
      <w:r w:rsidR="00B0446F" w:rsidRPr="005E0444">
        <w:rPr>
          <w:rFonts w:ascii="Arial" w:hAnsi="Arial" w:cs="Arial"/>
          <w:sz w:val="20"/>
          <w:szCs w:val="20"/>
        </w:rPr>
        <w:t xml:space="preserve"> </w:t>
      </w:r>
      <w:r w:rsidRPr="005E0444">
        <w:rPr>
          <w:rFonts w:ascii="Arial" w:hAnsi="Arial" w:cs="Arial"/>
          <w:sz w:val="20"/>
          <w:szCs w:val="20"/>
        </w:rPr>
        <w:t xml:space="preserve">w tym </w:t>
      </w:r>
      <w:r w:rsidR="007745A3" w:rsidRPr="005E0444">
        <w:rPr>
          <w:rFonts w:ascii="Arial" w:hAnsi="Arial" w:cs="Arial"/>
          <w:sz w:val="20"/>
          <w:szCs w:val="20"/>
        </w:rPr>
        <w:t>danie</w:t>
      </w:r>
      <w:r w:rsidRPr="005E0444">
        <w:rPr>
          <w:rFonts w:ascii="Arial" w:hAnsi="Arial" w:cs="Arial"/>
          <w:sz w:val="20"/>
          <w:szCs w:val="20"/>
        </w:rPr>
        <w:t xml:space="preserve"> mięsne</w:t>
      </w:r>
      <w:r w:rsidR="007745A3" w:rsidRPr="005E0444">
        <w:rPr>
          <w:rFonts w:ascii="Arial" w:hAnsi="Arial" w:cs="Arial"/>
          <w:sz w:val="20"/>
          <w:szCs w:val="20"/>
        </w:rPr>
        <w:t>,</w:t>
      </w:r>
      <w:r w:rsidRPr="005E0444">
        <w:rPr>
          <w:rFonts w:ascii="Arial" w:hAnsi="Arial" w:cs="Arial"/>
          <w:sz w:val="20"/>
          <w:szCs w:val="20"/>
        </w:rPr>
        <w:t xml:space="preserve"> </w:t>
      </w:r>
      <w:r w:rsidR="007745A3" w:rsidRPr="005E0444">
        <w:rPr>
          <w:rFonts w:ascii="Arial" w:hAnsi="Arial" w:cs="Arial"/>
          <w:sz w:val="20"/>
          <w:szCs w:val="20"/>
        </w:rPr>
        <w:t>d</w:t>
      </w:r>
      <w:r w:rsidRPr="005E0444">
        <w:rPr>
          <w:rFonts w:ascii="Arial" w:hAnsi="Arial" w:cs="Arial"/>
          <w:sz w:val="20"/>
          <w:szCs w:val="20"/>
        </w:rPr>
        <w:t>ani</w:t>
      </w:r>
      <w:r w:rsidR="007745A3" w:rsidRPr="005E0444">
        <w:rPr>
          <w:rFonts w:ascii="Arial" w:hAnsi="Arial" w:cs="Arial"/>
          <w:sz w:val="20"/>
          <w:szCs w:val="20"/>
        </w:rPr>
        <w:t>e</w:t>
      </w:r>
      <w:r w:rsidRPr="005E0444">
        <w:rPr>
          <w:rFonts w:ascii="Arial" w:hAnsi="Arial" w:cs="Arial"/>
          <w:sz w:val="20"/>
          <w:szCs w:val="20"/>
        </w:rPr>
        <w:t xml:space="preserve"> wegetariańskie, 3 dodatki do dania głównego np. ziemniaki, ryż, makaron, kopytka, kluski śląskie, kasza gryczana, warzywa na parze, warzywa duszone, </w:t>
      </w:r>
    </w:p>
    <w:p w:rsidR="00EF1406" w:rsidRPr="005E0444" w:rsidRDefault="00EF1406" w:rsidP="000A694A">
      <w:pPr>
        <w:pStyle w:val="Akapitzlist"/>
        <w:numPr>
          <w:ilvl w:val="0"/>
          <w:numId w:val="12"/>
        </w:numPr>
        <w:spacing w:after="0"/>
        <w:ind w:left="993" w:firstLine="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deser</w:t>
      </w:r>
      <w:r w:rsidR="00166AD5" w:rsidRPr="005E0444">
        <w:rPr>
          <w:rFonts w:ascii="Arial" w:hAnsi="Arial" w:cs="Arial"/>
          <w:sz w:val="20"/>
          <w:szCs w:val="20"/>
        </w:rPr>
        <w:t xml:space="preserve"> – np. ciasto</w:t>
      </w:r>
      <w:r w:rsidRPr="005E0444">
        <w:rPr>
          <w:rFonts w:ascii="Arial" w:hAnsi="Arial" w:cs="Arial"/>
          <w:sz w:val="20"/>
          <w:szCs w:val="20"/>
        </w:rPr>
        <w:t xml:space="preserve">, </w:t>
      </w:r>
      <w:r w:rsidR="00166AD5" w:rsidRPr="005E0444">
        <w:rPr>
          <w:rFonts w:ascii="Arial" w:hAnsi="Arial" w:cs="Arial"/>
          <w:sz w:val="20"/>
          <w:szCs w:val="20"/>
        </w:rPr>
        <w:t>co najmniej 100 g na osobę,</w:t>
      </w:r>
    </w:p>
    <w:p w:rsidR="00EF1406" w:rsidRPr="005E0444" w:rsidRDefault="00EF1406" w:rsidP="000A694A">
      <w:pPr>
        <w:pStyle w:val="Akapitzlist"/>
        <w:numPr>
          <w:ilvl w:val="0"/>
          <w:numId w:val="12"/>
        </w:numPr>
        <w:spacing w:after="0"/>
        <w:ind w:left="993" w:firstLine="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napoje: kawa, herbata, woda, soki owocowe.</w:t>
      </w:r>
    </w:p>
    <w:p w:rsidR="00EF1406" w:rsidRPr="005E0444" w:rsidRDefault="00EF1406" w:rsidP="000D13DB">
      <w:pPr>
        <w:pStyle w:val="Akapitzlist"/>
        <w:numPr>
          <w:ilvl w:val="1"/>
          <w:numId w:val="29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Kolacja w formie bufetowej</w:t>
      </w:r>
    </w:p>
    <w:p w:rsidR="00B0446F" w:rsidRPr="005E0444" w:rsidRDefault="00B0446F" w:rsidP="000D13DB">
      <w:pPr>
        <w:pStyle w:val="Akapitzlist"/>
        <w:numPr>
          <w:ilvl w:val="1"/>
          <w:numId w:val="29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Serwisy kawowe - zapewnienie serwisu gastronomicznego: </w:t>
      </w:r>
    </w:p>
    <w:p w:rsidR="00B0446F" w:rsidRPr="005E0444" w:rsidRDefault="00B0446F" w:rsidP="000A694A">
      <w:pPr>
        <w:pStyle w:val="Akapitzlist"/>
        <w:numPr>
          <w:ilvl w:val="2"/>
          <w:numId w:val="14"/>
        </w:numPr>
        <w:spacing w:after="0"/>
        <w:ind w:left="993" w:firstLine="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stołu, na którym będzie serwowana przerwa kawowa, w miejscu znajdującym się                        w bezpośrednim sąsiedztwie sali konferencyjnej, zastawa cera</w:t>
      </w:r>
      <w:r w:rsidR="00327416" w:rsidRPr="005E0444">
        <w:rPr>
          <w:rFonts w:ascii="Arial" w:hAnsi="Arial" w:cs="Arial"/>
          <w:sz w:val="20"/>
          <w:szCs w:val="20"/>
        </w:rPr>
        <w:t>miczna oraz szklana, sprzątanie,</w:t>
      </w:r>
    </w:p>
    <w:p w:rsidR="00B0446F" w:rsidRPr="005E0444" w:rsidRDefault="00B0446F" w:rsidP="000A694A">
      <w:pPr>
        <w:pStyle w:val="Akapitzlist"/>
        <w:numPr>
          <w:ilvl w:val="2"/>
          <w:numId w:val="14"/>
        </w:numPr>
        <w:spacing w:after="0"/>
        <w:ind w:left="993" w:firstLine="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świeżo parzona, gorąca kawa w dzbankach lub kawa z ekspresu oraz herbata (min. 3 rodzaje herbat w torebkach), mleko do kawy, cytry</w:t>
      </w:r>
      <w:r w:rsidR="00166AD5" w:rsidRPr="005E0444">
        <w:rPr>
          <w:rFonts w:ascii="Arial" w:hAnsi="Arial" w:cs="Arial"/>
          <w:sz w:val="20"/>
          <w:szCs w:val="20"/>
        </w:rPr>
        <w:t>na krojona w plasterki, cukier</w:t>
      </w:r>
      <w:r w:rsidRPr="005E0444">
        <w:rPr>
          <w:rFonts w:ascii="Arial" w:hAnsi="Arial" w:cs="Arial"/>
          <w:sz w:val="20"/>
          <w:szCs w:val="20"/>
        </w:rPr>
        <w:t>,</w:t>
      </w:r>
    </w:p>
    <w:p w:rsidR="00B0446F" w:rsidRPr="005E0444" w:rsidRDefault="00B0446F" w:rsidP="000A694A">
      <w:pPr>
        <w:pStyle w:val="Akapitzlist"/>
        <w:numPr>
          <w:ilvl w:val="3"/>
          <w:numId w:val="14"/>
        </w:numPr>
        <w:spacing w:after="0"/>
        <w:ind w:left="993" w:firstLine="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soki owocowe w 3 rodzajach smakowych (soki typu 100%) podawane w szklanych dzbankach, </w:t>
      </w:r>
    </w:p>
    <w:p w:rsidR="00327416" w:rsidRPr="005E0444" w:rsidRDefault="00B0446F" w:rsidP="000A694A">
      <w:pPr>
        <w:pStyle w:val="Akapitzlist"/>
        <w:numPr>
          <w:ilvl w:val="3"/>
          <w:numId w:val="14"/>
        </w:numPr>
        <w:spacing w:after="0"/>
        <w:ind w:left="993" w:firstLine="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woda mineralna gazowana i niegazowana podawana w dzbankach lub butelkach szklanych</w:t>
      </w:r>
    </w:p>
    <w:p w:rsidR="00B0446F" w:rsidRPr="005E0444" w:rsidRDefault="00B0446F" w:rsidP="000A694A">
      <w:pPr>
        <w:pStyle w:val="Akapitzlist"/>
        <w:numPr>
          <w:ilvl w:val="3"/>
          <w:numId w:val="14"/>
        </w:numPr>
        <w:spacing w:after="0"/>
        <w:ind w:left="993" w:firstLine="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ciastka - min. 3 rodzaje</w:t>
      </w:r>
      <w:r w:rsidR="00166AD5" w:rsidRPr="005E0444">
        <w:rPr>
          <w:rFonts w:ascii="Arial" w:hAnsi="Arial" w:cs="Arial"/>
          <w:sz w:val="20"/>
          <w:szCs w:val="20"/>
        </w:rPr>
        <w:t>,</w:t>
      </w:r>
    </w:p>
    <w:p w:rsidR="00B0446F" w:rsidRPr="005E0444" w:rsidRDefault="00327416" w:rsidP="00327416">
      <w:pPr>
        <w:spacing w:after="0"/>
        <w:ind w:left="708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dostępnego w godzinach trwania spotkania, na bieżąco uzupełnianego w razie potrzeby.</w:t>
      </w:r>
    </w:p>
    <w:p w:rsidR="00327416" w:rsidRPr="005E0444" w:rsidRDefault="00327416" w:rsidP="00B0446F">
      <w:pPr>
        <w:spacing w:after="0"/>
        <w:rPr>
          <w:rFonts w:ascii="Arial" w:hAnsi="Arial" w:cs="Arial"/>
          <w:sz w:val="20"/>
          <w:szCs w:val="20"/>
        </w:rPr>
      </w:pPr>
    </w:p>
    <w:p w:rsidR="00327416" w:rsidRPr="005E0444" w:rsidRDefault="00B0446F" w:rsidP="000A694A">
      <w:pPr>
        <w:spacing w:after="0"/>
        <w:ind w:left="426" w:firstLine="426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W trakcie każdego spotkania Wykonawca zapewni </w:t>
      </w:r>
      <w:r w:rsidR="00327416" w:rsidRPr="005E0444">
        <w:rPr>
          <w:rFonts w:ascii="Arial" w:hAnsi="Arial" w:cs="Arial"/>
          <w:sz w:val="20"/>
          <w:szCs w:val="20"/>
        </w:rPr>
        <w:t>wyżywienie w postaci: 1 śniadania, 1 kolacji, 2 obiadów, serwisu kawowego na każdego uczestnika.</w:t>
      </w:r>
    </w:p>
    <w:p w:rsidR="00327416" w:rsidRPr="005E0444" w:rsidRDefault="00327416" w:rsidP="00E91BF4">
      <w:pPr>
        <w:spacing w:after="0"/>
        <w:ind w:left="426"/>
        <w:rPr>
          <w:rFonts w:ascii="Arial" w:hAnsi="Arial" w:cs="Arial"/>
          <w:sz w:val="20"/>
          <w:szCs w:val="20"/>
        </w:rPr>
      </w:pPr>
    </w:p>
    <w:p w:rsidR="00B0446F" w:rsidRPr="005E0444" w:rsidRDefault="00EF1406" w:rsidP="000A694A">
      <w:pP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Wykonawca przedstawi Zamawiającemu najpóźniej na 7 dni przed terminem rozpoczęcia </w:t>
      </w:r>
      <w:r w:rsidR="00B0446F" w:rsidRPr="005E0444">
        <w:rPr>
          <w:rFonts w:ascii="Arial" w:hAnsi="Arial" w:cs="Arial"/>
          <w:sz w:val="20"/>
          <w:szCs w:val="20"/>
        </w:rPr>
        <w:t xml:space="preserve">spotkania, w celu akceptacji, </w:t>
      </w:r>
      <w:r w:rsidRPr="005E0444">
        <w:rPr>
          <w:rFonts w:ascii="Arial" w:hAnsi="Arial" w:cs="Arial"/>
          <w:sz w:val="20"/>
          <w:szCs w:val="20"/>
        </w:rPr>
        <w:t>propozycj</w:t>
      </w:r>
      <w:r w:rsidR="00B0446F" w:rsidRPr="005E0444">
        <w:rPr>
          <w:rFonts w:ascii="Arial" w:hAnsi="Arial" w:cs="Arial"/>
          <w:sz w:val="20"/>
          <w:szCs w:val="20"/>
        </w:rPr>
        <w:t>ę</w:t>
      </w:r>
      <w:r w:rsidRPr="005E0444">
        <w:rPr>
          <w:rFonts w:ascii="Arial" w:hAnsi="Arial" w:cs="Arial"/>
          <w:sz w:val="20"/>
          <w:szCs w:val="20"/>
        </w:rPr>
        <w:t xml:space="preserve"> menu na każdy dzień, uwzględniając</w:t>
      </w:r>
      <w:r w:rsidR="00B0446F" w:rsidRPr="005E0444">
        <w:rPr>
          <w:rFonts w:ascii="Arial" w:hAnsi="Arial" w:cs="Arial"/>
          <w:sz w:val="20"/>
          <w:szCs w:val="20"/>
        </w:rPr>
        <w:t xml:space="preserve"> powyższe wymagania. Zamawiający zobowiązuje się do akceptacji menu, w terminie do 3 dni od dnia otrzymania menu lub zobowiązuje się w tym terminie do zgłoszenia zastrzeżeń. Wykonawca po otrzymaniu zastrzeżeń będzie zobowiązany do ponownego przedstawienia Zamawiającemu menu, w terminie do 3 dni od dnia otrzymania zastrzeżeń.</w:t>
      </w:r>
    </w:p>
    <w:p w:rsidR="0050446E" w:rsidRPr="005E0444" w:rsidRDefault="0050446E" w:rsidP="000A694A">
      <w:pP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Wykonawca obowiązany jest do przestrzegania przepisów prawa dotyczącego warunków świadczenia usług żywienia w szczególności zobowiązany jest do spełnienia wymagań określonych w ustawie z dnia 25 sierpnia 2006 r. o bezpieczeństwie żywności i żywienia.</w:t>
      </w:r>
    </w:p>
    <w:p w:rsidR="00971C33" w:rsidRPr="005E0444" w:rsidRDefault="00971C33" w:rsidP="00E91BF4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B02B5C" w:rsidRPr="005E0444" w:rsidRDefault="00B02B5C" w:rsidP="000D13DB">
      <w:pPr>
        <w:pStyle w:val="Akapitzlist"/>
        <w:numPr>
          <w:ilvl w:val="0"/>
          <w:numId w:val="29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E0444">
        <w:rPr>
          <w:rFonts w:ascii="Arial" w:hAnsi="Arial" w:cs="Arial"/>
          <w:b/>
          <w:sz w:val="20"/>
          <w:szCs w:val="20"/>
        </w:rPr>
        <w:t>Dodatkowe wymagania.</w:t>
      </w:r>
    </w:p>
    <w:p w:rsidR="00B02B5C" w:rsidRPr="005E0444" w:rsidRDefault="00B02B5C" w:rsidP="000A694A">
      <w:pP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Wykonawca zapewni bezpłatny parking dla Zamawiającego w miejscu, gdzie będzie odbywał</w:t>
      </w:r>
      <w:r w:rsidR="00971C33" w:rsidRPr="005E0444">
        <w:rPr>
          <w:rFonts w:ascii="Arial" w:hAnsi="Arial" w:cs="Arial"/>
          <w:sz w:val="20"/>
          <w:szCs w:val="20"/>
        </w:rPr>
        <w:t>o</w:t>
      </w:r>
      <w:r w:rsidRPr="005E0444">
        <w:rPr>
          <w:rFonts w:ascii="Arial" w:hAnsi="Arial" w:cs="Arial"/>
          <w:sz w:val="20"/>
          <w:szCs w:val="20"/>
        </w:rPr>
        <w:t xml:space="preserve"> się spotkanie.</w:t>
      </w:r>
    </w:p>
    <w:p w:rsidR="00B02B5C" w:rsidRPr="005E0444" w:rsidRDefault="00B02B5C" w:rsidP="000A694A">
      <w:pPr>
        <w:spacing w:after="0"/>
        <w:ind w:firstLine="426"/>
        <w:jc w:val="both"/>
        <w:rPr>
          <w:rFonts w:ascii="Arial" w:hAnsi="Arial" w:cs="Arial"/>
          <w:sz w:val="20"/>
          <w:szCs w:val="20"/>
        </w:rPr>
      </w:pPr>
    </w:p>
    <w:p w:rsidR="00B02B5C" w:rsidRPr="005E0444" w:rsidRDefault="00B02B5C" w:rsidP="000A694A">
      <w:pP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Wykonawca oznaczy po konsultacji z Zamawiającym miejsca realizacji zlecenia, zgodnie z wymogami projektów finansowanych ze środków UE. Zamawiający przygotuje w tym celu odpowiednie oznaczenia wizualizacji </w:t>
      </w:r>
      <w:proofErr w:type="spellStart"/>
      <w:r w:rsidRPr="005E0444">
        <w:rPr>
          <w:rFonts w:ascii="Arial" w:hAnsi="Arial" w:cs="Arial"/>
          <w:sz w:val="20"/>
          <w:szCs w:val="20"/>
        </w:rPr>
        <w:t>sal</w:t>
      </w:r>
      <w:proofErr w:type="spellEnd"/>
      <w:r w:rsidRPr="005E0444">
        <w:rPr>
          <w:rFonts w:ascii="Arial" w:hAnsi="Arial" w:cs="Arial"/>
          <w:sz w:val="20"/>
          <w:szCs w:val="20"/>
        </w:rPr>
        <w:t xml:space="preserve"> </w:t>
      </w:r>
      <w:r w:rsidR="00971C33" w:rsidRPr="005E0444">
        <w:rPr>
          <w:rFonts w:ascii="Arial" w:hAnsi="Arial" w:cs="Arial"/>
          <w:sz w:val="20"/>
          <w:szCs w:val="20"/>
        </w:rPr>
        <w:t>szkoleniowych</w:t>
      </w:r>
      <w:r w:rsidRPr="005E0444">
        <w:rPr>
          <w:rFonts w:ascii="Arial" w:hAnsi="Arial" w:cs="Arial"/>
          <w:sz w:val="20"/>
          <w:szCs w:val="20"/>
        </w:rPr>
        <w:t xml:space="preserve">, miejsc posiłków, drogi do </w:t>
      </w:r>
      <w:proofErr w:type="spellStart"/>
      <w:r w:rsidRPr="005E0444">
        <w:rPr>
          <w:rFonts w:ascii="Arial" w:hAnsi="Arial" w:cs="Arial"/>
          <w:sz w:val="20"/>
          <w:szCs w:val="20"/>
        </w:rPr>
        <w:t>sal</w:t>
      </w:r>
      <w:proofErr w:type="spellEnd"/>
      <w:r w:rsidRPr="005E0444">
        <w:rPr>
          <w:rFonts w:ascii="Arial" w:hAnsi="Arial" w:cs="Arial"/>
          <w:sz w:val="20"/>
          <w:szCs w:val="20"/>
        </w:rPr>
        <w:t xml:space="preserve"> </w:t>
      </w:r>
      <w:r w:rsidR="00971C33" w:rsidRPr="005E0444">
        <w:rPr>
          <w:rFonts w:ascii="Arial" w:hAnsi="Arial" w:cs="Arial"/>
          <w:sz w:val="20"/>
          <w:szCs w:val="20"/>
        </w:rPr>
        <w:t>szkoleniowych</w:t>
      </w:r>
      <w:r w:rsidRPr="005E0444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5E0444">
        <w:rPr>
          <w:rFonts w:ascii="Arial" w:hAnsi="Arial" w:cs="Arial"/>
          <w:sz w:val="20"/>
          <w:szCs w:val="20"/>
        </w:rPr>
        <w:t>sal</w:t>
      </w:r>
      <w:proofErr w:type="spellEnd"/>
      <w:r w:rsidRPr="005E0444">
        <w:rPr>
          <w:rFonts w:ascii="Arial" w:hAnsi="Arial" w:cs="Arial"/>
          <w:sz w:val="20"/>
          <w:szCs w:val="20"/>
        </w:rPr>
        <w:t xml:space="preserve">, w których serwowane są posiłki. Oznaczenia te zostaną dostarczone Wykonawcy w dniu rozpoczęcia realizacji zlecenia.  Wykonawca umożliwi także Zamawiającemu, na czas realizacji zlecenia umieszczenie </w:t>
      </w:r>
      <w:r w:rsidR="003D12B8" w:rsidRPr="005E0444">
        <w:rPr>
          <w:rFonts w:ascii="Arial" w:hAnsi="Arial" w:cs="Arial"/>
          <w:sz w:val="20"/>
          <w:szCs w:val="20"/>
        </w:rPr>
        <w:t>roll-up’ów</w:t>
      </w:r>
      <w:r w:rsidRPr="005E0444">
        <w:rPr>
          <w:rFonts w:ascii="Arial" w:hAnsi="Arial" w:cs="Arial"/>
          <w:sz w:val="20"/>
          <w:szCs w:val="20"/>
        </w:rPr>
        <w:t>, plakatów itp. w miejscach realizacji zlecenia lub w ich bezpośrednim sąsiedztwie.</w:t>
      </w:r>
    </w:p>
    <w:p w:rsidR="00971C33" w:rsidRPr="005E0444" w:rsidRDefault="00971C33" w:rsidP="00E91BF4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E91BF4" w:rsidRPr="005E0444" w:rsidRDefault="00E91BF4" w:rsidP="000D13DB">
      <w:pPr>
        <w:pStyle w:val="Akapitzlist"/>
        <w:numPr>
          <w:ilvl w:val="0"/>
          <w:numId w:val="29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E0444">
        <w:rPr>
          <w:rFonts w:ascii="Arial" w:hAnsi="Arial" w:cs="Arial"/>
          <w:b/>
          <w:sz w:val="20"/>
          <w:szCs w:val="20"/>
        </w:rPr>
        <w:lastRenderedPageBreak/>
        <w:t>Realizacja zamówienia.</w:t>
      </w:r>
    </w:p>
    <w:p w:rsidR="00E91BF4" w:rsidRPr="005E0444" w:rsidRDefault="00E91BF4" w:rsidP="000A694A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E0444">
        <w:rPr>
          <w:rFonts w:ascii="Arial" w:hAnsi="Arial" w:cs="Arial"/>
          <w:b/>
          <w:sz w:val="20"/>
          <w:szCs w:val="20"/>
        </w:rPr>
        <w:t>Rezerwacja usług</w:t>
      </w:r>
    </w:p>
    <w:p w:rsidR="00E91BF4" w:rsidRPr="005E0444" w:rsidRDefault="00E91BF4" w:rsidP="004A4A7D">
      <w:pPr>
        <w:spacing w:after="0"/>
        <w:ind w:firstLine="36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W celu dokonania rezerwacji usług związanych z realizacją spotkań Zamawiający przekaże Wykonawcy wypełniony Formularz Rezerwacji</w:t>
      </w:r>
      <w:r w:rsidR="00762CAD" w:rsidRPr="005E0444">
        <w:rPr>
          <w:rFonts w:ascii="Arial" w:hAnsi="Arial" w:cs="Arial"/>
          <w:sz w:val="20"/>
          <w:szCs w:val="20"/>
        </w:rPr>
        <w:t xml:space="preserve"> najpóźniej w terminie określonym przez Wykonawcę w ofercie</w:t>
      </w:r>
      <w:r w:rsidRPr="005E0444">
        <w:rPr>
          <w:rFonts w:ascii="Arial" w:hAnsi="Arial" w:cs="Arial"/>
          <w:sz w:val="20"/>
          <w:szCs w:val="20"/>
        </w:rPr>
        <w:t>.</w:t>
      </w:r>
    </w:p>
    <w:p w:rsidR="00E91BF4" w:rsidRPr="005E0444" w:rsidRDefault="00E91BF4" w:rsidP="00303038">
      <w:pPr>
        <w:spacing w:after="0"/>
        <w:ind w:firstLine="36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Wypełniony Formularz Rezerwacji będzie zawierać: </w:t>
      </w:r>
    </w:p>
    <w:p w:rsidR="00E91BF4" w:rsidRPr="005E0444" w:rsidRDefault="00E91BF4" w:rsidP="00E91BF4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pla</w:t>
      </w:r>
      <w:r w:rsidR="002677EC" w:rsidRPr="005E0444">
        <w:rPr>
          <w:rFonts w:ascii="Arial" w:hAnsi="Arial" w:cs="Arial"/>
          <w:sz w:val="20"/>
          <w:szCs w:val="20"/>
        </w:rPr>
        <w:t>nowany termin realizacji usługi (</w:t>
      </w:r>
      <w:r w:rsidR="00B8751B" w:rsidRPr="005E0444">
        <w:rPr>
          <w:rFonts w:ascii="Arial" w:hAnsi="Arial" w:cs="Arial"/>
          <w:sz w:val="20"/>
          <w:szCs w:val="20"/>
        </w:rPr>
        <w:t xml:space="preserve">poniedziałek – </w:t>
      </w:r>
      <w:r w:rsidR="009D4CA4" w:rsidRPr="005E0444">
        <w:rPr>
          <w:rFonts w:ascii="Arial" w:hAnsi="Arial" w:cs="Arial"/>
          <w:sz w:val="20"/>
          <w:szCs w:val="20"/>
        </w:rPr>
        <w:t>sobota</w:t>
      </w:r>
      <w:r w:rsidR="00B8751B" w:rsidRPr="005E0444">
        <w:rPr>
          <w:rFonts w:ascii="Arial" w:hAnsi="Arial" w:cs="Arial"/>
          <w:sz w:val="20"/>
          <w:szCs w:val="20"/>
        </w:rPr>
        <w:t xml:space="preserve">, z wyłączeniem </w:t>
      </w:r>
      <w:r w:rsidR="002677EC" w:rsidRPr="005E0444">
        <w:rPr>
          <w:rFonts w:ascii="Arial" w:hAnsi="Arial" w:cs="Arial"/>
          <w:sz w:val="20"/>
          <w:szCs w:val="20"/>
        </w:rPr>
        <w:t>dni świątecznych);</w:t>
      </w:r>
    </w:p>
    <w:p w:rsidR="004229D5" w:rsidRPr="005E0444" w:rsidRDefault="004229D5" w:rsidP="00E91BF4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planowane miejsce realizacji usługi </w:t>
      </w:r>
      <w:r w:rsidR="002677EC" w:rsidRPr="005E0444">
        <w:rPr>
          <w:rFonts w:ascii="Arial" w:hAnsi="Arial" w:cs="Arial"/>
          <w:sz w:val="20"/>
          <w:szCs w:val="20"/>
        </w:rPr>
        <w:t>(</w:t>
      </w:r>
      <w:r w:rsidRPr="005E0444">
        <w:rPr>
          <w:rFonts w:ascii="Arial" w:hAnsi="Arial" w:cs="Arial"/>
          <w:sz w:val="20"/>
          <w:szCs w:val="20"/>
        </w:rPr>
        <w:t xml:space="preserve">na podstawie </w:t>
      </w:r>
      <w:r w:rsidR="002677EC" w:rsidRPr="005E0444">
        <w:rPr>
          <w:rFonts w:ascii="Arial" w:hAnsi="Arial" w:cs="Arial"/>
          <w:sz w:val="20"/>
          <w:szCs w:val="20"/>
        </w:rPr>
        <w:t xml:space="preserve">zaproponowanych </w:t>
      </w:r>
      <w:r w:rsidR="00B8751B" w:rsidRPr="005E0444">
        <w:rPr>
          <w:rFonts w:ascii="Arial" w:hAnsi="Arial" w:cs="Arial"/>
          <w:sz w:val="20"/>
          <w:szCs w:val="20"/>
        </w:rPr>
        <w:t xml:space="preserve">3 </w:t>
      </w:r>
      <w:r w:rsidR="002677EC" w:rsidRPr="005E0444">
        <w:rPr>
          <w:rFonts w:ascii="Arial" w:hAnsi="Arial" w:cs="Arial"/>
          <w:sz w:val="20"/>
          <w:szCs w:val="20"/>
        </w:rPr>
        <w:t xml:space="preserve">obiektów w ofercie </w:t>
      </w:r>
      <w:r w:rsidRPr="005E0444">
        <w:rPr>
          <w:rFonts w:ascii="Arial" w:hAnsi="Arial" w:cs="Arial"/>
          <w:sz w:val="20"/>
          <w:szCs w:val="20"/>
        </w:rPr>
        <w:t>złożonej przez Wykonawcę</w:t>
      </w:r>
      <w:r w:rsidR="002677EC" w:rsidRPr="005E0444">
        <w:rPr>
          <w:rFonts w:ascii="Arial" w:hAnsi="Arial" w:cs="Arial"/>
          <w:sz w:val="20"/>
          <w:szCs w:val="20"/>
        </w:rPr>
        <w:t>)</w:t>
      </w:r>
      <w:r w:rsidRPr="005E0444">
        <w:rPr>
          <w:rFonts w:ascii="Arial" w:hAnsi="Arial" w:cs="Arial"/>
          <w:sz w:val="20"/>
          <w:szCs w:val="20"/>
        </w:rPr>
        <w:t>;</w:t>
      </w:r>
    </w:p>
    <w:p w:rsidR="00E91BF4" w:rsidRPr="005E0444" w:rsidRDefault="00E91BF4" w:rsidP="00E91BF4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przewidywaną </w:t>
      </w:r>
      <w:r w:rsidR="002677EC" w:rsidRPr="005E0444">
        <w:rPr>
          <w:rFonts w:ascii="Arial" w:hAnsi="Arial" w:cs="Arial"/>
          <w:sz w:val="20"/>
          <w:szCs w:val="20"/>
        </w:rPr>
        <w:t>liczbę</w:t>
      </w:r>
      <w:r w:rsidRPr="005E0444">
        <w:rPr>
          <w:rFonts w:ascii="Arial" w:hAnsi="Arial" w:cs="Arial"/>
          <w:sz w:val="20"/>
          <w:szCs w:val="20"/>
        </w:rPr>
        <w:t xml:space="preserve"> uczestników wraz z informacją nt. oczekiwanego rozkładu pokoi;</w:t>
      </w:r>
    </w:p>
    <w:p w:rsidR="00E91BF4" w:rsidRPr="005E0444" w:rsidRDefault="00E91BF4" w:rsidP="00E91BF4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agendę spotkania;</w:t>
      </w:r>
    </w:p>
    <w:p w:rsidR="00E91BF4" w:rsidRPr="005E0444" w:rsidRDefault="00E91BF4" w:rsidP="00E91BF4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szczegółowy wykaz zamawianych usług z podaniem ich ilości.</w:t>
      </w:r>
    </w:p>
    <w:p w:rsidR="00E91BF4" w:rsidRPr="005E0444" w:rsidRDefault="00E91BF4" w:rsidP="000A694A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E0444">
        <w:rPr>
          <w:rFonts w:ascii="Arial" w:hAnsi="Arial" w:cs="Arial"/>
          <w:b/>
          <w:sz w:val="20"/>
          <w:szCs w:val="20"/>
        </w:rPr>
        <w:t>Akceptacja Formularza rezerwacji</w:t>
      </w:r>
    </w:p>
    <w:p w:rsidR="00E91BF4" w:rsidRPr="005E0444" w:rsidRDefault="00E91BF4" w:rsidP="00FA6F84">
      <w:pPr>
        <w:spacing w:after="0"/>
        <w:ind w:firstLine="36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Wykonawca zobowiązany jest odesłać zaakceptowany formularz rezerwacji w ciągu 2 dni roboczych od dnia przekazania przez Zamawiającego, w którym określi w szczególności:</w:t>
      </w:r>
    </w:p>
    <w:p w:rsidR="00E91BF4" w:rsidRPr="005E0444" w:rsidRDefault="00E91BF4" w:rsidP="00E91BF4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dane teleadresowe </w:t>
      </w:r>
      <w:r w:rsidR="004229D5" w:rsidRPr="005E0444">
        <w:rPr>
          <w:rFonts w:ascii="Arial" w:hAnsi="Arial" w:cs="Arial"/>
          <w:sz w:val="20"/>
          <w:szCs w:val="20"/>
        </w:rPr>
        <w:t>miejsca realizacji usługi</w:t>
      </w:r>
      <w:r w:rsidRPr="005E0444">
        <w:rPr>
          <w:rFonts w:ascii="Arial" w:hAnsi="Arial" w:cs="Arial"/>
          <w:sz w:val="20"/>
          <w:szCs w:val="20"/>
        </w:rPr>
        <w:t>,</w:t>
      </w:r>
    </w:p>
    <w:p w:rsidR="00E91BF4" w:rsidRPr="005E0444" w:rsidRDefault="00E91BF4" w:rsidP="00E91BF4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osobę do obsługi spotkania wraz z jego danymi teleadresowymi (nr telefonu, e-mail, fax),</w:t>
      </w:r>
    </w:p>
    <w:p w:rsidR="00E91BF4" w:rsidRPr="005E0444" w:rsidRDefault="00E91BF4" w:rsidP="00E91BF4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łączny koszt realizacji usługi wraz z kosztorysem wskazującym ceny jednostkowe jakie zostały ujęte podczas </w:t>
      </w:r>
      <w:r w:rsidR="00BF1359" w:rsidRPr="005E0444">
        <w:rPr>
          <w:rFonts w:ascii="Arial" w:hAnsi="Arial" w:cs="Arial"/>
          <w:sz w:val="20"/>
          <w:szCs w:val="20"/>
        </w:rPr>
        <w:t>wyceny kosztu realizacji usługi.</w:t>
      </w:r>
    </w:p>
    <w:p w:rsidR="00BF1359" w:rsidRPr="005E0444" w:rsidRDefault="00E91BF4" w:rsidP="005E0444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Zamawiający i Wykonawca uzgadniając i przekazując podpisany Formularz Rezerwacji czynią to </w:t>
      </w:r>
      <w:r w:rsidR="002677EC" w:rsidRPr="005E0444">
        <w:rPr>
          <w:rFonts w:ascii="Arial" w:hAnsi="Arial" w:cs="Arial"/>
          <w:sz w:val="20"/>
          <w:szCs w:val="20"/>
        </w:rPr>
        <w:t>w formie pisemnej</w:t>
      </w:r>
      <w:r w:rsidRPr="005E0444">
        <w:rPr>
          <w:rFonts w:ascii="Arial" w:hAnsi="Arial" w:cs="Arial"/>
          <w:sz w:val="20"/>
          <w:szCs w:val="20"/>
        </w:rPr>
        <w:t xml:space="preserve"> za potwierdzeniem odbioru i czynią to przez osoby upoważnione do przeprowadzeni</w:t>
      </w:r>
      <w:r w:rsidR="002677EC" w:rsidRPr="005E0444">
        <w:rPr>
          <w:rFonts w:ascii="Arial" w:hAnsi="Arial" w:cs="Arial"/>
          <w:sz w:val="20"/>
          <w:szCs w:val="20"/>
        </w:rPr>
        <w:t>a</w:t>
      </w:r>
      <w:r w:rsidRPr="005E0444">
        <w:rPr>
          <w:rFonts w:ascii="Arial" w:hAnsi="Arial" w:cs="Arial"/>
          <w:sz w:val="20"/>
          <w:szCs w:val="20"/>
        </w:rPr>
        <w:t xml:space="preserve"> procedury rezerwacji.</w:t>
      </w:r>
    </w:p>
    <w:p w:rsidR="00BF1359" w:rsidRPr="005E0444" w:rsidRDefault="00BF1359" w:rsidP="00E91BF4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E91BF4" w:rsidRPr="005E0444" w:rsidRDefault="00E91BF4" w:rsidP="000A694A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E0444">
        <w:rPr>
          <w:rFonts w:ascii="Arial" w:hAnsi="Arial" w:cs="Arial"/>
          <w:b/>
          <w:sz w:val="20"/>
          <w:szCs w:val="20"/>
        </w:rPr>
        <w:t xml:space="preserve">Anulowanie rezerwacji </w:t>
      </w:r>
    </w:p>
    <w:p w:rsidR="00E91BF4" w:rsidRPr="005E0444" w:rsidRDefault="00E91BF4" w:rsidP="000A694A">
      <w:pPr>
        <w:spacing w:after="0"/>
        <w:ind w:left="360" w:firstLine="36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Zamawiający uprawniony jest do dokonania czynności anulowania rezerwacji usługi poprzez przesłanie oświadczenia na Formularzu Rezerwacji pisemnie, faksem lub emailem za potwierdzeniem odbioru do osoby odpowiedzialnej za przeprowadzenie procedury rezerwacji.</w:t>
      </w:r>
    </w:p>
    <w:p w:rsidR="00E91BF4" w:rsidRPr="005E0444" w:rsidRDefault="00E91BF4" w:rsidP="000A694A">
      <w:pPr>
        <w:spacing w:after="0"/>
        <w:ind w:left="360" w:firstLine="36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Anulacja świadczenia usługi jest </w:t>
      </w:r>
      <w:proofErr w:type="spellStart"/>
      <w:r w:rsidRPr="005E0444">
        <w:rPr>
          <w:rFonts w:ascii="Arial" w:hAnsi="Arial" w:cs="Arial"/>
          <w:sz w:val="20"/>
          <w:szCs w:val="20"/>
        </w:rPr>
        <w:t>bezkosztowa</w:t>
      </w:r>
      <w:proofErr w:type="spellEnd"/>
      <w:r w:rsidRPr="005E0444">
        <w:rPr>
          <w:rFonts w:ascii="Arial" w:hAnsi="Arial" w:cs="Arial"/>
          <w:sz w:val="20"/>
          <w:szCs w:val="20"/>
        </w:rPr>
        <w:t xml:space="preserve"> w przypadku przesłania Wykonawcy oświadczenia w sprawie anulowania Rezerwacji </w:t>
      </w:r>
      <w:r w:rsidR="00762CAD" w:rsidRPr="005E0444">
        <w:rPr>
          <w:rFonts w:ascii="Arial" w:hAnsi="Arial" w:cs="Arial"/>
          <w:sz w:val="20"/>
          <w:szCs w:val="20"/>
        </w:rPr>
        <w:t>najpóźniej w terminie określo</w:t>
      </w:r>
      <w:r w:rsidR="004A4A7D" w:rsidRPr="005E0444">
        <w:rPr>
          <w:rFonts w:ascii="Arial" w:hAnsi="Arial" w:cs="Arial"/>
          <w:sz w:val="20"/>
          <w:szCs w:val="20"/>
        </w:rPr>
        <w:t xml:space="preserve">nym przez Wykonawcę w </w:t>
      </w:r>
      <w:r w:rsidR="00762CAD" w:rsidRPr="005E0444">
        <w:rPr>
          <w:rFonts w:ascii="Arial" w:hAnsi="Arial" w:cs="Arial"/>
          <w:sz w:val="20"/>
          <w:szCs w:val="20"/>
        </w:rPr>
        <w:t>ofercie.</w:t>
      </w:r>
    </w:p>
    <w:p w:rsidR="00A37341" w:rsidRPr="005E0444" w:rsidRDefault="00E91BF4" w:rsidP="00303038">
      <w:pPr>
        <w:spacing w:after="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Anulacja rezerwacji w terminie krótszym niż </w:t>
      </w:r>
      <w:r w:rsidR="00762CAD" w:rsidRPr="005E0444">
        <w:rPr>
          <w:rFonts w:ascii="Arial" w:hAnsi="Arial" w:cs="Arial"/>
          <w:sz w:val="20"/>
          <w:szCs w:val="20"/>
        </w:rPr>
        <w:t>określony w ofercie Wykonawcy</w:t>
      </w:r>
      <w:r w:rsidR="00303038" w:rsidRPr="005E0444">
        <w:rPr>
          <w:rFonts w:ascii="Arial" w:hAnsi="Arial" w:cs="Arial"/>
          <w:sz w:val="20"/>
          <w:szCs w:val="20"/>
        </w:rPr>
        <w:t xml:space="preserve"> </w:t>
      </w:r>
      <w:r w:rsidRPr="005E0444">
        <w:rPr>
          <w:rFonts w:ascii="Arial" w:hAnsi="Arial" w:cs="Arial"/>
          <w:sz w:val="20"/>
          <w:szCs w:val="20"/>
        </w:rPr>
        <w:t xml:space="preserve">spowoduje 100% obciążenie Zamawiającego, chyba że </w:t>
      </w:r>
      <w:r w:rsidR="00A37341" w:rsidRPr="005E0444">
        <w:rPr>
          <w:rFonts w:ascii="Arial" w:hAnsi="Arial" w:cs="Arial"/>
          <w:sz w:val="20"/>
          <w:szCs w:val="20"/>
        </w:rPr>
        <w:t>chyba że anulacja polega wyłącznie na zmianie terminu spotkania i realizacji usług.</w:t>
      </w:r>
    </w:p>
    <w:p w:rsidR="00E91BF4" w:rsidRPr="005E0444" w:rsidRDefault="00E91BF4" w:rsidP="000A694A">
      <w:pPr>
        <w:spacing w:after="0"/>
        <w:ind w:left="360" w:firstLine="360"/>
        <w:jc w:val="both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 xml:space="preserve">Zamawiający zastrzega możliwość </w:t>
      </w:r>
      <w:proofErr w:type="spellStart"/>
      <w:r w:rsidRPr="005E0444">
        <w:rPr>
          <w:rFonts w:ascii="Arial" w:hAnsi="Arial" w:cs="Arial"/>
          <w:sz w:val="20"/>
          <w:szCs w:val="20"/>
        </w:rPr>
        <w:t>bezkosztowego</w:t>
      </w:r>
      <w:proofErr w:type="spellEnd"/>
      <w:r w:rsidRPr="005E0444">
        <w:rPr>
          <w:rFonts w:ascii="Arial" w:hAnsi="Arial" w:cs="Arial"/>
          <w:sz w:val="20"/>
          <w:szCs w:val="20"/>
        </w:rPr>
        <w:t xml:space="preserve"> zmniejszenia zamówienia przed terminem rozpoczęcia świadczenia usługi</w:t>
      </w:r>
      <w:r w:rsidR="00971C33" w:rsidRPr="005E0444">
        <w:rPr>
          <w:rFonts w:ascii="Arial" w:hAnsi="Arial" w:cs="Arial"/>
          <w:sz w:val="20"/>
          <w:szCs w:val="20"/>
        </w:rPr>
        <w:t xml:space="preserve"> tj. </w:t>
      </w:r>
      <w:r w:rsidRPr="005E0444">
        <w:rPr>
          <w:rFonts w:ascii="Arial" w:hAnsi="Arial" w:cs="Arial"/>
          <w:sz w:val="20"/>
          <w:szCs w:val="20"/>
        </w:rPr>
        <w:t xml:space="preserve"> anulacj</w:t>
      </w:r>
      <w:r w:rsidR="00971C33" w:rsidRPr="005E0444">
        <w:rPr>
          <w:rFonts w:ascii="Arial" w:hAnsi="Arial" w:cs="Arial"/>
          <w:sz w:val="20"/>
          <w:szCs w:val="20"/>
        </w:rPr>
        <w:t>i</w:t>
      </w:r>
      <w:r w:rsidRPr="005E0444">
        <w:rPr>
          <w:rFonts w:ascii="Arial" w:hAnsi="Arial" w:cs="Arial"/>
          <w:sz w:val="20"/>
          <w:szCs w:val="20"/>
        </w:rPr>
        <w:t xml:space="preserve"> rezerwacji w zakresie </w:t>
      </w:r>
      <w:r w:rsidR="00971C33" w:rsidRPr="005E0444">
        <w:rPr>
          <w:rFonts w:ascii="Arial" w:hAnsi="Arial" w:cs="Arial"/>
          <w:sz w:val="20"/>
          <w:szCs w:val="20"/>
        </w:rPr>
        <w:t>liczby</w:t>
      </w:r>
      <w:r w:rsidRPr="005E0444">
        <w:rPr>
          <w:rFonts w:ascii="Arial" w:hAnsi="Arial" w:cs="Arial"/>
          <w:sz w:val="20"/>
          <w:szCs w:val="20"/>
        </w:rPr>
        <w:t xml:space="preserve"> uczestników określonych w Formularzu Rezerwacji, najpóźniej w dniu</w:t>
      </w:r>
      <w:r w:rsidR="00971C33" w:rsidRPr="005E0444">
        <w:rPr>
          <w:rFonts w:ascii="Arial" w:hAnsi="Arial" w:cs="Arial"/>
          <w:sz w:val="20"/>
          <w:szCs w:val="20"/>
        </w:rPr>
        <w:t xml:space="preserve"> rozpoczęcia świadczenia usługi.</w:t>
      </w:r>
      <w:r w:rsidRPr="005E0444">
        <w:rPr>
          <w:rFonts w:ascii="Arial" w:hAnsi="Arial" w:cs="Arial"/>
          <w:sz w:val="20"/>
          <w:szCs w:val="20"/>
        </w:rPr>
        <w:t xml:space="preserve"> </w:t>
      </w:r>
      <w:r w:rsidR="00971C33" w:rsidRPr="005E0444">
        <w:rPr>
          <w:rFonts w:ascii="Arial" w:hAnsi="Arial" w:cs="Arial"/>
          <w:sz w:val="20"/>
          <w:szCs w:val="20"/>
        </w:rPr>
        <w:t>A</w:t>
      </w:r>
      <w:r w:rsidRPr="005E0444">
        <w:rPr>
          <w:rFonts w:ascii="Arial" w:hAnsi="Arial" w:cs="Arial"/>
          <w:sz w:val="20"/>
          <w:szCs w:val="20"/>
        </w:rPr>
        <w:t xml:space="preserve">nulacja ta jest </w:t>
      </w:r>
      <w:proofErr w:type="spellStart"/>
      <w:r w:rsidRPr="005E0444">
        <w:rPr>
          <w:rFonts w:ascii="Arial" w:hAnsi="Arial" w:cs="Arial"/>
          <w:sz w:val="20"/>
          <w:szCs w:val="20"/>
        </w:rPr>
        <w:t>bezkosztowa</w:t>
      </w:r>
      <w:proofErr w:type="spellEnd"/>
      <w:r w:rsidRPr="005E0444">
        <w:rPr>
          <w:rFonts w:ascii="Arial" w:hAnsi="Arial" w:cs="Arial"/>
          <w:sz w:val="20"/>
          <w:szCs w:val="20"/>
        </w:rPr>
        <w:t>.</w:t>
      </w:r>
    </w:p>
    <w:p w:rsidR="00B02B5C" w:rsidRPr="005E0444" w:rsidRDefault="00B02B5C" w:rsidP="00B02B5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446F" w:rsidRPr="005E0444" w:rsidRDefault="00B0446F" w:rsidP="000D13DB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b/>
          <w:sz w:val="20"/>
          <w:szCs w:val="20"/>
        </w:rPr>
        <w:t>Słownik CPV:</w:t>
      </w:r>
      <w:r w:rsidRPr="005E0444">
        <w:rPr>
          <w:rFonts w:ascii="Arial" w:hAnsi="Arial" w:cs="Arial"/>
          <w:sz w:val="20"/>
          <w:szCs w:val="20"/>
        </w:rPr>
        <w:t xml:space="preserve"> główny przedmiot:  55100000-1 Usługi hotelarskie. </w:t>
      </w:r>
    </w:p>
    <w:p w:rsidR="00B0446F" w:rsidRPr="005E0444" w:rsidRDefault="00B0446F" w:rsidP="000A694A">
      <w:pPr>
        <w:spacing w:after="0"/>
        <w:ind w:firstLine="360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55110000-4 Hotelarskie usługi noclegowe</w:t>
      </w:r>
    </w:p>
    <w:p w:rsidR="00B0446F" w:rsidRPr="005E0444" w:rsidRDefault="00B0446F" w:rsidP="000A694A">
      <w:pPr>
        <w:spacing w:after="0"/>
        <w:ind w:firstLine="360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55120000-7 Usługi hotelarskie w zakresie spotkań i konferencji</w:t>
      </w:r>
    </w:p>
    <w:p w:rsidR="007A0E1C" w:rsidRDefault="00B0446F" w:rsidP="000A694A">
      <w:pPr>
        <w:spacing w:after="0"/>
        <w:ind w:firstLine="360"/>
        <w:rPr>
          <w:rFonts w:ascii="Arial" w:hAnsi="Arial" w:cs="Arial"/>
          <w:sz w:val="20"/>
          <w:szCs w:val="20"/>
        </w:rPr>
      </w:pPr>
      <w:r w:rsidRPr="005E0444">
        <w:rPr>
          <w:rFonts w:ascii="Arial" w:hAnsi="Arial" w:cs="Arial"/>
          <w:sz w:val="20"/>
          <w:szCs w:val="20"/>
        </w:rPr>
        <w:t>55300000-3 Usługi restauracyjne i dotyczące podawania posiłków</w:t>
      </w:r>
    </w:p>
    <w:p w:rsidR="00D821C8" w:rsidRDefault="00D821C8" w:rsidP="000A694A">
      <w:pPr>
        <w:spacing w:after="0"/>
        <w:ind w:firstLine="360"/>
        <w:rPr>
          <w:rFonts w:ascii="Arial" w:hAnsi="Arial" w:cs="Arial"/>
          <w:sz w:val="20"/>
          <w:szCs w:val="20"/>
        </w:rPr>
      </w:pPr>
    </w:p>
    <w:p w:rsidR="00D821C8" w:rsidRDefault="00D821C8" w:rsidP="00D821C8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b/>
          <w:sz w:val="20"/>
          <w:szCs w:val="20"/>
        </w:rPr>
      </w:pPr>
      <w:r w:rsidRPr="00D821C8">
        <w:rPr>
          <w:rFonts w:ascii="Arial" w:hAnsi="Arial" w:cs="Arial"/>
          <w:b/>
          <w:sz w:val="20"/>
          <w:szCs w:val="20"/>
        </w:rPr>
        <w:t>Aspekty społeczne</w:t>
      </w:r>
      <w:r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</w:p>
    <w:p w:rsidR="00D821C8" w:rsidRPr="00D821C8" w:rsidRDefault="00D821C8" w:rsidP="00D821C8">
      <w:pPr>
        <w:spacing w:after="40"/>
        <w:ind w:firstLine="708"/>
        <w:jc w:val="both"/>
        <w:rPr>
          <w:rFonts w:ascii="Arial" w:hAnsi="Arial" w:cs="Arial"/>
          <w:sz w:val="20"/>
          <w:szCs w:val="20"/>
        </w:rPr>
      </w:pPr>
      <w:r w:rsidRPr="00D821C8">
        <w:rPr>
          <w:rFonts w:ascii="Arial" w:hAnsi="Arial" w:cs="Arial"/>
          <w:sz w:val="20"/>
          <w:szCs w:val="20"/>
        </w:rPr>
        <w:t xml:space="preserve">Zamawiający </w:t>
      </w:r>
      <w:r w:rsidRPr="00D821C8">
        <w:rPr>
          <w:rFonts w:ascii="Arial" w:hAnsi="Arial" w:cs="Arial"/>
          <w:sz w:val="20"/>
          <w:szCs w:val="20"/>
        </w:rPr>
        <w:t xml:space="preserve">uwzględnił w zamówieniu kryterium społeczne, w którym </w:t>
      </w:r>
      <w:r w:rsidRPr="00D821C8">
        <w:rPr>
          <w:rFonts w:ascii="Arial" w:hAnsi="Arial" w:cs="Arial"/>
          <w:sz w:val="20"/>
          <w:szCs w:val="20"/>
        </w:rPr>
        <w:t xml:space="preserve">będzie oceniał ilość osób zatrudnionych przez Wykonawcę przy realizacji zamówienia będących osobami niepełnosprawnymi w rozumieniu </w:t>
      </w:r>
      <w:hyperlink r:id="rId9" w:anchor="/dokument/16798906" w:history="1">
        <w:r w:rsidRPr="00D821C8">
          <w:rPr>
            <w:rStyle w:val="Hipercze"/>
            <w:rFonts w:ascii="Arial" w:hAnsi="Arial" w:cs="Arial"/>
            <w:sz w:val="20"/>
            <w:szCs w:val="20"/>
          </w:rPr>
          <w:t>ustawy</w:t>
        </w:r>
      </w:hyperlink>
      <w:r w:rsidRPr="00D821C8">
        <w:rPr>
          <w:rFonts w:ascii="Arial" w:hAnsi="Arial" w:cs="Arial"/>
          <w:sz w:val="20"/>
          <w:szCs w:val="20"/>
        </w:rPr>
        <w:t xml:space="preserve"> z dnia 27 sierpnia 1997 r. o rehabilitacji zawodowej i społecznej oraz zatrudnianiu osób niepełnosprawnych (Dz. U. z 2011 r. poz. 721, ze zm.)</w:t>
      </w:r>
      <w:r w:rsidRPr="00D821C8">
        <w:rPr>
          <w:rFonts w:ascii="Arial" w:hAnsi="Arial" w:cs="Arial"/>
          <w:sz w:val="20"/>
          <w:szCs w:val="20"/>
        </w:rPr>
        <w:t>.</w:t>
      </w:r>
    </w:p>
    <w:p w:rsidR="00D821C8" w:rsidRPr="00D821C8" w:rsidRDefault="00D821C8" w:rsidP="00D821C8">
      <w:pPr>
        <w:spacing w:after="0"/>
        <w:ind w:left="709"/>
        <w:rPr>
          <w:rFonts w:ascii="Arial" w:hAnsi="Arial" w:cs="Arial"/>
          <w:b/>
          <w:sz w:val="20"/>
          <w:szCs w:val="20"/>
        </w:rPr>
      </w:pPr>
    </w:p>
    <w:sectPr w:rsidR="00D821C8" w:rsidRPr="00D821C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66A" w:rsidRDefault="000B166A" w:rsidP="000B166A">
      <w:pPr>
        <w:spacing w:after="0" w:line="240" w:lineRule="auto"/>
      </w:pPr>
      <w:r>
        <w:separator/>
      </w:r>
    </w:p>
  </w:endnote>
  <w:endnote w:type="continuationSeparator" w:id="0">
    <w:p w:rsidR="000B166A" w:rsidRDefault="000B166A" w:rsidP="000B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66A" w:rsidRDefault="000B166A" w:rsidP="000B166A">
    <w:pPr>
      <w:pStyle w:val="Stopka"/>
      <w:jc w:val="center"/>
    </w:pPr>
    <w:r>
      <w:rPr>
        <w:rFonts w:ascii="Arial" w:hAnsi="Arial" w:cs="Arial"/>
        <w:noProof/>
        <w:sz w:val="16"/>
        <w:szCs w:val="16"/>
        <w:lang w:eastAsia="pl-PL"/>
      </w:rPr>
      <w:drawing>
        <wp:inline distT="0" distB="0" distL="0" distR="0">
          <wp:extent cx="5753735" cy="871220"/>
          <wp:effectExtent l="0" t="0" r="0" b="5080"/>
          <wp:docPr id="2" name="Obraz 2" descr="pase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ase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66A" w:rsidRDefault="000B166A" w:rsidP="000B166A">
      <w:pPr>
        <w:spacing w:after="0" w:line="240" w:lineRule="auto"/>
      </w:pPr>
      <w:r>
        <w:separator/>
      </w:r>
    </w:p>
  </w:footnote>
  <w:footnote w:type="continuationSeparator" w:id="0">
    <w:p w:rsidR="000B166A" w:rsidRDefault="000B166A" w:rsidP="000B1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F418F3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123B2422"/>
    <w:multiLevelType w:val="hybridMultilevel"/>
    <w:tmpl w:val="3C782A1E"/>
    <w:lvl w:ilvl="0" w:tplc="CA1E86A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5E2B92"/>
    <w:multiLevelType w:val="hybridMultilevel"/>
    <w:tmpl w:val="1DD6F4C0"/>
    <w:lvl w:ilvl="0" w:tplc="B0B47B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CB21AA"/>
    <w:multiLevelType w:val="hybridMultilevel"/>
    <w:tmpl w:val="744269AE"/>
    <w:lvl w:ilvl="0" w:tplc="402C59A6">
      <w:start w:val="6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FC53FB"/>
    <w:multiLevelType w:val="hybridMultilevel"/>
    <w:tmpl w:val="1408F5FC"/>
    <w:lvl w:ilvl="0" w:tplc="337A1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1389D"/>
    <w:multiLevelType w:val="hybridMultilevel"/>
    <w:tmpl w:val="6A6E6CBE"/>
    <w:lvl w:ilvl="0" w:tplc="402C59A6">
      <w:start w:val="6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2C59A6">
      <w:start w:val="6"/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402C59A6">
      <w:start w:val="6"/>
      <w:numFmt w:val="bullet"/>
      <w:lvlText w:val="•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D05FD"/>
    <w:multiLevelType w:val="hybridMultilevel"/>
    <w:tmpl w:val="EE84CC56"/>
    <w:lvl w:ilvl="0" w:tplc="402C59A6">
      <w:start w:val="6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B37A0"/>
    <w:multiLevelType w:val="hybridMultilevel"/>
    <w:tmpl w:val="B16E641E"/>
    <w:lvl w:ilvl="0" w:tplc="2AE266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6010F0"/>
    <w:multiLevelType w:val="hybridMultilevel"/>
    <w:tmpl w:val="F9CCC8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3D3934"/>
    <w:multiLevelType w:val="hybridMultilevel"/>
    <w:tmpl w:val="7B6A2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9266C9"/>
    <w:multiLevelType w:val="multilevel"/>
    <w:tmpl w:val="13F88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38585834"/>
    <w:multiLevelType w:val="hybridMultilevel"/>
    <w:tmpl w:val="28D611DE"/>
    <w:lvl w:ilvl="0" w:tplc="0415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24C17EF"/>
    <w:multiLevelType w:val="hybridMultilevel"/>
    <w:tmpl w:val="75D4DA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4F23A2"/>
    <w:multiLevelType w:val="hybridMultilevel"/>
    <w:tmpl w:val="56A6B9AA"/>
    <w:lvl w:ilvl="0" w:tplc="402C59A6">
      <w:start w:val="6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F7A457E"/>
    <w:multiLevelType w:val="hybridMultilevel"/>
    <w:tmpl w:val="E4D0BC54"/>
    <w:lvl w:ilvl="0" w:tplc="402C59A6">
      <w:start w:val="6"/>
      <w:numFmt w:val="bullet"/>
      <w:lvlText w:val="•"/>
      <w:lvlJc w:val="left"/>
      <w:pPr>
        <w:ind w:left="2961" w:hanging="705"/>
      </w:pPr>
      <w:rPr>
        <w:rFonts w:ascii="Calibri" w:eastAsiaTheme="minorHAnsi" w:hAnsi="Calibri" w:cstheme="minorBidi" w:hint="default"/>
      </w:rPr>
    </w:lvl>
    <w:lvl w:ilvl="1" w:tplc="5EAA1D44">
      <w:start w:val="6"/>
      <w:numFmt w:val="bullet"/>
      <w:lvlText w:val=""/>
      <w:lvlJc w:val="left"/>
      <w:pPr>
        <w:ind w:left="3681" w:hanging="705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76" w:hanging="360"/>
      </w:pPr>
      <w:rPr>
        <w:rFonts w:ascii="Wingdings" w:hAnsi="Wingdings" w:hint="default"/>
      </w:rPr>
    </w:lvl>
  </w:abstractNum>
  <w:abstractNum w:abstractNumId="15">
    <w:nsid w:val="525837FA"/>
    <w:multiLevelType w:val="multilevel"/>
    <w:tmpl w:val="13F88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525E1CF2"/>
    <w:multiLevelType w:val="hybridMultilevel"/>
    <w:tmpl w:val="8BB292D2"/>
    <w:lvl w:ilvl="0" w:tplc="9B06A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EBA11A0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B04F3"/>
    <w:multiLevelType w:val="hybridMultilevel"/>
    <w:tmpl w:val="14901AB2"/>
    <w:lvl w:ilvl="0" w:tplc="402C59A6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E277D6"/>
    <w:multiLevelType w:val="hybridMultilevel"/>
    <w:tmpl w:val="E5BE674A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2F11D22"/>
    <w:multiLevelType w:val="hybridMultilevel"/>
    <w:tmpl w:val="96D25BE2"/>
    <w:lvl w:ilvl="0" w:tplc="090A2D6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156B78"/>
    <w:multiLevelType w:val="hybridMultilevel"/>
    <w:tmpl w:val="6C5EE7CA"/>
    <w:lvl w:ilvl="0" w:tplc="402C59A6">
      <w:start w:val="6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3860E5"/>
    <w:multiLevelType w:val="hybridMultilevel"/>
    <w:tmpl w:val="761CA18A"/>
    <w:lvl w:ilvl="0" w:tplc="A1FE13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6C92258"/>
    <w:multiLevelType w:val="multilevel"/>
    <w:tmpl w:val="AB5451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5B8F501D"/>
    <w:multiLevelType w:val="hybridMultilevel"/>
    <w:tmpl w:val="3B10511C"/>
    <w:lvl w:ilvl="0" w:tplc="0964B020">
      <w:start w:val="3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5FC67FA7"/>
    <w:multiLevelType w:val="hybridMultilevel"/>
    <w:tmpl w:val="03481A46"/>
    <w:lvl w:ilvl="0" w:tplc="6FB2929C">
      <w:start w:val="1"/>
      <w:numFmt w:val="upperRoman"/>
      <w:lvlText w:val="%1."/>
      <w:lvlJc w:val="left"/>
      <w:pPr>
        <w:ind w:left="107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5">
    <w:nsid w:val="60FD1E4A"/>
    <w:multiLevelType w:val="hybridMultilevel"/>
    <w:tmpl w:val="6FEE7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F30FBA"/>
    <w:multiLevelType w:val="hybridMultilevel"/>
    <w:tmpl w:val="03481A46"/>
    <w:lvl w:ilvl="0" w:tplc="6FB2929C">
      <w:start w:val="1"/>
      <w:numFmt w:val="upperRoman"/>
      <w:lvlText w:val="%1."/>
      <w:lvlJc w:val="left"/>
      <w:pPr>
        <w:ind w:left="107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7">
    <w:nsid w:val="6899040D"/>
    <w:multiLevelType w:val="multilevel"/>
    <w:tmpl w:val="13F88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>
    <w:nsid w:val="6D1B796D"/>
    <w:multiLevelType w:val="hybridMultilevel"/>
    <w:tmpl w:val="0F5EF5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34C6DD0"/>
    <w:multiLevelType w:val="multilevel"/>
    <w:tmpl w:val="13F88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>
    <w:nsid w:val="73D20797"/>
    <w:multiLevelType w:val="hybridMultilevel"/>
    <w:tmpl w:val="9D80CE06"/>
    <w:lvl w:ilvl="0" w:tplc="10FCF3E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E4912BA"/>
    <w:multiLevelType w:val="multilevel"/>
    <w:tmpl w:val="13F88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8"/>
  </w:num>
  <w:num w:numId="2">
    <w:abstractNumId w:val="12"/>
  </w:num>
  <w:num w:numId="3">
    <w:abstractNumId w:val="8"/>
  </w:num>
  <w:num w:numId="4">
    <w:abstractNumId w:val="26"/>
  </w:num>
  <w:num w:numId="5">
    <w:abstractNumId w:val="7"/>
  </w:num>
  <w:num w:numId="6">
    <w:abstractNumId w:val="2"/>
  </w:num>
  <w:num w:numId="7">
    <w:abstractNumId w:val="11"/>
  </w:num>
  <w:num w:numId="8">
    <w:abstractNumId w:val="18"/>
  </w:num>
  <w:num w:numId="9">
    <w:abstractNumId w:val="31"/>
  </w:num>
  <w:num w:numId="10">
    <w:abstractNumId w:val="29"/>
  </w:num>
  <w:num w:numId="11">
    <w:abstractNumId w:val="25"/>
  </w:num>
  <w:num w:numId="12">
    <w:abstractNumId w:val="14"/>
  </w:num>
  <w:num w:numId="13">
    <w:abstractNumId w:val="20"/>
  </w:num>
  <w:num w:numId="14">
    <w:abstractNumId w:val="5"/>
  </w:num>
  <w:num w:numId="15">
    <w:abstractNumId w:val="15"/>
  </w:num>
  <w:num w:numId="16">
    <w:abstractNumId w:val="17"/>
  </w:num>
  <w:num w:numId="17">
    <w:abstractNumId w:val="6"/>
  </w:num>
  <w:num w:numId="18">
    <w:abstractNumId w:val="13"/>
  </w:num>
  <w:num w:numId="19">
    <w:abstractNumId w:val="22"/>
  </w:num>
  <w:num w:numId="20">
    <w:abstractNumId w:val="3"/>
  </w:num>
  <w:num w:numId="21">
    <w:abstractNumId w:val="10"/>
  </w:num>
  <w:num w:numId="22">
    <w:abstractNumId w:val="27"/>
  </w:num>
  <w:num w:numId="23">
    <w:abstractNumId w:val="30"/>
  </w:num>
  <w:num w:numId="24">
    <w:abstractNumId w:val="4"/>
  </w:num>
  <w:num w:numId="25">
    <w:abstractNumId w:val="24"/>
  </w:num>
  <w:num w:numId="26">
    <w:abstractNumId w:val="16"/>
  </w:num>
  <w:num w:numId="27">
    <w:abstractNumId w:val="21"/>
  </w:num>
  <w:num w:numId="28">
    <w:abstractNumId w:val="23"/>
  </w:num>
  <w:num w:numId="29">
    <w:abstractNumId w:val="19"/>
  </w:num>
  <w:num w:numId="30">
    <w:abstractNumId w:val="1"/>
  </w:num>
  <w:num w:numId="31">
    <w:abstractNumId w:val="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2E7"/>
    <w:rsid w:val="00061CEB"/>
    <w:rsid w:val="000A694A"/>
    <w:rsid w:val="000B166A"/>
    <w:rsid w:val="000B4C5F"/>
    <w:rsid w:val="000B6BF5"/>
    <w:rsid w:val="000D13DB"/>
    <w:rsid w:val="0016165C"/>
    <w:rsid w:val="0016324D"/>
    <w:rsid w:val="00166AD5"/>
    <w:rsid w:val="001864A4"/>
    <w:rsid w:val="001941A2"/>
    <w:rsid w:val="001976C4"/>
    <w:rsid w:val="001C446E"/>
    <w:rsid w:val="001D7DE1"/>
    <w:rsid w:val="0023163D"/>
    <w:rsid w:val="002677EC"/>
    <w:rsid w:val="002A619E"/>
    <w:rsid w:val="00303038"/>
    <w:rsid w:val="00327416"/>
    <w:rsid w:val="00350CE7"/>
    <w:rsid w:val="0038254C"/>
    <w:rsid w:val="003A584D"/>
    <w:rsid w:val="003D12B8"/>
    <w:rsid w:val="004028FF"/>
    <w:rsid w:val="0041409D"/>
    <w:rsid w:val="004221B6"/>
    <w:rsid w:val="004229D5"/>
    <w:rsid w:val="004A4A7D"/>
    <w:rsid w:val="004B52E7"/>
    <w:rsid w:val="004F4B16"/>
    <w:rsid w:val="0050446E"/>
    <w:rsid w:val="00526F0C"/>
    <w:rsid w:val="005B4174"/>
    <w:rsid w:val="005E0444"/>
    <w:rsid w:val="005F40C5"/>
    <w:rsid w:val="00762CAD"/>
    <w:rsid w:val="00764226"/>
    <w:rsid w:val="007745A3"/>
    <w:rsid w:val="00783E0F"/>
    <w:rsid w:val="007860CA"/>
    <w:rsid w:val="00791F38"/>
    <w:rsid w:val="007A0E1C"/>
    <w:rsid w:val="00815039"/>
    <w:rsid w:val="00890838"/>
    <w:rsid w:val="008E3EED"/>
    <w:rsid w:val="00960D96"/>
    <w:rsid w:val="00971C33"/>
    <w:rsid w:val="009B4E24"/>
    <w:rsid w:val="009D4CA4"/>
    <w:rsid w:val="00A30598"/>
    <w:rsid w:val="00A37341"/>
    <w:rsid w:val="00A56D13"/>
    <w:rsid w:val="00B02B5C"/>
    <w:rsid w:val="00B0446F"/>
    <w:rsid w:val="00B74AAC"/>
    <w:rsid w:val="00B8751B"/>
    <w:rsid w:val="00BA05FA"/>
    <w:rsid w:val="00BF1359"/>
    <w:rsid w:val="00C571F4"/>
    <w:rsid w:val="00C97145"/>
    <w:rsid w:val="00CE701C"/>
    <w:rsid w:val="00D51AC5"/>
    <w:rsid w:val="00D821C8"/>
    <w:rsid w:val="00DA0290"/>
    <w:rsid w:val="00DB5EE8"/>
    <w:rsid w:val="00DB7147"/>
    <w:rsid w:val="00DD17FC"/>
    <w:rsid w:val="00E91BF4"/>
    <w:rsid w:val="00EA1F02"/>
    <w:rsid w:val="00EB6DBF"/>
    <w:rsid w:val="00EF1406"/>
    <w:rsid w:val="00F17F33"/>
    <w:rsid w:val="00FA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406"/>
    <w:pPr>
      <w:ind w:left="720"/>
      <w:contextualSpacing/>
    </w:pPr>
  </w:style>
  <w:style w:type="table" w:styleId="Tabela-Siatka">
    <w:name w:val="Table Grid"/>
    <w:basedOn w:val="Standardowy"/>
    <w:uiPriority w:val="59"/>
    <w:rsid w:val="00BA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1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66A"/>
  </w:style>
  <w:style w:type="paragraph" w:styleId="Stopka">
    <w:name w:val="footer"/>
    <w:basedOn w:val="Normalny"/>
    <w:link w:val="StopkaZnak"/>
    <w:uiPriority w:val="99"/>
    <w:unhideWhenUsed/>
    <w:rsid w:val="000B1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66A"/>
  </w:style>
  <w:style w:type="paragraph" w:styleId="Tekstdymka">
    <w:name w:val="Balloon Text"/>
    <w:basedOn w:val="Normalny"/>
    <w:link w:val="TekstdymkaZnak"/>
    <w:uiPriority w:val="99"/>
    <w:semiHidden/>
    <w:unhideWhenUsed/>
    <w:rsid w:val="000B1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66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D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D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D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D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DE1"/>
    <w:rPr>
      <w:b/>
      <w:bCs/>
      <w:sz w:val="20"/>
      <w:szCs w:val="20"/>
    </w:rPr>
  </w:style>
  <w:style w:type="character" w:styleId="Hipercze">
    <w:name w:val="Hyperlink"/>
    <w:uiPriority w:val="99"/>
    <w:rsid w:val="00D821C8"/>
    <w:rPr>
      <w:color w:val="0000FF"/>
      <w:u w:val="single"/>
    </w:rPr>
  </w:style>
  <w:style w:type="paragraph" w:styleId="Bezodstpw">
    <w:name w:val="No Spacing"/>
    <w:uiPriority w:val="1"/>
    <w:qFormat/>
    <w:rsid w:val="00D821C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406"/>
    <w:pPr>
      <w:ind w:left="720"/>
      <w:contextualSpacing/>
    </w:pPr>
  </w:style>
  <w:style w:type="table" w:styleId="Tabela-Siatka">
    <w:name w:val="Table Grid"/>
    <w:basedOn w:val="Standardowy"/>
    <w:uiPriority w:val="59"/>
    <w:rsid w:val="00BA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1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66A"/>
  </w:style>
  <w:style w:type="paragraph" w:styleId="Stopka">
    <w:name w:val="footer"/>
    <w:basedOn w:val="Normalny"/>
    <w:link w:val="StopkaZnak"/>
    <w:uiPriority w:val="99"/>
    <w:unhideWhenUsed/>
    <w:rsid w:val="000B1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66A"/>
  </w:style>
  <w:style w:type="paragraph" w:styleId="Tekstdymka">
    <w:name w:val="Balloon Text"/>
    <w:basedOn w:val="Normalny"/>
    <w:link w:val="TekstdymkaZnak"/>
    <w:uiPriority w:val="99"/>
    <w:semiHidden/>
    <w:unhideWhenUsed/>
    <w:rsid w:val="000B1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66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D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D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D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D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DE1"/>
    <w:rPr>
      <w:b/>
      <w:bCs/>
      <w:sz w:val="20"/>
      <w:szCs w:val="20"/>
    </w:rPr>
  </w:style>
  <w:style w:type="character" w:styleId="Hipercze">
    <w:name w:val="Hyperlink"/>
    <w:uiPriority w:val="99"/>
    <w:rsid w:val="00D821C8"/>
    <w:rPr>
      <w:color w:val="0000FF"/>
      <w:u w:val="single"/>
    </w:rPr>
  </w:style>
  <w:style w:type="paragraph" w:styleId="Bezodstpw">
    <w:name w:val="No Spacing"/>
    <w:uiPriority w:val="1"/>
    <w:qFormat/>
    <w:rsid w:val="00D821C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2DF30-4310-49A6-A314-B12EFCAF6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1581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Kałamaga</dc:creator>
  <cp:lastModifiedBy>Katarzyna Tomczyk</cp:lastModifiedBy>
  <cp:revision>5</cp:revision>
  <dcterms:created xsi:type="dcterms:W3CDTF">2016-09-19T09:57:00Z</dcterms:created>
  <dcterms:modified xsi:type="dcterms:W3CDTF">2016-10-05T10:19:00Z</dcterms:modified>
</cp:coreProperties>
</file>