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Załącznik nr</w:t>
      </w:r>
      <w:r w:rsidR="00860134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07CF3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860134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do SIWZ</w:t>
      </w:r>
    </w:p>
    <w:p w:rsidR="00B94B91" w:rsidRPr="00AF71FE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AF71FE" w:rsidTr="008673AA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B94B91" w:rsidP="008673A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E57298" w:rsidRDefault="00E57298" w:rsidP="00B94B91">
            <w:pPr>
              <w:spacing w:before="120" w:after="120"/>
              <w:jc w:val="center"/>
              <w:rPr>
                <w:rFonts w:ascii="Arial" w:eastAsia="Times New Roman" w:hAnsi="Arial" w:cs="Arial"/>
                <w:vertAlign w:val="subscript"/>
              </w:rPr>
            </w:pPr>
          </w:p>
          <w:p w:rsidR="00B94B91" w:rsidRPr="00AF71FE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AF71FE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044E29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ekspertów</w:t>
            </w:r>
            <w:r w:rsidR="009D0420" w:rsidRPr="009D0420">
              <w:rPr>
                <w:rFonts w:ascii="Arial" w:eastAsia="Times New Roman" w:hAnsi="Arial" w:cs="Arial"/>
                <w:b/>
              </w:rPr>
              <w:t xml:space="preserve"> </w:t>
            </w:r>
            <w:r w:rsidR="008F1437" w:rsidRPr="00AF71FE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  <w:r w:rsidR="00146A01" w:rsidRPr="00AF71FE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E57298" w:rsidRDefault="00E57298" w:rsidP="008F1437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30315F">
              <w:rPr>
                <w:rFonts w:ascii="Arial" w:eastAsia="Times New Roman" w:hAnsi="Arial" w:cs="Arial"/>
              </w:rPr>
              <w:t>- przedstawiane na potrzeby kryterium oceny ofert</w:t>
            </w:r>
            <w:r w:rsidR="00044E29">
              <w:rPr>
                <w:rFonts w:ascii="Arial" w:eastAsia="Times New Roman" w:hAnsi="Arial" w:cs="Arial"/>
              </w:rPr>
              <w:t xml:space="preserve"> dla cz. II zamówienia</w:t>
            </w:r>
            <w:r w:rsidRPr="0030315F">
              <w:rPr>
                <w:rFonts w:ascii="Arial" w:eastAsia="Times New Roman" w:hAnsi="Arial" w:cs="Arial"/>
              </w:rPr>
              <w:t xml:space="preserve"> -</w:t>
            </w:r>
          </w:p>
          <w:p w:rsidR="00B94B91" w:rsidRPr="00AF71FE" w:rsidRDefault="00B94B91" w:rsidP="00736A9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AF71FE">
              <w:rPr>
                <w:rFonts w:ascii="Arial" w:eastAsia="Times New Roman" w:hAnsi="Arial" w:cs="Arial"/>
              </w:rPr>
              <w:t xml:space="preserve">(Rozdział </w:t>
            </w:r>
            <w:r w:rsidR="008F1437" w:rsidRPr="00AF71FE">
              <w:rPr>
                <w:rFonts w:ascii="Arial" w:eastAsia="Times New Roman" w:hAnsi="Arial" w:cs="Arial"/>
              </w:rPr>
              <w:t>X</w:t>
            </w:r>
            <w:r w:rsidR="00736A94">
              <w:rPr>
                <w:rFonts w:ascii="Arial" w:eastAsia="Times New Roman" w:hAnsi="Arial" w:cs="Arial"/>
              </w:rPr>
              <w:t>VI</w:t>
            </w:r>
            <w:r w:rsidR="008F1437" w:rsidRPr="00AF71FE">
              <w:rPr>
                <w:rFonts w:ascii="Arial" w:eastAsia="Times New Roman" w:hAnsi="Arial" w:cs="Arial"/>
              </w:rPr>
              <w:t xml:space="preserve"> </w:t>
            </w:r>
            <w:r w:rsidRPr="00AF71FE">
              <w:rPr>
                <w:rFonts w:ascii="Arial" w:eastAsia="Times New Roman" w:hAnsi="Arial" w:cs="Arial"/>
              </w:rPr>
              <w:t>SIWZ</w:t>
            </w:r>
            <w:r w:rsidR="00044E29">
              <w:rPr>
                <w:rFonts w:ascii="Arial" w:eastAsia="Times New Roman" w:hAnsi="Arial" w:cs="Arial"/>
              </w:rPr>
              <w:t xml:space="preserve"> – „Doświadczenie ekspertów”</w:t>
            </w:r>
            <w:r w:rsidRPr="00AF71FE">
              <w:rPr>
                <w:rFonts w:ascii="Arial" w:eastAsia="Times New Roman" w:hAnsi="Arial" w:cs="Arial"/>
              </w:rPr>
              <w:t>)</w:t>
            </w:r>
          </w:p>
        </w:tc>
      </w:tr>
    </w:tbl>
    <w:p w:rsidR="00B94B91" w:rsidRPr="00AF71FE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406E" w:rsidRPr="00AF71FE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2093"/>
        <w:gridCol w:w="1984"/>
        <w:gridCol w:w="5211"/>
      </w:tblGrid>
      <w:tr w:rsidR="00C77AD3" w:rsidRPr="00AF71FE" w:rsidTr="00C52B2C">
        <w:trPr>
          <w:trHeight w:val="1198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Imię i nazwisko</w:t>
            </w:r>
            <w:r w:rsidR="00C67696">
              <w:rPr>
                <w:rStyle w:val="Odwoanieprzypisudolnego"/>
                <w:rFonts w:ascii="Arial" w:hAnsi="Arial" w:cs="Arial"/>
                <w:b/>
                <w:bCs/>
                <w:lang w:eastAsia="ar-SA"/>
              </w:rPr>
              <w:footnoteReference w:id="2"/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D3" w:rsidRPr="00AF71FE" w:rsidRDefault="00C77AD3" w:rsidP="00C77AD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 xml:space="preserve">Termin realizacji </w:t>
            </w:r>
          </w:p>
          <w:p w:rsidR="00C77AD3" w:rsidRPr="00AF71FE" w:rsidRDefault="00C77AD3" w:rsidP="00C77AD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od (m-c/rok)</w:t>
            </w:r>
          </w:p>
          <w:p w:rsidR="00C77AD3" w:rsidRPr="00AF71FE" w:rsidRDefault="00C77AD3" w:rsidP="00C77AD3">
            <w:pPr>
              <w:suppressAutoHyphens/>
              <w:spacing w:before="40" w:after="40" w:line="280" w:lineRule="exact"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do (m-c/rok)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D3" w:rsidRPr="00AF71FE" w:rsidRDefault="00C77AD3" w:rsidP="00ED5B48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AF71FE">
              <w:rPr>
                <w:rFonts w:ascii="Arial" w:hAnsi="Arial" w:cs="Arial"/>
                <w:b/>
                <w:lang w:eastAsia="ar-SA"/>
              </w:rPr>
              <w:t>Doświadczenie</w:t>
            </w:r>
            <w:r w:rsidR="00BF7D19" w:rsidRPr="00AF71FE">
              <w:rPr>
                <w:rStyle w:val="Odwoanieprzypisudolnego"/>
                <w:rFonts w:ascii="Arial" w:hAnsi="Arial" w:cs="Arial"/>
                <w:b/>
                <w:lang w:eastAsia="ar-SA"/>
              </w:rPr>
              <w:footnoteReference w:id="3"/>
            </w:r>
          </w:p>
          <w:p w:rsidR="00C77AD3" w:rsidRPr="00AF71FE" w:rsidRDefault="00C77AD3" w:rsidP="00ED5B48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</w:p>
          <w:p w:rsidR="00C77AD3" w:rsidRPr="00AF71FE" w:rsidRDefault="00C77AD3" w:rsidP="009D0420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C77AD3" w:rsidRPr="00AF71FE" w:rsidTr="00C77AD3">
        <w:trPr>
          <w:trHeight w:val="498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A1BA9" w:rsidRDefault="00AA1BA9" w:rsidP="00044E29">
            <w:pPr>
              <w:suppressAutoHyphens/>
              <w:rPr>
                <w:rFonts w:ascii="Arial" w:hAnsi="Arial" w:cs="Arial"/>
                <w:lang w:eastAsia="ar-SA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C77AD3" w:rsidRPr="00AF71FE" w:rsidRDefault="00C77AD3" w:rsidP="00ED5B48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D3" w:rsidRPr="00AF71FE" w:rsidRDefault="00C77AD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D3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  <w:r w:rsidR="00044E29">
              <w:rPr>
                <w:rFonts w:ascii="Arial" w:eastAsia="Times New Roman" w:hAnsi="Arial" w:cs="Arial"/>
                <w:bCs/>
              </w:rPr>
              <w:t>….itd.</w:t>
            </w:r>
          </w:p>
        </w:tc>
      </w:tr>
      <w:tr w:rsidR="00C77AD3" w:rsidRPr="00AF71FE" w:rsidTr="00C77AD3">
        <w:trPr>
          <w:trHeight w:val="498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AA1BA9" w:rsidRDefault="00AA1BA9" w:rsidP="00044E29">
            <w:pPr>
              <w:suppressAutoHyphens/>
              <w:rPr>
                <w:rFonts w:ascii="Arial" w:hAnsi="Arial" w:cs="Arial"/>
                <w:lang w:eastAsia="ar-SA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D3" w:rsidRPr="00AF71FE" w:rsidRDefault="00C77AD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C77AD3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  <w:r w:rsidR="00044E29">
              <w:rPr>
                <w:rFonts w:ascii="Arial" w:eastAsia="Times New Roman" w:hAnsi="Arial" w:cs="Arial"/>
                <w:bCs/>
              </w:rPr>
              <w:t>…..itd.</w:t>
            </w:r>
          </w:p>
        </w:tc>
      </w:tr>
      <w:tr w:rsidR="00044E29" w:rsidRPr="00AF71FE" w:rsidTr="00C77AD3">
        <w:trPr>
          <w:trHeight w:val="498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29" w:rsidRDefault="00044E29" w:rsidP="00044E29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044E29" w:rsidRDefault="00044E29" w:rsidP="00044E29">
            <w:pPr>
              <w:suppressAutoHyphens/>
              <w:rPr>
                <w:rFonts w:ascii="Arial" w:hAnsi="Arial" w:cs="Arial"/>
                <w:lang w:eastAsia="ar-SA"/>
              </w:rPr>
            </w:pPr>
          </w:p>
          <w:p w:rsidR="00044E29" w:rsidRPr="00AF71FE" w:rsidRDefault="00044E29" w:rsidP="00044E29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044E29" w:rsidRPr="00AF71FE" w:rsidRDefault="00044E29" w:rsidP="00044E29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044E29" w:rsidRPr="00AF71FE" w:rsidRDefault="00044E29" w:rsidP="00ED5B48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29" w:rsidRPr="00AF71FE" w:rsidRDefault="00044E29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29" w:rsidRPr="00AF71FE" w:rsidRDefault="00044E29" w:rsidP="00044E29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044E29" w:rsidRPr="00AF71FE" w:rsidRDefault="00044E29" w:rsidP="00044E29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044E29" w:rsidRPr="00AF71FE" w:rsidRDefault="00044E29" w:rsidP="00044E29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  <w:r>
              <w:rPr>
                <w:rFonts w:ascii="Arial" w:eastAsia="Times New Roman" w:hAnsi="Arial" w:cs="Arial"/>
                <w:bCs/>
              </w:rPr>
              <w:t>……itd.</w:t>
            </w:r>
            <w:bookmarkStart w:id="0" w:name="_GoBack"/>
            <w:bookmarkEnd w:id="0"/>
          </w:p>
        </w:tc>
      </w:tr>
    </w:tbl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D10251" w:rsidRPr="00AF71FE" w:rsidRDefault="00D1025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AF71FE" w:rsidRDefault="00B94B91" w:rsidP="00FB4198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AF71FE" w:rsidRDefault="00B94B91" w:rsidP="00FB419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AF71FE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AF71FE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AF71FE" w:rsidSect="00B94B91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EndPr/>
        <w:sdtContent>
          <w:p w:rsidR="00F0539D" w:rsidRPr="00F0539D" w:rsidRDefault="00F0539D" w:rsidP="00F0539D">
            <w:pPr>
              <w:pStyle w:val="Stopka"/>
              <w:rPr>
                <w:rFonts w:ascii="Times New Roman" w:eastAsia="Times New Roman" w:hAnsi="Times New Roman" w:cs="Times New Roman"/>
                <w:lang w:eastAsia="pl-PL"/>
              </w:rPr>
            </w:pPr>
          </w:p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EndPr/>
            <w:sdtContent>
              <w:p w:rsidR="00F0539D" w:rsidRPr="00F0539D" w:rsidRDefault="00F0539D" w:rsidP="00F0539D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F0539D">
                  <w:rPr>
                    <w:rFonts w:ascii="Arial" w:eastAsia="Calibri" w:hAnsi="Arial" w:cs="Arial"/>
                    <w:b/>
                    <w:color w:val="000000"/>
                    <w:sz w:val="16"/>
                    <w:szCs w:val="16"/>
                    <w:shd w:val="clear" w:color="auto" w:fill="FFFFFF"/>
                  </w:rPr>
                  <w:t>Urząd Marszałkowski Województwa Zachodniopomorskiego</w:t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</w:rPr>
                  <w:br/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ul. Korsarzy 34, 70-540 Szczecin, </w:t>
                </w:r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tel. (+48 91) 48 07 243, (+48 91) 48 07 253, fax (+48 91) 48 93 968, </w:t>
                </w:r>
                <w:hyperlink r:id="rId1" w:history="1">
                  <w:r w:rsidRPr="00F0539D">
                    <w:rPr>
                      <w:rFonts w:ascii="Arial" w:eastAsia="Calibri" w:hAnsi="Arial" w:cs="Arial"/>
                      <w:noProof/>
                      <w:color w:val="0000FF"/>
                      <w:sz w:val="16"/>
                      <w:szCs w:val="16"/>
                      <w:u w:val="single"/>
                    </w:rPr>
                    <w:t>www.wzp.pl</w:t>
                  </w:r>
                </w:hyperlink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 </w:t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F0539D" w:rsidRPr="00F0539D" w:rsidRDefault="00F0539D" w:rsidP="00F0539D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044E29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044E29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F0539D" w:rsidRDefault="00F0539D">
    <w:pPr>
      <w:pStyle w:val="Stopka"/>
    </w:pPr>
  </w:p>
  <w:p w:rsidR="00F0539D" w:rsidRDefault="00F05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8F1437" w:rsidRPr="00C67696" w:rsidRDefault="008F1437" w:rsidP="00BF7D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17D76" w:rsidRPr="00156720">
        <w:rPr>
          <w:rFonts w:ascii="Arial" w:hAnsi="Arial" w:cs="Arial"/>
          <w:b/>
          <w:sz w:val="16"/>
          <w:szCs w:val="16"/>
        </w:rPr>
        <w:t>W odniesieniu do doświadczenia wskazanego dla obliczenia punktów w kryterium „</w:t>
      </w:r>
      <w:r w:rsidR="00044E29">
        <w:rPr>
          <w:rFonts w:ascii="Arial" w:hAnsi="Arial" w:cs="Arial"/>
          <w:b/>
          <w:sz w:val="16"/>
          <w:szCs w:val="16"/>
        </w:rPr>
        <w:t>Doświadczenie ekspertów</w:t>
      </w:r>
      <w:r w:rsidR="00B17D76" w:rsidRPr="00156720">
        <w:rPr>
          <w:rFonts w:ascii="Arial" w:hAnsi="Arial" w:cs="Arial"/>
          <w:b/>
          <w:sz w:val="16"/>
          <w:szCs w:val="16"/>
        </w:rPr>
        <w:t>” nie będą miały zastosowania przepisy art. 26 ust. 3 i 4 ustawy Prawo zamówień publicznych</w:t>
      </w:r>
      <w:r w:rsidRPr="00156720">
        <w:rPr>
          <w:rFonts w:ascii="Arial" w:hAnsi="Arial" w:cs="Arial"/>
          <w:b/>
          <w:sz w:val="16"/>
          <w:szCs w:val="16"/>
        </w:rPr>
        <w:t>, ponieważ doświadczenie to nie jest wykazywane na potrzeby oceny spełniania warunków udziału w postępowaniu</w:t>
      </w:r>
      <w:r w:rsidRPr="00C67696">
        <w:rPr>
          <w:rFonts w:ascii="Arial" w:hAnsi="Arial" w:cs="Arial"/>
          <w:sz w:val="16"/>
          <w:szCs w:val="16"/>
        </w:rPr>
        <w:t>.</w:t>
      </w:r>
    </w:p>
  </w:footnote>
  <w:footnote w:id="2">
    <w:p w:rsidR="00C67696" w:rsidRPr="00C67696" w:rsidRDefault="00C67696" w:rsidP="00C676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676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67696">
        <w:rPr>
          <w:rFonts w:ascii="Arial" w:hAnsi="Arial" w:cs="Arial"/>
          <w:sz w:val="16"/>
          <w:szCs w:val="16"/>
        </w:rPr>
        <w:t xml:space="preserve"> </w:t>
      </w:r>
      <w:r w:rsidR="00890C47" w:rsidRPr="00890C47">
        <w:rPr>
          <w:rFonts w:ascii="Arial" w:hAnsi="Arial" w:cs="Arial"/>
          <w:sz w:val="16"/>
          <w:szCs w:val="16"/>
        </w:rPr>
        <w:t>Zespół musi s</w:t>
      </w:r>
      <w:r w:rsidR="00044E29">
        <w:rPr>
          <w:rFonts w:ascii="Arial" w:hAnsi="Arial" w:cs="Arial"/>
          <w:sz w:val="16"/>
          <w:szCs w:val="16"/>
        </w:rPr>
        <w:t>kładać się co najmniej z 3</w:t>
      </w:r>
      <w:r w:rsidR="00890C47" w:rsidRPr="00890C47">
        <w:rPr>
          <w:rFonts w:ascii="Arial" w:hAnsi="Arial" w:cs="Arial"/>
          <w:sz w:val="16"/>
          <w:szCs w:val="16"/>
        </w:rPr>
        <w:t xml:space="preserve"> osób.</w:t>
      </w:r>
      <w:r w:rsidR="00890C47">
        <w:rPr>
          <w:rFonts w:ascii="Arial" w:hAnsi="Arial" w:cs="Arial"/>
          <w:sz w:val="16"/>
          <w:szCs w:val="16"/>
        </w:rPr>
        <w:t xml:space="preserve"> </w:t>
      </w:r>
      <w:r w:rsidRPr="00C67696">
        <w:rPr>
          <w:rFonts w:ascii="Arial" w:hAnsi="Arial" w:cs="Arial"/>
          <w:sz w:val="16"/>
          <w:szCs w:val="16"/>
        </w:rPr>
        <w:t xml:space="preserve">Osoby wymienione w załączniku nr 8 dot. kryterium </w:t>
      </w:r>
      <w:proofErr w:type="spellStart"/>
      <w:r w:rsidRPr="00C67696">
        <w:rPr>
          <w:rFonts w:ascii="Arial" w:hAnsi="Arial" w:cs="Arial"/>
          <w:sz w:val="16"/>
          <w:szCs w:val="16"/>
        </w:rPr>
        <w:t>pn</w:t>
      </w:r>
      <w:proofErr w:type="spellEnd"/>
      <w:r w:rsidRPr="00C67696">
        <w:rPr>
          <w:rFonts w:ascii="Arial" w:hAnsi="Arial" w:cs="Arial"/>
          <w:sz w:val="16"/>
          <w:szCs w:val="16"/>
        </w:rPr>
        <w:t>: „</w:t>
      </w:r>
      <w:r w:rsidR="00044E29">
        <w:rPr>
          <w:rFonts w:ascii="Arial" w:hAnsi="Arial" w:cs="Arial"/>
          <w:sz w:val="16"/>
          <w:szCs w:val="16"/>
        </w:rPr>
        <w:tab/>
        <w:t>Doświadczenie ekspertów</w:t>
      </w:r>
      <w:r w:rsidRPr="00C67696">
        <w:rPr>
          <w:rFonts w:ascii="Arial" w:hAnsi="Arial" w:cs="Arial"/>
          <w:sz w:val="16"/>
          <w:szCs w:val="16"/>
        </w:rPr>
        <w:t xml:space="preserve">” muszą być tymi samymi, które zostały wskazane przez Wykonawcę na potwierdzenie </w:t>
      </w:r>
      <w:r w:rsidR="00044E29">
        <w:rPr>
          <w:rFonts w:ascii="Arial" w:hAnsi="Arial" w:cs="Arial"/>
          <w:sz w:val="16"/>
          <w:szCs w:val="16"/>
        </w:rPr>
        <w:t xml:space="preserve">spełniania </w:t>
      </w:r>
      <w:r w:rsidRPr="00C67696">
        <w:rPr>
          <w:rFonts w:ascii="Arial" w:hAnsi="Arial" w:cs="Arial"/>
          <w:sz w:val="16"/>
          <w:szCs w:val="16"/>
        </w:rPr>
        <w:t>warunku udziału w postępowaniu.</w:t>
      </w:r>
    </w:p>
  </w:footnote>
  <w:footnote w:id="3">
    <w:p w:rsidR="00BF7D19" w:rsidRPr="00C67696" w:rsidRDefault="00156720" w:rsidP="00BF7D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A62A7"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</w:rPr>
        <w:t xml:space="preserve"> Wskazać jednoznacznie </w:t>
      </w:r>
      <w:r w:rsidRPr="00CB099D">
        <w:rPr>
          <w:rFonts w:ascii="Arial" w:hAnsi="Arial" w:cs="Arial"/>
          <w:sz w:val="16"/>
          <w:szCs w:val="16"/>
        </w:rPr>
        <w:t xml:space="preserve">doświadczenie </w:t>
      </w:r>
      <w:r w:rsidR="00044E29">
        <w:rPr>
          <w:rFonts w:ascii="Arial" w:hAnsi="Arial" w:cs="Arial"/>
          <w:sz w:val="16"/>
          <w:szCs w:val="16"/>
        </w:rPr>
        <w:t xml:space="preserve">w byciu autorem lub współautorem </w:t>
      </w:r>
      <w:r w:rsidR="00044E29" w:rsidRPr="00044E29">
        <w:rPr>
          <w:rFonts w:ascii="Arial" w:hAnsi="Arial" w:cs="Arial"/>
          <w:sz w:val="16"/>
          <w:szCs w:val="16"/>
        </w:rPr>
        <w:t xml:space="preserve">prognoz oddziaływania na środowisko dokumentów strategicznych </w:t>
      </w:r>
      <w:r w:rsidRPr="00CB099D">
        <w:rPr>
          <w:rFonts w:ascii="Arial" w:hAnsi="Arial" w:cs="Arial"/>
          <w:bCs/>
          <w:sz w:val="16"/>
          <w:szCs w:val="16"/>
        </w:rPr>
        <w:t>zgodnie</w:t>
      </w:r>
      <w:r w:rsidRPr="00156720">
        <w:rPr>
          <w:rFonts w:ascii="Arial" w:hAnsi="Arial" w:cs="Arial"/>
          <w:bCs/>
          <w:sz w:val="16"/>
          <w:szCs w:val="16"/>
        </w:rPr>
        <w:t xml:space="preserve"> z rozdz. XVI SIWZ</w:t>
      </w:r>
      <w:r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88" w:rsidRPr="00736A94" w:rsidRDefault="006E0288">
    <w:pPr>
      <w:pStyle w:val="Nagwek"/>
      <w:rPr>
        <w:rFonts w:ascii="Arial" w:hAnsi="Arial" w:cs="Arial"/>
        <w:sz w:val="20"/>
        <w:szCs w:val="20"/>
      </w:rPr>
    </w:pPr>
    <w:r w:rsidRPr="00736A94">
      <w:rPr>
        <w:rFonts w:ascii="Arial" w:hAnsi="Arial" w:cs="Arial"/>
        <w:sz w:val="20"/>
        <w:szCs w:val="20"/>
      </w:rPr>
      <w:t>Znak sprawy: WOiRZL.II.272.</w:t>
    </w:r>
    <w:r w:rsidR="00044E29">
      <w:rPr>
        <w:rFonts w:ascii="Arial" w:hAnsi="Arial" w:cs="Arial"/>
        <w:sz w:val="20"/>
        <w:szCs w:val="20"/>
      </w:rPr>
      <w:t>12</w:t>
    </w:r>
    <w:r w:rsidRPr="00736A94">
      <w:rPr>
        <w:rFonts w:ascii="Arial" w:hAnsi="Arial" w:cs="Arial"/>
        <w:sz w:val="20"/>
        <w:szCs w:val="20"/>
      </w:rPr>
      <w:t>.201</w:t>
    </w:r>
    <w:r w:rsidR="00736A94" w:rsidRPr="00736A94">
      <w:rPr>
        <w:rFonts w:ascii="Arial" w:hAnsi="Arial" w:cs="Arial"/>
        <w:sz w:val="20"/>
        <w:szCs w:val="20"/>
      </w:rPr>
      <w:t>7</w:t>
    </w:r>
    <w:r w:rsidRPr="00736A94">
      <w:rPr>
        <w:rFonts w:ascii="Arial" w:hAnsi="Arial" w:cs="Arial"/>
        <w:sz w:val="20"/>
        <w:szCs w:val="20"/>
      </w:rPr>
      <w:t>.</w:t>
    </w:r>
    <w:r w:rsidR="00044E29">
      <w:rPr>
        <w:rFonts w:ascii="Arial" w:hAnsi="Arial" w:cs="Arial"/>
        <w:sz w:val="20"/>
        <w:szCs w:val="20"/>
      </w:rPr>
      <w:t>JD</w:t>
    </w:r>
  </w:p>
  <w:p w:rsidR="006E0288" w:rsidRDefault="006E02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44E29"/>
    <w:rsid w:val="00052A03"/>
    <w:rsid w:val="000725C1"/>
    <w:rsid w:val="000A62A7"/>
    <w:rsid w:val="000C6D5E"/>
    <w:rsid w:val="000D64B2"/>
    <w:rsid w:val="00105361"/>
    <w:rsid w:val="0013797C"/>
    <w:rsid w:val="00146A01"/>
    <w:rsid w:val="00152AD2"/>
    <w:rsid w:val="00156720"/>
    <w:rsid w:val="00181053"/>
    <w:rsid w:val="001A406E"/>
    <w:rsid w:val="002F60CE"/>
    <w:rsid w:val="0030315F"/>
    <w:rsid w:val="003549CD"/>
    <w:rsid w:val="003674F8"/>
    <w:rsid w:val="00384BB0"/>
    <w:rsid w:val="003B6249"/>
    <w:rsid w:val="003D66D7"/>
    <w:rsid w:val="00425583"/>
    <w:rsid w:val="00443206"/>
    <w:rsid w:val="00513374"/>
    <w:rsid w:val="0054348D"/>
    <w:rsid w:val="005C7B47"/>
    <w:rsid w:val="005D2851"/>
    <w:rsid w:val="005E4776"/>
    <w:rsid w:val="006E0288"/>
    <w:rsid w:val="0072757F"/>
    <w:rsid w:val="00736A94"/>
    <w:rsid w:val="007C747F"/>
    <w:rsid w:val="008403CD"/>
    <w:rsid w:val="00860134"/>
    <w:rsid w:val="00866D3F"/>
    <w:rsid w:val="008673AA"/>
    <w:rsid w:val="00884FB5"/>
    <w:rsid w:val="00890C47"/>
    <w:rsid w:val="008E3475"/>
    <w:rsid w:val="008F1437"/>
    <w:rsid w:val="00950ED7"/>
    <w:rsid w:val="00994260"/>
    <w:rsid w:val="009D0420"/>
    <w:rsid w:val="009D7770"/>
    <w:rsid w:val="00A02699"/>
    <w:rsid w:val="00A71BA4"/>
    <w:rsid w:val="00AA1BA9"/>
    <w:rsid w:val="00AE6D2B"/>
    <w:rsid w:val="00AF0716"/>
    <w:rsid w:val="00AF0E44"/>
    <w:rsid w:val="00AF71FE"/>
    <w:rsid w:val="00B02381"/>
    <w:rsid w:val="00B17D76"/>
    <w:rsid w:val="00B94B91"/>
    <w:rsid w:val="00BA5F1F"/>
    <w:rsid w:val="00BC7AB0"/>
    <w:rsid w:val="00BF7D19"/>
    <w:rsid w:val="00C36981"/>
    <w:rsid w:val="00C52B2C"/>
    <w:rsid w:val="00C66105"/>
    <w:rsid w:val="00C67696"/>
    <w:rsid w:val="00C70EBD"/>
    <w:rsid w:val="00C77AD3"/>
    <w:rsid w:val="00CB099D"/>
    <w:rsid w:val="00D10251"/>
    <w:rsid w:val="00DF4E89"/>
    <w:rsid w:val="00E56346"/>
    <w:rsid w:val="00E57298"/>
    <w:rsid w:val="00E9760C"/>
    <w:rsid w:val="00F0539D"/>
    <w:rsid w:val="00F07CF3"/>
    <w:rsid w:val="00FA38D6"/>
    <w:rsid w:val="00FA43CE"/>
    <w:rsid w:val="00FB4198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24DF0-1244-48DA-AB33-CC39D543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Joanna Dudka</cp:lastModifiedBy>
  <cp:revision>34</cp:revision>
  <cp:lastPrinted>2017-04-27T05:49:00Z</cp:lastPrinted>
  <dcterms:created xsi:type="dcterms:W3CDTF">2016-08-10T06:54:00Z</dcterms:created>
  <dcterms:modified xsi:type="dcterms:W3CDTF">2017-07-25T06:36:00Z</dcterms:modified>
</cp:coreProperties>
</file>