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2A" w:rsidRPr="001418E2" w:rsidRDefault="00674C2A">
      <w:pPr>
        <w:rPr>
          <w:rFonts w:ascii="Myriad Pro" w:hAnsi="Myriad Pro"/>
        </w:rPr>
      </w:pPr>
    </w:p>
    <w:p w:rsidR="00DD6763" w:rsidRPr="001418E2" w:rsidRDefault="00DD6763">
      <w:pPr>
        <w:rPr>
          <w:rFonts w:ascii="Myriad Pro" w:hAnsi="Myriad Pro"/>
        </w:rPr>
      </w:pPr>
    </w:p>
    <w:tbl>
      <w:tblPr>
        <w:tblW w:w="937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282"/>
        <w:gridCol w:w="4111"/>
        <w:gridCol w:w="1559"/>
        <w:gridCol w:w="1418"/>
      </w:tblGrid>
      <w:tr w:rsidR="00DD6763" w:rsidRPr="001418E2" w:rsidTr="00DD6763">
        <w:trPr>
          <w:trHeight w:val="870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2A17FA" w:rsidRPr="001418E2" w:rsidRDefault="002A17FA" w:rsidP="002A17FA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 xml:space="preserve">Lista projektów dofinansowanych </w:t>
            </w:r>
            <w:r w:rsidRPr="001418E2">
              <w:rPr>
                <w:rFonts w:ascii="Myriad Pro" w:hAnsi="Myriad Pro"/>
                <w:sz w:val="20"/>
                <w:szCs w:val="20"/>
              </w:rPr>
              <w:t xml:space="preserve">w ramach drugiej rundy naboru wniosków o udzielenie grantu w ramach komponentu I projektu grantowego </w:t>
            </w:r>
          </w:p>
          <w:p w:rsidR="00DD6763" w:rsidRPr="001418E2" w:rsidRDefault="002A17FA" w:rsidP="002A17F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hAnsi="Myriad Pro"/>
                <w:sz w:val="20"/>
                <w:szCs w:val="20"/>
              </w:rPr>
              <w:t xml:space="preserve">„Odpowiedzialny społecznie </w:t>
            </w:r>
            <w:proofErr w:type="spellStart"/>
            <w:r w:rsidRPr="001418E2">
              <w:rPr>
                <w:rFonts w:ascii="Myriad Pro" w:hAnsi="Myriad Pro"/>
                <w:sz w:val="20"/>
                <w:szCs w:val="20"/>
              </w:rPr>
              <w:t>Proto_Lab</w:t>
            </w:r>
            <w:proofErr w:type="spellEnd"/>
            <w:r w:rsidRPr="001418E2">
              <w:rPr>
                <w:rFonts w:ascii="Myriad Pro" w:hAnsi="Myriad Pro"/>
                <w:sz w:val="20"/>
                <w:szCs w:val="20"/>
              </w:rPr>
              <w:t>”.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DD6763">
        <w:trPr>
          <w:trHeight w:val="300"/>
        </w:trPr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naboru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1/2020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DD6763">
        <w:trPr>
          <w:trHeight w:val="300"/>
        </w:trPr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rundy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63" w:rsidRPr="001418E2" w:rsidRDefault="00DC2DBF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DD6763">
        <w:trPr>
          <w:trHeight w:val="300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DD6763">
        <w:trPr>
          <w:trHeight w:val="915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projektu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Wnioskodawca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2A17FA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Łączna liczba uzyskanych punktów</w:t>
            </w:r>
          </w:p>
        </w:tc>
      </w:tr>
      <w:tr w:rsidR="00DC2DBF" w:rsidRPr="001418E2" w:rsidTr="00DC2DBF">
        <w:trPr>
          <w:trHeight w:val="615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DBF" w:rsidRPr="001418E2" w:rsidRDefault="00DC2DBF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Proto_lab.K1.2020.5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BF" w:rsidRPr="001418E2" w:rsidRDefault="00DC2DBF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 xml:space="preserve">Bezpieczny transporter materiału zakaźnego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BF" w:rsidRPr="001418E2" w:rsidRDefault="00DC2DBF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Uniwersytet Szczeciński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BF" w:rsidRPr="001418E2" w:rsidRDefault="006B4A82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61</w:t>
            </w:r>
          </w:p>
        </w:tc>
      </w:tr>
      <w:tr w:rsidR="00994744" w:rsidRPr="001418E2" w:rsidTr="00DC2DBF">
        <w:trPr>
          <w:trHeight w:val="615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Proto_lab.K1.2020.8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proofErr w:type="spellStart"/>
            <w:r w:rsidRPr="001418E2">
              <w:rPr>
                <w:rFonts w:ascii="Myriad Pro" w:eastAsia="Times New Roman" w:hAnsi="Myriad Pro" w:cs="Calibri"/>
                <w:color w:val="000000"/>
              </w:rPr>
              <w:t>Eye-COVID</w:t>
            </w:r>
            <w:proofErr w:type="spellEnd"/>
            <w:r w:rsidRPr="001418E2">
              <w:rPr>
                <w:rFonts w:ascii="Myriad Pro" w:eastAsia="Times New Roman" w:hAnsi="Myriad Pro" w:cs="Calibri"/>
                <w:color w:val="000000"/>
              </w:rPr>
              <w:t xml:space="preserve"> - informatyczne wsparcie w szacowaniu ryzyka zagrożenia zakażeniem SARS-CoV-2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Pomorski Uniwersytet Medyczny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56,5</w:t>
            </w:r>
          </w:p>
        </w:tc>
      </w:tr>
      <w:tr w:rsidR="00994744" w:rsidRPr="001418E2" w:rsidTr="00DC2DBF">
        <w:trPr>
          <w:trHeight w:val="615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Proto_lab.K1.2020.9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Analiza zagrożenia zarażeniem wirusem SARS CoV-2 podczas działań na miejscu zdarzeń o charakterze kryminalnym i masowym oraz postępowania z materiałem biologicznym materiałem dowodowym i zwłokami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Pomorski Uniwersytet Medyczny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744" w:rsidRPr="001418E2" w:rsidRDefault="00994744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54,5</w:t>
            </w:r>
          </w:p>
        </w:tc>
      </w:tr>
      <w:tr w:rsidR="00994744" w:rsidRPr="001418E2" w:rsidTr="00DC2DBF">
        <w:trPr>
          <w:trHeight w:val="615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4744" w:rsidRPr="001418E2" w:rsidRDefault="00994744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Proto_lab.K1.2020.10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744" w:rsidRPr="001418E2" w:rsidRDefault="00994744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Zaprojektowanie i przygotowanie innowacyjnych prototypów kombinezonów ochronnych w kontekście działań prewencyjnych związanych z pandemią COVID-19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744" w:rsidRPr="001418E2" w:rsidRDefault="00994744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 xml:space="preserve">Akademia Sztuki </w:t>
            </w:r>
            <w:r w:rsidRPr="001418E2">
              <w:rPr>
                <w:rFonts w:ascii="Myriad Pro" w:eastAsia="Times New Roman" w:hAnsi="Myriad Pro" w:cs="Calibri"/>
                <w:color w:val="000000"/>
              </w:rPr>
              <w:br/>
              <w:t>w Szczecinie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744" w:rsidRPr="001418E2" w:rsidRDefault="00406538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54,5</w:t>
            </w:r>
          </w:p>
        </w:tc>
      </w:tr>
    </w:tbl>
    <w:p w:rsidR="00DD6763" w:rsidRPr="001418E2" w:rsidRDefault="00DD6763">
      <w:pPr>
        <w:rPr>
          <w:rFonts w:ascii="Myriad Pro" w:hAnsi="Myriad Pro"/>
        </w:rPr>
      </w:pPr>
    </w:p>
    <w:sectPr w:rsidR="00DD6763" w:rsidRPr="001418E2" w:rsidSect="00674C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3E" w:rsidRDefault="00AD373E" w:rsidP="00DD6763">
      <w:pPr>
        <w:spacing w:after="0" w:line="240" w:lineRule="auto"/>
      </w:pPr>
      <w:r>
        <w:separator/>
      </w:r>
    </w:p>
  </w:endnote>
  <w:endnote w:type="continuationSeparator" w:id="0">
    <w:p w:rsidR="00AD373E" w:rsidRDefault="00AD373E" w:rsidP="00DD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3E" w:rsidRDefault="00AD373E" w:rsidP="00DD6763">
      <w:pPr>
        <w:spacing w:after="0" w:line="240" w:lineRule="auto"/>
      </w:pPr>
      <w:r>
        <w:separator/>
      </w:r>
    </w:p>
  </w:footnote>
  <w:footnote w:type="continuationSeparator" w:id="0">
    <w:p w:rsidR="00AD373E" w:rsidRDefault="00AD373E" w:rsidP="00DD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63" w:rsidRDefault="00DD6763">
    <w:pPr>
      <w:pStyle w:val="Nagwek"/>
    </w:pPr>
    <w:r w:rsidRPr="00DD6763">
      <w:rPr>
        <w:noProof/>
      </w:rPr>
      <w:drawing>
        <wp:inline distT="0" distB="0" distL="0" distR="0">
          <wp:extent cx="5760720" cy="528062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63" w:rsidRDefault="00DD67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6763"/>
    <w:rsid w:val="001418E2"/>
    <w:rsid w:val="002A17FA"/>
    <w:rsid w:val="00360C46"/>
    <w:rsid w:val="003C5348"/>
    <w:rsid w:val="00406538"/>
    <w:rsid w:val="005B3E1A"/>
    <w:rsid w:val="005C6503"/>
    <w:rsid w:val="00674C2A"/>
    <w:rsid w:val="006B4A82"/>
    <w:rsid w:val="00757E16"/>
    <w:rsid w:val="008613CD"/>
    <w:rsid w:val="00994744"/>
    <w:rsid w:val="00A03A30"/>
    <w:rsid w:val="00A12797"/>
    <w:rsid w:val="00AD373E"/>
    <w:rsid w:val="00DC2DBF"/>
    <w:rsid w:val="00DD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Kaak - Łasecka</dc:creator>
  <cp:lastModifiedBy>Jborowski</cp:lastModifiedBy>
  <cp:revision>7</cp:revision>
  <dcterms:created xsi:type="dcterms:W3CDTF">2020-06-22T06:53:00Z</dcterms:created>
  <dcterms:modified xsi:type="dcterms:W3CDTF">2020-06-22T12:40:00Z</dcterms:modified>
</cp:coreProperties>
</file>