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4E" w:rsidRPr="007C334F" w:rsidRDefault="001A6C4E" w:rsidP="001A6C4E">
      <w:pPr>
        <w:widowControl w:val="0"/>
        <w:autoSpaceDE w:val="0"/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 xml:space="preserve">UMOWA  </w:t>
      </w:r>
      <w:r w:rsidRPr="007C334F">
        <w:rPr>
          <w:rFonts w:ascii="Arial" w:hAnsi="Arial" w:cs="Arial"/>
          <w:b/>
          <w:sz w:val="20"/>
          <w:szCs w:val="20"/>
        </w:rPr>
        <w:t>ROPS NR………/2019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zawarta w dniu …………………… 2019 roku  w  Szczecinie pomiędzy: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Województwem Zachodniopomorskim, reprezentowanym przez Zarząd Województwa Zachodniopomorskiego w osobach:</w:t>
      </w:r>
    </w:p>
    <w:p w:rsidR="001A6C4E" w:rsidRPr="007C334F" w:rsidRDefault="001A6C4E" w:rsidP="001A6C4E">
      <w:pPr>
        <w:widowControl w:val="0"/>
        <w:numPr>
          <w:ilvl w:val="0"/>
          <w:numId w:val="1"/>
        </w:numPr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……………………………………-…………..……..…………Województwa Zachodniopomorskiego;</w:t>
      </w:r>
    </w:p>
    <w:p w:rsidR="001A6C4E" w:rsidRPr="007C334F" w:rsidRDefault="001A6C4E" w:rsidP="001A6C4E">
      <w:pPr>
        <w:widowControl w:val="0"/>
        <w:numPr>
          <w:ilvl w:val="0"/>
          <w:numId w:val="1"/>
        </w:numPr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………………...…………………-………….…...………........Województwa Zachodniopomorskiego;                                    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zwanym dalej Zamawiającym,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a 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reprezentowaną/</w:t>
      </w:r>
      <w:proofErr w:type="spellStart"/>
      <w:r w:rsidRPr="007C334F">
        <w:rPr>
          <w:rFonts w:ascii="Arial" w:hAnsi="Arial" w:cs="Arial"/>
          <w:sz w:val="20"/>
          <w:szCs w:val="20"/>
          <w:lang w:eastAsia="pl-PL"/>
        </w:rPr>
        <w:t>ym</w:t>
      </w:r>
      <w:proofErr w:type="spellEnd"/>
      <w:r w:rsidRPr="007C334F">
        <w:rPr>
          <w:rFonts w:ascii="Arial" w:hAnsi="Arial" w:cs="Arial"/>
          <w:sz w:val="20"/>
          <w:szCs w:val="20"/>
          <w:lang w:eastAsia="pl-PL"/>
        </w:rPr>
        <w:t xml:space="preserve"> przez:</w:t>
      </w:r>
    </w:p>
    <w:p w:rsidR="001A6C4E" w:rsidRPr="007C334F" w:rsidRDefault="001A6C4E" w:rsidP="001A6C4E">
      <w:pPr>
        <w:pStyle w:val="Akapitzlist"/>
        <w:widowControl w:val="0"/>
        <w:numPr>
          <w:ilvl w:val="0"/>
          <w:numId w:val="40"/>
        </w:numPr>
        <w:autoSpaceDE w:val="0"/>
        <w:spacing w:before="120" w:after="0" w:line="36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………………………………………………………………………………………………………………….;</w:t>
      </w:r>
    </w:p>
    <w:p w:rsidR="001A6C4E" w:rsidRPr="007C334F" w:rsidRDefault="001A6C4E" w:rsidP="001A6C4E">
      <w:pPr>
        <w:pStyle w:val="Akapitzlist"/>
        <w:widowControl w:val="0"/>
        <w:autoSpaceDE w:val="0"/>
        <w:spacing w:before="120" w:after="0" w:line="360" w:lineRule="auto"/>
        <w:ind w:left="284"/>
        <w:rPr>
          <w:rFonts w:ascii="Arial" w:hAnsi="Arial" w:cs="Arial"/>
          <w:sz w:val="20"/>
          <w:szCs w:val="20"/>
          <w:lang w:eastAsia="pl-PL"/>
        </w:rPr>
      </w:pPr>
    </w:p>
    <w:p w:rsidR="001A6C4E" w:rsidRPr="007C334F" w:rsidRDefault="001A6C4E" w:rsidP="001A6C4E">
      <w:pPr>
        <w:pStyle w:val="Akapitzlist"/>
        <w:widowControl w:val="0"/>
        <w:numPr>
          <w:ilvl w:val="0"/>
          <w:numId w:val="40"/>
        </w:numPr>
        <w:autoSpaceDE w:val="0"/>
        <w:spacing w:before="120" w:after="0" w:line="36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………………………………………………………………………………………………………………….;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zwaną/</w:t>
      </w:r>
      <w:proofErr w:type="spellStart"/>
      <w:r w:rsidRPr="007C334F">
        <w:rPr>
          <w:rFonts w:ascii="Arial" w:hAnsi="Arial" w:cs="Arial"/>
          <w:sz w:val="20"/>
          <w:szCs w:val="20"/>
          <w:lang w:eastAsia="pl-PL"/>
        </w:rPr>
        <w:t>ym</w:t>
      </w:r>
      <w:proofErr w:type="spellEnd"/>
      <w:r w:rsidRPr="007C334F">
        <w:rPr>
          <w:rFonts w:ascii="Arial" w:hAnsi="Arial" w:cs="Arial"/>
          <w:sz w:val="20"/>
          <w:szCs w:val="20"/>
          <w:lang w:eastAsia="pl-PL"/>
        </w:rPr>
        <w:t xml:space="preserve"> dalej Wykonawcą,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o następującej treści:</w:t>
      </w:r>
    </w:p>
    <w:p w:rsidR="001A6C4E" w:rsidRPr="007C334F" w:rsidRDefault="001A6C4E" w:rsidP="001A6C4E">
      <w:pPr>
        <w:widowControl w:val="0"/>
        <w:autoSpaceDE w:val="0"/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Niniejsza umowa została zawarta na podstawie art. 138o ustawy z dnia 29 stycznia 2004 r. Prawo zamówień publicznych (tekst jednolity: </w:t>
      </w:r>
      <w:r w:rsidRPr="007C334F">
        <w:rPr>
          <w:rFonts w:ascii="Arial" w:eastAsia="Times New Roman" w:hAnsi="Arial" w:cs="Arial"/>
          <w:sz w:val="20"/>
          <w:szCs w:val="20"/>
        </w:rPr>
        <w:t>Dz. U. z 2018 r., poz. 1986 ze zm.).</w:t>
      </w:r>
    </w:p>
    <w:p w:rsidR="001A6C4E" w:rsidRPr="007C334F" w:rsidRDefault="001A6C4E" w:rsidP="001A6C4E">
      <w:pPr>
        <w:pStyle w:val="Tekstpodstawowy2"/>
        <w:spacing w:before="120" w:line="360" w:lineRule="auto"/>
        <w:rPr>
          <w:rFonts w:ascii="Arial" w:hAnsi="Arial" w:cs="Arial"/>
          <w:sz w:val="20"/>
        </w:rPr>
      </w:pPr>
      <w:r w:rsidRPr="007C334F">
        <w:rPr>
          <w:rFonts w:ascii="Arial" w:hAnsi="Arial" w:cs="Arial"/>
          <w:sz w:val="20"/>
        </w:rPr>
        <w:t>Zamówienie współfinansowane jest ze środków Europejskiego Funduszu Społecznego i wykonywane w ramach realizacji projektu pn. „</w:t>
      </w:r>
      <w:r w:rsidR="000F36EA">
        <w:rPr>
          <w:rFonts w:ascii="Arial" w:eastAsiaTheme="minorEastAsia" w:hAnsi="Arial" w:cs="Arial"/>
          <w:sz w:val="20"/>
        </w:rPr>
        <w:t>Nawigator Samodzielności</w:t>
      </w:r>
      <w:r w:rsidRPr="007C334F">
        <w:rPr>
          <w:rFonts w:ascii="Arial" w:hAnsi="Arial" w:cs="Arial"/>
          <w:sz w:val="20"/>
        </w:rPr>
        <w:t>”, Działanie 7.6 Wsparcie rozwoju usług społecznych świadczonych w interesie ogólnym, Regionalny Program Operacyjny Województwa Zachodniopomorskiego 2014-2020.</w:t>
      </w:r>
    </w:p>
    <w:p w:rsidR="001A6C4E" w:rsidRPr="007C334F" w:rsidRDefault="001A6C4E" w:rsidP="001A6C4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1A6C4E" w:rsidRPr="007C334F" w:rsidRDefault="001A6C4E" w:rsidP="001A6C4E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Przedmiotem umowy jest przygotowanie merytoryczne i przeprowadzenie przez Wykonawcę czterech, trzydniowych szkoleń, każde dla grupy liczącej maksymalnie 24 uczestników – usamodzielnianych wychowanków pieczy zastępczej, zrekrutowanych przez Zamawiającego.</w:t>
      </w:r>
    </w:p>
    <w:p w:rsidR="001A6C4E" w:rsidRPr="007C334F" w:rsidRDefault="001A6C4E" w:rsidP="001A6C4E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Strony umowy ustalają, że całość przedmiotu umowy zostanie wykonana do dnia 30 listopada 2019 roku, z uwzględnieniem następującego podziału na sesje i grupy szkoleniowe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>oraz terminów poszczególnych:</w:t>
      </w:r>
    </w:p>
    <w:p w:rsidR="001A6C4E" w:rsidRPr="007C334F" w:rsidRDefault="001A6C4E" w:rsidP="001A6C4E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Sesja I - I grupa: …………….. 2019 r.;</w:t>
      </w:r>
    </w:p>
    <w:p w:rsidR="001A6C4E" w:rsidRPr="007C334F" w:rsidRDefault="001A6C4E" w:rsidP="001A6C4E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Sesja I - II grupa: ……………. 2019 r.;</w:t>
      </w:r>
    </w:p>
    <w:p w:rsidR="001A6C4E" w:rsidRPr="007C334F" w:rsidRDefault="001A6C4E" w:rsidP="001A6C4E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Sesja II - I grupa: ……………. 2019 r.;</w:t>
      </w:r>
    </w:p>
    <w:p w:rsidR="001A6C4E" w:rsidRPr="007C334F" w:rsidRDefault="001A6C4E" w:rsidP="001A6C4E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Sesja II - II grupa: …………… 2019 r.</w:t>
      </w:r>
    </w:p>
    <w:p w:rsidR="001A6C4E" w:rsidRPr="007C334F" w:rsidRDefault="001A6C4E" w:rsidP="001A6C4E">
      <w:pPr>
        <w:pStyle w:val="Akapitzlist"/>
        <w:numPr>
          <w:ilvl w:val="0"/>
          <w:numId w:val="13"/>
        </w:numPr>
        <w:suppressAutoHyphens/>
        <w:autoSpaceDN w:val="0"/>
        <w:spacing w:after="240" w:line="360" w:lineRule="auto"/>
        <w:ind w:left="426" w:hanging="426"/>
        <w:textAlignment w:val="baseline"/>
        <w:rPr>
          <w:rFonts w:ascii="Arial" w:eastAsia="Calibri" w:hAnsi="Arial" w:cs="Arial"/>
          <w:sz w:val="20"/>
          <w:szCs w:val="20"/>
        </w:rPr>
      </w:pPr>
      <w:r w:rsidRPr="007C334F">
        <w:rPr>
          <w:rFonts w:ascii="Arial" w:eastAsia="Calibri" w:hAnsi="Arial" w:cs="Arial"/>
          <w:sz w:val="20"/>
          <w:szCs w:val="20"/>
        </w:rPr>
        <w:lastRenderedPageBreak/>
        <w:t xml:space="preserve">Zamawiający zastrzega sobie prawo do zmiany terminów poszczególnych szkoleń określonych </w:t>
      </w:r>
      <w:r w:rsidRPr="007C334F">
        <w:rPr>
          <w:rFonts w:ascii="Arial" w:eastAsia="Calibri" w:hAnsi="Arial" w:cs="Arial"/>
          <w:sz w:val="20"/>
          <w:szCs w:val="20"/>
        </w:rPr>
        <w:br/>
        <w:t>w ust. 2 pkt 1-4. Ewentualna zmiana terminu danego szkolenia nie powoduje konieczności zawierania aneksu do umowy a dla jej skuteczności warunkiem wystarczającym jest poinformowanie Wykonawcy przez Zamawiającego o zmianie terminu szkolenia.</w:t>
      </w:r>
    </w:p>
    <w:p w:rsidR="001A6C4E" w:rsidRPr="007C334F" w:rsidRDefault="001A6C4E" w:rsidP="001A6C4E">
      <w:pPr>
        <w:pStyle w:val="Akapitzlist"/>
        <w:numPr>
          <w:ilvl w:val="0"/>
          <w:numId w:val="13"/>
        </w:numPr>
        <w:tabs>
          <w:tab w:val="left" w:pos="426"/>
        </w:tabs>
        <w:spacing w:before="120" w:line="360" w:lineRule="auto"/>
        <w:ind w:hanging="720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eastAsia="Calibri" w:hAnsi="Arial" w:cs="Arial"/>
          <w:sz w:val="20"/>
          <w:szCs w:val="20"/>
        </w:rPr>
        <w:t>Obowiązkowa tematyka szkoleń obejmuje minimum następujące aspekty</w:t>
      </w:r>
      <w:r w:rsidRPr="007C334F">
        <w:rPr>
          <w:rFonts w:ascii="Arial" w:hAnsi="Arial" w:cs="Arial"/>
          <w:sz w:val="20"/>
          <w:szCs w:val="20"/>
          <w:lang w:eastAsia="pl-PL"/>
        </w:rPr>
        <w:t>: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Asertywność w relacjach interpersonalnych;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Umiejętność gospodarowania budżetem domowym;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Autoprezentacja;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Radzenie sobie z trudnymi emocjami, sytuacjami, funkcjonowanie w stresie;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Trening zastępowania agresji i kontroli złości, praca na stracie – ART.;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Praca na zmianie;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Planowanie życia po usamodzielnieniu;</w:t>
      </w:r>
    </w:p>
    <w:p w:rsidR="001A6C4E" w:rsidRPr="007C334F" w:rsidRDefault="001A6C4E" w:rsidP="001A6C4E">
      <w:pPr>
        <w:pStyle w:val="Akapitzlist"/>
        <w:numPr>
          <w:ilvl w:val="0"/>
          <w:numId w:val="30"/>
        </w:numPr>
        <w:tabs>
          <w:tab w:val="left" w:pos="426"/>
        </w:tabs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Metody skutecznej komunikacji interpersonalnej.</w:t>
      </w:r>
    </w:p>
    <w:p w:rsidR="001A6C4E" w:rsidRPr="007C334F" w:rsidRDefault="001A6C4E" w:rsidP="001A6C4E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Strony umowy ustalają następujące warunki wykonania przedmiotu umowy i podział obowiązków: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before="120" w:after="0"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Szkolenia odbędą się w wymiarze 24 godzin dydaktycznych każde. Jedna godzina dydaktyczna to 45 minut;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Wykonawca zapewni, że każde szkolenie zostanie przeprowadzone przez dwóch trenerów wskazanych w ofercie cenowej Wykonawcy. Zmiana trenerów wskazanych w ofercie Wykonawcy jest możliwa, pod warunkiem, iż nowe osoby będą spełniały wymagania określone w szczegółowym opisie przedmiotu zamówienia (stanowiącym załącznik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 xml:space="preserve">nr 1 do umowy) i zostaną zaakceptowane przez Zamawiającego. Dokonanie takiej zmiany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 xml:space="preserve">nie wymaga zawarcia aneksu do niniejszej umowy, zaś </w:t>
      </w:r>
      <w:r w:rsidRPr="007C334F">
        <w:rPr>
          <w:rFonts w:ascii="Arial" w:eastAsia="Calibri" w:hAnsi="Arial" w:cs="Arial"/>
          <w:sz w:val="20"/>
          <w:szCs w:val="20"/>
        </w:rPr>
        <w:t>warunkiem jej ważności jest uzyskanie przez Wykonawcę akceptacji Zamawiającego, o której mowa w zdaniu poprzednim</w:t>
      </w:r>
      <w:r w:rsidRPr="007C334F">
        <w:rPr>
          <w:rFonts w:ascii="Arial" w:hAnsi="Arial" w:cs="Arial"/>
          <w:sz w:val="20"/>
          <w:szCs w:val="20"/>
          <w:lang w:eastAsia="pl-PL"/>
        </w:rPr>
        <w:t>;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Wykonawca pokrywa koszty dojazdu trenerów do miejsca szkolenia oraz przygotowania         i druku materiałów szkoleniowych; 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shd w:val="clear" w:color="auto" w:fill="FFFFFF"/>
        </w:rPr>
        <w:t xml:space="preserve">Wykonawca opracuje i przekaże najpóźniej na 7 dni roboczych przed terminem każdego szkolenia do akceptacji Zamawiającego w formie elektronicznej, projekt szczegółowego programu szkoleń (zawierający również opis planowanych do zastosowania w trakcie szkoleń metod szkoleniowych) oraz projekty materiałów szkoleniowych. </w:t>
      </w:r>
      <w:r w:rsidRPr="007C334F">
        <w:rPr>
          <w:rFonts w:ascii="Arial" w:eastAsiaTheme="minorEastAsia" w:hAnsi="Arial" w:cs="Arial"/>
          <w:sz w:val="20"/>
          <w:szCs w:val="20"/>
          <w:shd w:val="clear" w:color="auto" w:fill="FFFFFF"/>
          <w:lang w:eastAsia="pl-PL"/>
        </w:rPr>
        <w:t>Zamawiający zastrzega sobie możliwość wniesienia uwag do treści programu szkoleń jak i materiałów szkoleniowych, zaś Wykonawca zobowiązany jest dokonać stosownych zmian uwzględniających uwagi Zamawiającego;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shd w:val="clear" w:color="auto" w:fill="FFFFFF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Wykonawca zobowiązany jest do przygotowania i przekazania kompletu materiałów szkoleniowych każdemu uczestnikowi.</w:t>
      </w:r>
      <w:r w:rsidRPr="007C334F">
        <w:rPr>
          <w:rFonts w:ascii="Arial" w:hAnsi="Arial" w:cs="Arial"/>
          <w:sz w:val="20"/>
          <w:szCs w:val="20"/>
          <w:shd w:val="clear" w:color="auto" w:fill="FFFFFF"/>
        </w:rPr>
        <w:t xml:space="preserve"> Wszystkie materiały szkoleniowe muszą być oznaczone zgodnie z wytycznymi przekazanymi Wykonawcy przez Zamawiającego;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Wykonawca jest zobowiązany do zebrania podpisów od uczestników szkoleń na listach obecności przygotowanych przez Zamawiającego;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Zamawiający ponosi koszty noclegu i wyżywienia trenerów;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lastRenderedPageBreak/>
        <w:t>Zamawiający przeprowadzi rekrutację uczestników szkoleń, maksymalna liczba uczestników każdego szkolenia nie przekroczy 24 osób;</w:t>
      </w:r>
    </w:p>
    <w:p w:rsidR="001A6C4E" w:rsidRPr="007C334F" w:rsidRDefault="001A6C4E" w:rsidP="001A6C4E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Zamawiający zapewni i wskaże Wykonawcy miejsce, w którym szkolenia zostaną przeprowadzone na terenie województwa zachodniopomorskiego.</w:t>
      </w:r>
    </w:p>
    <w:p w:rsidR="001A6C4E" w:rsidRPr="007C334F" w:rsidRDefault="001A6C4E" w:rsidP="001A6C4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7C334F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1A6C4E" w:rsidRPr="007C334F" w:rsidRDefault="001A6C4E" w:rsidP="001A6C4E">
      <w:pPr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7C334F">
        <w:rPr>
          <w:rFonts w:ascii="Arial" w:hAnsi="Arial" w:cs="Arial"/>
          <w:sz w:val="20"/>
          <w:szCs w:val="20"/>
        </w:rPr>
        <w:t xml:space="preserve">Z tytułu wykonania przedmiotu niniejszej umowy Wykonawca otrzyma wynagrodzenie </w:t>
      </w:r>
      <w:r w:rsidRPr="007C334F">
        <w:rPr>
          <w:rFonts w:ascii="Arial" w:hAnsi="Arial" w:cs="Arial"/>
          <w:sz w:val="20"/>
          <w:szCs w:val="20"/>
        </w:rPr>
        <w:br/>
        <w:t xml:space="preserve">w wysokości ………… zł brutto (słownie brutto: …………………………….), stanowiące jednocześnie maksymalną wartość niniejszej umowy. </w:t>
      </w:r>
    </w:p>
    <w:p w:rsidR="001A6C4E" w:rsidRPr="007C334F" w:rsidRDefault="001A6C4E" w:rsidP="001A6C4E">
      <w:pPr>
        <w:pStyle w:val="Akapitzlist"/>
        <w:numPr>
          <w:ilvl w:val="0"/>
          <w:numId w:val="49"/>
        </w:numPr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Kwota wynagrodzenia, wskazana w ust. 1, zostanie wypłacona Wykonawcy w czterech transzach, z których każda będzie wypacana po każdym przeprowadzonym przez Wykonawcę szkoleniu objętym przedmiotem umowy na zasadach opisanych poniżej w ust. 3-10. </w:t>
      </w:r>
    </w:p>
    <w:p w:rsidR="001A6C4E" w:rsidRPr="007C334F" w:rsidRDefault="001A6C4E" w:rsidP="001A6C4E">
      <w:pPr>
        <w:pStyle w:val="Akapitzlist"/>
        <w:numPr>
          <w:ilvl w:val="0"/>
          <w:numId w:val="49"/>
        </w:numPr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Wynagrodzenie, o którym mowa w ust. 1, zostało skalkulowane z uwzględnieniem cen jednostkowych wskazanych w ofercie Wykonawcy stanowiącej załącznik nr 2 do niniejszej umowy oraz przy założeniu, że wszystkie objęte przedmiotem umowy szkolenia zostaną przeprowadzone z udziałem maksymalnej zaplanowanej liczby ich uczestników określonej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 xml:space="preserve">w § 1 ust. 1 i wymiarze godzinowym określonym w § 1 ust. 5 pkt 1. </w:t>
      </w:r>
    </w:p>
    <w:p w:rsidR="001A6C4E" w:rsidRPr="007C334F" w:rsidRDefault="001A6C4E" w:rsidP="001A6C4E">
      <w:pPr>
        <w:numPr>
          <w:ilvl w:val="0"/>
          <w:numId w:val="49"/>
        </w:numPr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Kwota wynagrodzenia należna Wykonawcy, określona w ust. 1, uzależniona jest od rzeczywistej liczby uczestników szkoleń przeprowadzonych przez Wykonawcę (potwierdzonej podpisami uczestników na listach obecności o których mowa w § 1 ust. 5 pkt 6 umowy).                      </w:t>
      </w:r>
    </w:p>
    <w:p w:rsidR="001A6C4E" w:rsidRPr="007C334F" w:rsidRDefault="001A6C4E" w:rsidP="001A6C4E">
      <w:pPr>
        <w:numPr>
          <w:ilvl w:val="0"/>
          <w:numId w:val="49"/>
        </w:numPr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Zamawiający zastrzega sobie prawo skierowania na szkolenie mniejszej liczby osób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>niż wskazana w szczegółowym opisie przedmiotu zamówienia (załącznik nr 1) i w § 1 ust. 1 umowy.</w:t>
      </w:r>
    </w:p>
    <w:p w:rsidR="001A6C4E" w:rsidRPr="007C334F" w:rsidRDefault="001A6C4E" w:rsidP="001A6C4E">
      <w:pPr>
        <w:numPr>
          <w:ilvl w:val="0"/>
          <w:numId w:val="49"/>
        </w:numPr>
        <w:tabs>
          <w:tab w:val="left" w:pos="567"/>
        </w:tabs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Wynagrodzenie należne Wykonawcy za zrealizowanie każdego szkolenia płatne będzie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>przez Zamawiającego na podstawie faktury VAT/rachunku, wystawionej/ego przez Wykonawcę każdorazowo po przeprowadzonym szkoleniu dla danej grupy uczestników. Warunkami wystawienia faktury VAT/rachunku przez Wykonawcę są:</w:t>
      </w:r>
    </w:p>
    <w:p w:rsidR="001A6C4E" w:rsidRPr="007C334F" w:rsidRDefault="001A6C4E" w:rsidP="001A6C4E">
      <w:pPr>
        <w:numPr>
          <w:ilvl w:val="0"/>
          <w:numId w:val="48"/>
        </w:numPr>
        <w:tabs>
          <w:tab w:val="left" w:pos="567"/>
        </w:tabs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 dostarczenie Zamawiającemu przez Wykonawcę list obecności, o których mowa w § 1 ust. 5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>pkt 6 umowy;</w:t>
      </w:r>
    </w:p>
    <w:p w:rsidR="001A6C4E" w:rsidRPr="007C334F" w:rsidRDefault="001A6C4E" w:rsidP="001A6C4E">
      <w:pPr>
        <w:numPr>
          <w:ilvl w:val="0"/>
          <w:numId w:val="48"/>
        </w:numPr>
        <w:tabs>
          <w:tab w:val="left" w:pos="567"/>
        </w:tabs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 uprzednie potwierdzenie faktu przeprowadzenia danego szkolenia protokołem zdawczo-odbiorczym podpisanym przez upoważnionych przedstawicieli obu stron umowy opatrzonym adnotacją: </w:t>
      </w:r>
      <w:r w:rsidRPr="007C334F">
        <w:rPr>
          <w:rFonts w:ascii="Arial" w:hAnsi="Arial" w:cs="Arial"/>
          <w:i/>
          <w:sz w:val="20"/>
          <w:szCs w:val="20"/>
          <w:lang w:eastAsia="pl-PL"/>
        </w:rPr>
        <w:t>„bez zastrzeżeń”</w:t>
      </w:r>
      <w:r w:rsidRPr="007C334F">
        <w:rPr>
          <w:rFonts w:ascii="Arial" w:hAnsi="Arial" w:cs="Arial"/>
          <w:sz w:val="20"/>
          <w:szCs w:val="20"/>
          <w:lang w:eastAsia="pl-PL"/>
        </w:rPr>
        <w:t xml:space="preserve"> lub zwrotem równoważnym. Osobami upoważnionymi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>do podpisania protokołu odbioru ze strony Zamawiającego (każda samodzielnie) są:</w:t>
      </w:r>
    </w:p>
    <w:p w:rsidR="001A6C4E" w:rsidRPr="007C334F" w:rsidRDefault="001A6C4E" w:rsidP="001A6C4E">
      <w:pPr>
        <w:numPr>
          <w:ilvl w:val="0"/>
          <w:numId w:val="47"/>
        </w:num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dyrektor Regionalnego Ośrodka Polityki Społecznej Urzędu Marszałkowskiego Województwa Zachodniopomorskiego,</w:t>
      </w:r>
    </w:p>
    <w:p w:rsidR="001A6C4E" w:rsidRPr="007C334F" w:rsidRDefault="001A6C4E" w:rsidP="001A6C4E">
      <w:pPr>
        <w:numPr>
          <w:ilvl w:val="0"/>
          <w:numId w:val="47"/>
        </w:num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zastępca dyrektora Regionalnego Ośrodka Polityki Społecznej Urzędu Marszałkowskiego Województwa Zachodniopomorskiego.</w:t>
      </w:r>
    </w:p>
    <w:p w:rsidR="001A6C4E" w:rsidRPr="007C334F" w:rsidRDefault="001A6C4E" w:rsidP="001A6C4E">
      <w:pPr>
        <w:numPr>
          <w:ilvl w:val="0"/>
          <w:numId w:val="49"/>
        </w:numPr>
        <w:tabs>
          <w:tab w:val="left" w:pos="567"/>
        </w:tabs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lastRenderedPageBreak/>
        <w:t>Zamawiający wymaga wyszczególnienia na fakturze VAT/rachunku, o której mowa w ust. 6, ilości uczestników biorących udział w danym szkoleniu i cen jednostkowych zgodnych z ofertą Wykonawcy stanowiącą załącznik nr 2 do niniejszej umowy. Wyszczególnienie może mieć charakter kalkulacji cenowej dołączonej do faktury w formie załącznika.</w:t>
      </w:r>
    </w:p>
    <w:p w:rsidR="001A6C4E" w:rsidRPr="007C334F" w:rsidRDefault="001A6C4E" w:rsidP="001A6C4E">
      <w:pPr>
        <w:numPr>
          <w:ilvl w:val="0"/>
          <w:numId w:val="49"/>
        </w:numPr>
        <w:tabs>
          <w:tab w:val="left" w:pos="567"/>
        </w:tabs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Każda transza wynagrodzenia należnego Wykonawcy wynikająca z wystawionej przez Wykonawcę faktury VAT/rachunku, płatna będzie przez Zamawiającego przelewem na rachunek bankowy Wykonawcy wskazany na fakturze VAT/rachunku, w terminie 21 dni od daty otrzymania przez Zamawiającego prawidłowo wystawionej faktury VAT/rachunku. </w:t>
      </w:r>
    </w:p>
    <w:p w:rsidR="001A6C4E" w:rsidRPr="007C334F" w:rsidRDefault="001A6C4E" w:rsidP="001A6C4E">
      <w:pPr>
        <w:numPr>
          <w:ilvl w:val="0"/>
          <w:numId w:val="49"/>
        </w:numPr>
        <w:tabs>
          <w:tab w:val="left" w:pos="567"/>
        </w:tabs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Za datę zapłaty uważa się dzień obciążenia rachunku bankowego Zamawiającego.</w:t>
      </w:r>
    </w:p>
    <w:p w:rsidR="001A6C4E" w:rsidRPr="007C334F" w:rsidRDefault="001A6C4E" w:rsidP="001A6C4E">
      <w:pPr>
        <w:numPr>
          <w:ilvl w:val="0"/>
          <w:numId w:val="49"/>
        </w:numPr>
        <w:tabs>
          <w:tab w:val="left" w:pos="567"/>
        </w:tabs>
        <w:spacing w:before="120" w:after="0" w:line="360" w:lineRule="auto"/>
        <w:ind w:left="357" w:hanging="357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 Dane Zamawiającego niezbędne do wystawienia faktury VAT/rachunku: Województwo Zachodniopomorskie, ul. Korsarzy 34, 70-540 Szczecin, NIP: 851-28-71-498.</w:t>
      </w:r>
    </w:p>
    <w:p w:rsidR="001A6C4E" w:rsidRPr="007C334F" w:rsidRDefault="001A6C4E" w:rsidP="001A6C4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1A6C4E" w:rsidRPr="007C334F" w:rsidRDefault="001A6C4E" w:rsidP="001A6C4E">
      <w:pPr>
        <w:numPr>
          <w:ilvl w:val="0"/>
          <w:numId w:val="2"/>
        </w:numPr>
        <w:tabs>
          <w:tab w:val="num" w:pos="426"/>
        </w:tabs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Osobą upoważnioną ze strony Zamawiającego do kontaktów z Wykonawcą w sprawach związanych z realizacją umowy jest p. Stanisław Kałamaga, nr tel. 91 42 53 635, e-mail: skalamaga@wzp.pl lub inne osoby wskazane przez Zamawiającego.</w:t>
      </w:r>
    </w:p>
    <w:p w:rsidR="001A6C4E" w:rsidRPr="007C334F" w:rsidRDefault="001A6C4E" w:rsidP="001A6C4E">
      <w:pPr>
        <w:numPr>
          <w:ilvl w:val="0"/>
          <w:numId w:val="2"/>
        </w:numPr>
        <w:tabs>
          <w:tab w:val="num" w:pos="426"/>
        </w:tabs>
        <w:spacing w:before="120" w:after="0" w:line="36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Osobą upoważnioną ze strony Wykonawcy do kontaktów z Zamawiającym jest                              p……………………………………………………………………………………………………………….. nr tel.: ………………………………………………., e-mail:………………………………………………</w:t>
      </w:r>
    </w:p>
    <w:p w:rsidR="001A6C4E" w:rsidRPr="007C334F" w:rsidRDefault="001A6C4E" w:rsidP="001A6C4E">
      <w:pPr>
        <w:tabs>
          <w:tab w:val="num" w:pos="426"/>
        </w:tabs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1A6C4E" w:rsidRPr="007C334F" w:rsidRDefault="001A6C4E" w:rsidP="001A6C4E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7C334F">
        <w:rPr>
          <w:rFonts w:ascii="Arial" w:hAnsi="Arial" w:cs="Arial"/>
          <w:sz w:val="20"/>
          <w:szCs w:val="20"/>
        </w:rPr>
        <w:t>Zamawiający zastrzega sobie prawo sprawowania kontroli w zakresie realizacji przez Wykonawcę przedmiotu niniejszej umowy na każdym etapie jego realizacji i prawo zgłaszania ewentualnych uwag odnośnie sposobu jego realizacji. Zamawiający będzie sprawował kontrolę przez wyznaczonych przez siebie przedstawicieli.</w:t>
      </w:r>
    </w:p>
    <w:p w:rsidR="001A6C4E" w:rsidRPr="007C334F" w:rsidRDefault="001A6C4E" w:rsidP="001A6C4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1A6C4E" w:rsidRPr="007C334F" w:rsidRDefault="001A6C4E" w:rsidP="001A6C4E">
      <w:pPr>
        <w:spacing w:before="120" w:after="0" w:line="360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Umowa zostaje zawarta na czas określony od daty jej zawarcia do dnia 30 listopada 2019 roku.</w:t>
      </w:r>
    </w:p>
    <w:p w:rsidR="001A6C4E" w:rsidRPr="007C334F" w:rsidRDefault="001A6C4E" w:rsidP="001A6C4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1A6C4E" w:rsidRPr="007C334F" w:rsidRDefault="001A6C4E" w:rsidP="001A6C4E">
      <w:pPr>
        <w:pStyle w:val="Tekstpodstawowy2"/>
        <w:numPr>
          <w:ilvl w:val="0"/>
          <w:numId w:val="42"/>
        </w:numPr>
        <w:spacing w:before="40" w:after="40" w:line="360" w:lineRule="auto"/>
        <w:ind w:hanging="357"/>
        <w:rPr>
          <w:rFonts w:ascii="Arial" w:hAnsi="Arial" w:cs="Arial"/>
          <w:sz w:val="20"/>
        </w:rPr>
      </w:pPr>
      <w:r w:rsidRPr="007C334F">
        <w:rPr>
          <w:rFonts w:ascii="Arial" w:hAnsi="Arial" w:cs="Arial"/>
          <w:sz w:val="20"/>
        </w:rPr>
        <w:t>Za niewykonanie lub nienależyte wykonanie przedmiotu umowy Wykonawca odpowiada względem Zamawiającego przez zapłatę na rzecz Zamawiającego następujących kar umownych:</w:t>
      </w:r>
    </w:p>
    <w:p w:rsidR="001A6C4E" w:rsidRPr="007C334F" w:rsidRDefault="001A6C4E" w:rsidP="001A6C4E">
      <w:pPr>
        <w:pStyle w:val="Tekstpodstawowy2"/>
        <w:spacing w:before="120" w:after="40" w:line="360" w:lineRule="auto"/>
        <w:ind w:left="709" w:hanging="425"/>
        <w:rPr>
          <w:rFonts w:ascii="Arial" w:hAnsi="Arial" w:cs="Arial"/>
          <w:sz w:val="20"/>
        </w:rPr>
      </w:pPr>
      <w:r w:rsidRPr="007C334F">
        <w:rPr>
          <w:rFonts w:ascii="Arial" w:hAnsi="Arial" w:cs="Arial"/>
          <w:sz w:val="20"/>
        </w:rPr>
        <w:t>1)   Za opóźnienie rozpoczęcia szkolenia objętego przedmiotem niniejszej umowy – w wysokości 0,2% kwoty brutto wynagrodzenia Wykonawcy określonej w § 2 ust. 1 umowy, za każdą rozpoczętą godzinę opóźnienia;</w:t>
      </w:r>
    </w:p>
    <w:p w:rsidR="001A6C4E" w:rsidRPr="007C334F" w:rsidRDefault="001A6C4E" w:rsidP="001A6C4E">
      <w:pPr>
        <w:spacing w:before="120" w:after="0" w:line="360" w:lineRule="auto"/>
        <w:ind w:left="720" w:hanging="436"/>
        <w:rPr>
          <w:rFonts w:cs="Arial"/>
          <w:sz w:val="20"/>
          <w:szCs w:val="20"/>
        </w:rPr>
      </w:pPr>
      <w:r w:rsidRPr="007C334F">
        <w:rPr>
          <w:rFonts w:ascii="Arial" w:hAnsi="Arial" w:cs="Arial"/>
          <w:sz w:val="20"/>
        </w:rPr>
        <w:t xml:space="preserve">2) W przypadku nienależytego wykonania postanowień niniejszej umowy przez Wykonawcę, </w:t>
      </w:r>
      <w:r w:rsidRPr="007C334F">
        <w:rPr>
          <w:rFonts w:ascii="Arial" w:hAnsi="Arial" w:cs="Arial"/>
          <w:sz w:val="20"/>
        </w:rPr>
        <w:br/>
      </w:r>
      <w:r w:rsidRPr="007C334F">
        <w:rPr>
          <w:rFonts w:ascii="Arial" w:hAnsi="Arial" w:cs="Arial"/>
          <w:sz w:val="20"/>
          <w:szCs w:val="20"/>
        </w:rPr>
        <w:t xml:space="preserve">w szczególności nieprzeprowadzenia któregokolwiek ze szkoleń w terminach określonych </w:t>
      </w:r>
      <w:r w:rsidRPr="007C334F">
        <w:rPr>
          <w:rFonts w:ascii="Arial" w:hAnsi="Arial" w:cs="Arial"/>
          <w:sz w:val="20"/>
          <w:szCs w:val="20"/>
        </w:rPr>
        <w:br/>
        <w:t xml:space="preserve">w § 1 ust. 2 pkt 1-4 lub w terminach zmienionych zgodnie z § 1 ust. 3, Zamawiający zastrzega sobie prawo do odstąpienia od umowy i naliczenia Wykonawcy z tego tytułu kary umownej </w:t>
      </w:r>
      <w:r w:rsidRPr="007C334F">
        <w:rPr>
          <w:rFonts w:ascii="Arial" w:hAnsi="Arial" w:cs="Arial"/>
          <w:sz w:val="20"/>
          <w:szCs w:val="20"/>
        </w:rPr>
        <w:br/>
      </w:r>
      <w:r w:rsidRPr="007C334F">
        <w:rPr>
          <w:rFonts w:ascii="Arial" w:hAnsi="Arial" w:cs="Arial"/>
          <w:sz w:val="20"/>
          <w:szCs w:val="20"/>
        </w:rPr>
        <w:lastRenderedPageBreak/>
        <w:t xml:space="preserve">w wysokości ……. 20 % kwoty brutto wynagrodzenia Wykonawcy określonej w § 2 ust. 1. Odstąpienie od umowy, o którym mowa w zdaniu poprzednim, wymaga formy pisemnego oświadczenia pod rygorem nieważności, które Zamawiający może złożyć Wykonawcy </w:t>
      </w:r>
      <w:r w:rsidRPr="007C334F">
        <w:rPr>
          <w:rFonts w:ascii="Arial" w:hAnsi="Arial" w:cs="Arial"/>
          <w:sz w:val="20"/>
          <w:szCs w:val="20"/>
        </w:rPr>
        <w:br/>
        <w:t>w terminie do 7 dni od daty powzięcia wiadomości o zaistnieniu przesłanek uzasadniających jego złożenie</w:t>
      </w:r>
      <w:r w:rsidRPr="007C334F">
        <w:rPr>
          <w:rFonts w:cs="Calibri"/>
          <w:sz w:val="20"/>
          <w:szCs w:val="20"/>
        </w:rPr>
        <w:t>;</w:t>
      </w:r>
    </w:p>
    <w:p w:rsidR="001A6C4E" w:rsidRPr="007C334F" w:rsidRDefault="001A6C4E" w:rsidP="001A6C4E">
      <w:pPr>
        <w:pStyle w:val="Tekstpodstawowy"/>
        <w:spacing w:before="120" w:after="40" w:line="360" w:lineRule="auto"/>
        <w:ind w:left="709" w:hanging="425"/>
        <w:rPr>
          <w:rFonts w:ascii="Arial" w:hAnsi="Arial" w:cs="Arial"/>
          <w:sz w:val="20"/>
        </w:rPr>
      </w:pPr>
      <w:r w:rsidRPr="007C334F">
        <w:rPr>
          <w:rFonts w:ascii="Arial" w:hAnsi="Arial" w:cs="Arial"/>
          <w:sz w:val="20"/>
        </w:rPr>
        <w:t xml:space="preserve"> 3) W przypadku odstąpienia od umowy przez Wykonawcę, z przyczyn niezależnych </w:t>
      </w:r>
      <w:r w:rsidRPr="007C334F">
        <w:rPr>
          <w:rFonts w:ascii="Arial" w:hAnsi="Arial" w:cs="Arial"/>
          <w:sz w:val="20"/>
        </w:rPr>
        <w:br/>
        <w:t xml:space="preserve">od Zamawiającego – w wysokości 20 % kwoty brutto wynagrodzenia Wykonawcy określonej </w:t>
      </w:r>
      <w:r w:rsidRPr="007C334F">
        <w:rPr>
          <w:rFonts w:ascii="Arial" w:hAnsi="Arial" w:cs="Arial"/>
          <w:sz w:val="20"/>
        </w:rPr>
        <w:br/>
        <w:t>w § 2 ust. 1 umowy.</w:t>
      </w:r>
    </w:p>
    <w:p w:rsidR="001A6C4E" w:rsidRPr="007C334F" w:rsidRDefault="001A6C4E" w:rsidP="001A6C4E">
      <w:pPr>
        <w:pStyle w:val="Akapitzlist"/>
        <w:numPr>
          <w:ilvl w:val="0"/>
          <w:numId w:val="42"/>
        </w:num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7C334F">
        <w:rPr>
          <w:rFonts w:ascii="Arial" w:hAnsi="Arial" w:cs="Arial"/>
          <w:bCs/>
          <w:sz w:val="20"/>
          <w:szCs w:val="20"/>
        </w:rPr>
        <w:t xml:space="preserve">Wykonawca oświadcza, iż upoważnia Zamawiającego do potrącenia z należnego </w:t>
      </w:r>
      <w:r w:rsidRPr="007C334F">
        <w:rPr>
          <w:rFonts w:ascii="Arial" w:hAnsi="Arial" w:cs="Arial"/>
          <w:bCs/>
          <w:sz w:val="20"/>
          <w:szCs w:val="20"/>
        </w:rPr>
        <w:br/>
        <w:t>mu wynagrodzenia kar umownych naliczonych przez Zamawiającego</w:t>
      </w:r>
      <w:r w:rsidRPr="007C334F">
        <w:rPr>
          <w:rFonts w:ascii="Arial" w:hAnsi="Arial" w:cs="Arial"/>
          <w:sz w:val="20"/>
        </w:rPr>
        <w:t xml:space="preserve"> bez konieczności wcześniejszego wzywania Wykonawcy do ich zapłaty</w:t>
      </w:r>
      <w:r w:rsidRPr="007C334F">
        <w:rPr>
          <w:rFonts w:ascii="Arial" w:hAnsi="Arial" w:cs="Arial"/>
          <w:bCs/>
          <w:sz w:val="20"/>
          <w:szCs w:val="20"/>
        </w:rPr>
        <w:t>.</w:t>
      </w:r>
    </w:p>
    <w:p w:rsidR="001A6C4E" w:rsidRPr="007C334F" w:rsidRDefault="001A6C4E" w:rsidP="001A6C4E">
      <w:pPr>
        <w:numPr>
          <w:ilvl w:val="0"/>
          <w:numId w:val="42"/>
        </w:num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7C334F">
        <w:rPr>
          <w:rFonts w:ascii="Arial" w:hAnsi="Arial" w:cs="Arial"/>
          <w:sz w:val="20"/>
          <w:szCs w:val="20"/>
        </w:rPr>
        <w:t>Jeżeli kary umowne nie pokryją w pełnej wysokości poniesionej przez Zamawiającego szkody, może on dochodzić od Wykonawcy odszkodowania uzupełniającego na zasadach ogólnych wynikających z przepisów kodeksu cywilnego.</w:t>
      </w:r>
    </w:p>
    <w:p w:rsidR="001A6C4E" w:rsidRPr="007C334F" w:rsidRDefault="001A6C4E" w:rsidP="001A6C4E">
      <w:pPr>
        <w:numPr>
          <w:ilvl w:val="0"/>
          <w:numId w:val="42"/>
        </w:num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7C334F">
        <w:rPr>
          <w:rFonts w:ascii="Arial" w:hAnsi="Arial" w:cs="Arial"/>
          <w:sz w:val="20"/>
          <w:szCs w:val="20"/>
        </w:rPr>
        <w:t>W przypadku nieterminowej zapłaty wynagrodzenia przez Zamawiającego, Wykonawcy przysługują odsetki w wysokości odsetek ustawowych za opóźnienie.</w:t>
      </w:r>
    </w:p>
    <w:p w:rsidR="001A6C4E" w:rsidRPr="007C334F" w:rsidRDefault="001A6C4E" w:rsidP="001A6C4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>§ 7</w:t>
      </w:r>
    </w:p>
    <w:p w:rsidR="001A6C4E" w:rsidRPr="007C334F" w:rsidRDefault="001A6C4E" w:rsidP="001A6C4E">
      <w:pPr>
        <w:widowControl w:val="0"/>
        <w:numPr>
          <w:ilvl w:val="0"/>
          <w:numId w:val="8"/>
        </w:num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sz w:val="20"/>
          <w:szCs w:val="20"/>
          <w:lang w:eastAsia="ar-SA"/>
        </w:rPr>
        <w:t>Zmiana warunków umowy może nastąpić na wniosek każdej ze Stron, z zachowaniem formy pisemnej, pod rygorem nieważności.</w:t>
      </w:r>
    </w:p>
    <w:p w:rsidR="001A6C4E" w:rsidRPr="007C334F" w:rsidRDefault="001A6C4E" w:rsidP="001A6C4E">
      <w:pPr>
        <w:widowControl w:val="0"/>
        <w:numPr>
          <w:ilvl w:val="0"/>
          <w:numId w:val="8"/>
        </w:num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Zmiany umowy, w </w:t>
      </w:r>
      <w:r w:rsidRPr="007C334F">
        <w:rPr>
          <w:rFonts w:ascii="Arial" w:hAnsi="Arial" w:cs="Arial"/>
          <w:sz w:val="20"/>
          <w:szCs w:val="20"/>
          <w:shd w:val="clear" w:color="auto" w:fill="FFFFFF"/>
        </w:rPr>
        <w:t>stosunku do treści oferty na podstawie której dokonano wyboru Wykonawcy,</w:t>
      </w:r>
      <w:r w:rsidRPr="007C334F">
        <w:rPr>
          <w:rFonts w:ascii="Arial" w:hAnsi="Arial" w:cs="Arial"/>
          <w:sz w:val="20"/>
          <w:szCs w:val="20"/>
          <w:lang w:eastAsia="pl-PL"/>
        </w:rPr>
        <w:t xml:space="preserve"> będą dokonywane zgodnie z treścią art. 144 ustawy Prawo zamówień publicznych i mogą obejmować następujący zakres:</w:t>
      </w:r>
    </w:p>
    <w:p w:rsidR="001A6C4E" w:rsidRPr="007C334F" w:rsidRDefault="001A6C4E" w:rsidP="001A6C4E">
      <w:pPr>
        <w:numPr>
          <w:ilvl w:val="0"/>
          <w:numId w:val="46"/>
        </w:numPr>
        <w:spacing w:before="120" w:after="0" w:line="360" w:lineRule="auto"/>
        <w:ind w:hanging="357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zmianę danych stron ujawnionych w rejestrach publicznych;</w:t>
      </w:r>
    </w:p>
    <w:p w:rsidR="001A6C4E" w:rsidRPr="007C334F" w:rsidRDefault="001A6C4E" w:rsidP="001A6C4E">
      <w:pPr>
        <w:numPr>
          <w:ilvl w:val="0"/>
          <w:numId w:val="46"/>
        </w:numPr>
        <w:spacing w:before="120" w:after="0" w:line="360" w:lineRule="auto"/>
        <w:ind w:hanging="357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zmianę przedstawicieli stron wyznaczonych do prowadzenia spraw związanych z realizacją umowy;</w:t>
      </w:r>
    </w:p>
    <w:p w:rsidR="001A6C4E" w:rsidRPr="007C334F" w:rsidRDefault="001A6C4E" w:rsidP="001A6C4E">
      <w:pPr>
        <w:numPr>
          <w:ilvl w:val="0"/>
          <w:numId w:val="46"/>
        </w:numPr>
        <w:spacing w:before="120" w:after="0" w:line="360" w:lineRule="auto"/>
        <w:ind w:hanging="357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zmianę należnej kwoty podatku VAT w przypadku zmiany obowiązujących na terenie Rzeczypospolitej Polskiej przepisów dotyczących wysokości stawek podatku od towarów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>i usług (VAT) w odniesieniu do usług objętych przedmiotem niniejszej umowy, (w przypadku wystąpienia powyższej okoliczności obie strony zobowiązują się do dokonania odpowiedniej zmiany umowy w tym zakresie);</w:t>
      </w:r>
    </w:p>
    <w:p w:rsidR="001A6C4E" w:rsidRPr="007C334F" w:rsidRDefault="001A6C4E" w:rsidP="001A6C4E">
      <w:pPr>
        <w:numPr>
          <w:ilvl w:val="0"/>
          <w:numId w:val="46"/>
        </w:numPr>
        <w:spacing w:before="120" w:after="0" w:line="360" w:lineRule="auto"/>
        <w:ind w:hanging="357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zmianę mającą na celu usprawnienie realizacji wzajemnych zobowiązań stron wynikających </w:t>
      </w:r>
      <w:r w:rsidRPr="007C334F">
        <w:rPr>
          <w:rFonts w:ascii="Arial" w:hAnsi="Arial" w:cs="Arial"/>
          <w:sz w:val="20"/>
          <w:szCs w:val="20"/>
          <w:lang w:eastAsia="pl-PL"/>
        </w:rPr>
        <w:br/>
        <w:t>z postanowień niniejszej umowy i nieskutkujących zmianą zasadniczej treści oferty złożonej przez Wykonawcę.</w:t>
      </w:r>
    </w:p>
    <w:p w:rsidR="001A6C4E" w:rsidRPr="007C334F" w:rsidRDefault="001A6C4E" w:rsidP="001A6C4E">
      <w:pPr>
        <w:pStyle w:val="Tekstpodstawowy"/>
        <w:widowControl w:val="0"/>
        <w:numPr>
          <w:ilvl w:val="0"/>
          <w:numId w:val="8"/>
        </w:numPr>
        <w:spacing w:before="40" w:after="40" w:line="360" w:lineRule="auto"/>
        <w:ind w:left="357" w:hanging="357"/>
        <w:rPr>
          <w:rFonts w:ascii="Arial" w:hAnsi="Arial" w:cs="Arial"/>
          <w:sz w:val="20"/>
        </w:rPr>
      </w:pPr>
      <w:r w:rsidRPr="007C334F">
        <w:rPr>
          <w:rFonts w:ascii="Arial" w:hAnsi="Arial" w:cs="Arial"/>
          <w:sz w:val="20"/>
        </w:rPr>
        <w:t xml:space="preserve">Umowa może być rozwiązana na mocy porozumienia Stron w przypadku wystąpienia okoliczności, za które Strony nie ponoszą odpowiedzialności, a które uniemożliwiają wykonanie umowy. </w:t>
      </w:r>
    </w:p>
    <w:p w:rsidR="001A6C4E" w:rsidRPr="007C334F" w:rsidRDefault="001A6C4E" w:rsidP="001A6C4E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§ 8</w:t>
      </w:r>
    </w:p>
    <w:p w:rsidR="001A6C4E" w:rsidRPr="007C334F" w:rsidRDefault="001A6C4E" w:rsidP="001A6C4E">
      <w:pPr>
        <w:suppressAutoHyphens/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sz w:val="20"/>
          <w:szCs w:val="20"/>
          <w:lang w:eastAsia="ar-SA"/>
        </w:rPr>
        <w:t>W sprawach nie uregulowanych w umowie będą miały zastosowanie przepisy kodeksu cywilnego.</w:t>
      </w:r>
    </w:p>
    <w:p w:rsidR="001A6C4E" w:rsidRPr="007C334F" w:rsidRDefault="001A6C4E" w:rsidP="001A6C4E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b/>
          <w:sz w:val="20"/>
          <w:szCs w:val="20"/>
          <w:lang w:eastAsia="ar-SA"/>
        </w:rPr>
        <w:t>§ 9</w:t>
      </w:r>
    </w:p>
    <w:p w:rsidR="001A6C4E" w:rsidRPr="007C334F" w:rsidRDefault="001A6C4E" w:rsidP="001A6C4E">
      <w:pPr>
        <w:suppressAutoHyphens/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sz w:val="20"/>
          <w:szCs w:val="20"/>
          <w:lang w:eastAsia="ar-SA"/>
        </w:rPr>
        <w:t>Wszelkie spory, które mogą powstać w związku z wykonywaniem niniejszej umowy, strony poddają rozstrzygnięciu sądu powszechnego właściwego miejscowo z uwagi na siedzibę Zamawiającego.</w:t>
      </w:r>
    </w:p>
    <w:p w:rsidR="001A6C4E" w:rsidRPr="007C334F" w:rsidRDefault="001A6C4E" w:rsidP="001A6C4E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b/>
          <w:sz w:val="20"/>
          <w:szCs w:val="20"/>
          <w:lang w:eastAsia="ar-SA"/>
        </w:rPr>
        <w:t>§ 10</w:t>
      </w:r>
    </w:p>
    <w:p w:rsidR="001A6C4E" w:rsidRPr="007C334F" w:rsidRDefault="001A6C4E" w:rsidP="001A6C4E">
      <w:pPr>
        <w:suppressAutoHyphens/>
        <w:spacing w:before="0" w:after="12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sz w:val="20"/>
          <w:szCs w:val="20"/>
          <w:lang w:eastAsia="ar-SA"/>
        </w:rPr>
        <w:t>Umowę sporządzono w trzech jednobrzmiących egzemplarzach, z których jeden otrzymuje Wykonawca, a dwa Zamawiający.</w:t>
      </w:r>
    </w:p>
    <w:p w:rsidR="001A6C4E" w:rsidRPr="007C334F" w:rsidRDefault="001A6C4E" w:rsidP="001A6C4E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C334F">
        <w:rPr>
          <w:rFonts w:ascii="Arial" w:eastAsia="Times New Roman" w:hAnsi="Arial" w:cs="Arial"/>
          <w:b/>
          <w:sz w:val="20"/>
          <w:szCs w:val="20"/>
          <w:lang w:eastAsia="ar-SA"/>
        </w:rPr>
        <w:t>§ 11</w:t>
      </w:r>
    </w:p>
    <w:p w:rsidR="001A6C4E" w:rsidRPr="007C334F" w:rsidRDefault="001A6C4E" w:rsidP="001A6C4E">
      <w:p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Załącznikami do niniejszej umowy, stanowiącymi jej integralną część są:</w:t>
      </w:r>
    </w:p>
    <w:p w:rsidR="001A6C4E" w:rsidRPr="007C334F" w:rsidRDefault="001A6C4E" w:rsidP="001A6C4E">
      <w:pPr>
        <w:numPr>
          <w:ilvl w:val="0"/>
          <w:numId w:val="9"/>
        </w:num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>Szczegółowy opis przedmiotu zamówienia;</w:t>
      </w:r>
    </w:p>
    <w:p w:rsidR="001A6C4E" w:rsidRPr="007C334F" w:rsidRDefault="001A6C4E" w:rsidP="001A6C4E">
      <w:pPr>
        <w:numPr>
          <w:ilvl w:val="0"/>
          <w:numId w:val="9"/>
        </w:num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sz w:val="20"/>
          <w:szCs w:val="20"/>
          <w:lang w:eastAsia="pl-PL"/>
        </w:rPr>
        <w:t xml:space="preserve">Oferta cenowa Wykonawcy. </w:t>
      </w:r>
    </w:p>
    <w:p w:rsidR="001A6C4E" w:rsidRPr="007C334F" w:rsidRDefault="001A6C4E" w:rsidP="001A6C4E">
      <w:pPr>
        <w:suppressAutoHyphens/>
        <w:spacing w:before="0" w:after="12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6C4E" w:rsidRPr="007C334F" w:rsidRDefault="001A6C4E" w:rsidP="001A6C4E">
      <w:p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7C334F">
        <w:rPr>
          <w:rFonts w:ascii="Arial" w:hAnsi="Arial" w:cs="Arial"/>
          <w:b/>
          <w:sz w:val="20"/>
          <w:szCs w:val="20"/>
          <w:lang w:eastAsia="pl-PL"/>
        </w:rPr>
        <w:t xml:space="preserve">      Zamawiający:</w:t>
      </w:r>
      <w:r w:rsidRPr="007C334F">
        <w:rPr>
          <w:rFonts w:ascii="Arial" w:hAnsi="Arial" w:cs="Arial"/>
          <w:b/>
          <w:sz w:val="20"/>
          <w:szCs w:val="20"/>
          <w:lang w:eastAsia="pl-PL"/>
        </w:rPr>
        <w:tab/>
      </w:r>
      <w:r w:rsidRPr="007C334F">
        <w:rPr>
          <w:rFonts w:ascii="Arial" w:hAnsi="Arial" w:cs="Arial"/>
          <w:b/>
          <w:sz w:val="20"/>
          <w:szCs w:val="20"/>
          <w:lang w:eastAsia="pl-PL"/>
        </w:rPr>
        <w:tab/>
      </w:r>
      <w:r w:rsidRPr="007C334F">
        <w:rPr>
          <w:rFonts w:ascii="Arial" w:hAnsi="Arial" w:cs="Arial"/>
          <w:b/>
          <w:sz w:val="20"/>
          <w:szCs w:val="20"/>
          <w:lang w:eastAsia="pl-PL"/>
        </w:rPr>
        <w:tab/>
      </w:r>
      <w:r w:rsidRPr="007C334F">
        <w:rPr>
          <w:rFonts w:ascii="Arial" w:hAnsi="Arial" w:cs="Arial"/>
          <w:b/>
          <w:sz w:val="20"/>
          <w:szCs w:val="20"/>
          <w:lang w:eastAsia="pl-PL"/>
        </w:rPr>
        <w:tab/>
      </w:r>
      <w:r w:rsidRPr="007C334F">
        <w:rPr>
          <w:rFonts w:ascii="Arial" w:hAnsi="Arial" w:cs="Arial"/>
          <w:b/>
          <w:sz w:val="20"/>
          <w:szCs w:val="20"/>
          <w:lang w:eastAsia="pl-PL"/>
        </w:rPr>
        <w:tab/>
      </w:r>
      <w:r w:rsidRPr="007C334F">
        <w:rPr>
          <w:rFonts w:ascii="Arial" w:hAnsi="Arial" w:cs="Arial"/>
          <w:b/>
          <w:sz w:val="20"/>
          <w:szCs w:val="20"/>
          <w:lang w:eastAsia="pl-PL"/>
        </w:rPr>
        <w:tab/>
      </w:r>
      <w:r w:rsidRPr="007C334F">
        <w:rPr>
          <w:rFonts w:ascii="Arial" w:hAnsi="Arial" w:cs="Arial"/>
          <w:b/>
          <w:sz w:val="20"/>
          <w:szCs w:val="20"/>
          <w:lang w:eastAsia="pl-PL"/>
        </w:rPr>
        <w:tab/>
        <w:t xml:space="preserve">       Wykonawca:</w:t>
      </w:r>
    </w:p>
    <w:p w:rsidR="001A6C4E" w:rsidRPr="007C334F" w:rsidRDefault="001A6C4E" w:rsidP="001A6C4E">
      <w:p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1A6C4E" w:rsidRPr="007C334F" w:rsidRDefault="001A6C4E" w:rsidP="001A6C4E">
      <w:p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1A6C4E" w:rsidRPr="007C334F" w:rsidRDefault="001A6C4E" w:rsidP="001A6C4E">
      <w:pPr>
        <w:spacing w:before="120"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365195" w:rsidRPr="007C334F" w:rsidRDefault="00365195" w:rsidP="001A6C4E"/>
    <w:sectPr w:rsidR="00365195" w:rsidRPr="007C334F" w:rsidSect="00D50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91" w:rsidRDefault="00D22791" w:rsidP="00616D28">
      <w:r>
        <w:separator/>
      </w:r>
    </w:p>
  </w:endnote>
  <w:endnote w:type="continuationSeparator" w:id="0">
    <w:p w:rsidR="00D22791" w:rsidRDefault="00D22791" w:rsidP="0061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19" w:rsidRPr="001B08EF" w:rsidRDefault="00642119" w:rsidP="001B08EF">
    <w:pPr>
      <w:pStyle w:val="Stopka"/>
      <w:jc w:val="left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-445135</wp:posOffset>
          </wp:positionH>
          <wp:positionV relativeFrom="paragraph">
            <wp:posOffset>-9705975</wp:posOffset>
          </wp:positionV>
          <wp:extent cx="6477000" cy="701675"/>
          <wp:effectExtent l="0" t="0" r="0" b="317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91" w:rsidRDefault="00D22791" w:rsidP="00616D28">
      <w:r>
        <w:separator/>
      </w:r>
    </w:p>
  </w:footnote>
  <w:footnote w:type="continuationSeparator" w:id="0">
    <w:p w:rsidR="00D22791" w:rsidRDefault="00D22791" w:rsidP="00616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06AAB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5665113"/>
    <w:multiLevelType w:val="hybridMultilevel"/>
    <w:tmpl w:val="27AC3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0A421A"/>
    <w:multiLevelType w:val="hybridMultilevel"/>
    <w:tmpl w:val="CD66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28A"/>
    <w:multiLevelType w:val="hybridMultilevel"/>
    <w:tmpl w:val="7BFE4D28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0CB53037"/>
    <w:multiLevelType w:val="hybridMultilevel"/>
    <w:tmpl w:val="D758CA50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705B0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1A48D8"/>
    <w:multiLevelType w:val="hybridMultilevel"/>
    <w:tmpl w:val="2F6A80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F0459"/>
    <w:multiLevelType w:val="hybridMultilevel"/>
    <w:tmpl w:val="8D22DCA0"/>
    <w:lvl w:ilvl="0" w:tplc="DF1CB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1E6E22"/>
    <w:multiLevelType w:val="hybridMultilevel"/>
    <w:tmpl w:val="7FBAA3BA"/>
    <w:lvl w:ilvl="0" w:tplc="96D26FF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B15C8"/>
    <w:multiLevelType w:val="hybridMultilevel"/>
    <w:tmpl w:val="77EE8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3397F"/>
    <w:multiLevelType w:val="hybridMultilevel"/>
    <w:tmpl w:val="6CD20C68"/>
    <w:lvl w:ilvl="0" w:tplc="36D63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B46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79188B"/>
    <w:multiLevelType w:val="hybridMultilevel"/>
    <w:tmpl w:val="BFCEC890"/>
    <w:lvl w:ilvl="0" w:tplc="D4185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F6490"/>
    <w:multiLevelType w:val="hybridMultilevel"/>
    <w:tmpl w:val="70144724"/>
    <w:lvl w:ilvl="0" w:tplc="A2FE7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1D11A7"/>
    <w:multiLevelType w:val="hybridMultilevel"/>
    <w:tmpl w:val="B0E86296"/>
    <w:lvl w:ilvl="0" w:tplc="27A41D4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4EC05BA"/>
    <w:multiLevelType w:val="hybridMultilevel"/>
    <w:tmpl w:val="CFC42CC0"/>
    <w:lvl w:ilvl="0" w:tplc="27A41D4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9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371723BE"/>
    <w:multiLevelType w:val="hybridMultilevel"/>
    <w:tmpl w:val="E18AE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D45CB"/>
    <w:multiLevelType w:val="hybridMultilevel"/>
    <w:tmpl w:val="77EE8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17DCC"/>
    <w:multiLevelType w:val="hybridMultilevel"/>
    <w:tmpl w:val="F894D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885DFD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80EBF"/>
    <w:multiLevelType w:val="hybridMultilevel"/>
    <w:tmpl w:val="C6C2B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57774"/>
    <w:multiLevelType w:val="hybridMultilevel"/>
    <w:tmpl w:val="5B1CC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01400E"/>
    <w:multiLevelType w:val="hybridMultilevel"/>
    <w:tmpl w:val="6B864F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808C58">
      <w:start w:val="1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506961"/>
    <w:multiLevelType w:val="hybridMultilevel"/>
    <w:tmpl w:val="0DC49D9E"/>
    <w:lvl w:ilvl="0" w:tplc="9CEEC8FC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9">
    <w:nsid w:val="4E640B30"/>
    <w:multiLevelType w:val="singleLevel"/>
    <w:tmpl w:val="DF04493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>
    <w:nsid w:val="4FCC175E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FD73064"/>
    <w:multiLevelType w:val="hybridMultilevel"/>
    <w:tmpl w:val="4EC651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3D427A5"/>
    <w:multiLevelType w:val="hybridMultilevel"/>
    <w:tmpl w:val="1EE0DCCE"/>
    <w:lvl w:ilvl="0" w:tplc="5C98B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EF294F"/>
    <w:multiLevelType w:val="hybridMultilevel"/>
    <w:tmpl w:val="A78E8838"/>
    <w:lvl w:ilvl="0" w:tplc="3E247B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62F91"/>
    <w:multiLevelType w:val="hybridMultilevel"/>
    <w:tmpl w:val="395C0EEC"/>
    <w:lvl w:ilvl="0" w:tplc="DF12626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8182047"/>
    <w:multiLevelType w:val="hybridMultilevel"/>
    <w:tmpl w:val="46164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AEF3429"/>
    <w:multiLevelType w:val="hybridMultilevel"/>
    <w:tmpl w:val="AEC07BEC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1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3F2169"/>
    <w:multiLevelType w:val="hybridMultilevel"/>
    <w:tmpl w:val="D764D96C"/>
    <w:lvl w:ilvl="0" w:tplc="B2088D7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721F4"/>
    <w:multiLevelType w:val="hybridMultilevel"/>
    <w:tmpl w:val="9CC23F18"/>
    <w:lvl w:ilvl="0" w:tplc="A4A2639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7B861810"/>
    <w:multiLevelType w:val="hybridMultilevel"/>
    <w:tmpl w:val="BABC4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97B46"/>
    <w:multiLevelType w:val="hybridMultilevel"/>
    <w:tmpl w:val="B0FAE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F6A4DAD"/>
    <w:multiLevelType w:val="hybridMultilevel"/>
    <w:tmpl w:val="A366001C"/>
    <w:lvl w:ilvl="0" w:tplc="C1963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27"/>
  </w:num>
  <w:num w:numId="4">
    <w:abstractNumId w:val="46"/>
  </w:num>
  <w:num w:numId="5">
    <w:abstractNumId w:val="4"/>
  </w:num>
  <w:num w:numId="6">
    <w:abstractNumId w:val="18"/>
  </w:num>
  <w:num w:numId="7">
    <w:abstractNumId w:val="32"/>
  </w:num>
  <w:num w:numId="8">
    <w:abstractNumId w:val="33"/>
  </w:num>
  <w:num w:numId="9">
    <w:abstractNumId w:val="29"/>
  </w:num>
  <w:num w:numId="10">
    <w:abstractNumId w:val="43"/>
  </w:num>
  <w:num w:numId="11">
    <w:abstractNumId w:val="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5"/>
  </w:num>
  <w:num w:numId="15">
    <w:abstractNumId w:val="44"/>
  </w:num>
  <w:num w:numId="16">
    <w:abstractNumId w:val="28"/>
  </w:num>
  <w:num w:numId="17">
    <w:abstractNumId w:val="6"/>
  </w:num>
  <w:num w:numId="18">
    <w:abstractNumId w:val="36"/>
  </w:num>
  <w:num w:numId="19">
    <w:abstractNumId w:val="9"/>
  </w:num>
  <w:num w:numId="20">
    <w:abstractNumId w:val="5"/>
  </w:num>
  <w:num w:numId="21">
    <w:abstractNumId w:val="35"/>
  </w:num>
  <w:num w:numId="22">
    <w:abstractNumId w:val="24"/>
  </w:num>
  <w:num w:numId="23">
    <w:abstractNumId w:val="23"/>
  </w:num>
  <w:num w:numId="24">
    <w:abstractNumId w:val="22"/>
  </w:num>
  <w:num w:numId="25">
    <w:abstractNumId w:val="10"/>
  </w:num>
  <w:num w:numId="26">
    <w:abstractNumId w:val="2"/>
  </w:num>
  <w:num w:numId="27">
    <w:abstractNumId w:val="45"/>
  </w:num>
  <w:num w:numId="28">
    <w:abstractNumId w:val="39"/>
  </w:num>
  <w:num w:numId="29">
    <w:abstractNumId w:val="19"/>
  </w:num>
  <w:num w:numId="30">
    <w:abstractNumId w:val="8"/>
  </w:num>
  <w:num w:numId="31">
    <w:abstractNumId w:val="34"/>
  </w:num>
  <w:num w:numId="32">
    <w:abstractNumId w:val="7"/>
  </w:num>
  <w:num w:numId="33">
    <w:abstractNumId w:val="17"/>
  </w:num>
  <w:num w:numId="34">
    <w:abstractNumId w:val="26"/>
  </w:num>
  <w:num w:numId="35">
    <w:abstractNumId w:val="20"/>
  </w:num>
  <w:num w:numId="36">
    <w:abstractNumId w:val="30"/>
  </w:num>
  <w:num w:numId="37">
    <w:abstractNumId w:val="47"/>
  </w:num>
  <w:num w:numId="38">
    <w:abstractNumId w:val="42"/>
  </w:num>
  <w:num w:numId="39">
    <w:abstractNumId w:val="21"/>
  </w:num>
  <w:num w:numId="40">
    <w:abstractNumId w:val="38"/>
  </w:num>
  <w:num w:numId="41">
    <w:abstractNumId w:val="37"/>
  </w:num>
  <w:num w:numId="42">
    <w:abstractNumId w:val="13"/>
  </w:num>
  <w:num w:numId="43">
    <w:abstractNumId w:val="12"/>
  </w:num>
  <w:num w:numId="44">
    <w:abstractNumId w:val="31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16"/>
  </w:num>
  <w:num w:numId="48">
    <w:abstractNumId w:val="40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16D28"/>
    <w:rsid w:val="000032AB"/>
    <w:rsid w:val="00035E96"/>
    <w:rsid w:val="00044800"/>
    <w:rsid w:val="000467DB"/>
    <w:rsid w:val="000656B4"/>
    <w:rsid w:val="000677DC"/>
    <w:rsid w:val="000936AC"/>
    <w:rsid w:val="000A2611"/>
    <w:rsid w:val="000C48F6"/>
    <w:rsid w:val="000C5055"/>
    <w:rsid w:val="000E5AB3"/>
    <w:rsid w:val="000E62C1"/>
    <w:rsid w:val="000F36EA"/>
    <w:rsid w:val="001263BF"/>
    <w:rsid w:val="00144706"/>
    <w:rsid w:val="00150233"/>
    <w:rsid w:val="00164FFF"/>
    <w:rsid w:val="00166C0C"/>
    <w:rsid w:val="0019261A"/>
    <w:rsid w:val="00196672"/>
    <w:rsid w:val="001A12F6"/>
    <w:rsid w:val="001A6C4E"/>
    <w:rsid w:val="001B08EF"/>
    <w:rsid w:val="001B13C6"/>
    <w:rsid w:val="001E2675"/>
    <w:rsid w:val="001E5BA5"/>
    <w:rsid w:val="001F4B4B"/>
    <w:rsid w:val="00206600"/>
    <w:rsid w:val="00211AC0"/>
    <w:rsid w:val="00212977"/>
    <w:rsid w:val="0022347D"/>
    <w:rsid w:val="002369E2"/>
    <w:rsid w:val="00237BD2"/>
    <w:rsid w:val="002543E9"/>
    <w:rsid w:val="00271CEF"/>
    <w:rsid w:val="00281C4C"/>
    <w:rsid w:val="0028604F"/>
    <w:rsid w:val="002A1D4A"/>
    <w:rsid w:val="002A2CD5"/>
    <w:rsid w:val="002C4C42"/>
    <w:rsid w:val="002E2585"/>
    <w:rsid w:val="002E2994"/>
    <w:rsid w:val="002E401D"/>
    <w:rsid w:val="00300D1C"/>
    <w:rsid w:val="00307AC4"/>
    <w:rsid w:val="003262BA"/>
    <w:rsid w:val="00335D89"/>
    <w:rsid w:val="00351D70"/>
    <w:rsid w:val="00360AED"/>
    <w:rsid w:val="0036385E"/>
    <w:rsid w:val="0036400B"/>
    <w:rsid w:val="00365195"/>
    <w:rsid w:val="003754C9"/>
    <w:rsid w:val="003855C7"/>
    <w:rsid w:val="00395A85"/>
    <w:rsid w:val="003A3781"/>
    <w:rsid w:val="003C707C"/>
    <w:rsid w:val="00410ACD"/>
    <w:rsid w:val="0044342E"/>
    <w:rsid w:val="00461E10"/>
    <w:rsid w:val="004762AE"/>
    <w:rsid w:val="0048561B"/>
    <w:rsid w:val="004A37B7"/>
    <w:rsid w:val="004C14C4"/>
    <w:rsid w:val="004C6CFE"/>
    <w:rsid w:val="004D5FA8"/>
    <w:rsid w:val="004E73C8"/>
    <w:rsid w:val="004F15C7"/>
    <w:rsid w:val="00525BCC"/>
    <w:rsid w:val="0053038C"/>
    <w:rsid w:val="00543BA5"/>
    <w:rsid w:val="00550C56"/>
    <w:rsid w:val="005553D9"/>
    <w:rsid w:val="0056606E"/>
    <w:rsid w:val="00574B01"/>
    <w:rsid w:val="005A4889"/>
    <w:rsid w:val="005C4C74"/>
    <w:rsid w:val="005E4D61"/>
    <w:rsid w:val="00604B25"/>
    <w:rsid w:val="00612855"/>
    <w:rsid w:val="00614D97"/>
    <w:rsid w:val="00616D28"/>
    <w:rsid w:val="00621EAF"/>
    <w:rsid w:val="00641A3C"/>
    <w:rsid w:val="00642119"/>
    <w:rsid w:val="00653921"/>
    <w:rsid w:val="006555E3"/>
    <w:rsid w:val="006715F9"/>
    <w:rsid w:val="0068065D"/>
    <w:rsid w:val="006D6C69"/>
    <w:rsid w:val="006F6AF1"/>
    <w:rsid w:val="006F7005"/>
    <w:rsid w:val="00707C3B"/>
    <w:rsid w:val="00715ECB"/>
    <w:rsid w:val="007328CF"/>
    <w:rsid w:val="00741DBA"/>
    <w:rsid w:val="0074784F"/>
    <w:rsid w:val="007927B0"/>
    <w:rsid w:val="007A63DA"/>
    <w:rsid w:val="007B1E94"/>
    <w:rsid w:val="007B23B0"/>
    <w:rsid w:val="007C0A8E"/>
    <w:rsid w:val="007C334F"/>
    <w:rsid w:val="007D2D85"/>
    <w:rsid w:val="007E71B6"/>
    <w:rsid w:val="00801E1C"/>
    <w:rsid w:val="00806880"/>
    <w:rsid w:val="00826E36"/>
    <w:rsid w:val="008315F9"/>
    <w:rsid w:val="0083757F"/>
    <w:rsid w:val="00852D69"/>
    <w:rsid w:val="00854865"/>
    <w:rsid w:val="0086163E"/>
    <w:rsid w:val="0087096F"/>
    <w:rsid w:val="00883521"/>
    <w:rsid w:val="0088745D"/>
    <w:rsid w:val="00893DA3"/>
    <w:rsid w:val="008C0A55"/>
    <w:rsid w:val="008E7D64"/>
    <w:rsid w:val="008F68B4"/>
    <w:rsid w:val="00911C98"/>
    <w:rsid w:val="0092024A"/>
    <w:rsid w:val="009318B5"/>
    <w:rsid w:val="009373A8"/>
    <w:rsid w:val="00951374"/>
    <w:rsid w:val="00952EC7"/>
    <w:rsid w:val="009546CD"/>
    <w:rsid w:val="00955F30"/>
    <w:rsid w:val="00977424"/>
    <w:rsid w:val="00977470"/>
    <w:rsid w:val="00980C5A"/>
    <w:rsid w:val="009B4816"/>
    <w:rsid w:val="009B7F6E"/>
    <w:rsid w:val="009D5EC9"/>
    <w:rsid w:val="009E3B24"/>
    <w:rsid w:val="009F7AAB"/>
    <w:rsid w:val="00A27920"/>
    <w:rsid w:val="00A40093"/>
    <w:rsid w:val="00A506E6"/>
    <w:rsid w:val="00A803E0"/>
    <w:rsid w:val="00AC044B"/>
    <w:rsid w:val="00AD626B"/>
    <w:rsid w:val="00AE77E0"/>
    <w:rsid w:val="00B00C79"/>
    <w:rsid w:val="00B07ACB"/>
    <w:rsid w:val="00B15F95"/>
    <w:rsid w:val="00B40D80"/>
    <w:rsid w:val="00B50644"/>
    <w:rsid w:val="00B53E19"/>
    <w:rsid w:val="00B67D69"/>
    <w:rsid w:val="00B741B1"/>
    <w:rsid w:val="00B8628D"/>
    <w:rsid w:val="00BA43F2"/>
    <w:rsid w:val="00BB0F60"/>
    <w:rsid w:val="00C141FF"/>
    <w:rsid w:val="00C221F6"/>
    <w:rsid w:val="00C2508C"/>
    <w:rsid w:val="00C571E4"/>
    <w:rsid w:val="00C663B0"/>
    <w:rsid w:val="00C713B5"/>
    <w:rsid w:val="00C92762"/>
    <w:rsid w:val="00CA21E1"/>
    <w:rsid w:val="00CB384B"/>
    <w:rsid w:val="00CB40CC"/>
    <w:rsid w:val="00CB68DC"/>
    <w:rsid w:val="00CC2516"/>
    <w:rsid w:val="00CD4241"/>
    <w:rsid w:val="00CE5CF4"/>
    <w:rsid w:val="00D00ABC"/>
    <w:rsid w:val="00D038B3"/>
    <w:rsid w:val="00D116F9"/>
    <w:rsid w:val="00D14D75"/>
    <w:rsid w:val="00D21862"/>
    <w:rsid w:val="00D22791"/>
    <w:rsid w:val="00D44E72"/>
    <w:rsid w:val="00D50D77"/>
    <w:rsid w:val="00D56537"/>
    <w:rsid w:val="00D67443"/>
    <w:rsid w:val="00D84504"/>
    <w:rsid w:val="00DA345C"/>
    <w:rsid w:val="00DB7C76"/>
    <w:rsid w:val="00DB7F11"/>
    <w:rsid w:val="00DC1C20"/>
    <w:rsid w:val="00DD4F7B"/>
    <w:rsid w:val="00DE1ABA"/>
    <w:rsid w:val="00DE1C51"/>
    <w:rsid w:val="00DE4A48"/>
    <w:rsid w:val="00E30CB0"/>
    <w:rsid w:val="00E5645C"/>
    <w:rsid w:val="00E75D0E"/>
    <w:rsid w:val="00E81FD0"/>
    <w:rsid w:val="00E85852"/>
    <w:rsid w:val="00E96623"/>
    <w:rsid w:val="00E97192"/>
    <w:rsid w:val="00F10EF1"/>
    <w:rsid w:val="00F138A1"/>
    <w:rsid w:val="00F23296"/>
    <w:rsid w:val="00F24257"/>
    <w:rsid w:val="00F3398F"/>
    <w:rsid w:val="00F3694A"/>
    <w:rsid w:val="00F45C30"/>
    <w:rsid w:val="00F564C9"/>
    <w:rsid w:val="00F65276"/>
    <w:rsid w:val="00F722DB"/>
    <w:rsid w:val="00F763FE"/>
    <w:rsid w:val="00F82019"/>
    <w:rsid w:val="00F93A4D"/>
    <w:rsid w:val="00F93AF0"/>
    <w:rsid w:val="00FB4691"/>
    <w:rsid w:val="00FE1875"/>
    <w:rsid w:val="00FE4ABD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8EF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D28"/>
  </w:style>
  <w:style w:type="paragraph" w:styleId="Stopka">
    <w:name w:val="footer"/>
    <w:basedOn w:val="Normalny"/>
    <w:link w:val="Stopka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D28"/>
  </w:style>
  <w:style w:type="paragraph" w:styleId="Akapitzlist">
    <w:name w:val="List Paragraph"/>
    <w:basedOn w:val="Normalny"/>
    <w:uiPriority w:val="34"/>
    <w:qFormat/>
    <w:rsid w:val="001B08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8EF"/>
    <w:rPr>
      <w:color w:val="0000FF" w:themeColor="hyperlink"/>
      <w:u w:val="single"/>
    </w:rPr>
  </w:style>
  <w:style w:type="character" w:customStyle="1" w:styleId="Nagwek2">
    <w:name w:val="Nagłówek #2_"/>
    <w:link w:val="Nagwek20"/>
    <w:locked/>
    <w:rsid w:val="001B08EF"/>
    <w:rPr>
      <w:sz w:val="18"/>
      <w:szCs w:val="1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B08EF"/>
    <w:pPr>
      <w:shd w:val="clear" w:color="auto" w:fill="FFFFFF"/>
      <w:spacing w:before="0" w:after="420" w:line="293" w:lineRule="exact"/>
      <w:outlineLvl w:val="1"/>
    </w:pPr>
    <w:rPr>
      <w:sz w:val="18"/>
      <w:szCs w:val="18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8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8EF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1E2675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2675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customStyle="1" w:styleId="Tabela-Siatka1">
    <w:name w:val="Tabela - Siatka1"/>
    <w:basedOn w:val="Standardowy"/>
    <w:next w:val="Tabela-Siatka"/>
    <w:uiPriority w:val="59"/>
    <w:rsid w:val="00D565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565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565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D116F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16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116F9"/>
    <w:pPr>
      <w:widowControl w:val="0"/>
      <w:adjustRightInd w:val="0"/>
      <w:spacing w:before="0"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16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C4C74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rsid w:val="00223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347D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4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8EF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D28"/>
  </w:style>
  <w:style w:type="paragraph" w:styleId="Stopka">
    <w:name w:val="footer"/>
    <w:basedOn w:val="Normalny"/>
    <w:link w:val="Stopka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D28"/>
  </w:style>
  <w:style w:type="paragraph" w:styleId="Akapitzlist">
    <w:name w:val="List Paragraph"/>
    <w:basedOn w:val="Normalny"/>
    <w:uiPriority w:val="34"/>
    <w:qFormat/>
    <w:rsid w:val="001B08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8EF"/>
    <w:rPr>
      <w:color w:val="0000FF" w:themeColor="hyperlink"/>
      <w:u w:val="single"/>
    </w:rPr>
  </w:style>
  <w:style w:type="character" w:customStyle="1" w:styleId="Nagwek2">
    <w:name w:val="Nagłówek #2_"/>
    <w:link w:val="Nagwek20"/>
    <w:locked/>
    <w:rsid w:val="001B08EF"/>
    <w:rPr>
      <w:sz w:val="18"/>
      <w:szCs w:val="1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B08EF"/>
    <w:pPr>
      <w:shd w:val="clear" w:color="auto" w:fill="FFFFFF"/>
      <w:spacing w:before="0" w:after="420" w:line="293" w:lineRule="exact"/>
      <w:outlineLvl w:val="1"/>
    </w:pPr>
    <w:rPr>
      <w:sz w:val="18"/>
      <w:szCs w:val="18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8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8EF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1E2675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2675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customStyle="1" w:styleId="Tabela-Siatka1">
    <w:name w:val="Tabela - Siatka1"/>
    <w:basedOn w:val="Standardowy"/>
    <w:next w:val="Tabela-Siatka"/>
    <w:uiPriority w:val="59"/>
    <w:rsid w:val="00D565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565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565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116F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16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116F9"/>
    <w:pPr>
      <w:widowControl w:val="0"/>
      <w:adjustRightInd w:val="0"/>
      <w:spacing w:before="0"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16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C4C74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rsid w:val="00223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347D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47D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B96700D-D6E1-4E3E-8293-EDD87A42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1744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5</cp:revision>
  <cp:lastPrinted>2017-05-04T05:23:00Z</cp:lastPrinted>
  <dcterms:created xsi:type="dcterms:W3CDTF">2019-02-15T10:57:00Z</dcterms:created>
  <dcterms:modified xsi:type="dcterms:W3CDTF">2019-03-06T09:23:00Z</dcterms:modified>
</cp:coreProperties>
</file>