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677" w:rsidRPr="0045378C" w:rsidRDefault="00771F0D" w:rsidP="004913B2">
      <w:pPr>
        <w:jc w:val="both"/>
        <w:rPr>
          <w:rFonts w:ascii="Arial" w:hAnsi="Arial" w:cs="Arial"/>
          <w:color w:val="000000"/>
          <w:sz w:val="22"/>
          <w:szCs w:val="22"/>
          <w:lang w:val="pl-PL"/>
        </w:rPr>
      </w:pPr>
      <w:r w:rsidRPr="0045378C">
        <w:rPr>
          <w:rFonts w:ascii="Arial" w:eastAsia="Times New Roman" w:hAnsi="Arial" w:cs="Arial"/>
          <w:b/>
          <w:noProof/>
          <w:sz w:val="22"/>
          <w:szCs w:val="22"/>
          <w:lang w:val="pl-PL"/>
        </w:rPr>
        <w:drawing>
          <wp:inline distT="0" distB="0" distL="0" distR="0">
            <wp:extent cx="5306060" cy="594360"/>
            <wp:effectExtent l="0" t="0" r="8890" b="0"/>
            <wp:docPr id="2" name="Obraz 2" descr="Opis: C:\Users\mnowaczyk\Desktop\Promocja\ciąg logotypów_NSS-UE-FStru_RPO-WZ_14-20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C:\Users\mnowaczyk\Desktop\Promocja\ciąg logotypów_NSS-UE-FStru_RPO-WZ_14-20_kolor.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06060" cy="594360"/>
                    </a:xfrm>
                    <a:prstGeom prst="rect">
                      <a:avLst/>
                    </a:prstGeom>
                    <a:noFill/>
                    <a:ln>
                      <a:noFill/>
                    </a:ln>
                  </pic:spPr>
                </pic:pic>
              </a:graphicData>
            </a:graphic>
          </wp:inline>
        </w:drawing>
      </w:r>
    </w:p>
    <w:p w:rsidR="00DC1677" w:rsidRPr="0045378C" w:rsidRDefault="00DC1677" w:rsidP="004913B2">
      <w:pPr>
        <w:jc w:val="both"/>
        <w:rPr>
          <w:rFonts w:ascii="Arial" w:hAnsi="Arial" w:cs="Arial"/>
          <w:color w:val="000000"/>
          <w:sz w:val="22"/>
          <w:szCs w:val="22"/>
          <w:lang w:val="pl-PL"/>
        </w:rPr>
      </w:pPr>
    </w:p>
    <w:p w:rsidR="00DC1677" w:rsidRPr="0045378C" w:rsidRDefault="00DC1677" w:rsidP="009E2C73">
      <w:pPr>
        <w:jc w:val="both"/>
        <w:rPr>
          <w:rFonts w:ascii="Arial" w:hAnsi="Arial" w:cs="Arial"/>
          <w:color w:val="000000"/>
          <w:sz w:val="22"/>
          <w:szCs w:val="22"/>
          <w:lang w:val="pl-PL"/>
        </w:rPr>
      </w:pPr>
    </w:p>
    <w:p w:rsidR="00502D40" w:rsidRPr="00F02FB6" w:rsidRDefault="004913B2">
      <w:pPr>
        <w:spacing w:line="276" w:lineRule="auto"/>
        <w:jc w:val="both"/>
        <w:rPr>
          <w:rFonts w:ascii="Arial" w:hAnsi="Arial" w:cs="Arial"/>
          <w:color w:val="000000"/>
          <w:sz w:val="22"/>
          <w:szCs w:val="22"/>
          <w:lang w:val="pl-PL"/>
        </w:rPr>
      </w:pPr>
      <w:r w:rsidRPr="00F02FB6">
        <w:rPr>
          <w:rFonts w:ascii="Arial" w:hAnsi="Arial" w:cs="Arial"/>
          <w:color w:val="000000"/>
          <w:sz w:val="22"/>
          <w:szCs w:val="22"/>
          <w:lang w:val="pl-PL"/>
        </w:rPr>
        <w:t>Instytucja Zarządzająca Regionalnym Programem Operacyjnym Województ</w:t>
      </w:r>
      <w:r w:rsidR="005E2057" w:rsidRPr="00F02FB6">
        <w:rPr>
          <w:rFonts w:ascii="Arial" w:hAnsi="Arial" w:cs="Arial"/>
          <w:color w:val="000000"/>
          <w:sz w:val="22"/>
          <w:szCs w:val="22"/>
          <w:lang w:val="pl-PL"/>
        </w:rPr>
        <w:t xml:space="preserve">wa Zachodniopomorskiego </w:t>
      </w:r>
      <w:r w:rsidRPr="00F02FB6">
        <w:rPr>
          <w:rFonts w:ascii="Arial" w:hAnsi="Arial" w:cs="Arial"/>
          <w:color w:val="000000"/>
          <w:sz w:val="22"/>
          <w:szCs w:val="22"/>
          <w:lang w:val="pl-PL"/>
        </w:rPr>
        <w:t xml:space="preserve">2014-2020 ogłasza </w:t>
      </w:r>
      <w:r w:rsidR="00116B94">
        <w:rPr>
          <w:rFonts w:ascii="Arial" w:hAnsi="Arial" w:cs="Arial"/>
          <w:color w:val="000000"/>
          <w:sz w:val="22"/>
          <w:szCs w:val="22"/>
          <w:lang w:val="pl-PL"/>
        </w:rPr>
        <w:t>nabór</w:t>
      </w:r>
      <w:r w:rsidRPr="00F02FB6">
        <w:rPr>
          <w:rFonts w:ascii="Arial" w:hAnsi="Arial" w:cs="Arial"/>
          <w:color w:val="000000"/>
          <w:sz w:val="22"/>
          <w:szCs w:val="22"/>
          <w:lang w:val="pl-PL"/>
        </w:rPr>
        <w:t xml:space="preserve"> wniosków o dofinansowanie </w:t>
      </w:r>
      <w:r w:rsidR="004526D9" w:rsidRPr="00F02FB6">
        <w:rPr>
          <w:rFonts w:ascii="Arial" w:hAnsi="Arial" w:cs="Arial"/>
          <w:color w:val="000000"/>
          <w:sz w:val="22"/>
          <w:szCs w:val="22"/>
          <w:lang w:val="pl-PL"/>
        </w:rPr>
        <w:t xml:space="preserve">w ramach Działania </w:t>
      </w:r>
      <w:r w:rsidR="009724BB" w:rsidRPr="00F02FB6">
        <w:rPr>
          <w:rFonts w:ascii="Arial" w:hAnsi="Arial" w:cs="Arial"/>
          <w:color w:val="000000"/>
          <w:sz w:val="22"/>
          <w:szCs w:val="22"/>
          <w:lang w:val="pl-PL"/>
        </w:rPr>
        <w:t>9</w:t>
      </w:r>
      <w:r w:rsidR="004526D9" w:rsidRPr="00F02FB6">
        <w:rPr>
          <w:rFonts w:ascii="Arial" w:hAnsi="Arial" w:cs="Arial"/>
          <w:color w:val="000000"/>
          <w:sz w:val="22"/>
          <w:szCs w:val="22"/>
          <w:lang w:val="pl-PL"/>
        </w:rPr>
        <w:t>.</w:t>
      </w:r>
      <w:r w:rsidR="00C2509D">
        <w:rPr>
          <w:rFonts w:ascii="Arial" w:hAnsi="Arial" w:cs="Arial"/>
          <w:color w:val="000000"/>
          <w:sz w:val="22"/>
          <w:szCs w:val="22"/>
          <w:lang w:val="pl-PL"/>
        </w:rPr>
        <w:t>1</w:t>
      </w:r>
      <w:r w:rsidR="004526D9" w:rsidRPr="00F02FB6">
        <w:rPr>
          <w:rFonts w:ascii="Arial" w:hAnsi="Arial" w:cs="Arial"/>
          <w:b/>
          <w:sz w:val="22"/>
          <w:szCs w:val="22"/>
        </w:rPr>
        <w:t xml:space="preserve"> </w:t>
      </w:r>
      <w:r w:rsidR="009724BB" w:rsidRPr="00F02FB6">
        <w:rPr>
          <w:rFonts w:ascii="Arial" w:hAnsi="Arial" w:cs="Arial"/>
          <w:sz w:val="22"/>
          <w:szCs w:val="22"/>
        </w:rPr>
        <w:t xml:space="preserve">Infrastruktura </w:t>
      </w:r>
      <w:r w:rsidR="00C2509D">
        <w:rPr>
          <w:rFonts w:ascii="Arial" w:hAnsi="Arial" w:cs="Arial"/>
          <w:sz w:val="22"/>
          <w:szCs w:val="22"/>
        </w:rPr>
        <w:t>zdrowia</w:t>
      </w:r>
      <w:r w:rsidRPr="00F02FB6">
        <w:rPr>
          <w:rFonts w:ascii="Arial" w:hAnsi="Arial" w:cs="Arial"/>
          <w:color w:val="000000"/>
          <w:sz w:val="22"/>
          <w:szCs w:val="22"/>
          <w:lang w:val="pl-PL"/>
        </w:rPr>
        <w:t xml:space="preserve">, </w:t>
      </w:r>
      <w:r w:rsidR="00F02FB6" w:rsidRPr="00F02FB6">
        <w:rPr>
          <w:rFonts w:ascii="Arial" w:hAnsi="Arial" w:cs="Arial"/>
          <w:color w:val="000000"/>
          <w:sz w:val="22"/>
          <w:szCs w:val="22"/>
          <w:lang w:val="pl-PL"/>
        </w:rPr>
        <w:t xml:space="preserve">mający na celu </w:t>
      </w:r>
      <w:r w:rsidR="00F02FB6" w:rsidRPr="00F02FB6">
        <w:rPr>
          <w:rFonts w:ascii="Arial" w:hAnsi="Arial" w:cs="Arial"/>
          <w:sz w:val="22"/>
          <w:szCs w:val="22"/>
        </w:rPr>
        <w:t xml:space="preserve">zwiększenie dostępności </w:t>
      </w:r>
      <w:r w:rsidR="00C2509D">
        <w:rPr>
          <w:rFonts w:ascii="Arial" w:hAnsi="Arial" w:cs="Arial"/>
          <w:sz w:val="22"/>
          <w:szCs w:val="22"/>
        </w:rPr>
        <w:t xml:space="preserve">do wysokiej </w:t>
      </w:r>
      <w:r w:rsidR="00CF52E9">
        <w:rPr>
          <w:rFonts w:ascii="Arial" w:hAnsi="Arial" w:cs="Arial"/>
          <w:sz w:val="22"/>
          <w:szCs w:val="22"/>
        </w:rPr>
        <w:t xml:space="preserve">jakości infrastruktury </w:t>
      </w:r>
      <w:r w:rsidR="00116B94">
        <w:rPr>
          <w:rFonts w:ascii="Arial" w:hAnsi="Arial" w:cs="Arial"/>
          <w:sz w:val="22"/>
          <w:szCs w:val="22"/>
        </w:rPr>
        <w:t>zdrowotnej</w:t>
      </w:r>
      <w:r w:rsidR="00CF52E9">
        <w:rPr>
          <w:rFonts w:ascii="Arial" w:hAnsi="Arial" w:cs="Arial"/>
          <w:sz w:val="22"/>
          <w:szCs w:val="22"/>
        </w:rPr>
        <w:t>.</w:t>
      </w:r>
    </w:p>
    <w:p w:rsidR="00502D40" w:rsidRPr="0045378C" w:rsidRDefault="00502D40">
      <w:pPr>
        <w:spacing w:line="276" w:lineRule="auto"/>
        <w:jc w:val="both"/>
        <w:rPr>
          <w:rFonts w:ascii="Arial" w:hAnsi="Arial" w:cs="Arial"/>
          <w:color w:val="000000"/>
          <w:sz w:val="22"/>
          <w:szCs w:val="22"/>
          <w:lang w:val="pl-PL"/>
        </w:rPr>
      </w:pPr>
    </w:p>
    <w:p w:rsidR="00502D40" w:rsidRPr="0045378C" w:rsidRDefault="00032315">
      <w:pPr>
        <w:spacing w:line="276" w:lineRule="auto"/>
        <w:jc w:val="both"/>
        <w:rPr>
          <w:rFonts w:ascii="Arial" w:hAnsi="Arial" w:cs="Arial"/>
          <w:color w:val="000000"/>
          <w:sz w:val="22"/>
          <w:szCs w:val="22"/>
          <w:lang w:val="pl-PL"/>
        </w:rPr>
      </w:pPr>
      <w:r w:rsidRPr="0045378C">
        <w:rPr>
          <w:rFonts w:ascii="Arial" w:hAnsi="Arial" w:cs="Arial"/>
          <w:color w:val="000000"/>
          <w:sz w:val="22"/>
          <w:szCs w:val="22"/>
          <w:lang w:val="pl-PL"/>
        </w:rPr>
        <w:t xml:space="preserve">Numer </w:t>
      </w:r>
      <w:r w:rsidR="00522F82" w:rsidRPr="0045378C">
        <w:rPr>
          <w:rFonts w:ascii="Arial" w:hAnsi="Arial" w:cs="Arial"/>
          <w:color w:val="000000"/>
          <w:sz w:val="22"/>
          <w:szCs w:val="22"/>
          <w:lang w:val="pl-PL"/>
        </w:rPr>
        <w:t>konkursu</w:t>
      </w:r>
      <w:r w:rsidRPr="0045378C">
        <w:rPr>
          <w:rFonts w:ascii="Arial" w:hAnsi="Arial" w:cs="Arial"/>
          <w:color w:val="000000"/>
          <w:sz w:val="22"/>
          <w:szCs w:val="22"/>
          <w:lang w:val="pl-PL"/>
        </w:rPr>
        <w:t xml:space="preserve">: </w:t>
      </w:r>
      <w:r w:rsidRPr="0045378C">
        <w:rPr>
          <w:rFonts w:ascii="Arial" w:hAnsi="Arial" w:cs="Arial"/>
          <w:color w:val="000000"/>
          <w:sz w:val="22"/>
          <w:szCs w:val="22"/>
        </w:rPr>
        <w:t>RPZP.0</w:t>
      </w:r>
      <w:r w:rsidR="009724BB" w:rsidRPr="0045378C">
        <w:rPr>
          <w:rFonts w:ascii="Arial" w:hAnsi="Arial" w:cs="Arial"/>
          <w:color w:val="000000"/>
          <w:sz w:val="22"/>
          <w:szCs w:val="22"/>
        </w:rPr>
        <w:t>9</w:t>
      </w:r>
      <w:r w:rsidR="0083695B" w:rsidRPr="0045378C">
        <w:rPr>
          <w:rFonts w:ascii="Arial" w:hAnsi="Arial" w:cs="Arial"/>
          <w:color w:val="000000"/>
          <w:sz w:val="22"/>
          <w:szCs w:val="22"/>
        </w:rPr>
        <w:t>.0</w:t>
      </w:r>
      <w:r w:rsidR="00C2509D">
        <w:rPr>
          <w:rFonts w:ascii="Arial" w:hAnsi="Arial" w:cs="Arial"/>
          <w:color w:val="000000"/>
          <w:sz w:val="22"/>
          <w:szCs w:val="22"/>
        </w:rPr>
        <w:t>1</w:t>
      </w:r>
      <w:r w:rsidRPr="0045378C">
        <w:rPr>
          <w:rFonts w:ascii="Arial" w:hAnsi="Arial" w:cs="Arial"/>
          <w:color w:val="000000"/>
          <w:sz w:val="22"/>
          <w:szCs w:val="22"/>
        </w:rPr>
        <w:t>.00-IZ.00-32-001/16</w:t>
      </w:r>
    </w:p>
    <w:p w:rsidR="00502D40" w:rsidRPr="0045378C" w:rsidRDefault="00502D40">
      <w:pPr>
        <w:shd w:val="clear" w:color="auto" w:fill="FFFFFF"/>
        <w:spacing w:line="276" w:lineRule="auto"/>
        <w:jc w:val="center"/>
        <w:outlineLvl w:val="1"/>
        <w:rPr>
          <w:rFonts w:ascii="Arial" w:eastAsia="Times New Roman" w:hAnsi="Arial" w:cs="Arial"/>
          <w:b/>
          <w:bCs/>
          <w:color w:val="222222"/>
          <w:sz w:val="22"/>
          <w:szCs w:val="22"/>
          <w:u w:val="single"/>
          <w:lang w:val="pl-PL"/>
        </w:rPr>
      </w:pPr>
    </w:p>
    <w:p w:rsidR="00116B94" w:rsidRPr="00116B94" w:rsidRDefault="00116B94" w:rsidP="00116B94">
      <w:pPr>
        <w:shd w:val="clear" w:color="auto" w:fill="FFFFFF"/>
        <w:spacing w:line="276" w:lineRule="auto"/>
        <w:outlineLvl w:val="1"/>
        <w:rPr>
          <w:rFonts w:ascii="Arial" w:eastAsia="Times New Roman" w:hAnsi="Arial" w:cs="Arial"/>
          <w:b/>
          <w:bCs/>
          <w:color w:val="222222"/>
          <w:sz w:val="22"/>
          <w:szCs w:val="22"/>
          <w:u w:val="single"/>
          <w:lang w:val="pl-PL"/>
        </w:rPr>
      </w:pPr>
      <w:r w:rsidRPr="00116B94">
        <w:rPr>
          <w:rFonts w:ascii="Arial" w:eastAsia="Times New Roman" w:hAnsi="Arial" w:cs="Arial"/>
          <w:b/>
          <w:bCs/>
          <w:color w:val="222222"/>
          <w:sz w:val="22"/>
          <w:szCs w:val="22"/>
          <w:u w:val="single"/>
          <w:lang w:val="pl-PL"/>
        </w:rPr>
        <w:t>Uwaga komunikat Urzędu Zamówień Publicznych!</w:t>
      </w:r>
    </w:p>
    <w:p w:rsidR="00116B94" w:rsidRPr="001F549E" w:rsidRDefault="001F549E" w:rsidP="001F549E">
      <w:pPr>
        <w:shd w:val="clear" w:color="auto" w:fill="FFFFFF"/>
        <w:spacing w:line="276" w:lineRule="auto"/>
        <w:ind w:left="720"/>
        <w:outlineLvl w:val="1"/>
        <w:rPr>
          <w:rFonts w:ascii="Arial" w:eastAsia="Times New Roman" w:hAnsi="Arial" w:cs="Arial"/>
          <w:bCs/>
          <w:color w:val="222222"/>
          <w:sz w:val="22"/>
          <w:szCs w:val="22"/>
          <w:lang w:val="pl-PL"/>
        </w:rPr>
      </w:pPr>
      <w:r w:rsidRPr="001F549E">
        <w:rPr>
          <w:rFonts w:ascii="Arial" w:eastAsia="Times New Roman" w:hAnsi="Arial" w:cs="Arial"/>
          <w:bCs/>
          <w:color w:val="548DD4" w:themeColor="text2" w:themeTint="99"/>
          <w:sz w:val="22"/>
          <w:szCs w:val="22"/>
          <w:lang w:val="pl-PL"/>
        </w:rPr>
        <w:t xml:space="preserve">(link) </w:t>
      </w:r>
      <w:hyperlink r:id="rId9" w:history="1">
        <w:r w:rsidR="00116B94" w:rsidRPr="001F549E">
          <w:rPr>
            <w:rStyle w:val="Hipercze"/>
            <w:rFonts w:ascii="Arial" w:eastAsia="Times New Roman" w:hAnsi="Arial" w:cs="Arial"/>
            <w:bCs/>
            <w:sz w:val="22"/>
            <w:szCs w:val="22"/>
            <w:lang w:val="pl-PL"/>
          </w:rPr>
          <w:t>Stanowisko Urzędu Zamówień Publicznych dotyczące udzielania zamówień</w:t>
        </w:r>
      </w:hyperlink>
    </w:p>
    <w:p w:rsidR="00116B94" w:rsidRDefault="00116B94">
      <w:pPr>
        <w:shd w:val="clear" w:color="auto" w:fill="FFFFFF"/>
        <w:spacing w:line="276" w:lineRule="auto"/>
        <w:outlineLvl w:val="1"/>
        <w:rPr>
          <w:rFonts w:ascii="Arial" w:eastAsia="Times New Roman" w:hAnsi="Arial" w:cs="Arial"/>
          <w:b/>
          <w:bCs/>
          <w:color w:val="222222"/>
          <w:sz w:val="22"/>
          <w:szCs w:val="22"/>
          <w:u w:val="single"/>
          <w:lang w:val="pl-PL"/>
        </w:rPr>
      </w:pPr>
    </w:p>
    <w:p w:rsidR="00116B94" w:rsidRDefault="00116B94">
      <w:pPr>
        <w:shd w:val="clear" w:color="auto" w:fill="FFFFFF"/>
        <w:spacing w:line="276" w:lineRule="auto"/>
        <w:outlineLvl w:val="1"/>
        <w:rPr>
          <w:rFonts w:ascii="Arial" w:eastAsia="Times New Roman" w:hAnsi="Arial" w:cs="Arial"/>
          <w:b/>
          <w:bCs/>
          <w:color w:val="222222"/>
          <w:sz w:val="22"/>
          <w:szCs w:val="22"/>
          <w:u w:val="single"/>
          <w:lang w:val="pl-PL"/>
        </w:rPr>
      </w:pPr>
    </w:p>
    <w:p w:rsidR="00502D40" w:rsidRPr="0045378C" w:rsidRDefault="00D7315F">
      <w:pPr>
        <w:shd w:val="clear" w:color="auto" w:fill="FFFFFF"/>
        <w:spacing w:line="276" w:lineRule="auto"/>
        <w:outlineLvl w:val="1"/>
        <w:rPr>
          <w:rFonts w:ascii="Arial" w:eastAsia="Times New Roman" w:hAnsi="Arial" w:cs="Arial"/>
          <w:b/>
          <w:bCs/>
          <w:color w:val="222222"/>
          <w:sz w:val="22"/>
          <w:szCs w:val="22"/>
          <w:u w:val="single"/>
          <w:lang w:val="pl-PL"/>
        </w:rPr>
      </w:pPr>
      <w:r w:rsidRPr="0045378C">
        <w:rPr>
          <w:rFonts w:ascii="Arial" w:eastAsia="Times New Roman" w:hAnsi="Arial" w:cs="Arial"/>
          <w:b/>
          <w:bCs/>
          <w:color w:val="222222"/>
          <w:sz w:val="22"/>
          <w:szCs w:val="22"/>
          <w:u w:val="single"/>
          <w:lang w:val="pl-PL"/>
        </w:rPr>
        <w:t xml:space="preserve">Informacja o </w:t>
      </w:r>
      <w:r w:rsidR="00522F82" w:rsidRPr="0045378C">
        <w:rPr>
          <w:rFonts w:ascii="Arial" w:eastAsia="Times New Roman" w:hAnsi="Arial" w:cs="Arial"/>
          <w:b/>
          <w:bCs/>
          <w:color w:val="222222"/>
          <w:sz w:val="22"/>
          <w:szCs w:val="22"/>
          <w:u w:val="single"/>
          <w:lang w:val="pl-PL"/>
        </w:rPr>
        <w:t>konkursie</w:t>
      </w:r>
    </w:p>
    <w:p w:rsidR="00502D40" w:rsidRPr="0045378C" w:rsidRDefault="00502D40">
      <w:pPr>
        <w:shd w:val="clear" w:color="auto" w:fill="FFFFFF"/>
        <w:spacing w:line="276" w:lineRule="auto"/>
        <w:outlineLvl w:val="1"/>
        <w:rPr>
          <w:rFonts w:ascii="Arial" w:eastAsia="Times New Roman" w:hAnsi="Arial" w:cs="Arial"/>
          <w:b/>
          <w:bCs/>
          <w:color w:val="222222"/>
          <w:sz w:val="22"/>
          <w:szCs w:val="22"/>
          <w:u w:val="single"/>
          <w:lang w:val="pl-PL"/>
        </w:rPr>
      </w:pPr>
    </w:p>
    <w:p w:rsidR="00502D40" w:rsidRPr="0045378C" w:rsidRDefault="00D7315F">
      <w:pPr>
        <w:spacing w:line="276" w:lineRule="auto"/>
        <w:jc w:val="both"/>
        <w:rPr>
          <w:rFonts w:ascii="Arial" w:hAnsi="Arial" w:cs="Arial"/>
          <w:b/>
          <w:bCs/>
          <w:sz w:val="22"/>
          <w:szCs w:val="22"/>
          <w:u w:val="single"/>
          <w:lang w:val="pl-PL"/>
        </w:rPr>
      </w:pPr>
      <w:r w:rsidRPr="0045378C">
        <w:rPr>
          <w:rFonts w:ascii="Arial" w:hAnsi="Arial" w:cs="Arial"/>
          <w:b/>
          <w:bCs/>
          <w:sz w:val="22"/>
          <w:szCs w:val="22"/>
          <w:u w:val="single"/>
          <w:lang w:val="pl-PL"/>
        </w:rPr>
        <w:t>Termin, od którego można składać wnioski</w:t>
      </w:r>
    </w:p>
    <w:p w:rsidR="00502D40" w:rsidRPr="0045378C" w:rsidRDefault="00C2509D">
      <w:pPr>
        <w:spacing w:line="276" w:lineRule="auto"/>
        <w:jc w:val="both"/>
        <w:rPr>
          <w:rFonts w:ascii="Arial" w:hAnsi="Arial" w:cs="Arial"/>
          <w:sz w:val="22"/>
          <w:szCs w:val="22"/>
          <w:lang w:val="pl-PL"/>
        </w:rPr>
      </w:pPr>
      <w:r>
        <w:rPr>
          <w:rFonts w:ascii="Arial" w:hAnsi="Arial" w:cs="Arial"/>
          <w:sz w:val="22"/>
          <w:szCs w:val="22"/>
          <w:lang w:val="pl-PL"/>
        </w:rPr>
        <w:t>1</w:t>
      </w:r>
      <w:r w:rsidR="004526D9" w:rsidRPr="0045378C">
        <w:rPr>
          <w:rFonts w:ascii="Arial" w:hAnsi="Arial" w:cs="Arial"/>
          <w:sz w:val="22"/>
          <w:szCs w:val="22"/>
          <w:lang w:val="pl-PL"/>
        </w:rPr>
        <w:t xml:space="preserve"> </w:t>
      </w:r>
      <w:r>
        <w:rPr>
          <w:rFonts w:ascii="Arial" w:hAnsi="Arial" w:cs="Arial"/>
          <w:sz w:val="22"/>
          <w:szCs w:val="22"/>
          <w:lang w:val="pl-PL"/>
        </w:rPr>
        <w:t>sierpnia</w:t>
      </w:r>
      <w:r w:rsidR="004526D9" w:rsidRPr="0045378C">
        <w:rPr>
          <w:rFonts w:ascii="Arial" w:hAnsi="Arial" w:cs="Arial"/>
          <w:sz w:val="22"/>
          <w:szCs w:val="22"/>
          <w:lang w:val="pl-PL"/>
        </w:rPr>
        <w:t xml:space="preserve"> </w:t>
      </w:r>
      <w:r w:rsidR="00D7315F" w:rsidRPr="0045378C">
        <w:rPr>
          <w:rFonts w:ascii="Arial" w:hAnsi="Arial" w:cs="Arial"/>
          <w:sz w:val="22"/>
          <w:szCs w:val="22"/>
          <w:lang w:val="pl-PL"/>
        </w:rPr>
        <w:t>2016 r.</w:t>
      </w:r>
    </w:p>
    <w:p w:rsidR="00502D40" w:rsidRPr="0045378C" w:rsidRDefault="00502D40">
      <w:pPr>
        <w:shd w:val="clear" w:color="auto" w:fill="FFFFFF"/>
        <w:spacing w:line="276" w:lineRule="auto"/>
        <w:jc w:val="both"/>
        <w:outlineLvl w:val="2"/>
        <w:rPr>
          <w:rFonts w:ascii="Arial" w:eastAsia="Times New Roman" w:hAnsi="Arial" w:cs="Arial"/>
          <w:b/>
          <w:bCs/>
          <w:color w:val="222222"/>
          <w:sz w:val="22"/>
          <w:szCs w:val="22"/>
          <w:lang w:val="pl-PL"/>
        </w:rPr>
      </w:pPr>
    </w:p>
    <w:p w:rsidR="00502D40" w:rsidRPr="0045378C" w:rsidRDefault="00032315">
      <w:pPr>
        <w:shd w:val="clear" w:color="auto" w:fill="FFFFFF"/>
        <w:spacing w:line="276" w:lineRule="auto"/>
        <w:jc w:val="both"/>
        <w:outlineLvl w:val="2"/>
        <w:rPr>
          <w:rFonts w:ascii="Arial" w:eastAsia="Times New Roman" w:hAnsi="Arial" w:cs="Arial"/>
          <w:b/>
          <w:bCs/>
          <w:color w:val="222222"/>
          <w:sz w:val="22"/>
          <w:szCs w:val="22"/>
          <w:u w:val="single"/>
          <w:lang w:val="pl-PL"/>
        </w:rPr>
      </w:pPr>
      <w:r w:rsidRPr="0045378C">
        <w:rPr>
          <w:rFonts w:ascii="Arial" w:eastAsia="Times New Roman" w:hAnsi="Arial" w:cs="Arial"/>
          <w:b/>
          <w:bCs/>
          <w:color w:val="222222"/>
          <w:sz w:val="22"/>
          <w:szCs w:val="22"/>
          <w:u w:val="single"/>
          <w:lang w:val="pl-PL"/>
        </w:rPr>
        <w:t>Termin, do którego można składać wnioski</w:t>
      </w:r>
    </w:p>
    <w:p w:rsidR="00502D40" w:rsidRPr="0045378C" w:rsidRDefault="00C2509D" w:rsidP="00522F82">
      <w:pPr>
        <w:shd w:val="clear" w:color="auto" w:fill="FFFFFF"/>
        <w:spacing w:line="276" w:lineRule="auto"/>
        <w:jc w:val="both"/>
        <w:outlineLvl w:val="2"/>
        <w:rPr>
          <w:rFonts w:ascii="Arial" w:eastAsia="Times New Roman" w:hAnsi="Arial" w:cs="Arial"/>
          <w:bCs/>
          <w:color w:val="222222"/>
          <w:sz w:val="22"/>
          <w:szCs w:val="22"/>
          <w:lang w:val="pl-PL"/>
        </w:rPr>
      </w:pPr>
      <w:r>
        <w:rPr>
          <w:rFonts w:ascii="Arial" w:eastAsia="Times New Roman" w:hAnsi="Arial" w:cs="Arial"/>
          <w:bCs/>
          <w:color w:val="222222"/>
          <w:sz w:val="22"/>
          <w:szCs w:val="22"/>
          <w:lang w:val="pl-PL"/>
        </w:rPr>
        <w:t>30</w:t>
      </w:r>
      <w:r w:rsidR="00D7315F" w:rsidRPr="0045378C">
        <w:rPr>
          <w:rFonts w:ascii="Arial" w:eastAsia="Times New Roman" w:hAnsi="Arial" w:cs="Arial"/>
          <w:bCs/>
          <w:color w:val="222222"/>
          <w:sz w:val="22"/>
          <w:szCs w:val="22"/>
          <w:lang w:val="pl-PL"/>
        </w:rPr>
        <w:t xml:space="preserve"> </w:t>
      </w:r>
      <w:r>
        <w:rPr>
          <w:rFonts w:ascii="Arial" w:eastAsia="Times New Roman" w:hAnsi="Arial" w:cs="Arial"/>
          <w:bCs/>
          <w:color w:val="222222"/>
          <w:sz w:val="22"/>
          <w:szCs w:val="22"/>
          <w:lang w:val="pl-PL"/>
        </w:rPr>
        <w:t>września</w:t>
      </w:r>
      <w:r w:rsidR="00D7315F" w:rsidRPr="0045378C">
        <w:rPr>
          <w:rFonts w:ascii="Arial" w:eastAsia="Times New Roman" w:hAnsi="Arial" w:cs="Arial"/>
          <w:bCs/>
          <w:color w:val="222222"/>
          <w:sz w:val="22"/>
          <w:szCs w:val="22"/>
          <w:lang w:val="pl-PL"/>
        </w:rPr>
        <w:t xml:space="preserve"> 2016 r.</w:t>
      </w:r>
      <w:r w:rsidR="00522F82" w:rsidRPr="0045378C">
        <w:rPr>
          <w:rFonts w:ascii="Arial" w:eastAsia="Times New Roman" w:hAnsi="Arial" w:cs="Arial"/>
          <w:bCs/>
          <w:color w:val="222222"/>
          <w:sz w:val="22"/>
          <w:szCs w:val="22"/>
          <w:lang w:val="pl-PL"/>
        </w:rPr>
        <w:t xml:space="preserve"> (wniosek o dofinansowanie wraz z załącznikami w wersji elektronicznej należy opublikować w LSI2014 do godz. 15:00)</w:t>
      </w:r>
      <w:r w:rsidR="00D10D5C" w:rsidRPr="0045378C">
        <w:rPr>
          <w:rFonts w:ascii="Arial" w:eastAsia="Times New Roman" w:hAnsi="Arial" w:cs="Arial"/>
          <w:bCs/>
          <w:color w:val="222222"/>
          <w:sz w:val="22"/>
          <w:szCs w:val="22"/>
          <w:lang w:val="pl-PL"/>
        </w:rPr>
        <w:t>.</w:t>
      </w:r>
    </w:p>
    <w:p w:rsidR="00502D40" w:rsidRPr="0045378C" w:rsidRDefault="00502D40">
      <w:pPr>
        <w:shd w:val="clear" w:color="auto" w:fill="FFFFFF"/>
        <w:spacing w:line="276" w:lineRule="auto"/>
        <w:jc w:val="both"/>
        <w:outlineLvl w:val="2"/>
        <w:rPr>
          <w:rFonts w:ascii="Arial" w:eastAsia="Times New Roman" w:hAnsi="Arial" w:cs="Arial"/>
          <w:b/>
          <w:bCs/>
          <w:color w:val="222222"/>
          <w:sz w:val="22"/>
          <w:szCs w:val="22"/>
          <w:u w:val="single"/>
          <w:lang w:val="pl-PL"/>
        </w:rPr>
      </w:pPr>
    </w:p>
    <w:p w:rsidR="00502D40" w:rsidRPr="0045378C" w:rsidRDefault="005F4FCD">
      <w:pPr>
        <w:shd w:val="clear" w:color="auto" w:fill="FFFFFF"/>
        <w:spacing w:line="276" w:lineRule="auto"/>
        <w:jc w:val="both"/>
        <w:outlineLvl w:val="2"/>
        <w:rPr>
          <w:rFonts w:ascii="Arial" w:eastAsia="Times New Roman" w:hAnsi="Arial" w:cs="Arial"/>
          <w:b/>
          <w:bCs/>
          <w:color w:val="222222"/>
          <w:sz w:val="22"/>
          <w:szCs w:val="22"/>
          <w:lang w:val="pl-PL"/>
        </w:rPr>
      </w:pPr>
      <w:r w:rsidRPr="0045378C">
        <w:rPr>
          <w:rFonts w:ascii="Arial" w:eastAsia="Times New Roman" w:hAnsi="Arial" w:cs="Arial"/>
          <w:b/>
          <w:bCs/>
          <w:color w:val="222222"/>
          <w:sz w:val="22"/>
          <w:szCs w:val="22"/>
          <w:u w:val="single"/>
          <w:lang w:val="pl-PL"/>
        </w:rPr>
        <w:t>Termin rozstrzygnięcia konkursu</w:t>
      </w:r>
      <w:r w:rsidR="0017324E" w:rsidRPr="0045378C">
        <w:rPr>
          <w:rFonts w:ascii="Arial" w:eastAsia="Times New Roman" w:hAnsi="Arial" w:cs="Arial"/>
          <w:b/>
          <w:bCs/>
          <w:color w:val="222222"/>
          <w:sz w:val="22"/>
          <w:szCs w:val="22"/>
          <w:lang w:val="pl-PL"/>
        </w:rPr>
        <w:t xml:space="preserve"> </w:t>
      </w:r>
    </w:p>
    <w:p w:rsidR="00502D40" w:rsidRPr="0045378C" w:rsidRDefault="00C2509D">
      <w:pPr>
        <w:shd w:val="clear" w:color="auto" w:fill="FFFFFF"/>
        <w:spacing w:line="276" w:lineRule="auto"/>
        <w:jc w:val="both"/>
        <w:outlineLvl w:val="2"/>
        <w:rPr>
          <w:rFonts w:ascii="Arial" w:eastAsia="Times New Roman" w:hAnsi="Arial" w:cs="Arial"/>
          <w:b/>
          <w:bCs/>
          <w:color w:val="222222"/>
          <w:sz w:val="22"/>
          <w:szCs w:val="22"/>
          <w:lang w:val="pl-PL"/>
        </w:rPr>
      </w:pPr>
      <w:r>
        <w:rPr>
          <w:rFonts w:ascii="Arial" w:hAnsi="Arial" w:cs="Arial"/>
          <w:color w:val="000000"/>
          <w:sz w:val="22"/>
          <w:szCs w:val="22"/>
          <w:lang w:val="pl-PL"/>
        </w:rPr>
        <w:t>styczeń</w:t>
      </w:r>
      <w:r w:rsidR="0017324E" w:rsidRPr="0045378C">
        <w:rPr>
          <w:rFonts w:ascii="Arial" w:hAnsi="Arial" w:cs="Arial"/>
          <w:color w:val="000000"/>
          <w:sz w:val="22"/>
          <w:szCs w:val="22"/>
          <w:lang w:val="pl-PL"/>
        </w:rPr>
        <w:t xml:space="preserve"> 201</w:t>
      </w:r>
      <w:r>
        <w:rPr>
          <w:rFonts w:ascii="Arial" w:hAnsi="Arial" w:cs="Arial"/>
          <w:color w:val="000000"/>
          <w:sz w:val="22"/>
          <w:szCs w:val="22"/>
          <w:lang w:val="pl-PL"/>
        </w:rPr>
        <w:t>7</w:t>
      </w:r>
      <w:r w:rsidR="0017324E" w:rsidRPr="0045378C">
        <w:rPr>
          <w:rFonts w:ascii="Arial" w:hAnsi="Arial" w:cs="Arial"/>
          <w:color w:val="000000"/>
          <w:sz w:val="22"/>
          <w:szCs w:val="22"/>
          <w:lang w:val="pl-PL"/>
        </w:rPr>
        <w:t xml:space="preserve"> r.</w:t>
      </w:r>
    </w:p>
    <w:p w:rsidR="00502D40" w:rsidRPr="0045378C" w:rsidRDefault="00502D40">
      <w:pPr>
        <w:shd w:val="clear" w:color="auto" w:fill="FFFFFF"/>
        <w:spacing w:line="276" w:lineRule="auto"/>
        <w:jc w:val="both"/>
        <w:outlineLvl w:val="2"/>
        <w:rPr>
          <w:rFonts w:ascii="Arial" w:eastAsia="Times New Roman" w:hAnsi="Arial" w:cs="Arial"/>
          <w:color w:val="000000"/>
          <w:sz w:val="22"/>
          <w:szCs w:val="22"/>
          <w:lang w:val="pl-PL"/>
        </w:rPr>
      </w:pPr>
    </w:p>
    <w:p w:rsidR="000114EC" w:rsidRPr="0045378C" w:rsidRDefault="005F4FCD">
      <w:pPr>
        <w:shd w:val="clear" w:color="auto" w:fill="FFFFFF"/>
        <w:spacing w:line="276" w:lineRule="auto"/>
        <w:jc w:val="both"/>
        <w:outlineLvl w:val="2"/>
        <w:rPr>
          <w:rFonts w:ascii="Arial" w:eastAsia="Times New Roman" w:hAnsi="Arial" w:cs="Arial"/>
          <w:b/>
          <w:bCs/>
          <w:color w:val="222222"/>
          <w:sz w:val="22"/>
          <w:szCs w:val="22"/>
          <w:lang w:val="pl-PL"/>
        </w:rPr>
      </w:pPr>
      <w:r w:rsidRPr="0045378C">
        <w:rPr>
          <w:rFonts w:ascii="Arial" w:eastAsia="Times New Roman" w:hAnsi="Arial" w:cs="Arial"/>
          <w:b/>
          <w:bCs/>
          <w:color w:val="222222"/>
          <w:sz w:val="22"/>
          <w:szCs w:val="22"/>
          <w:u w:val="single"/>
          <w:lang w:val="pl-PL"/>
        </w:rPr>
        <w:t>Miejsce składania wniosków</w:t>
      </w:r>
    </w:p>
    <w:p w:rsidR="00502D40" w:rsidRPr="0045378C" w:rsidRDefault="000114EC">
      <w:pPr>
        <w:shd w:val="clear" w:color="auto" w:fill="FFFFFF"/>
        <w:spacing w:line="276" w:lineRule="auto"/>
        <w:jc w:val="both"/>
        <w:outlineLvl w:val="2"/>
        <w:rPr>
          <w:rFonts w:ascii="Arial" w:eastAsia="Times New Roman" w:hAnsi="Arial" w:cs="Arial"/>
          <w:b/>
          <w:bCs/>
          <w:color w:val="222222"/>
          <w:sz w:val="22"/>
          <w:szCs w:val="22"/>
          <w:lang w:val="pl-PL"/>
        </w:rPr>
      </w:pPr>
      <w:r w:rsidRPr="0045378C">
        <w:rPr>
          <w:rFonts w:ascii="Arial" w:hAnsi="Arial" w:cs="Arial"/>
          <w:color w:val="000000"/>
          <w:sz w:val="22"/>
          <w:szCs w:val="22"/>
          <w:lang w:val="pl-PL"/>
        </w:rPr>
        <w:t>P</w:t>
      </w:r>
      <w:r w:rsidR="00822EDD" w:rsidRPr="0045378C">
        <w:rPr>
          <w:rFonts w:ascii="Arial" w:hAnsi="Arial" w:cs="Arial"/>
          <w:color w:val="000000"/>
          <w:sz w:val="22"/>
          <w:szCs w:val="22"/>
          <w:lang w:val="pl-PL"/>
        </w:rPr>
        <w:t>isemny</w:t>
      </w:r>
      <w:r w:rsidR="00D95F6D" w:rsidRPr="0045378C">
        <w:rPr>
          <w:rFonts w:ascii="Arial" w:hAnsi="Arial" w:cs="Arial"/>
          <w:color w:val="000000"/>
          <w:sz w:val="22"/>
          <w:szCs w:val="22"/>
          <w:lang w:val="pl-PL"/>
        </w:rPr>
        <w:t xml:space="preserve"> wnios</w:t>
      </w:r>
      <w:r w:rsidR="00822EDD" w:rsidRPr="0045378C">
        <w:rPr>
          <w:rFonts w:ascii="Arial" w:hAnsi="Arial" w:cs="Arial"/>
          <w:color w:val="000000"/>
          <w:sz w:val="22"/>
          <w:szCs w:val="22"/>
          <w:lang w:val="pl-PL"/>
        </w:rPr>
        <w:t>ek o przyznanie</w:t>
      </w:r>
      <w:r w:rsidR="00AE13AF" w:rsidRPr="0045378C">
        <w:rPr>
          <w:rFonts w:ascii="Arial" w:hAnsi="Arial" w:cs="Arial"/>
          <w:color w:val="000000"/>
          <w:sz w:val="22"/>
          <w:szCs w:val="22"/>
          <w:lang w:val="pl-PL"/>
        </w:rPr>
        <w:t xml:space="preserve"> pomocy</w:t>
      </w:r>
      <w:r w:rsidR="00822EDD" w:rsidRPr="0045378C">
        <w:rPr>
          <w:rFonts w:ascii="Arial" w:hAnsi="Arial" w:cs="Arial"/>
          <w:color w:val="000000"/>
          <w:sz w:val="22"/>
          <w:szCs w:val="22"/>
          <w:lang w:val="pl-PL"/>
        </w:rPr>
        <w:t xml:space="preserve"> można</w:t>
      </w:r>
      <w:r w:rsidR="005F4FCD" w:rsidRPr="0045378C">
        <w:rPr>
          <w:rFonts w:ascii="Arial" w:hAnsi="Arial" w:cs="Arial"/>
          <w:color w:val="000000"/>
          <w:sz w:val="22"/>
          <w:szCs w:val="22"/>
          <w:lang w:val="pl-PL"/>
        </w:rPr>
        <w:t xml:space="preserve"> składać osobiście</w:t>
      </w:r>
      <w:r w:rsidR="00FA0421" w:rsidRPr="0045378C">
        <w:rPr>
          <w:rFonts w:ascii="Arial" w:hAnsi="Arial" w:cs="Arial"/>
          <w:color w:val="000000"/>
          <w:sz w:val="22"/>
          <w:szCs w:val="22"/>
          <w:lang w:val="pl-PL"/>
        </w:rPr>
        <w:t xml:space="preserve"> (a także wysłać drogą pocztową lub przesyłką kurierską) </w:t>
      </w:r>
      <w:r w:rsidR="005F4FCD" w:rsidRPr="0045378C">
        <w:rPr>
          <w:rFonts w:ascii="Arial" w:hAnsi="Arial" w:cs="Arial"/>
          <w:color w:val="000000"/>
          <w:sz w:val="22"/>
          <w:szCs w:val="22"/>
          <w:lang w:val="pl-PL"/>
        </w:rPr>
        <w:t>od poniedziałku do piątku w godzinach od 7</w:t>
      </w:r>
      <w:r w:rsidR="00DA0750" w:rsidRPr="0045378C">
        <w:rPr>
          <w:rFonts w:ascii="Arial" w:hAnsi="Arial" w:cs="Arial"/>
          <w:color w:val="000000"/>
          <w:sz w:val="22"/>
          <w:szCs w:val="22"/>
          <w:lang w:val="pl-PL"/>
        </w:rPr>
        <w:t>:</w:t>
      </w:r>
      <w:r w:rsidR="005F4FCD" w:rsidRPr="0045378C">
        <w:rPr>
          <w:rFonts w:ascii="Arial" w:hAnsi="Arial" w:cs="Arial"/>
          <w:color w:val="000000"/>
          <w:sz w:val="22"/>
          <w:szCs w:val="22"/>
          <w:lang w:val="pl-PL"/>
        </w:rPr>
        <w:t>30 do 15</w:t>
      </w:r>
      <w:r w:rsidR="00DA0750" w:rsidRPr="0045378C">
        <w:rPr>
          <w:rFonts w:ascii="Arial" w:hAnsi="Arial" w:cs="Arial"/>
          <w:color w:val="000000"/>
          <w:sz w:val="22"/>
          <w:szCs w:val="22"/>
          <w:lang w:val="pl-PL"/>
        </w:rPr>
        <w:t>:</w:t>
      </w:r>
      <w:r w:rsidR="005F4FCD" w:rsidRPr="0045378C">
        <w:rPr>
          <w:rFonts w:ascii="Arial" w:hAnsi="Arial" w:cs="Arial"/>
          <w:color w:val="000000"/>
          <w:sz w:val="22"/>
          <w:szCs w:val="22"/>
          <w:lang w:val="pl-PL"/>
        </w:rPr>
        <w:t>30 pod adresem:</w:t>
      </w:r>
    </w:p>
    <w:p w:rsidR="00502D40" w:rsidRPr="0045378C" w:rsidRDefault="00D7315F">
      <w:pPr>
        <w:spacing w:line="276" w:lineRule="auto"/>
        <w:contextualSpacing/>
        <w:jc w:val="both"/>
        <w:rPr>
          <w:rFonts w:ascii="Arial" w:hAnsi="Arial" w:cs="Arial"/>
          <w:b/>
          <w:bCs/>
          <w:sz w:val="22"/>
          <w:szCs w:val="22"/>
          <w:lang w:val="pl-PL"/>
        </w:rPr>
      </w:pPr>
      <w:r w:rsidRPr="0045378C">
        <w:rPr>
          <w:rFonts w:ascii="Arial" w:hAnsi="Arial" w:cs="Arial"/>
          <w:b/>
          <w:bCs/>
          <w:sz w:val="22"/>
          <w:szCs w:val="22"/>
          <w:lang w:val="pl-PL"/>
        </w:rPr>
        <w:t>Urząd Marszałkowski Województwa Zachodniopomorskiego</w:t>
      </w:r>
    </w:p>
    <w:p w:rsidR="00502D40" w:rsidRPr="0045378C" w:rsidRDefault="00D7315F">
      <w:pPr>
        <w:spacing w:line="276" w:lineRule="auto"/>
        <w:contextualSpacing/>
        <w:jc w:val="both"/>
        <w:rPr>
          <w:rFonts w:ascii="Arial" w:hAnsi="Arial" w:cs="Arial"/>
          <w:b/>
          <w:bCs/>
          <w:sz w:val="22"/>
          <w:szCs w:val="22"/>
          <w:lang w:val="pl-PL"/>
        </w:rPr>
      </w:pPr>
      <w:r w:rsidRPr="0045378C">
        <w:rPr>
          <w:rFonts w:ascii="Arial" w:hAnsi="Arial" w:cs="Arial"/>
          <w:b/>
          <w:bCs/>
          <w:sz w:val="22"/>
          <w:szCs w:val="22"/>
          <w:lang w:val="pl-PL"/>
        </w:rPr>
        <w:t>Wydział Wdrażania Regionalnego Programu Operacyjnego</w:t>
      </w:r>
    </w:p>
    <w:p w:rsidR="00502D40" w:rsidRPr="0045378C" w:rsidRDefault="00D7315F">
      <w:pPr>
        <w:spacing w:line="276" w:lineRule="auto"/>
        <w:contextualSpacing/>
        <w:jc w:val="both"/>
        <w:rPr>
          <w:rFonts w:ascii="Arial" w:hAnsi="Arial" w:cs="Arial"/>
          <w:b/>
          <w:bCs/>
          <w:sz w:val="22"/>
          <w:szCs w:val="22"/>
          <w:lang w:val="pl-PL"/>
        </w:rPr>
      </w:pPr>
      <w:r w:rsidRPr="0045378C">
        <w:rPr>
          <w:rFonts w:ascii="Arial" w:hAnsi="Arial" w:cs="Arial"/>
          <w:b/>
          <w:bCs/>
          <w:sz w:val="22"/>
          <w:szCs w:val="22"/>
          <w:lang w:val="pl-PL"/>
        </w:rPr>
        <w:t>ul. Ks. Kardynała Stefana Wyszyńskiego 30</w:t>
      </w:r>
    </w:p>
    <w:p w:rsidR="00502D40" w:rsidRPr="0045378C" w:rsidRDefault="00D7315F">
      <w:pPr>
        <w:spacing w:line="276" w:lineRule="auto"/>
        <w:contextualSpacing/>
        <w:jc w:val="both"/>
        <w:rPr>
          <w:rFonts w:ascii="Arial" w:hAnsi="Arial" w:cs="Arial"/>
          <w:b/>
          <w:bCs/>
          <w:sz w:val="22"/>
          <w:szCs w:val="22"/>
          <w:lang w:val="pl-PL"/>
        </w:rPr>
      </w:pPr>
      <w:r w:rsidRPr="0045378C">
        <w:rPr>
          <w:rFonts w:ascii="Arial" w:hAnsi="Arial" w:cs="Arial"/>
          <w:b/>
          <w:bCs/>
          <w:sz w:val="22"/>
          <w:szCs w:val="22"/>
          <w:lang w:val="pl-PL"/>
        </w:rPr>
        <w:t>70-203 Szczecin</w:t>
      </w:r>
    </w:p>
    <w:p w:rsidR="00502D40" w:rsidRPr="0045378C" w:rsidRDefault="00502D40">
      <w:pPr>
        <w:spacing w:line="276" w:lineRule="auto"/>
        <w:contextualSpacing/>
        <w:jc w:val="both"/>
        <w:rPr>
          <w:rFonts w:ascii="Arial" w:hAnsi="Arial" w:cs="Arial"/>
          <w:b/>
          <w:bCs/>
          <w:sz w:val="22"/>
          <w:szCs w:val="22"/>
          <w:lang w:val="pl-PL"/>
        </w:rPr>
      </w:pPr>
    </w:p>
    <w:p w:rsidR="00502D40" w:rsidRPr="0045378C" w:rsidRDefault="005F4FCD">
      <w:pPr>
        <w:shd w:val="clear" w:color="auto" w:fill="FFFFFF"/>
        <w:spacing w:line="276" w:lineRule="auto"/>
        <w:jc w:val="both"/>
        <w:outlineLvl w:val="2"/>
        <w:rPr>
          <w:rFonts w:ascii="Arial" w:eastAsia="Times New Roman" w:hAnsi="Arial" w:cs="Arial"/>
          <w:bCs/>
          <w:color w:val="222222"/>
          <w:sz w:val="22"/>
          <w:szCs w:val="22"/>
          <w:lang w:val="pl-PL"/>
        </w:rPr>
      </w:pPr>
      <w:r w:rsidRPr="0045378C">
        <w:rPr>
          <w:rFonts w:ascii="Arial" w:eastAsia="Times New Roman" w:hAnsi="Arial" w:cs="Arial"/>
          <w:b/>
          <w:bCs/>
          <w:color w:val="222222"/>
          <w:sz w:val="22"/>
          <w:szCs w:val="22"/>
          <w:u w:val="single"/>
          <w:lang w:val="pl-PL"/>
        </w:rPr>
        <w:t>Sposób składania wniosków</w:t>
      </w:r>
      <w:r w:rsidR="009E2C73" w:rsidRPr="0045378C">
        <w:rPr>
          <w:rFonts w:ascii="Arial" w:eastAsia="Times New Roman" w:hAnsi="Arial" w:cs="Arial"/>
          <w:bCs/>
          <w:color w:val="222222"/>
          <w:sz w:val="22"/>
          <w:szCs w:val="22"/>
          <w:lang w:val="pl-PL"/>
        </w:rPr>
        <w:t xml:space="preserve"> </w:t>
      </w:r>
    </w:p>
    <w:p w:rsidR="00502D40" w:rsidRPr="0045378C" w:rsidRDefault="00032315" w:rsidP="006A3277">
      <w:pPr>
        <w:shd w:val="clear" w:color="auto" w:fill="FFFFFF"/>
        <w:spacing w:after="300" w:line="276" w:lineRule="auto"/>
        <w:jc w:val="both"/>
        <w:rPr>
          <w:rFonts w:ascii="Arial" w:eastAsia="Times New Roman" w:hAnsi="Arial" w:cs="Arial"/>
          <w:b/>
          <w:bCs/>
          <w:color w:val="222222"/>
          <w:sz w:val="22"/>
          <w:szCs w:val="22"/>
          <w:u w:val="single"/>
          <w:lang w:val="pl-PL"/>
        </w:rPr>
      </w:pPr>
      <w:r w:rsidRPr="0045378C">
        <w:rPr>
          <w:rFonts w:ascii="Arial" w:hAnsi="Arial" w:cs="Arial"/>
          <w:color w:val="000000"/>
          <w:sz w:val="22"/>
          <w:szCs w:val="22"/>
          <w:lang w:val="pl-PL"/>
        </w:rPr>
        <w:t>S</w:t>
      </w:r>
      <w:r w:rsidR="00ED1B2C" w:rsidRPr="0045378C">
        <w:rPr>
          <w:rFonts w:ascii="Arial" w:hAnsi="Arial" w:cs="Arial"/>
          <w:color w:val="000000"/>
          <w:sz w:val="22"/>
          <w:szCs w:val="22"/>
          <w:lang w:val="pl-PL"/>
        </w:rPr>
        <w:t>kuteczne złożenie dokumentacji aplikacyjnej polega</w:t>
      </w:r>
      <w:r w:rsidR="0081522A" w:rsidRPr="0045378C">
        <w:rPr>
          <w:rFonts w:ascii="Arial" w:hAnsi="Arial" w:cs="Arial"/>
          <w:color w:val="000000"/>
          <w:sz w:val="22"/>
          <w:szCs w:val="22"/>
          <w:lang w:val="pl-PL"/>
        </w:rPr>
        <w:t xml:space="preserve"> na opublikowaniu wniosku wraz</w:t>
      </w:r>
      <w:r w:rsidR="00B765D7" w:rsidRPr="0045378C">
        <w:rPr>
          <w:rFonts w:ascii="Arial" w:hAnsi="Arial" w:cs="Arial"/>
          <w:color w:val="000000"/>
          <w:sz w:val="22"/>
          <w:szCs w:val="22"/>
          <w:lang w:val="pl-PL"/>
        </w:rPr>
        <w:br/>
      </w:r>
      <w:r w:rsidR="00ED1B2C" w:rsidRPr="0045378C">
        <w:rPr>
          <w:rFonts w:ascii="Arial" w:hAnsi="Arial" w:cs="Arial"/>
          <w:color w:val="000000"/>
          <w:sz w:val="22"/>
          <w:szCs w:val="22"/>
          <w:lang w:val="pl-PL"/>
        </w:rPr>
        <w:t>z załącznikami w wersji elektronicznej w</w:t>
      </w:r>
      <w:r w:rsidR="004F3267" w:rsidRPr="0045378C">
        <w:rPr>
          <w:rFonts w:ascii="Arial" w:hAnsi="Arial" w:cs="Arial"/>
          <w:color w:val="000000"/>
          <w:sz w:val="22"/>
          <w:szCs w:val="22"/>
          <w:lang w:val="pl-PL"/>
        </w:rPr>
        <w:t xml:space="preserve"> </w:t>
      </w:r>
      <w:r w:rsidR="00D7315F" w:rsidRPr="0045378C">
        <w:rPr>
          <w:rFonts w:ascii="Arial" w:hAnsi="Arial" w:cs="Arial"/>
          <w:i/>
          <w:color w:val="000000"/>
          <w:sz w:val="22"/>
          <w:szCs w:val="22"/>
          <w:lang w:val="pl-PL"/>
        </w:rPr>
        <w:t>Serwisie Beneficjenta Regionalnego Programu Operacyjnego Województwa Zachodniopomorskiego 2014-2020</w:t>
      </w:r>
      <w:r w:rsidR="000114EC" w:rsidRPr="0045378C">
        <w:rPr>
          <w:rFonts w:ascii="Arial" w:hAnsi="Arial" w:cs="Arial"/>
          <w:i/>
          <w:color w:val="000000"/>
          <w:sz w:val="22"/>
          <w:szCs w:val="22"/>
          <w:lang w:val="pl-PL"/>
        </w:rPr>
        <w:t xml:space="preserve"> (</w:t>
      </w:r>
      <w:r w:rsidR="000114EC" w:rsidRPr="00F46EFB">
        <w:rPr>
          <w:rFonts w:ascii="Arial" w:hAnsi="Arial" w:cs="Arial"/>
          <w:i/>
          <w:color w:val="0070C0"/>
          <w:sz w:val="22"/>
          <w:szCs w:val="22"/>
          <w:lang w:val="pl-PL"/>
        </w:rPr>
        <w:t>Link do strony systemu LSI2014</w:t>
      </w:r>
      <w:r w:rsidR="000114EC" w:rsidRPr="0045378C">
        <w:rPr>
          <w:rFonts w:ascii="Arial" w:hAnsi="Arial" w:cs="Arial"/>
          <w:i/>
          <w:color w:val="000000"/>
          <w:sz w:val="22"/>
          <w:szCs w:val="22"/>
          <w:lang w:val="pl-PL"/>
        </w:rPr>
        <w:t>)</w:t>
      </w:r>
      <w:r w:rsidR="000114EC" w:rsidRPr="0045378C">
        <w:rPr>
          <w:rFonts w:ascii="Arial" w:hAnsi="Arial" w:cs="Arial"/>
          <w:color w:val="000000"/>
          <w:sz w:val="22"/>
          <w:szCs w:val="22"/>
          <w:lang w:val="pl-PL"/>
        </w:rPr>
        <w:t xml:space="preserve"> </w:t>
      </w:r>
      <w:r w:rsidR="00ED1B2C" w:rsidRPr="0045378C">
        <w:rPr>
          <w:rFonts w:ascii="Arial" w:hAnsi="Arial" w:cs="Arial"/>
          <w:color w:val="000000"/>
          <w:sz w:val="22"/>
          <w:szCs w:val="22"/>
          <w:lang w:val="pl-PL"/>
        </w:rPr>
        <w:t xml:space="preserve">w terminie naboru projektów oraz doręczeniu do IZ RPO WZ </w:t>
      </w:r>
      <w:r w:rsidR="00822EDD" w:rsidRPr="0045378C">
        <w:rPr>
          <w:rFonts w:ascii="Arial" w:hAnsi="Arial" w:cs="Arial"/>
          <w:color w:val="000000"/>
          <w:sz w:val="22"/>
          <w:szCs w:val="22"/>
          <w:lang w:val="pl-PL"/>
        </w:rPr>
        <w:t>pisemnego</w:t>
      </w:r>
      <w:r w:rsidR="006B272E" w:rsidRPr="0045378C">
        <w:rPr>
          <w:rFonts w:ascii="Arial" w:hAnsi="Arial" w:cs="Arial"/>
          <w:color w:val="000000"/>
          <w:sz w:val="22"/>
          <w:szCs w:val="22"/>
          <w:lang w:val="pl-PL"/>
        </w:rPr>
        <w:t xml:space="preserve"> wniosku o </w:t>
      </w:r>
      <w:r w:rsidR="00822EDD" w:rsidRPr="0045378C">
        <w:rPr>
          <w:rFonts w:ascii="Arial" w:hAnsi="Arial" w:cs="Arial"/>
          <w:color w:val="000000"/>
          <w:sz w:val="22"/>
          <w:szCs w:val="22"/>
          <w:lang w:val="pl-PL"/>
        </w:rPr>
        <w:t>przyznanie pomocy, podpisanego</w:t>
      </w:r>
      <w:r w:rsidR="00ED1B2C" w:rsidRPr="0045378C">
        <w:rPr>
          <w:rFonts w:ascii="Arial" w:hAnsi="Arial" w:cs="Arial"/>
          <w:color w:val="000000"/>
          <w:sz w:val="22"/>
          <w:szCs w:val="22"/>
          <w:lang w:val="pl-PL"/>
        </w:rPr>
        <w:t xml:space="preserve"> zgodnie z zasadami reprezentacji obowiązuj</w:t>
      </w:r>
      <w:r w:rsidR="00822EDD" w:rsidRPr="0045378C">
        <w:rPr>
          <w:rFonts w:ascii="Arial" w:hAnsi="Arial" w:cs="Arial"/>
          <w:color w:val="000000"/>
          <w:sz w:val="22"/>
          <w:szCs w:val="22"/>
          <w:lang w:val="pl-PL"/>
        </w:rPr>
        <w:t>ącymi wnioskodawcę, zawierającego</w:t>
      </w:r>
      <w:r w:rsidR="00ED1B2C" w:rsidRPr="0045378C">
        <w:rPr>
          <w:rFonts w:ascii="Arial" w:hAnsi="Arial" w:cs="Arial"/>
          <w:color w:val="000000"/>
          <w:sz w:val="22"/>
          <w:szCs w:val="22"/>
          <w:lang w:val="pl-PL"/>
        </w:rPr>
        <w:t xml:space="preserve"> właściwą sumę kontrolną, najpóźniej w terminie 7 dni od dnia zakończenia naboru projektów</w:t>
      </w:r>
      <w:r w:rsidR="00E374F3" w:rsidRPr="0045378C">
        <w:rPr>
          <w:rFonts w:ascii="Arial" w:hAnsi="Arial" w:cs="Arial"/>
          <w:color w:val="000000"/>
          <w:sz w:val="22"/>
          <w:szCs w:val="22"/>
          <w:lang w:val="pl-PL"/>
        </w:rPr>
        <w:t>, tj</w:t>
      </w:r>
      <w:r w:rsidR="00A223F3" w:rsidRPr="0045378C">
        <w:rPr>
          <w:rFonts w:ascii="Arial" w:hAnsi="Arial" w:cs="Arial"/>
          <w:color w:val="000000"/>
          <w:sz w:val="22"/>
          <w:szCs w:val="22"/>
          <w:lang w:val="pl-PL"/>
        </w:rPr>
        <w:t xml:space="preserve">. </w:t>
      </w:r>
      <w:r w:rsidR="00DA0750" w:rsidRPr="0045378C">
        <w:rPr>
          <w:rFonts w:ascii="Arial" w:hAnsi="Arial" w:cs="Arial"/>
          <w:b/>
          <w:color w:val="000000"/>
          <w:sz w:val="22"/>
          <w:szCs w:val="22"/>
          <w:lang w:val="pl-PL"/>
        </w:rPr>
        <w:t xml:space="preserve">do </w:t>
      </w:r>
      <w:r w:rsidR="0081522A" w:rsidRPr="0045378C">
        <w:rPr>
          <w:rFonts w:ascii="Arial" w:hAnsi="Arial" w:cs="Arial"/>
          <w:b/>
          <w:color w:val="000000"/>
          <w:sz w:val="22"/>
          <w:szCs w:val="22"/>
          <w:lang w:val="pl-PL"/>
        </w:rPr>
        <w:t>d</w:t>
      </w:r>
      <w:r w:rsidR="00A223F3" w:rsidRPr="0045378C">
        <w:rPr>
          <w:rFonts w:ascii="Arial" w:hAnsi="Arial" w:cs="Arial"/>
          <w:b/>
          <w:color w:val="000000"/>
          <w:sz w:val="22"/>
          <w:szCs w:val="22"/>
          <w:lang w:val="pl-PL"/>
        </w:rPr>
        <w:t xml:space="preserve">nia </w:t>
      </w:r>
      <w:r w:rsidR="00C2509D">
        <w:rPr>
          <w:rFonts w:ascii="Arial" w:hAnsi="Arial" w:cs="Arial"/>
          <w:b/>
          <w:color w:val="000000"/>
          <w:sz w:val="22"/>
          <w:szCs w:val="22"/>
          <w:lang w:val="pl-PL"/>
        </w:rPr>
        <w:t>7</w:t>
      </w:r>
      <w:r w:rsidR="004526D9" w:rsidRPr="0045378C">
        <w:rPr>
          <w:rFonts w:ascii="Arial" w:hAnsi="Arial" w:cs="Arial"/>
          <w:b/>
          <w:color w:val="000000"/>
          <w:sz w:val="22"/>
          <w:szCs w:val="22"/>
          <w:lang w:val="pl-PL"/>
        </w:rPr>
        <w:t xml:space="preserve"> </w:t>
      </w:r>
      <w:r w:rsidR="00C2509D">
        <w:rPr>
          <w:rFonts w:ascii="Arial" w:hAnsi="Arial" w:cs="Arial"/>
          <w:b/>
          <w:color w:val="000000"/>
          <w:sz w:val="22"/>
          <w:szCs w:val="22"/>
          <w:lang w:val="pl-PL"/>
        </w:rPr>
        <w:t>października</w:t>
      </w:r>
      <w:r w:rsidR="00A223F3" w:rsidRPr="0045378C">
        <w:rPr>
          <w:rFonts w:ascii="Arial" w:hAnsi="Arial" w:cs="Arial"/>
          <w:b/>
          <w:color w:val="000000"/>
          <w:sz w:val="22"/>
          <w:szCs w:val="22"/>
          <w:lang w:val="pl-PL"/>
        </w:rPr>
        <w:t xml:space="preserve"> 2016 r.</w:t>
      </w:r>
      <w:r w:rsidR="006B272E" w:rsidRPr="0045378C">
        <w:rPr>
          <w:rFonts w:ascii="Arial" w:hAnsi="Arial" w:cs="Arial"/>
          <w:color w:val="000000"/>
          <w:sz w:val="22"/>
          <w:szCs w:val="22"/>
          <w:lang w:val="pl-PL"/>
        </w:rPr>
        <w:t xml:space="preserve"> </w:t>
      </w:r>
    </w:p>
    <w:p w:rsidR="00502D40" w:rsidRPr="0045378C" w:rsidRDefault="006A3277">
      <w:pPr>
        <w:shd w:val="clear" w:color="auto" w:fill="FFFFFF"/>
        <w:spacing w:line="276" w:lineRule="auto"/>
        <w:jc w:val="both"/>
        <w:rPr>
          <w:rFonts w:ascii="Arial" w:hAnsi="Arial" w:cs="Arial"/>
          <w:color w:val="000000"/>
          <w:sz w:val="22"/>
          <w:szCs w:val="22"/>
          <w:lang w:val="pl-PL"/>
        </w:rPr>
      </w:pPr>
      <w:r w:rsidRPr="0045378C">
        <w:rPr>
          <w:rFonts w:ascii="Arial" w:hAnsi="Arial" w:cs="Arial"/>
          <w:color w:val="000000"/>
          <w:sz w:val="22"/>
          <w:szCs w:val="22"/>
          <w:lang w:val="pl-PL"/>
        </w:rPr>
        <w:t xml:space="preserve">Szczegółowe informacje dotyczące sposobu złożenia dokumentacji aplikacyjnej </w:t>
      </w:r>
      <w:r w:rsidR="00E3084E" w:rsidRPr="0045378C">
        <w:rPr>
          <w:rFonts w:ascii="Arial" w:hAnsi="Arial" w:cs="Arial"/>
          <w:color w:val="000000"/>
          <w:sz w:val="22"/>
          <w:szCs w:val="22"/>
          <w:lang w:val="pl-PL"/>
        </w:rPr>
        <w:t xml:space="preserve">oraz </w:t>
      </w:r>
      <w:r w:rsidR="00B43E93" w:rsidRPr="0045378C">
        <w:rPr>
          <w:rFonts w:ascii="Arial" w:hAnsi="Arial" w:cs="Arial"/>
          <w:color w:val="000000"/>
          <w:sz w:val="22"/>
          <w:szCs w:val="22"/>
          <w:lang w:val="pl-PL"/>
        </w:rPr>
        <w:t xml:space="preserve">dotyczące możliwości dokonywania </w:t>
      </w:r>
      <w:r w:rsidR="0010464D" w:rsidRPr="0045378C">
        <w:rPr>
          <w:rFonts w:ascii="Arial" w:hAnsi="Arial" w:cs="Arial"/>
          <w:color w:val="000000"/>
          <w:sz w:val="22"/>
          <w:szCs w:val="22"/>
          <w:lang w:val="pl-PL"/>
        </w:rPr>
        <w:t>uzupełnień zawarte są w treści r</w:t>
      </w:r>
      <w:r w:rsidR="00B43E93" w:rsidRPr="0045378C">
        <w:rPr>
          <w:rFonts w:ascii="Arial" w:hAnsi="Arial" w:cs="Arial"/>
          <w:color w:val="000000"/>
          <w:sz w:val="22"/>
          <w:szCs w:val="22"/>
          <w:lang w:val="pl-PL"/>
        </w:rPr>
        <w:t>egulaminu konkursu.</w:t>
      </w:r>
    </w:p>
    <w:p w:rsidR="00502D40" w:rsidRPr="0045378C" w:rsidRDefault="00502D40">
      <w:pPr>
        <w:shd w:val="clear" w:color="auto" w:fill="FFFFFF"/>
        <w:spacing w:line="276" w:lineRule="auto"/>
        <w:jc w:val="both"/>
        <w:rPr>
          <w:rFonts w:ascii="Arial" w:hAnsi="Arial" w:cs="Arial"/>
          <w:color w:val="000000"/>
          <w:sz w:val="22"/>
          <w:szCs w:val="22"/>
          <w:lang w:val="pl-PL"/>
        </w:rPr>
      </w:pPr>
    </w:p>
    <w:p w:rsidR="00E22986" w:rsidRPr="0045378C" w:rsidRDefault="00E22986">
      <w:pPr>
        <w:shd w:val="clear" w:color="auto" w:fill="FFFFFF"/>
        <w:spacing w:line="276" w:lineRule="auto"/>
        <w:jc w:val="both"/>
        <w:rPr>
          <w:rFonts w:ascii="Arial" w:hAnsi="Arial" w:cs="Arial"/>
          <w:color w:val="000000"/>
          <w:sz w:val="22"/>
          <w:szCs w:val="22"/>
          <w:lang w:val="pl-PL"/>
        </w:rPr>
      </w:pPr>
    </w:p>
    <w:p w:rsidR="00E22986" w:rsidRPr="0045378C" w:rsidRDefault="00E22986">
      <w:pPr>
        <w:shd w:val="clear" w:color="auto" w:fill="FFFFFF"/>
        <w:spacing w:line="276" w:lineRule="auto"/>
        <w:jc w:val="both"/>
        <w:rPr>
          <w:rFonts w:ascii="Arial" w:hAnsi="Arial" w:cs="Arial"/>
          <w:color w:val="000000"/>
          <w:sz w:val="22"/>
          <w:szCs w:val="22"/>
          <w:lang w:val="pl-PL"/>
        </w:rPr>
      </w:pPr>
    </w:p>
    <w:p w:rsidR="00E22986" w:rsidRPr="0045378C" w:rsidRDefault="00E22986">
      <w:pPr>
        <w:shd w:val="clear" w:color="auto" w:fill="FFFFFF"/>
        <w:spacing w:line="276" w:lineRule="auto"/>
        <w:jc w:val="both"/>
        <w:rPr>
          <w:rFonts w:ascii="Arial" w:hAnsi="Arial" w:cs="Arial"/>
          <w:color w:val="000000"/>
          <w:sz w:val="22"/>
          <w:szCs w:val="22"/>
          <w:lang w:val="pl-PL"/>
        </w:rPr>
      </w:pPr>
    </w:p>
    <w:p w:rsidR="00502D40" w:rsidRPr="0045378C" w:rsidRDefault="005F4FCD">
      <w:pPr>
        <w:shd w:val="clear" w:color="auto" w:fill="FFFFFF"/>
        <w:spacing w:line="276" w:lineRule="auto"/>
        <w:jc w:val="both"/>
        <w:outlineLvl w:val="2"/>
        <w:rPr>
          <w:rFonts w:ascii="Arial" w:eastAsia="Times New Roman" w:hAnsi="Arial" w:cs="Arial"/>
          <w:b/>
          <w:bCs/>
          <w:color w:val="222222"/>
          <w:sz w:val="22"/>
          <w:szCs w:val="22"/>
          <w:u w:val="single"/>
          <w:lang w:val="pl-PL"/>
        </w:rPr>
      </w:pPr>
      <w:r w:rsidRPr="0045378C">
        <w:rPr>
          <w:rFonts w:ascii="Arial" w:eastAsia="Times New Roman" w:hAnsi="Arial" w:cs="Arial"/>
          <w:b/>
          <w:bCs/>
          <w:color w:val="222222"/>
          <w:sz w:val="22"/>
          <w:szCs w:val="22"/>
          <w:u w:val="single"/>
          <w:lang w:val="pl-PL"/>
        </w:rPr>
        <w:t>Kto może składać wnioski?</w:t>
      </w:r>
    </w:p>
    <w:p w:rsidR="00502D40" w:rsidRPr="0045378C" w:rsidRDefault="00822EDD" w:rsidP="00E22986">
      <w:pPr>
        <w:pStyle w:val="Akapitzlist"/>
        <w:spacing w:line="276" w:lineRule="auto"/>
        <w:ind w:left="302" w:hanging="283"/>
        <w:jc w:val="both"/>
        <w:outlineLvl w:val="2"/>
        <w:rPr>
          <w:rFonts w:ascii="Arial" w:hAnsi="Arial" w:cs="Arial"/>
          <w:sz w:val="22"/>
          <w:szCs w:val="22"/>
          <w:lang w:val="pl-PL"/>
        </w:rPr>
      </w:pPr>
      <w:r w:rsidRPr="0045378C">
        <w:rPr>
          <w:rFonts w:ascii="Arial" w:hAnsi="Arial" w:cs="Arial"/>
          <w:sz w:val="22"/>
          <w:szCs w:val="22"/>
          <w:lang w:val="pl-PL"/>
        </w:rPr>
        <w:t xml:space="preserve">W ramach Działania </w:t>
      </w:r>
      <w:r w:rsidR="00E22986" w:rsidRPr="0045378C">
        <w:rPr>
          <w:rFonts w:ascii="Arial" w:hAnsi="Arial" w:cs="Arial"/>
          <w:sz w:val="22"/>
          <w:szCs w:val="22"/>
          <w:lang w:val="pl-PL"/>
        </w:rPr>
        <w:t>9</w:t>
      </w:r>
      <w:r w:rsidR="004526D9" w:rsidRPr="0045378C">
        <w:rPr>
          <w:rFonts w:ascii="Arial" w:hAnsi="Arial" w:cs="Arial"/>
          <w:sz w:val="22"/>
          <w:szCs w:val="22"/>
          <w:lang w:val="pl-PL"/>
        </w:rPr>
        <w:t>.</w:t>
      </w:r>
      <w:r w:rsidR="00C2509D">
        <w:rPr>
          <w:rFonts w:ascii="Arial" w:hAnsi="Arial" w:cs="Arial"/>
          <w:sz w:val="22"/>
          <w:szCs w:val="22"/>
          <w:lang w:val="pl-PL"/>
        </w:rPr>
        <w:t>1</w:t>
      </w:r>
      <w:r w:rsidR="002D168A" w:rsidRPr="0045378C">
        <w:rPr>
          <w:rFonts w:ascii="Arial" w:hAnsi="Arial" w:cs="Arial"/>
          <w:sz w:val="22"/>
          <w:szCs w:val="22"/>
          <w:lang w:val="pl-PL"/>
        </w:rPr>
        <w:t xml:space="preserve"> </w:t>
      </w:r>
      <w:r w:rsidR="00823D2C" w:rsidRPr="0045378C">
        <w:rPr>
          <w:rFonts w:ascii="Arial" w:hAnsi="Arial" w:cs="Arial"/>
          <w:sz w:val="22"/>
          <w:szCs w:val="22"/>
          <w:lang w:val="pl-PL"/>
        </w:rPr>
        <w:t xml:space="preserve">do ubiegania się o dofinansowanie </w:t>
      </w:r>
      <w:r w:rsidR="00EE3E3D" w:rsidRPr="0045378C">
        <w:rPr>
          <w:rFonts w:ascii="Arial" w:hAnsi="Arial" w:cs="Arial"/>
          <w:sz w:val="22"/>
          <w:szCs w:val="22"/>
          <w:lang w:val="pl-PL"/>
        </w:rPr>
        <w:t>uprawnion</w:t>
      </w:r>
      <w:r w:rsidR="00EE3E3D">
        <w:rPr>
          <w:rFonts w:ascii="Arial" w:hAnsi="Arial" w:cs="Arial"/>
          <w:sz w:val="22"/>
          <w:szCs w:val="22"/>
          <w:lang w:val="pl-PL"/>
        </w:rPr>
        <w:t>e</w:t>
      </w:r>
      <w:r w:rsidR="00EE3E3D" w:rsidRPr="0045378C">
        <w:rPr>
          <w:rFonts w:ascii="Arial" w:hAnsi="Arial" w:cs="Arial"/>
          <w:sz w:val="22"/>
          <w:szCs w:val="22"/>
          <w:lang w:val="pl-PL"/>
        </w:rPr>
        <w:t xml:space="preserve"> </w:t>
      </w:r>
      <w:r w:rsidR="00823D2C" w:rsidRPr="0045378C">
        <w:rPr>
          <w:rFonts w:ascii="Arial" w:hAnsi="Arial" w:cs="Arial"/>
          <w:sz w:val="22"/>
          <w:szCs w:val="22"/>
          <w:lang w:val="pl-PL"/>
        </w:rPr>
        <w:t>są:</w:t>
      </w:r>
      <w:r w:rsidR="002D168A" w:rsidRPr="0045378C">
        <w:rPr>
          <w:rFonts w:ascii="Arial" w:hAnsi="Arial" w:cs="Arial"/>
          <w:sz w:val="22"/>
          <w:szCs w:val="22"/>
          <w:lang w:val="pl-PL"/>
        </w:rPr>
        <w:t xml:space="preserve"> </w:t>
      </w:r>
    </w:p>
    <w:p w:rsidR="00C2509D" w:rsidRPr="00817BC5" w:rsidRDefault="00C2509D" w:rsidP="00C2509D">
      <w:pPr>
        <w:spacing w:line="276" w:lineRule="auto"/>
        <w:jc w:val="both"/>
        <w:outlineLvl w:val="2"/>
        <w:rPr>
          <w:rFonts w:ascii="Arial" w:hAnsi="Arial" w:cs="Arial"/>
          <w:b/>
          <w:sz w:val="22"/>
          <w:szCs w:val="20"/>
        </w:rPr>
      </w:pPr>
      <w:r w:rsidRPr="00817BC5">
        <w:rPr>
          <w:rFonts w:ascii="Arial" w:hAnsi="Arial" w:cs="Arial"/>
          <w:b/>
          <w:sz w:val="22"/>
          <w:szCs w:val="20"/>
        </w:rPr>
        <w:t xml:space="preserve">podmioty </w:t>
      </w:r>
      <w:r w:rsidRPr="00817BC5">
        <w:rPr>
          <w:rFonts w:ascii="Arial" w:eastAsia="MyriadPro-Regular" w:hAnsi="Arial" w:cs="Arial"/>
          <w:b/>
          <w:sz w:val="22"/>
          <w:szCs w:val="20"/>
        </w:rPr>
        <w:t xml:space="preserve">wykonujące działalność leczniczą, udzielającym świadczeń opieki zdrowotnej finansowanych ze środków publicznych w zakresie opieki </w:t>
      </w:r>
      <w:r w:rsidRPr="00817BC5">
        <w:rPr>
          <w:rFonts w:ascii="Arial" w:hAnsi="Arial" w:cs="Arial"/>
          <w:b/>
          <w:sz w:val="22"/>
          <w:szCs w:val="20"/>
        </w:rPr>
        <w:t>długoterminowej oraz</w:t>
      </w:r>
      <w:r w:rsidRPr="00817BC5">
        <w:rPr>
          <w:rFonts w:ascii="Arial" w:eastAsia="MyriadPro-Regular" w:hAnsi="Arial" w:cs="Arial"/>
          <w:b/>
          <w:sz w:val="22"/>
          <w:szCs w:val="20"/>
        </w:rPr>
        <w:t xml:space="preserve"> paliatywnej i hospicyjnej. </w:t>
      </w:r>
    </w:p>
    <w:p w:rsidR="00C2509D" w:rsidRPr="00817BC5" w:rsidRDefault="00116B94" w:rsidP="00817BC5">
      <w:pPr>
        <w:spacing w:line="276" w:lineRule="auto"/>
        <w:jc w:val="both"/>
        <w:outlineLvl w:val="2"/>
        <w:rPr>
          <w:rFonts w:ascii="Arial" w:hAnsi="Arial" w:cs="Arial"/>
          <w:sz w:val="22"/>
          <w:szCs w:val="20"/>
        </w:rPr>
      </w:pPr>
      <w:r>
        <w:rPr>
          <w:rFonts w:ascii="Arial" w:eastAsia="MyriadPro-Regular" w:hAnsi="Arial" w:cs="Arial"/>
          <w:sz w:val="22"/>
          <w:szCs w:val="20"/>
        </w:rPr>
        <w:t xml:space="preserve">Podmioty, o których mowa powyżej </w:t>
      </w:r>
      <w:r w:rsidR="00C2509D" w:rsidRPr="00817BC5">
        <w:rPr>
          <w:rFonts w:ascii="Arial" w:eastAsia="MyriadPro-Regular" w:hAnsi="Arial" w:cs="Arial"/>
          <w:sz w:val="22"/>
          <w:szCs w:val="20"/>
        </w:rPr>
        <w:t>muszą spełniać następujące warunki:</w:t>
      </w:r>
    </w:p>
    <w:p w:rsidR="00C2509D" w:rsidRPr="00817BC5" w:rsidRDefault="00C2509D" w:rsidP="00817BC5">
      <w:pPr>
        <w:pStyle w:val="Akapitzlist"/>
        <w:numPr>
          <w:ilvl w:val="0"/>
          <w:numId w:val="31"/>
        </w:numPr>
        <w:spacing w:line="276" w:lineRule="auto"/>
        <w:ind w:left="709" w:hanging="425"/>
        <w:jc w:val="both"/>
        <w:rPr>
          <w:rFonts w:ascii="Arial" w:hAnsi="Arial" w:cs="Arial"/>
          <w:sz w:val="22"/>
          <w:szCs w:val="20"/>
        </w:rPr>
      </w:pPr>
      <w:r w:rsidRPr="00817BC5">
        <w:rPr>
          <w:rFonts w:ascii="Arial" w:hAnsi="Arial" w:cs="Arial"/>
          <w:sz w:val="22"/>
          <w:szCs w:val="20"/>
        </w:rPr>
        <w:t>Podmiot leczniczy udziela / będzie udzielać świadczeń opieki zdrowotnej w zakresie opieki długoterminowej oraz paliatywnej i hospicyjnej na podstawie umowy</w:t>
      </w:r>
      <w:r w:rsidR="00817BC5">
        <w:rPr>
          <w:rFonts w:ascii="Arial" w:hAnsi="Arial" w:cs="Arial"/>
          <w:sz w:val="22"/>
          <w:szCs w:val="20"/>
        </w:rPr>
        <w:t xml:space="preserve"> </w:t>
      </w:r>
      <w:r w:rsidRPr="00817BC5">
        <w:rPr>
          <w:rFonts w:ascii="Arial" w:hAnsi="Arial" w:cs="Arial"/>
          <w:sz w:val="22"/>
          <w:szCs w:val="20"/>
        </w:rPr>
        <w:t xml:space="preserve">zawartej </w:t>
      </w:r>
      <w:r w:rsidR="00817BC5">
        <w:rPr>
          <w:rFonts w:ascii="Arial" w:hAnsi="Arial" w:cs="Arial"/>
          <w:sz w:val="22"/>
          <w:szCs w:val="20"/>
        </w:rPr>
        <w:br/>
      </w:r>
      <w:r w:rsidRPr="00817BC5">
        <w:rPr>
          <w:rFonts w:ascii="Arial" w:hAnsi="Arial" w:cs="Arial"/>
          <w:sz w:val="22"/>
          <w:szCs w:val="20"/>
        </w:rPr>
        <w:t>z Dyrektorem Oddziału Wojewódzkiego NFZ o udzielanie świadczeń opieki zdrowotnej w zakresie adekwatnym dla projektu;</w:t>
      </w:r>
    </w:p>
    <w:p w:rsidR="00C2509D" w:rsidRPr="00817BC5" w:rsidRDefault="00C2509D" w:rsidP="00817BC5">
      <w:pPr>
        <w:pStyle w:val="Akapitzlist"/>
        <w:numPr>
          <w:ilvl w:val="0"/>
          <w:numId w:val="31"/>
        </w:numPr>
        <w:spacing w:line="276" w:lineRule="auto"/>
        <w:ind w:left="709" w:hanging="425"/>
        <w:jc w:val="both"/>
        <w:rPr>
          <w:rFonts w:ascii="Arial" w:hAnsi="Arial" w:cs="Arial"/>
          <w:b/>
          <w:sz w:val="22"/>
          <w:szCs w:val="20"/>
        </w:rPr>
      </w:pPr>
      <w:r w:rsidRPr="00817BC5">
        <w:rPr>
          <w:rFonts w:ascii="Arial" w:hAnsi="Arial" w:cs="Arial"/>
          <w:sz w:val="22"/>
          <w:szCs w:val="20"/>
        </w:rPr>
        <w:t xml:space="preserve">W przypadku </w:t>
      </w:r>
      <w:r w:rsidR="00116B94" w:rsidRPr="00116B94">
        <w:rPr>
          <w:rFonts w:ascii="Arial" w:hAnsi="Arial" w:cs="Arial"/>
          <w:sz w:val="22"/>
          <w:szCs w:val="20"/>
          <w:lang w:val="pl-PL"/>
        </w:rPr>
        <w:t xml:space="preserve">poszerzenia działalności podmiotu wykonującego działalność leczniczą </w:t>
      </w:r>
      <w:r w:rsidR="00116B94" w:rsidRPr="00116B94">
        <w:rPr>
          <w:rFonts w:ascii="Arial" w:hAnsi="Arial" w:cs="Arial"/>
          <w:sz w:val="22"/>
          <w:szCs w:val="20"/>
          <w:lang w:val="pl-PL"/>
        </w:rPr>
        <w:br/>
        <w:t xml:space="preserve">o udzielanie świadczeń w zakresie opieki długoterminowej oraz paliatywnej </w:t>
      </w:r>
      <w:r w:rsidR="00116B94">
        <w:rPr>
          <w:rFonts w:ascii="Arial" w:hAnsi="Arial" w:cs="Arial"/>
          <w:sz w:val="22"/>
          <w:szCs w:val="20"/>
          <w:lang w:val="pl-PL"/>
        </w:rPr>
        <w:br/>
      </w:r>
      <w:r w:rsidR="00116B94" w:rsidRPr="00116B94">
        <w:rPr>
          <w:rFonts w:ascii="Arial" w:hAnsi="Arial" w:cs="Arial"/>
          <w:sz w:val="22"/>
          <w:szCs w:val="20"/>
          <w:lang w:val="pl-PL"/>
        </w:rPr>
        <w:t>i hospicyjnej, wymagane będzie zobowiązanie wnioskodawcy do świadczenia usług po zakończeniu realizacji projektu w ramach kontraktu z NFZ najpóźniej w kolejnym okresie kontraktowania usług przez Fundusz.</w:t>
      </w:r>
    </w:p>
    <w:p w:rsidR="000B36D3" w:rsidRPr="00C2509D" w:rsidRDefault="000B36D3" w:rsidP="00E22986">
      <w:pPr>
        <w:pStyle w:val="Akapitzlist"/>
        <w:spacing w:line="276" w:lineRule="auto"/>
        <w:jc w:val="both"/>
        <w:rPr>
          <w:rFonts w:ascii="Arial" w:hAnsi="Arial" w:cs="Arial"/>
          <w:sz w:val="22"/>
          <w:szCs w:val="22"/>
        </w:rPr>
      </w:pPr>
    </w:p>
    <w:p w:rsidR="00502D40" w:rsidRPr="0045378C" w:rsidRDefault="00D7315F">
      <w:pPr>
        <w:shd w:val="clear" w:color="auto" w:fill="FFFFFF"/>
        <w:spacing w:line="276" w:lineRule="auto"/>
        <w:jc w:val="both"/>
        <w:outlineLvl w:val="2"/>
        <w:rPr>
          <w:rFonts w:ascii="Arial" w:eastAsia="Times New Roman" w:hAnsi="Arial" w:cs="Arial"/>
          <w:b/>
          <w:bCs/>
          <w:color w:val="222222"/>
          <w:sz w:val="22"/>
          <w:szCs w:val="22"/>
          <w:u w:val="single"/>
          <w:lang w:val="pl-PL"/>
        </w:rPr>
      </w:pPr>
      <w:r w:rsidRPr="0045378C">
        <w:rPr>
          <w:rFonts w:ascii="Arial" w:eastAsia="Times New Roman" w:hAnsi="Arial" w:cs="Arial"/>
          <w:b/>
          <w:bCs/>
          <w:color w:val="222222"/>
          <w:sz w:val="22"/>
          <w:szCs w:val="22"/>
          <w:u w:val="single"/>
          <w:lang w:val="pl-PL"/>
        </w:rPr>
        <w:t>Na co można otrzymać dofinansowanie?</w:t>
      </w:r>
    </w:p>
    <w:p w:rsidR="00817BC5" w:rsidRPr="00817BC5" w:rsidRDefault="006A39D9" w:rsidP="00817BC5">
      <w:pPr>
        <w:numPr>
          <w:ilvl w:val="0"/>
          <w:numId w:val="6"/>
        </w:numPr>
        <w:spacing w:line="276" w:lineRule="auto"/>
        <w:ind w:left="416"/>
        <w:jc w:val="both"/>
        <w:outlineLvl w:val="2"/>
        <w:rPr>
          <w:rFonts w:ascii="Arial" w:hAnsi="Arial" w:cs="Arial"/>
          <w:sz w:val="22"/>
          <w:szCs w:val="22"/>
        </w:rPr>
      </w:pPr>
      <w:bookmarkStart w:id="0" w:name="_GoBack"/>
      <w:bookmarkEnd w:id="0"/>
      <w:r w:rsidRPr="00817BC5">
        <w:rPr>
          <w:rFonts w:ascii="Arial" w:hAnsi="Arial" w:cs="Arial"/>
          <w:sz w:val="22"/>
          <w:szCs w:val="22"/>
        </w:rPr>
        <w:t>W ramach konkursu wspieran</w:t>
      </w:r>
      <w:r w:rsidR="00817BC5" w:rsidRPr="00817BC5">
        <w:rPr>
          <w:rFonts w:ascii="Arial" w:hAnsi="Arial" w:cs="Arial"/>
          <w:sz w:val="22"/>
          <w:szCs w:val="22"/>
        </w:rPr>
        <w:t>e będą działania mające na celu dostosowanie infrastruktury i zakresu świadczeń ochrony zdrowia do potrzeb w województwie zachodniopomorskim w obszarze opieki długoterminowej oraz paliatywnej i hospicyjnej.</w:t>
      </w:r>
    </w:p>
    <w:p w:rsidR="0045378C" w:rsidRPr="0045378C" w:rsidRDefault="0045378C" w:rsidP="0045378C">
      <w:pPr>
        <w:spacing w:line="276" w:lineRule="auto"/>
        <w:ind w:left="360"/>
        <w:jc w:val="both"/>
        <w:outlineLvl w:val="2"/>
        <w:rPr>
          <w:rFonts w:ascii="Arial" w:hAnsi="Arial" w:cs="Arial"/>
          <w:sz w:val="22"/>
          <w:szCs w:val="22"/>
        </w:rPr>
      </w:pPr>
    </w:p>
    <w:p w:rsidR="00817BC5" w:rsidRPr="00817BC5" w:rsidRDefault="002E574B" w:rsidP="00817BC5">
      <w:pPr>
        <w:pStyle w:val="Akapitzlist"/>
        <w:numPr>
          <w:ilvl w:val="0"/>
          <w:numId w:val="6"/>
        </w:numPr>
        <w:spacing w:line="276" w:lineRule="auto"/>
        <w:ind w:left="357" w:hanging="357"/>
        <w:jc w:val="both"/>
        <w:rPr>
          <w:rFonts w:ascii="Arial" w:hAnsi="Arial" w:cs="Arial"/>
          <w:sz w:val="22"/>
          <w:szCs w:val="22"/>
        </w:rPr>
      </w:pPr>
      <w:r w:rsidRPr="0045378C">
        <w:rPr>
          <w:rFonts w:ascii="Arial" w:hAnsi="Arial" w:cs="Arial"/>
          <w:sz w:val="22"/>
          <w:szCs w:val="22"/>
          <w:lang w:val="pl-PL"/>
        </w:rPr>
        <w:t xml:space="preserve">W ramach </w:t>
      </w:r>
      <w:r w:rsidR="00815CFB" w:rsidRPr="0045378C">
        <w:rPr>
          <w:rFonts w:ascii="Arial" w:hAnsi="Arial" w:cs="Arial"/>
          <w:sz w:val="22"/>
          <w:szCs w:val="22"/>
          <w:lang w:val="pl-PL"/>
        </w:rPr>
        <w:t xml:space="preserve">konkursu </w:t>
      </w:r>
      <w:r w:rsidR="00817BC5">
        <w:rPr>
          <w:rFonts w:ascii="Arial" w:hAnsi="Arial" w:cs="Arial"/>
          <w:sz w:val="22"/>
          <w:szCs w:val="22"/>
          <w:lang w:val="pl-PL"/>
        </w:rPr>
        <w:t xml:space="preserve">wspierany będzie następujący typ </w:t>
      </w:r>
      <w:r w:rsidR="00817BC5" w:rsidRPr="00817BC5">
        <w:rPr>
          <w:rFonts w:ascii="Arial" w:hAnsi="Arial" w:cs="Arial"/>
          <w:sz w:val="22"/>
          <w:szCs w:val="22"/>
        </w:rPr>
        <w:t>projektu:</w:t>
      </w:r>
    </w:p>
    <w:p w:rsidR="00817BC5" w:rsidRPr="00E93379" w:rsidRDefault="00817BC5" w:rsidP="00E93379">
      <w:pPr>
        <w:pStyle w:val="Akapitzlist"/>
        <w:numPr>
          <w:ilvl w:val="0"/>
          <w:numId w:val="41"/>
        </w:numPr>
        <w:spacing w:line="276" w:lineRule="auto"/>
        <w:ind w:left="426" w:firstLine="0"/>
        <w:jc w:val="both"/>
        <w:rPr>
          <w:rFonts w:ascii="Arial" w:hAnsi="Arial" w:cs="Arial"/>
          <w:sz w:val="22"/>
          <w:szCs w:val="22"/>
        </w:rPr>
      </w:pPr>
      <w:r w:rsidRPr="00E93379">
        <w:rPr>
          <w:rFonts w:ascii="Arial" w:hAnsi="Arial" w:cs="Arial"/>
          <w:sz w:val="22"/>
          <w:szCs w:val="22"/>
        </w:rPr>
        <w:t>Budowa (w wyjątkowych, uzasadnionych przypadkach), przebudowa, modernizacja obiektów ochrony zdrowia. Przedmiotowy konkurs dotyczy wyłącznie projektów z zakresu opieki długoterminowej oraz paliatywnej i hospicyjnej – finansowanej ze środków publicznych.</w:t>
      </w:r>
    </w:p>
    <w:p w:rsidR="00817BC5" w:rsidRPr="00817BC5" w:rsidRDefault="00EF0B75" w:rsidP="00817BC5">
      <w:pPr>
        <w:spacing w:line="276" w:lineRule="auto"/>
        <w:ind w:left="360"/>
        <w:contextualSpacing/>
        <w:jc w:val="both"/>
        <w:rPr>
          <w:rFonts w:ascii="Arial" w:hAnsi="Arial" w:cs="Arial"/>
          <w:sz w:val="22"/>
          <w:szCs w:val="22"/>
        </w:rPr>
      </w:pPr>
      <w:r w:rsidRPr="00EF0B75">
        <w:rPr>
          <w:rFonts w:ascii="Arial" w:hAnsi="Arial" w:cs="Arial"/>
          <w:sz w:val="22"/>
          <w:szCs w:val="22"/>
        </w:rPr>
        <w:t>W ramach projektu, jako element uzupełniający ww. przedsięwzięć infrastrukturalnych, możliwy jest zakup wyrobów medycznych oraz systemów informatycznych poprawiających zarządzanie (w tym również sprzętu komputerowego). Zakup pozostałych elementów wyposażenia będzie stanowił wydatek niekwalifikowalny.</w:t>
      </w:r>
    </w:p>
    <w:p w:rsidR="00817BC5" w:rsidRPr="0045378C" w:rsidRDefault="00817BC5" w:rsidP="00EE3E3D">
      <w:pPr>
        <w:spacing w:line="276" w:lineRule="auto"/>
        <w:contextualSpacing/>
        <w:jc w:val="both"/>
        <w:rPr>
          <w:rFonts w:ascii="Arial" w:hAnsi="Arial" w:cs="Arial"/>
          <w:sz w:val="22"/>
          <w:szCs w:val="22"/>
        </w:rPr>
      </w:pPr>
    </w:p>
    <w:p w:rsidR="0045378C" w:rsidRPr="0045378C" w:rsidRDefault="0045378C" w:rsidP="0045378C">
      <w:pPr>
        <w:numPr>
          <w:ilvl w:val="0"/>
          <w:numId w:val="6"/>
        </w:numPr>
        <w:tabs>
          <w:tab w:val="num" w:pos="360"/>
        </w:tabs>
        <w:spacing w:line="276" w:lineRule="auto"/>
        <w:contextualSpacing/>
        <w:jc w:val="both"/>
        <w:rPr>
          <w:rFonts w:ascii="Arial" w:hAnsi="Arial" w:cs="Arial"/>
          <w:sz w:val="22"/>
          <w:szCs w:val="22"/>
        </w:rPr>
      </w:pPr>
      <w:r w:rsidRPr="0045378C">
        <w:rPr>
          <w:rFonts w:ascii="Arial" w:hAnsi="Arial" w:cs="Arial"/>
          <w:sz w:val="22"/>
          <w:szCs w:val="22"/>
        </w:rPr>
        <w:t>W ramach konkursu wsparcie uzyskać mogą wyłącznie projekty spełniające następujące warunki:</w:t>
      </w:r>
    </w:p>
    <w:p w:rsidR="00817BC5" w:rsidRPr="00817BC5" w:rsidRDefault="00817BC5" w:rsidP="00817BC5">
      <w:pPr>
        <w:pStyle w:val="Akapitzlist"/>
        <w:numPr>
          <w:ilvl w:val="0"/>
          <w:numId w:val="33"/>
        </w:numPr>
        <w:tabs>
          <w:tab w:val="left" w:pos="709"/>
        </w:tabs>
        <w:autoSpaceDE w:val="0"/>
        <w:autoSpaceDN w:val="0"/>
        <w:adjustRightInd w:val="0"/>
        <w:spacing w:line="276" w:lineRule="auto"/>
        <w:ind w:left="644"/>
        <w:jc w:val="both"/>
        <w:rPr>
          <w:rFonts w:ascii="Arial" w:hAnsi="Arial" w:cs="Arial"/>
          <w:sz w:val="22"/>
          <w:szCs w:val="22"/>
        </w:rPr>
      </w:pPr>
      <w:r w:rsidRPr="00817BC5">
        <w:rPr>
          <w:rFonts w:ascii="Arial" w:hAnsi="Arial" w:cs="Arial"/>
          <w:sz w:val="22"/>
          <w:szCs w:val="22"/>
        </w:rPr>
        <w:t xml:space="preserve">ukierunkowane na rozwój usług na poziomie społeczności lokalnych. </w:t>
      </w:r>
    </w:p>
    <w:p w:rsidR="00817BC5" w:rsidRPr="00817BC5" w:rsidRDefault="00817BC5" w:rsidP="00817BC5">
      <w:pPr>
        <w:pStyle w:val="Akapitzlist"/>
        <w:tabs>
          <w:tab w:val="left" w:pos="709"/>
        </w:tabs>
        <w:autoSpaceDE w:val="0"/>
        <w:autoSpaceDN w:val="0"/>
        <w:adjustRightInd w:val="0"/>
        <w:spacing w:before="240" w:line="276" w:lineRule="auto"/>
        <w:ind w:left="644"/>
        <w:jc w:val="both"/>
        <w:rPr>
          <w:rFonts w:ascii="Arial" w:hAnsi="Arial" w:cs="Arial"/>
          <w:sz w:val="22"/>
          <w:szCs w:val="22"/>
        </w:rPr>
      </w:pPr>
      <w:r w:rsidRPr="00817BC5">
        <w:rPr>
          <w:rFonts w:ascii="Arial" w:hAnsi="Arial" w:cs="Arial"/>
          <w:sz w:val="22"/>
          <w:szCs w:val="22"/>
        </w:rPr>
        <w:t xml:space="preserve">Usługi świadczone na poziomie lokalnych społeczności to usługi umożliwiające osobom niezależne życie w środowisku lokalnym. Usługi te zapobiegają odizolowaniu osób od rodziny i środowiska lokalnego, a gdy to nie jest możliwe, gwarantują tym osobom warunki życia jak najbardziej zbliżone do warunków domowych i rodzinnych oraz umożliwiają podtrzymywanie więzi rodzinnych i sąsiedzkich. Są to usługi świadczone w sposób: </w:t>
      </w:r>
    </w:p>
    <w:p w:rsidR="00817BC5" w:rsidRPr="00817BC5" w:rsidRDefault="00817BC5" w:rsidP="00817BC5">
      <w:pPr>
        <w:pStyle w:val="Akapitzlist"/>
        <w:numPr>
          <w:ilvl w:val="1"/>
          <w:numId w:val="33"/>
        </w:numPr>
        <w:autoSpaceDE w:val="0"/>
        <w:autoSpaceDN w:val="0"/>
        <w:adjustRightInd w:val="0"/>
        <w:spacing w:line="276" w:lineRule="auto"/>
        <w:ind w:left="993"/>
        <w:jc w:val="both"/>
        <w:rPr>
          <w:rFonts w:ascii="Arial" w:hAnsi="Arial" w:cs="Arial"/>
          <w:sz w:val="22"/>
          <w:szCs w:val="22"/>
        </w:rPr>
      </w:pPr>
      <w:r w:rsidRPr="00817BC5">
        <w:rPr>
          <w:rFonts w:ascii="Arial" w:hAnsi="Arial" w:cs="Arial"/>
          <w:sz w:val="22"/>
          <w:szCs w:val="22"/>
        </w:rPr>
        <w:t xml:space="preserve">zindywidualizowany (dostosowany do potrzeb i możliwości danej osoby) oraz jak najbardziej zbliżony do warunków odpowiadających życiu w środowisku domowym i rodzinnym; </w:t>
      </w:r>
    </w:p>
    <w:p w:rsidR="00817BC5" w:rsidRPr="00817BC5" w:rsidRDefault="00817BC5" w:rsidP="00817BC5">
      <w:pPr>
        <w:pStyle w:val="Akapitzlist"/>
        <w:numPr>
          <w:ilvl w:val="1"/>
          <w:numId w:val="33"/>
        </w:numPr>
        <w:autoSpaceDE w:val="0"/>
        <w:autoSpaceDN w:val="0"/>
        <w:adjustRightInd w:val="0"/>
        <w:spacing w:line="276" w:lineRule="auto"/>
        <w:ind w:left="993"/>
        <w:jc w:val="both"/>
        <w:rPr>
          <w:rFonts w:ascii="Arial" w:hAnsi="Arial" w:cs="Arial"/>
          <w:sz w:val="22"/>
          <w:szCs w:val="22"/>
        </w:rPr>
      </w:pPr>
      <w:r w:rsidRPr="00817BC5">
        <w:rPr>
          <w:rFonts w:ascii="Arial" w:hAnsi="Arial" w:cs="Arial"/>
          <w:sz w:val="22"/>
          <w:szCs w:val="22"/>
        </w:rPr>
        <w:lastRenderedPageBreak/>
        <w:t xml:space="preserve">umożliwiający odbiorcom tych usług kontrolę nad swoim życiem i nad decyzjami, które ich dotyczą; </w:t>
      </w:r>
    </w:p>
    <w:p w:rsidR="00817BC5" w:rsidRPr="00817BC5" w:rsidRDefault="00817BC5" w:rsidP="00817BC5">
      <w:pPr>
        <w:pStyle w:val="Akapitzlist"/>
        <w:numPr>
          <w:ilvl w:val="1"/>
          <w:numId w:val="33"/>
        </w:numPr>
        <w:autoSpaceDE w:val="0"/>
        <w:autoSpaceDN w:val="0"/>
        <w:adjustRightInd w:val="0"/>
        <w:spacing w:line="276" w:lineRule="auto"/>
        <w:ind w:left="993"/>
        <w:jc w:val="both"/>
        <w:rPr>
          <w:rFonts w:ascii="Arial" w:hAnsi="Arial" w:cs="Arial"/>
          <w:sz w:val="22"/>
          <w:szCs w:val="22"/>
        </w:rPr>
      </w:pPr>
      <w:r w:rsidRPr="00817BC5">
        <w:rPr>
          <w:rFonts w:ascii="Arial" w:hAnsi="Arial" w:cs="Arial"/>
          <w:sz w:val="22"/>
          <w:szCs w:val="22"/>
        </w:rPr>
        <w:t>zapewniający, że odbiorcy usług nie są odizolowani od ogółu społeczności lub nie są zmuszeni do mieszkania razem;</w:t>
      </w:r>
    </w:p>
    <w:p w:rsidR="00817BC5" w:rsidRPr="00817BC5" w:rsidRDefault="00817BC5" w:rsidP="00817BC5">
      <w:pPr>
        <w:pStyle w:val="Akapitzlist"/>
        <w:numPr>
          <w:ilvl w:val="1"/>
          <w:numId w:val="33"/>
        </w:numPr>
        <w:autoSpaceDE w:val="0"/>
        <w:autoSpaceDN w:val="0"/>
        <w:adjustRightInd w:val="0"/>
        <w:spacing w:line="276" w:lineRule="auto"/>
        <w:ind w:left="993"/>
        <w:jc w:val="both"/>
        <w:rPr>
          <w:rFonts w:ascii="Arial" w:hAnsi="Arial" w:cs="Arial"/>
          <w:sz w:val="22"/>
          <w:szCs w:val="22"/>
        </w:rPr>
      </w:pPr>
      <w:r w:rsidRPr="00817BC5">
        <w:rPr>
          <w:rFonts w:ascii="Arial" w:hAnsi="Arial" w:cs="Arial"/>
          <w:sz w:val="22"/>
          <w:szCs w:val="22"/>
        </w:rPr>
        <w:t xml:space="preserve">gwarantujący, że wymagania organizacyjne nie mają pierwszeństwa przed indywidualnymi potrzebami mieszkańców. </w:t>
      </w:r>
    </w:p>
    <w:p w:rsidR="00817BC5" w:rsidRPr="00817BC5" w:rsidRDefault="00817BC5" w:rsidP="00817BC5">
      <w:pPr>
        <w:pStyle w:val="Akapitzlist"/>
        <w:numPr>
          <w:ilvl w:val="0"/>
          <w:numId w:val="33"/>
        </w:numPr>
        <w:spacing w:line="276" w:lineRule="auto"/>
        <w:ind w:left="709" w:hanging="425"/>
        <w:jc w:val="both"/>
        <w:rPr>
          <w:rFonts w:ascii="Arial" w:hAnsi="Arial" w:cs="Arial"/>
          <w:sz w:val="22"/>
          <w:szCs w:val="22"/>
        </w:rPr>
      </w:pPr>
      <w:r w:rsidRPr="00817BC5">
        <w:rPr>
          <w:rFonts w:ascii="Arial" w:hAnsi="Arial" w:cs="Arial"/>
          <w:sz w:val="22"/>
          <w:szCs w:val="22"/>
        </w:rPr>
        <w:t xml:space="preserve">zmierzające do deinstytucjonalizacji opieki medycznej, tj. usługi świadczone przez podmiot w którym: </w:t>
      </w:r>
    </w:p>
    <w:p w:rsidR="00817BC5" w:rsidRPr="00817BC5" w:rsidRDefault="00817BC5" w:rsidP="00817BC5">
      <w:pPr>
        <w:pStyle w:val="Akapitzlist"/>
        <w:numPr>
          <w:ilvl w:val="1"/>
          <w:numId w:val="33"/>
        </w:numPr>
        <w:autoSpaceDE w:val="0"/>
        <w:autoSpaceDN w:val="0"/>
        <w:adjustRightInd w:val="0"/>
        <w:spacing w:line="276" w:lineRule="auto"/>
        <w:ind w:left="993"/>
        <w:jc w:val="both"/>
        <w:rPr>
          <w:rFonts w:ascii="Arial" w:hAnsi="Arial" w:cs="Arial"/>
          <w:sz w:val="22"/>
          <w:szCs w:val="22"/>
        </w:rPr>
      </w:pPr>
      <w:r w:rsidRPr="00817BC5">
        <w:rPr>
          <w:rFonts w:ascii="Arial" w:hAnsi="Arial" w:cs="Arial"/>
          <w:sz w:val="22"/>
          <w:szCs w:val="22"/>
        </w:rPr>
        <w:t xml:space="preserve">liczba mieszkańców objętych całodobowym pobytem i opieką nie jest większa niż </w:t>
      </w:r>
      <w:r w:rsidRPr="00817BC5">
        <w:rPr>
          <w:rFonts w:ascii="Arial" w:hAnsi="Arial" w:cs="Arial"/>
          <w:sz w:val="22"/>
          <w:szCs w:val="22"/>
        </w:rPr>
        <w:br/>
        <w:t>30 osób;</w:t>
      </w:r>
    </w:p>
    <w:p w:rsidR="00817BC5" w:rsidRPr="00817BC5" w:rsidRDefault="00817BC5" w:rsidP="00817BC5">
      <w:pPr>
        <w:pStyle w:val="Akapitzlist"/>
        <w:numPr>
          <w:ilvl w:val="1"/>
          <w:numId w:val="33"/>
        </w:numPr>
        <w:autoSpaceDE w:val="0"/>
        <w:autoSpaceDN w:val="0"/>
        <w:adjustRightInd w:val="0"/>
        <w:spacing w:line="276" w:lineRule="auto"/>
        <w:ind w:left="993"/>
        <w:jc w:val="both"/>
        <w:rPr>
          <w:rFonts w:ascii="Arial" w:hAnsi="Arial" w:cs="Arial"/>
          <w:sz w:val="22"/>
          <w:szCs w:val="22"/>
        </w:rPr>
      </w:pPr>
      <w:r w:rsidRPr="00817BC5">
        <w:rPr>
          <w:rFonts w:ascii="Arial" w:hAnsi="Arial" w:cs="Arial"/>
          <w:sz w:val="22"/>
          <w:szCs w:val="22"/>
        </w:rPr>
        <w:t>usługi są świadczone w sposób zindywidualizowany (dostosowany do potrzeb i możliwości danej osoby).</w:t>
      </w:r>
    </w:p>
    <w:p w:rsidR="00817BC5" w:rsidRPr="00817BC5" w:rsidRDefault="00817BC5" w:rsidP="00817BC5">
      <w:pPr>
        <w:tabs>
          <w:tab w:val="left" w:pos="709"/>
        </w:tabs>
        <w:autoSpaceDE w:val="0"/>
        <w:autoSpaceDN w:val="0"/>
        <w:adjustRightInd w:val="0"/>
        <w:spacing w:line="276" w:lineRule="auto"/>
        <w:ind w:left="709"/>
        <w:contextualSpacing/>
        <w:jc w:val="both"/>
        <w:rPr>
          <w:rFonts w:ascii="Arial" w:hAnsi="Arial" w:cs="Arial"/>
          <w:sz w:val="22"/>
          <w:szCs w:val="22"/>
        </w:rPr>
      </w:pPr>
      <w:r w:rsidRPr="00817BC5">
        <w:rPr>
          <w:rFonts w:ascii="Arial" w:hAnsi="Arial" w:cs="Arial"/>
          <w:sz w:val="22"/>
          <w:szCs w:val="22"/>
        </w:rPr>
        <w:t>Przez deinstytucjonalizację należy rozumieć proces przejścia od opieki instytucjonalnej do usług świadczonych w lokalnej społeczności, realizowany zgodnie z „Ogólnoeuropejskimi wytycznymi dotyczącymi przejścia od opieki instytucjonalnej do opieki świadczonej na poziomie lokalnych społeczności” i wymagający z jednej strony rozwoju usług świadczonych w lokalnej społeczności, z drugiej – stopniowego ograniczenia usług w ramach opieki instytucjonalnej.</w:t>
      </w:r>
    </w:p>
    <w:p w:rsidR="00817BC5" w:rsidRPr="00817BC5" w:rsidRDefault="00817BC5" w:rsidP="00817BC5">
      <w:pPr>
        <w:pStyle w:val="Akapitzlist"/>
        <w:numPr>
          <w:ilvl w:val="0"/>
          <w:numId w:val="33"/>
        </w:numPr>
        <w:autoSpaceDE w:val="0"/>
        <w:autoSpaceDN w:val="0"/>
        <w:adjustRightInd w:val="0"/>
        <w:spacing w:line="276" w:lineRule="auto"/>
        <w:jc w:val="both"/>
        <w:rPr>
          <w:rFonts w:ascii="Arial" w:hAnsi="Arial" w:cs="Arial"/>
          <w:sz w:val="22"/>
          <w:szCs w:val="22"/>
        </w:rPr>
      </w:pPr>
      <w:r w:rsidRPr="00817BC5">
        <w:rPr>
          <w:rFonts w:ascii="Arial" w:hAnsi="Arial" w:cs="Arial"/>
          <w:sz w:val="22"/>
          <w:szCs w:val="22"/>
        </w:rPr>
        <w:t>w wyniku realizacji których nastąpi rozwój opieki koordynowanej z uwzględnieniem środowiskowych form opieki (opieka koordynowana – działania mające na celu poprawę efektów zdrowotnych, poprzez przezwyciężenie problemu fragmentacji, za pomocą łączenia albo koordynowania działań rożnych świadczeniodawców w procesie opieki),</w:t>
      </w:r>
    </w:p>
    <w:p w:rsidR="00817BC5" w:rsidRPr="00817BC5" w:rsidRDefault="00817BC5" w:rsidP="00817BC5">
      <w:pPr>
        <w:pStyle w:val="Akapitzlist"/>
        <w:numPr>
          <w:ilvl w:val="0"/>
          <w:numId w:val="33"/>
        </w:numPr>
        <w:autoSpaceDE w:val="0"/>
        <w:autoSpaceDN w:val="0"/>
        <w:adjustRightInd w:val="0"/>
        <w:spacing w:line="276" w:lineRule="auto"/>
        <w:jc w:val="both"/>
        <w:rPr>
          <w:rFonts w:ascii="Arial" w:hAnsi="Arial" w:cs="Arial"/>
          <w:sz w:val="22"/>
          <w:szCs w:val="22"/>
        </w:rPr>
      </w:pPr>
      <w:r w:rsidRPr="00817BC5">
        <w:rPr>
          <w:rFonts w:ascii="Arial" w:hAnsi="Arial" w:cs="Arial"/>
          <w:sz w:val="22"/>
          <w:szCs w:val="22"/>
        </w:rPr>
        <w:t>pozytywnie ocenione pod kątem ich trwałości finansowej oraz dla których wnioskodawca zapewni środki finansowe do utrzymania projektu w okresie trwałości,</w:t>
      </w:r>
    </w:p>
    <w:p w:rsidR="00817BC5" w:rsidRPr="00817BC5" w:rsidRDefault="00817BC5" w:rsidP="00817BC5">
      <w:pPr>
        <w:pStyle w:val="Akapitzlist"/>
        <w:numPr>
          <w:ilvl w:val="0"/>
          <w:numId w:val="33"/>
        </w:numPr>
        <w:autoSpaceDE w:val="0"/>
        <w:autoSpaceDN w:val="0"/>
        <w:adjustRightInd w:val="0"/>
        <w:spacing w:line="276" w:lineRule="auto"/>
        <w:jc w:val="both"/>
        <w:rPr>
          <w:rFonts w:ascii="Arial" w:hAnsi="Arial" w:cs="Arial"/>
          <w:sz w:val="22"/>
          <w:szCs w:val="22"/>
        </w:rPr>
      </w:pPr>
      <w:r w:rsidRPr="00817BC5">
        <w:rPr>
          <w:rFonts w:ascii="Arial" w:hAnsi="Arial" w:cs="Arial"/>
          <w:sz w:val="22"/>
          <w:szCs w:val="22"/>
        </w:rPr>
        <w:t>zweryfikowane zidentyfikowanymi deficytami i potrzebami, uwzględniające sytuację demograficzną (odpowiednio identyfikowaną na poziomie województwa – w zależności od specyfiki podmiotu leczniczego i oferowanych przez niego usług) oraz faktyczne zapotrzebowanie i dostępność infrastruktury ochrony zdrowia na danym obszarze,</w:t>
      </w:r>
    </w:p>
    <w:p w:rsidR="00817BC5" w:rsidRPr="00817BC5" w:rsidRDefault="00817BC5" w:rsidP="00817BC5">
      <w:pPr>
        <w:pStyle w:val="Akapitzlist"/>
        <w:numPr>
          <w:ilvl w:val="0"/>
          <w:numId w:val="33"/>
        </w:numPr>
        <w:autoSpaceDE w:val="0"/>
        <w:autoSpaceDN w:val="0"/>
        <w:adjustRightInd w:val="0"/>
        <w:spacing w:line="276" w:lineRule="auto"/>
        <w:jc w:val="both"/>
        <w:rPr>
          <w:rFonts w:ascii="Arial" w:hAnsi="Arial" w:cs="Arial"/>
          <w:sz w:val="22"/>
          <w:szCs w:val="22"/>
        </w:rPr>
      </w:pPr>
      <w:r w:rsidRPr="00817BC5">
        <w:rPr>
          <w:rFonts w:ascii="Arial" w:hAnsi="Arial" w:cs="Arial"/>
          <w:sz w:val="22"/>
          <w:szCs w:val="22"/>
        </w:rPr>
        <w:t>efektywne kosztowo i realizowane przez podmioty, które wskazują największą efektywność finansową,</w:t>
      </w:r>
    </w:p>
    <w:p w:rsidR="00817BC5" w:rsidRPr="00817BC5" w:rsidRDefault="00817BC5" w:rsidP="00817BC5">
      <w:pPr>
        <w:numPr>
          <w:ilvl w:val="0"/>
          <w:numId w:val="33"/>
        </w:numPr>
        <w:spacing w:line="276" w:lineRule="auto"/>
        <w:jc w:val="both"/>
        <w:rPr>
          <w:rFonts w:ascii="Arial" w:hAnsi="Arial" w:cs="Arial"/>
          <w:sz w:val="22"/>
          <w:szCs w:val="22"/>
        </w:rPr>
      </w:pPr>
      <w:r w:rsidRPr="00817BC5">
        <w:rPr>
          <w:rFonts w:ascii="Arial" w:hAnsi="Arial" w:cs="Arial"/>
          <w:sz w:val="22"/>
          <w:szCs w:val="22"/>
        </w:rPr>
        <w:t>przewidujące zadania konsolidacyjne i inne formy współpracy podmiotów leczniczych, a także działania w zakresie reorganizacji i restrukturyzacji wewnątrz podmiotów leczniczych, w celu maksymalizacji wykorzystania infrastruktury, w tym sąsiadującej, oraz stopnia jej dostosowania do istniejących deficytów,</w:t>
      </w:r>
    </w:p>
    <w:p w:rsidR="00817BC5" w:rsidRPr="00817BC5" w:rsidRDefault="00817BC5" w:rsidP="00817BC5">
      <w:pPr>
        <w:numPr>
          <w:ilvl w:val="0"/>
          <w:numId w:val="33"/>
        </w:numPr>
        <w:spacing w:line="276" w:lineRule="auto"/>
        <w:jc w:val="both"/>
        <w:rPr>
          <w:rFonts w:ascii="Arial" w:hAnsi="Arial" w:cs="Arial"/>
          <w:sz w:val="22"/>
          <w:szCs w:val="22"/>
        </w:rPr>
      </w:pPr>
      <w:r w:rsidRPr="00817BC5">
        <w:rPr>
          <w:rFonts w:ascii="Arial" w:hAnsi="Arial" w:cs="Arial"/>
          <w:sz w:val="22"/>
          <w:szCs w:val="22"/>
        </w:rPr>
        <w:t>przyczyniające się do racjonalizacji systemu opieki zdrowotnej w regionie.</w:t>
      </w:r>
    </w:p>
    <w:p w:rsidR="00C82684" w:rsidRPr="0045378C" w:rsidRDefault="00C82684" w:rsidP="00817BC5">
      <w:pPr>
        <w:spacing w:line="276" w:lineRule="auto"/>
        <w:ind w:left="993"/>
        <w:jc w:val="both"/>
        <w:rPr>
          <w:rFonts w:ascii="Arial" w:hAnsi="Arial" w:cs="Arial"/>
          <w:sz w:val="22"/>
          <w:szCs w:val="22"/>
        </w:rPr>
      </w:pPr>
    </w:p>
    <w:p w:rsidR="00C82684" w:rsidRPr="0045378C" w:rsidRDefault="00C82684" w:rsidP="00C82684">
      <w:pPr>
        <w:pStyle w:val="Akapitzlist"/>
        <w:tabs>
          <w:tab w:val="left" w:pos="426"/>
        </w:tabs>
        <w:autoSpaceDE w:val="0"/>
        <w:autoSpaceDN w:val="0"/>
        <w:ind w:left="360"/>
        <w:jc w:val="both"/>
        <w:rPr>
          <w:rFonts w:ascii="Arial" w:hAnsi="Arial" w:cs="Arial"/>
          <w:bCs/>
          <w:sz w:val="22"/>
          <w:szCs w:val="22"/>
        </w:rPr>
      </w:pPr>
    </w:p>
    <w:p w:rsidR="001F549E" w:rsidRDefault="00B15ADF" w:rsidP="001F549E">
      <w:pPr>
        <w:pStyle w:val="Akapitzlist"/>
        <w:numPr>
          <w:ilvl w:val="0"/>
          <w:numId w:val="6"/>
        </w:numPr>
        <w:tabs>
          <w:tab w:val="left" w:pos="426"/>
        </w:tabs>
        <w:autoSpaceDE w:val="0"/>
        <w:autoSpaceDN w:val="0"/>
        <w:jc w:val="both"/>
        <w:rPr>
          <w:rFonts w:ascii="Arial" w:hAnsi="Arial" w:cs="Arial"/>
          <w:bCs/>
          <w:sz w:val="22"/>
          <w:szCs w:val="22"/>
        </w:rPr>
      </w:pPr>
      <w:r w:rsidRPr="00B15ADF">
        <w:rPr>
          <w:rFonts w:ascii="Arial" w:hAnsi="Arial" w:cs="Arial"/>
          <w:bCs/>
          <w:sz w:val="22"/>
          <w:szCs w:val="22"/>
        </w:rPr>
        <w:t>Premiowane będą między innymi przedsięwzięcia zakładające wykorzystanie infrastruktury do działań powiązanych z usługami domowymi w zakresie opieki długoterminowej oraz paliatywnej i hospicyjnej.</w:t>
      </w:r>
    </w:p>
    <w:p w:rsidR="001F549E" w:rsidRDefault="001F549E" w:rsidP="001F549E">
      <w:pPr>
        <w:pStyle w:val="Akapitzlist"/>
        <w:tabs>
          <w:tab w:val="left" w:pos="426"/>
        </w:tabs>
        <w:autoSpaceDE w:val="0"/>
        <w:autoSpaceDN w:val="0"/>
        <w:ind w:left="360"/>
        <w:jc w:val="both"/>
        <w:rPr>
          <w:rFonts w:ascii="Arial" w:hAnsi="Arial" w:cs="Arial"/>
          <w:bCs/>
          <w:sz w:val="22"/>
          <w:szCs w:val="22"/>
        </w:rPr>
      </w:pPr>
    </w:p>
    <w:p w:rsidR="00B15ADF" w:rsidRPr="001F549E" w:rsidRDefault="00B15ADF" w:rsidP="001F549E">
      <w:pPr>
        <w:pStyle w:val="Akapitzlist"/>
        <w:numPr>
          <w:ilvl w:val="0"/>
          <w:numId w:val="6"/>
        </w:numPr>
        <w:tabs>
          <w:tab w:val="left" w:pos="426"/>
        </w:tabs>
        <w:autoSpaceDE w:val="0"/>
        <w:autoSpaceDN w:val="0"/>
        <w:jc w:val="both"/>
        <w:rPr>
          <w:rFonts w:ascii="Arial" w:hAnsi="Arial" w:cs="Arial"/>
          <w:bCs/>
          <w:sz w:val="22"/>
          <w:szCs w:val="22"/>
        </w:rPr>
      </w:pPr>
      <w:r w:rsidRPr="001F549E">
        <w:rPr>
          <w:rFonts w:ascii="Arial" w:hAnsi="Arial" w:cs="Arial"/>
          <w:bCs/>
          <w:sz w:val="22"/>
          <w:szCs w:val="22"/>
        </w:rPr>
        <w:t>Interwencja w ramach konkursu powinna stanowić komplementarne wsparcie wobec interwencji zaplanowanej z EFS, co zostanie zweryfikowane na podstawie informacji od wnioskodawcy dotyczących wykorzystania infrastruktury będącej przedmiotem projektu do realizacji działań wpisujących</w:t>
      </w:r>
      <w:r w:rsidRPr="001F549E">
        <w:rPr>
          <w:rFonts w:ascii="Arial" w:hAnsi="Arial" w:cs="Arial"/>
          <w:sz w:val="22"/>
          <w:szCs w:val="22"/>
        </w:rPr>
        <w:t xml:space="preserve"> się w cele EFS, niezależnie od ich źródeł finansowania.</w:t>
      </w:r>
    </w:p>
    <w:p w:rsidR="00C82684" w:rsidRPr="00B15ADF" w:rsidRDefault="00C82684" w:rsidP="00B15ADF">
      <w:pPr>
        <w:tabs>
          <w:tab w:val="left" w:pos="426"/>
        </w:tabs>
        <w:autoSpaceDE w:val="0"/>
        <w:autoSpaceDN w:val="0"/>
        <w:spacing w:line="276" w:lineRule="auto"/>
        <w:jc w:val="both"/>
        <w:rPr>
          <w:rFonts w:ascii="Arial" w:hAnsi="Arial" w:cs="Arial"/>
          <w:bCs/>
          <w:sz w:val="22"/>
          <w:szCs w:val="22"/>
        </w:rPr>
      </w:pPr>
    </w:p>
    <w:p w:rsidR="00EE3E3D" w:rsidRPr="00EE3E3D" w:rsidRDefault="00EE3E3D" w:rsidP="00EE3E3D">
      <w:pPr>
        <w:numPr>
          <w:ilvl w:val="0"/>
          <w:numId w:val="6"/>
        </w:numPr>
        <w:tabs>
          <w:tab w:val="left" w:pos="426"/>
        </w:tabs>
        <w:autoSpaceDE w:val="0"/>
        <w:autoSpaceDN w:val="0"/>
        <w:contextualSpacing/>
        <w:jc w:val="both"/>
        <w:rPr>
          <w:rFonts w:ascii="Arial" w:hAnsi="Arial" w:cs="Arial"/>
          <w:bCs/>
          <w:sz w:val="22"/>
          <w:szCs w:val="22"/>
        </w:rPr>
      </w:pPr>
      <w:r w:rsidRPr="00EE3E3D">
        <w:rPr>
          <w:rFonts w:ascii="Arial" w:hAnsi="Arial" w:cs="Arial"/>
          <w:bCs/>
          <w:sz w:val="22"/>
          <w:szCs w:val="22"/>
        </w:rPr>
        <w:lastRenderedPageBreak/>
        <w:t xml:space="preserve">W ramach niniejszego </w:t>
      </w:r>
      <w:r w:rsidRPr="00EE3E3D">
        <w:rPr>
          <w:rFonts w:ascii="Arial" w:hAnsi="Arial" w:cs="Arial"/>
          <w:bCs/>
          <w:sz w:val="22"/>
          <w:szCs w:val="22"/>
          <w:lang w:val="pl-PL"/>
        </w:rPr>
        <w:t>konkursu</w:t>
      </w:r>
      <w:r w:rsidRPr="00EE3E3D">
        <w:rPr>
          <w:rFonts w:ascii="Arial" w:hAnsi="Arial" w:cs="Arial"/>
          <w:bCs/>
          <w:sz w:val="22"/>
          <w:szCs w:val="22"/>
        </w:rPr>
        <w:t xml:space="preserve"> mogą być realizowane wyłącznie projekty o stacjonarnym charakterze, tj. takie dla których możliwe jest określenie ich lokalizacji na obszarze Województwa Zachodniopomorskiego.</w:t>
      </w:r>
    </w:p>
    <w:p w:rsidR="00EE3E3D" w:rsidRPr="00EE3E3D" w:rsidRDefault="00EE3E3D" w:rsidP="00EE3E3D">
      <w:pPr>
        <w:tabs>
          <w:tab w:val="left" w:pos="426"/>
        </w:tabs>
        <w:autoSpaceDE w:val="0"/>
        <w:autoSpaceDN w:val="0"/>
        <w:spacing w:line="276" w:lineRule="auto"/>
        <w:contextualSpacing/>
        <w:jc w:val="both"/>
        <w:rPr>
          <w:rFonts w:ascii="Arial" w:hAnsi="Arial" w:cs="Arial"/>
          <w:bCs/>
          <w:sz w:val="22"/>
          <w:szCs w:val="22"/>
        </w:rPr>
      </w:pPr>
    </w:p>
    <w:p w:rsidR="00EE3E3D" w:rsidRPr="00EE3E3D" w:rsidRDefault="00EE3E3D" w:rsidP="00EE3E3D">
      <w:pPr>
        <w:numPr>
          <w:ilvl w:val="0"/>
          <w:numId w:val="6"/>
        </w:numPr>
        <w:tabs>
          <w:tab w:val="num" w:pos="360"/>
          <w:tab w:val="left" w:pos="426"/>
        </w:tabs>
        <w:autoSpaceDE w:val="0"/>
        <w:autoSpaceDN w:val="0"/>
        <w:spacing w:line="276" w:lineRule="auto"/>
        <w:contextualSpacing/>
        <w:jc w:val="both"/>
        <w:rPr>
          <w:rFonts w:ascii="Arial" w:hAnsi="Arial" w:cs="Arial"/>
          <w:bCs/>
          <w:sz w:val="22"/>
          <w:szCs w:val="22"/>
        </w:rPr>
      </w:pPr>
      <w:r w:rsidRPr="00EE3E3D">
        <w:rPr>
          <w:rFonts w:ascii="Arial" w:hAnsi="Arial" w:cs="Arial"/>
          <w:bCs/>
          <w:sz w:val="22"/>
          <w:szCs w:val="22"/>
        </w:rPr>
        <w:t>Ostatecznymi odbiorcami wsparcia są mieszkańcy Województwa Zachodniopomorskiego.</w:t>
      </w:r>
    </w:p>
    <w:p w:rsidR="00EE3E3D" w:rsidRPr="00EE3E3D" w:rsidRDefault="00EE3E3D" w:rsidP="00EE3E3D">
      <w:pPr>
        <w:tabs>
          <w:tab w:val="left" w:pos="426"/>
        </w:tabs>
        <w:autoSpaceDE w:val="0"/>
        <w:autoSpaceDN w:val="0"/>
        <w:spacing w:line="276" w:lineRule="auto"/>
        <w:ind w:left="360"/>
        <w:contextualSpacing/>
        <w:jc w:val="both"/>
        <w:rPr>
          <w:rFonts w:ascii="Arial" w:hAnsi="Arial" w:cs="Arial"/>
          <w:bCs/>
          <w:sz w:val="22"/>
          <w:szCs w:val="22"/>
        </w:rPr>
      </w:pPr>
    </w:p>
    <w:p w:rsidR="00EE3E3D" w:rsidRPr="00EE3E3D" w:rsidRDefault="00EE3E3D" w:rsidP="00EE3E3D">
      <w:pPr>
        <w:numPr>
          <w:ilvl w:val="0"/>
          <w:numId w:val="6"/>
        </w:numPr>
        <w:spacing w:line="276" w:lineRule="auto"/>
        <w:contextualSpacing/>
        <w:jc w:val="both"/>
        <w:rPr>
          <w:rFonts w:ascii="Arial" w:eastAsia="Times New Roman" w:hAnsi="Arial" w:cs="Arial"/>
          <w:sz w:val="22"/>
          <w:szCs w:val="22"/>
        </w:rPr>
      </w:pPr>
      <w:r w:rsidRPr="00EE3E3D">
        <w:rPr>
          <w:rFonts w:ascii="Arial" w:eastAsia="Times New Roman" w:hAnsi="Arial" w:cs="Arial"/>
          <w:sz w:val="22"/>
          <w:szCs w:val="22"/>
        </w:rPr>
        <w:t>W ramach konkursu przewiduje się również dofinansowanie projektów realizowanych</w:t>
      </w:r>
      <w:r w:rsidRPr="00EE3E3D">
        <w:rPr>
          <w:rFonts w:ascii="Arial" w:eastAsia="Times New Roman" w:hAnsi="Arial" w:cs="Arial"/>
          <w:sz w:val="22"/>
          <w:szCs w:val="22"/>
        </w:rPr>
        <w:br/>
        <w:t xml:space="preserve">w formule „zaprojektuj i wybuduj”. </w:t>
      </w:r>
    </w:p>
    <w:p w:rsidR="00C82684" w:rsidRPr="0045378C" w:rsidRDefault="00C82684" w:rsidP="00C82684">
      <w:pPr>
        <w:pStyle w:val="Akapitzlist"/>
        <w:tabs>
          <w:tab w:val="left" w:pos="426"/>
        </w:tabs>
        <w:autoSpaceDE w:val="0"/>
        <w:autoSpaceDN w:val="0"/>
        <w:spacing w:line="276" w:lineRule="auto"/>
        <w:ind w:left="360"/>
        <w:jc w:val="both"/>
        <w:rPr>
          <w:rFonts w:ascii="Arial" w:hAnsi="Arial" w:cs="Arial"/>
          <w:bCs/>
          <w:sz w:val="22"/>
          <w:szCs w:val="22"/>
        </w:rPr>
      </w:pPr>
    </w:p>
    <w:p w:rsidR="00502D40" w:rsidRPr="0045378C" w:rsidRDefault="00D7315F">
      <w:pPr>
        <w:shd w:val="clear" w:color="auto" w:fill="FFFFFF"/>
        <w:spacing w:line="276" w:lineRule="auto"/>
        <w:jc w:val="both"/>
        <w:outlineLvl w:val="2"/>
        <w:rPr>
          <w:rFonts w:ascii="Arial" w:eastAsia="Times New Roman" w:hAnsi="Arial" w:cs="Arial"/>
          <w:b/>
          <w:bCs/>
          <w:color w:val="222222"/>
          <w:sz w:val="22"/>
          <w:szCs w:val="22"/>
          <w:u w:val="single"/>
          <w:lang w:val="pl-PL"/>
        </w:rPr>
      </w:pPr>
      <w:r w:rsidRPr="0045378C">
        <w:rPr>
          <w:rFonts w:ascii="Arial" w:eastAsia="Times New Roman" w:hAnsi="Arial" w:cs="Arial"/>
          <w:b/>
          <w:bCs/>
          <w:color w:val="222222"/>
          <w:sz w:val="22"/>
          <w:szCs w:val="22"/>
          <w:u w:val="single"/>
          <w:lang w:val="pl-PL"/>
        </w:rPr>
        <w:t xml:space="preserve">Kryteria wyboru projektów </w:t>
      </w:r>
    </w:p>
    <w:p w:rsidR="00502D40" w:rsidRPr="00E96EEC" w:rsidRDefault="006A3277" w:rsidP="00C82684">
      <w:pPr>
        <w:shd w:val="clear" w:color="auto" w:fill="FFFFFF"/>
        <w:spacing w:line="276" w:lineRule="auto"/>
        <w:jc w:val="both"/>
        <w:outlineLvl w:val="2"/>
        <w:rPr>
          <w:rFonts w:ascii="Arial" w:eastAsia="Times New Roman" w:hAnsi="Arial" w:cs="Arial"/>
          <w:bCs/>
          <w:sz w:val="22"/>
          <w:szCs w:val="22"/>
          <w:lang w:val="pl-PL"/>
        </w:rPr>
      </w:pPr>
      <w:r w:rsidRPr="00E96EEC">
        <w:rPr>
          <w:rFonts w:ascii="Arial" w:eastAsia="Times New Roman" w:hAnsi="Arial" w:cs="Arial"/>
          <w:bCs/>
          <w:sz w:val="22"/>
          <w:szCs w:val="22"/>
          <w:lang w:val="pl-PL"/>
        </w:rPr>
        <w:t>Stanowią</w:t>
      </w:r>
      <w:r w:rsidR="00500A42" w:rsidRPr="00E96EEC">
        <w:rPr>
          <w:rFonts w:ascii="Arial" w:eastAsia="Times New Roman" w:hAnsi="Arial" w:cs="Arial"/>
          <w:bCs/>
          <w:sz w:val="22"/>
          <w:szCs w:val="22"/>
          <w:lang w:val="pl-PL"/>
        </w:rPr>
        <w:t xml:space="preserve"> </w:t>
      </w:r>
      <w:r w:rsidR="0081522A" w:rsidRPr="008D1F1E">
        <w:rPr>
          <w:rFonts w:ascii="Arial" w:eastAsia="Times New Roman" w:hAnsi="Arial" w:cs="Arial"/>
          <w:bCs/>
          <w:color w:val="4F81BD" w:themeColor="accent1"/>
          <w:sz w:val="22"/>
          <w:szCs w:val="22"/>
          <w:lang w:val="pl-PL"/>
        </w:rPr>
        <w:t>załącznik</w:t>
      </w:r>
      <w:r w:rsidR="00500A42" w:rsidRPr="00E96EEC">
        <w:rPr>
          <w:rFonts w:ascii="Arial" w:eastAsia="Times New Roman" w:hAnsi="Arial" w:cs="Arial"/>
          <w:bCs/>
          <w:sz w:val="22"/>
          <w:szCs w:val="22"/>
          <w:lang w:val="pl-PL"/>
        </w:rPr>
        <w:t xml:space="preserve"> do Regulaminu konkursu</w:t>
      </w:r>
      <w:r w:rsidR="00C82684" w:rsidRPr="00E96EEC">
        <w:rPr>
          <w:rFonts w:ascii="Arial" w:eastAsia="Times New Roman" w:hAnsi="Arial" w:cs="Arial"/>
          <w:bCs/>
          <w:sz w:val="22"/>
          <w:szCs w:val="22"/>
          <w:lang w:val="pl-PL"/>
        </w:rPr>
        <w:t>.</w:t>
      </w:r>
    </w:p>
    <w:p w:rsidR="00C82684" w:rsidRPr="00C82684" w:rsidRDefault="00C82684" w:rsidP="00C82684">
      <w:pPr>
        <w:shd w:val="clear" w:color="auto" w:fill="FFFFFF"/>
        <w:spacing w:line="276" w:lineRule="auto"/>
        <w:jc w:val="both"/>
        <w:outlineLvl w:val="2"/>
        <w:rPr>
          <w:rFonts w:ascii="Arial" w:eastAsia="Times New Roman" w:hAnsi="Arial" w:cs="Arial"/>
          <w:b/>
          <w:bCs/>
          <w:color w:val="222222"/>
          <w:sz w:val="22"/>
          <w:szCs w:val="22"/>
          <w:lang w:val="pl-PL"/>
        </w:rPr>
      </w:pPr>
    </w:p>
    <w:p w:rsidR="00502D40" w:rsidRPr="0045378C" w:rsidRDefault="005F4FCD">
      <w:pPr>
        <w:shd w:val="clear" w:color="auto" w:fill="FFFFFF"/>
        <w:spacing w:line="276" w:lineRule="auto"/>
        <w:jc w:val="both"/>
        <w:outlineLvl w:val="1"/>
        <w:rPr>
          <w:rFonts w:ascii="Arial" w:eastAsia="Times New Roman" w:hAnsi="Arial" w:cs="Arial"/>
          <w:b/>
          <w:bCs/>
          <w:color w:val="222222"/>
          <w:sz w:val="22"/>
          <w:szCs w:val="22"/>
          <w:u w:val="single"/>
          <w:lang w:val="pl-PL"/>
        </w:rPr>
      </w:pPr>
      <w:r w:rsidRPr="0045378C">
        <w:rPr>
          <w:rFonts w:ascii="Arial" w:eastAsia="Times New Roman" w:hAnsi="Arial" w:cs="Arial"/>
          <w:b/>
          <w:bCs/>
          <w:color w:val="222222"/>
          <w:sz w:val="22"/>
          <w:szCs w:val="22"/>
          <w:u w:val="single"/>
          <w:lang w:val="pl-PL"/>
        </w:rPr>
        <w:t>Finanse</w:t>
      </w:r>
      <w:r w:rsidR="00643D65" w:rsidRPr="0045378C">
        <w:rPr>
          <w:rFonts w:ascii="Arial" w:eastAsia="Times New Roman" w:hAnsi="Arial" w:cs="Arial"/>
          <w:b/>
          <w:bCs/>
          <w:color w:val="222222"/>
          <w:sz w:val="22"/>
          <w:szCs w:val="22"/>
          <w:u w:val="single"/>
          <w:lang w:val="pl-PL"/>
        </w:rPr>
        <w:t>:</w:t>
      </w:r>
    </w:p>
    <w:p w:rsidR="008D1F1E" w:rsidRDefault="0081522A" w:rsidP="008D1F1E">
      <w:pPr>
        <w:spacing w:line="276" w:lineRule="auto"/>
        <w:jc w:val="both"/>
        <w:rPr>
          <w:rFonts w:ascii="Arial" w:hAnsi="Arial" w:cs="Arial"/>
          <w:b/>
          <w:sz w:val="22"/>
          <w:szCs w:val="22"/>
          <w:lang w:val="pl-PL"/>
        </w:rPr>
      </w:pPr>
      <w:r w:rsidRPr="0045378C">
        <w:rPr>
          <w:rFonts w:ascii="Arial" w:hAnsi="Arial" w:cs="Arial"/>
          <w:b/>
          <w:sz w:val="22"/>
          <w:szCs w:val="22"/>
          <w:lang w:val="pl-PL"/>
        </w:rPr>
        <w:t>Maksymalny</w:t>
      </w:r>
      <w:r w:rsidR="00E96EEC">
        <w:rPr>
          <w:rFonts w:ascii="Arial" w:hAnsi="Arial" w:cs="Arial"/>
          <w:b/>
          <w:sz w:val="22"/>
          <w:szCs w:val="22"/>
          <w:lang w:val="pl-PL"/>
        </w:rPr>
        <w:t xml:space="preserve"> dopuszczalny </w:t>
      </w:r>
      <w:r w:rsidRPr="0045378C">
        <w:rPr>
          <w:rFonts w:ascii="Arial" w:hAnsi="Arial" w:cs="Arial"/>
          <w:b/>
          <w:sz w:val="22"/>
          <w:szCs w:val="22"/>
          <w:lang w:val="pl-PL"/>
        </w:rPr>
        <w:t xml:space="preserve"> poziom dofinansowania projektu</w:t>
      </w:r>
      <w:r w:rsidR="008D1F1E">
        <w:rPr>
          <w:rFonts w:ascii="Arial" w:hAnsi="Arial" w:cs="Arial"/>
          <w:b/>
          <w:sz w:val="22"/>
          <w:szCs w:val="22"/>
          <w:lang w:val="pl-PL"/>
        </w:rPr>
        <w:t xml:space="preserve"> ze środków EFRR wznosi 85% </w:t>
      </w:r>
      <w:r w:rsidR="008D1F1E">
        <w:rPr>
          <w:rFonts w:ascii="Arial" w:hAnsi="Arial" w:cs="Arial"/>
          <w:sz w:val="22"/>
          <w:szCs w:val="22"/>
          <w:lang w:val="pl-PL"/>
        </w:rPr>
        <w:t>całkowitych wydatków kwalifikowanych.</w:t>
      </w:r>
    </w:p>
    <w:p w:rsidR="008D1F1E" w:rsidRDefault="008D1F1E" w:rsidP="008D1F1E">
      <w:pPr>
        <w:spacing w:line="276" w:lineRule="auto"/>
        <w:jc w:val="both"/>
        <w:rPr>
          <w:rFonts w:ascii="Arial" w:hAnsi="Arial" w:cs="Arial"/>
          <w:sz w:val="22"/>
          <w:szCs w:val="22"/>
          <w:lang w:val="pl-PL"/>
        </w:rPr>
      </w:pPr>
    </w:p>
    <w:p w:rsidR="00502D40" w:rsidRDefault="008D1F1E" w:rsidP="008D1F1E">
      <w:pPr>
        <w:spacing w:line="276" w:lineRule="auto"/>
        <w:jc w:val="both"/>
        <w:rPr>
          <w:rFonts w:ascii="Arial" w:hAnsi="Arial" w:cs="Arial"/>
          <w:sz w:val="22"/>
          <w:szCs w:val="22"/>
          <w:lang w:val="pl-PL"/>
        </w:rPr>
      </w:pPr>
      <w:r>
        <w:rPr>
          <w:rFonts w:ascii="Arial" w:hAnsi="Arial" w:cs="Arial"/>
          <w:b/>
          <w:sz w:val="22"/>
          <w:szCs w:val="22"/>
          <w:lang w:val="pl-PL"/>
        </w:rPr>
        <w:t>Minimalny wkład własny wnioskodawcy wynosi 15%</w:t>
      </w:r>
      <w:r>
        <w:rPr>
          <w:rFonts w:ascii="Arial" w:hAnsi="Arial" w:cs="Arial"/>
          <w:sz w:val="22"/>
          <w:szCs w:val="22"/>
          <w:lang w:val="pl-PL"/>
        </w:rPr>
        <w:t xml:space="preserve"> całkowitych wydatków kwalifikowanych.</w:t>
      </w:r>
    </w:p>
    <w:p w:rsidR="008D1F1E" w:rsidRPr="0045378C" w:rsidRDefault="008D1F1E" w:rsidP="008D1F1E">
      <w:pPr>
        <w:spacing w:line="276" w:lineRule="auto"/>
        <w:jc w:val="both"/>
        <w:rPr>
          <w:rFonts w:ascii="Arial" w:hAnsi="Arial" w:cs="Arial"/>
          <w:sz w:val="22"/>
          <w:szCs w:val="22"/>
          <w:lang w:val="pl-PL"/>
        </w:rPr>
      </w:pPr>
    </w:p>
    <w:p w:rsidR="00E96EEC" w:rsidRDefault="00E96EEC" w:rsidP="00E96EEC">
      <w:pPr>
        <w:shd w:val="clear" w:color="auto" w:fill="FFFFFF"/>
        <w:spacing w:line="276" w:lineRule="auto"/>
        <w:jc w:val="both"/>
        <w:outlineLvl w:val="2"/>
        <w:rPr>
          <w:rFonts w:ascii="Arial" w:hAnsi="Arial" w:cs="Arial"/>
          <w:b/>
          <w:sz w:val="22"/>
          <w:szCs w:val="22"/>
          <w:lang w:val="pl-PL"/>
        </w:rPr>
      </w:pPr>
      <w:r w:rsidRPr="00B15ADF">
        <w:rPr>
          <w:rFonts w:ascii="Arial" w:hAnsi="Arial" w:cs="Arial"/>
          <w:b/>
          <w:sz w:val="22"/>
          <w:szCs w:val="22"/>
          <w:lang w:val="pl-PL"/>
        </w:rPr>
        <w:t>Maksymalna kwota dofinansowania projektu wynosi 4 000 000,00 zł.</w:t>
      </w:r>
    </w:p>
    <w:p w:rsidR="00E96EEC" w:rsidRPr="00B15ADF" w:rsidRDefault="00E96EEC" w:rsidP="00E96EEC">
      <w:pPr>
        <w:shd w:val="clear" w:color="auto" w:fill="FFFFFF"/>
        <w:spacing w:line="276" w:lineRule="auto"/>
        <w:jc w:val="both"/>
        <w:outlineLvl w:val="2"/>
        <w:rPr>
          <w:rFonts w:ascii="Arial" w:hAnsi="Arial" w:cs="Arial"/>
          <w:b/>
          <w:sz w:val="22"/>
          <w:szCs w:val="22"/>
          <w:lang w:val="pl-PL"/>
        </w:rPr>
      </w:pPr>
    </w:p>
    <w:p w:rsidR="00D07731" w:rsidRPr="00E96EEC" w:rsidRDefault="00D07731" w:rsidP="00D07731">
      <w:pPr>
        <w:tabs>
          <w:tab w:val="left" w:pos="397"/>
          <w:tab w:val="left" w:pos="709"/>
        </w:tabs>
        <w:jc w:val="both"/>
        <w:rPr>
          <w:rFonts w:ascii="Arial" w:hAnsi="Arial" w:cs="Arial"/>
          <w:b/>
          <w:sz w:val="22"/>
          <w:szCs w:val="22"/>
          <w:lang w:val="pl-PL"/>
        </w:rPr>
      </w:pPr>
      <w:r w:rsidRPr="00E96EEC">
        <w:rPr>
          <w:rFonts w:ascii="Arial" w:hAnsi="Arial" w:cs="Arial"/>
          <w:b/>
          <w:sz w:val="22"/>
          <w:szCs w:val="22"/>
          <w:lang w:val="pl-PL"/>
        </w:rPr>
        <w:t>Ogólna pula środków przeznaczona na dofinansowanie projektów</w:t>
      </w:r>
    </w:p>
    <w:p w:rsidR="00D07731" w:rsidRDefault="00D07731" w:rsidP="00D07731">
      <w:pPr>
        <w:tabs>
          <w:tab w:val="left" w:pos="397"/>
          <w:tab w:val="left" w:pos="709"/>
        </w:tabs>
        <w:jc w:val="both"/>
        <w:rPr>
          <w:rFonts w:ascii="Arial" w:hAnsi="Arial" w:cs="Arial"/>
          <w:sz w:val="22"/>
          <w:szCs w:val="22"/>
        </w:rPr>
      </w:pPr>
    </w:p>
    <w:p w:rsidR="0045378C" w:rsidRPr="0045378C" w:rsidRDefault="0045378C" w:rsidP="00D07731">
      <w:pPr>
        <w:tabs>
          <w:tab w:val="left" w:pos="397"/>
          <w:tab w:val="left" w:pos="709"/>
        </w:tabs>
        <w:jc w:val="both"/>
        <w:rPr>
          <w:rFonts w:ascii="Arial" w:hAnsi="Arial" w:cs="Arial"/>
          <w:sz w:val="22"/>
          <w:szCs w:val="22"/>
        </w:rPr>
      </w:pPr>
      <w:r w:rsidRPr="0045378C">
        <w:rPr>
          <w:rFonts w:ascii="Arial" w:hAnsi="Arial" w:cs="Arial"/>
          <w:sz w:val="22"/>
          <w:szCs w:val="22"/>
        </w:rPr>
        <w:t>Kwota środków przeznaczonych na dofinansowanie projektów w niniejszym konkursie wynosi łącznie 1</w:t>
      </w:r>
      <w:r w:rsidR="00B15ADF">
        <w:rPr>
          <w:rFonts w:ascii="Arial" w:hAnsi="Arial" w:cs="Arial"/>
          <w:sz w:val="22"/>
          <w:szCs w:val="22"/>
        </w:rPr>
        <w:t>0 0</w:t>
      </w:r>
      <w:r w:rsidRPr="0045378C">
        <w:rPr>
          <w:rFonts w:ascii="Arial" w:hAnsi="Arial" w:cs="Arial"/>
          <w:sz w:val="22"/>
          <w:szCs w:val="22"/>
        </w:rPr>
        <w:t xml:space="preserve">00 000,00 zł (słownie: </w:t>
      </w:r>
      <w:r w:rsidR="00B15ADF">
        <w:rPr>
          <w:rFonts w:ascii="Arial" w:hAnsi="Arial" w:cs="Arial"/>
          <w:sz w:val="22"/>
          <w:szCs w:val="22"/>
        </w:rPr>
        <w:t>dziesięć</w:t>
      </w:r>
      <w:r w:rsidRPr="0045378C">
        <w:rPr>
          <w:rFonts w:ascii="Arial" w:hAnsi="Arial" w:cs="Arial"/>
          <w:sz w:val="22"/>
          <w:szCs w:val="22"/>
        </w:rPr>
        <w:t xml:space="preserve"> milionów </w:t>
      </w:r>
      <w:r w:rsidR="00EE3E3D">
        <w:rPr>
          <w:rFonts w:ascii="Arial" w:hAnsi="Arial" w:cs="Arial"/>
          <w:sz w:val="22"/>
          <w:szCs w:val="22"/>
        </w:rPr>
        <w:t>00/100</w:t>
      </w:r>
      <w:r w:rsidR="008D1F1E">
        <w:rPr>
          <w:rFonts w:ascii="Arial" w:hAnsi="Arial" w:cs="Arial"/>
          <w:sz w:val="22"/>
          <w:szCs w:val="22"/>
        </w:rPr>
        <w:t xml:space="preserve"> zł</w:t>
      </w:r>
      <w:r w:rsidR="00EE3E3D">
        <w:rPr>
          <w:rFonts w:ascii="Arial" w:hAnsi="Arial" w:cs="Arial"/>
          <w:sz w:val="22"/>
          <w:szCs w:val="22"/>
        </w:rPr>
        <w:t>).</w:t>
      </w:r>
    </w:p>
    <w:p w:rsidR="0045378C" w:rsidRPr="0045378C" w:rsidRDefault="0045378C" w:rsidP="00B15ADF">
      <w:pPr>
        <w:ind w:left="709" w:hanging="283"/>
        <w:jc w:val="both"/>
        <w:rPr>
          <w:rFonts w:ascii="Arial" w:hAnsi="Arial" w:cs="Arial"/>
          <w:sz w:val="22"/>
          <w:szCs w:val="22"/>
        </w:rPr>
      </w:pPr>
    </w:p>
    <w:p w:rsidR="00703B6A" w:rsidRDefault="00703B6A" w:rsidP="00703B6A">
      <w:pPr>
        <w:shd w:val="clear" w:color="auto" w:fill="FFFFFF"/>
        <w:spacing w:line="276" w:lineRule="auto"/>
        <w:jc w:val="both"/>
        <w:outlineLvl w:val="2"/>
        <w:rPr>
          <w:rFonts w:ascii="Arial" w:eastAsia="Times New Roman" w:hAnsi="Arial" w:cs="Arial"/>
          <w:b/>
          <w:bCs/>
          <w:color w:val="222222"/>
          <w:sz w:val="22"/>
          <w:szCs w:val="22"/>
          <w:u w:val="single"/>
          <w:lang w:val="pl-PL"/>
        </w:rPr>
      </w:pPr>
      <w:r>
        <w:rPr>
          <w:rFonts w:ascii="Arial" w:eastAsia="Times New Roman" w:hAnsi="Arial" w:cs="Arial"/>
          <w:b/>
          <w:bCs/>
          <w:color w:val="222222"/>
          <w:sz w:val="22"/>
          <w:szCs w:val="22"/>
          <w:lang w:val="pl-PL"/>
        </w:rPr>
        <w:t xml:space="preserve">Regulamin konkursu </w:t>
      </w:r>
      <w:r>
        <w:rPr>
          <w:rFonts w:ascii="Arial" w:hAnsi="Arial" w:cs="Arial"/>
          <w:sz w:val="22"/>
          <w:szCs w:val="22"/>
          <w:lang w:val="pl-PL"/>
        </w:rPr>
        <w:t>(załącznik)</w:t>
      </w:r>
    </w:p>
    <w:p w:rsidR="00703B6A" w:rsidRDefault="00703B6A" w:rsidP="00703B6A">
      <w:pPr>
        <w:shd w:val="clear" w:color="auto" w:fill="FFFFFF"/>
        <w:spacing w:line="276" w:lineRule="auto"/>
        <w:jc w:val="both"/>
        <w:outlineLvl w:val="1"/>
        <w:rPr>
          <w:rFonts w:ascii="Arial" w:eastAsia="Times New Roman" w:hAnsi="Arial" w:cs="Arial"/>
          <w:b/>
          <w:bCs/>
          <w:color w:val="222222"/>
          <w:sz w:val="22"/>
          <w:szCs w:val="22"/>
          <w:u w:val="single"/>
          <w:lang w:val="pl-PL"/>
        </w:rPr>
      </w:pPr>
    </w:p>
    <w:p w:rsidR="00703B6A" w:rsidRDefault="00703B6A" w:rsidP="00703B6A">
      <w:pPr>
        <w:shd w:val="clear" w:color="auto" w:fill="FFFFFF"/>
        <w:spacing w:line="276" w:lineRule="auto"/>
        <w:jc w:val="both"/>
        <w:outlineLvl w:val="1"/>
        <w:rPr>
          <w:rFonts w:ascii="Arial" w:eastAsia="Times New Roman" w:hAnsi="Arial" w:cs="Arial"/>
          <w:b/>
          <w:bCs/>
          <w:color w:val="222222"/>
          <w:sz w:val="22"/>
          <w:szCs w:val="22"/>
          <w:u w:val="single"/>
          <w:lang w:val="pl-PL"/>
        </w:rPr>
      </w:pPr>
      <w:r>
        <w:rPr>
          <w:rFonts w:ascii="Arial" w:eastAsia="Times New Roman" w:hAnsi="Arial" w:cs="Arial"/>
          <w:b/>
          <w:bCs/>
          <w:color w:val="222222"/>
          <w:sz w:val="22"/>
          <w:szCs w:val="22"/>
          <w:u w:val="single"/>
          <w:lang w:val="pl-PL"/>
        </w:rPr>
        <w:t>Inne ważne informacje</w:t>
      </w:r>
    </w:p>
    <w:p w:rsidR="00703B6A" w:rsidRDefault="00703B6A" w:rsidP="00703B6A">
      <w:pPr>
        <w:shd w:val="clear" w:color="auto" w:fill="FFFFFF"/>
        <w:spacing w:line="276" w:lineRule="auto"/>
        <w:jc w:val="both"/>
        <w:outlineLvl w:val="1"/>
        <w:rPr>
          <w:rFonts w:ascii="Arial" w:eastAsia="Times New Roman" w:hAnsi="Arial" w:cs="Arial"/>
          <w:b/>
          <w:bCs/>
          <w:color w:val="222222"/>
          <w:sz w:val="22"/>
          <w:szCs w:val="22"/>
          <w:u w:val="single"/>
          <w:lang w:val="pl-PL"/>
        </w:rPr>
      </w:pPr>
    </w:p>
    <w:p w:rsidR="00703B6A" w:rsidRDefault="00703B6A" w:rsidP="00703B6A">
      <w:pPr>
        <w:shd w:val="clear" w:color="auto" w:fill="FFFFFF"/>
        <w:spacing w:line="276" w:lineRule="auto"/>
        <w:jc w:val="both"/>
        <w:outlineLvl w:val="2"/>
        <w:rPr>
          <w:rFonts w:ascii="Arial" w:eastAsia="Times New Roman" w:hAnsi="Arial" w:cs="Arial"/>
          <w:b/>
          <w:bCs/>
          <w:color w:val="222222"/>
          <w:sz w:val="22"/>
          <w:szCs w:val="22"/>
          <w:lang w:val="pl-PL"/>
        </w:rPr>
      </w:pPr>
      <w:r>
        <w:rPr>
          <w:rFonts w:ascii="Arial" w:eastAsia="Times New Roman" w:hAnsi="Arial" w:cs="Arial"/>
          <w:b/>
          <w:bCs/>
          <w:color w:val="222222"/>
          <w:sz w:val="22"/>
          <w:szCs w:val="22"/>
          <w:lang w:val="pl-PL"/>
        </w:rPr>
        <w:t>Środki odwoławcze przysługujące składającemu wniosek</w:t>
      </w:r>
    </w:p>
    <w:p w:rsidR="00703B6A" w:rsidRDefault="00703B6A" w:rsidP="00703B6A">
      <w:pPr>
        <w:shd w:val="clear" w:color="auto" w:fill="FFFFFF"/>
        <w:spacing w:after="300" w:line="276" w:lineRule="auto"/>
        <w:jc w:val="both"/>
        <w:rPr>
          <w:rFonts w:ascii="Arial" w:hAnsi="Arial" w:cs="Arial"/>
          <w:color w:val="000000"/>
          <w:sz w:val="22"/>
          <w:szCs w:val="22"/>
          <w:lang w:val="pl-PL"/>
        </w:rPr>
      </w:pPr>
      <w:r>
        <w:rPr>
          <w:rFonts w:ascii="Arial" w:hAnsi="Arial" w:cs="Arial"/>
          <w:color w:val="000000"/>
          <w:sz w:val="22"/>
          <w:szCs w:val="22"/>
          <w:lang w:val="pl-PL"/>
        </w:rPr>
        <w:t xml:space="preserve">Szczegółowe informacje dotyczące procedury odwoławczej dostępne są w zapisach Regulaminu konkursu </w:t>
      </w:r>
      <w:r>
        <w:rPr>
          <w:rFonts w:ascii="Arial" w:eastAsia="Times New Roman" w:hAnsi="Arial" w:cs="Arial"/>
          <w:bCs/>
          <w:i/>
          <w:color w:val="222222"/>
          <w:sz w:val="22"/>
          <w:szCs w:val="22"/>
          <w:lang w:val="pl-PL"/>
        </w:rPr>
        <w:t>(załącznik).</w:t>
      </w:r>
    </w:p>
    <w:p w:rsidR="00703B6A" w:rsidRDefault="00703B6A" w:rsidP="00703B6A">
      <w:pPr>
        <w:shd w:val="clear" w:color="auto" w:fill="FFFFFF"/>
        <w:spacing w:line="276" w:lineRule="auto"/>
        <w:jc w:val="both"/>
        <w:outlineLvl w:val="2"/>
        <w:rPr>
          <w:rFonts w:ascii="Arial" w:eastAsia="Times New Roman" w:hAnsi="Arial" w:cs="Arial"/>
          <w:b/>
          <w:bCs/>
          <w:color w:val="222222"/>
          <w:sz w:val="22"/>
          <w:szCs w:val="22"/>
          <w:lang w:val="pl-PL"/>
        </w:rPr>
      </w:pPr>
      <w:r>
        <w:rPr>
          <w:rFonts w:ascii="Arial" w:eastAsia="Times New Roman" w:hAnsi="Arial" w:cs="Arial"/>
          <w:b/>
          <w:bCs/>
          <w:color w:val="222222"/>
          <w:sz w:val="22"/>
          <w:szCs w:val="22"/>
          <w:lang w:val="pl-PL"/>
        </w:rPr>
        <w:t>Pytania i odpowiedzi</w:t>
      </w:r>
    </w:p>
    <w:p w:rsidR="00703B6A" w:rsidRDefault="00703B6A" w:rsidP="00703B6A">
      <w:pPr>
        <w:shd w:val="clear" w:color="auto" w:fill="FFFFFF"/>
        <w:spacing w:after="300" w:line="276" w:lineRule="auto"/>
        <w:jc w:val="both"/>
        <w:rPr>
          <w:rFonts w:ascii="Arial" w:hAnsi="Arial" w:cs="Arial"/>
          <w:color w:val="000000"/>
          <w:sz w:val="22"/>
          <w:szCs w:val="22"/>
          <w:lang w:val="pl-PL"/>
        </w:rPr>
      </w:pPr>
      <w:r>
        <w:rPr>
          <w:rFonts w:ascii="Arial" w:hAnsi="Arial" w:cs="Arial"/>
          <w:color w:val="000000"/>
          <w:sz w:val="22"/>
          <w:szCs w:val="22"/>
          <w:lang w:val="pl-PL"/>
        </w:rPr>
        <w:t>Pytania prosimy kierować mailowo na adres: wwrpo@wzp.pl lub telefonicznie pod numerem: 91 44 11 100.</w:t>
      </w:r>
    </w:p>
    <w:p w:rsidR="00703B6A" w:rsidRDefault="00703B6A" w:rsidP="00703B6A">
      <w:pPr>
        <w:shd w:val="clear" w:color="auto" w:fill="FFFFFF"/>
        <w:spacing w:line="276" w:lineRule="auto"/>
        <w:jc w:val="both"/>
        <w:outlineLvl w:val="2"/>
        <w:rPr>
          <w:rFonts w:ascii="Arial" w:hAnsi="Arial" w:cs="Arial"/>
          <w:color w:val="000000"/>
          <w:sz w:val="22"/>
          <w:szCs w:val="22"/>
          <w:lang w:val="pl-PL"/>
        </w:rPr>
      </w:pPr>
      <w:r>
        <w:rPr>
          <w:rFonts w:ascii="Arial" w:eastAsia="Times New Roman" w:hAnsi="Arial" w:cs="Arial"/>
          <w:b/>
          <w:bCs/>
          <w:color w:val="222222"/>
          <w:sz w:val="22"/>
          <w:szCs w:val="22"/>
          <w:lang w:val="pl-PL"/>
        </w:rPr>
        <w:t>Linki</w:t>
      </w:r>
      <w:r>
        <w:rPr>
          <w:rFonts w:ascii="Arial" w:hAnsi="Arial" w:cs="Arial"/>
          <w:color w:val="000000"/>
          <w:sz w:val="22"/>
          <w:szCs w:val="22"/>
          <w:lang w:val="pl-PL"/>
        </w:rPr>
        <w:t xml:space="preserve"> </w:t>
      </w:r>
    </w:p>
    <w:p w:rsidR="00D157A7" w:rsidRPr="0045378C" w:rsidRDefault="00D157A7" w:rsidP="00D07731">
      <w:pPr>
        <w:shd w:val="clear" w:color="auto" w:fill="FFFFFF"/>
        <w:spacing w:line="276" w:lineRule="auto"/>
        <w:jc w:val="both"/>
        <w:outlineLvl w:val="2"/>
        <w:rPr>
          <w:rFonts w:ascii="Arial" w:hAnsi="Arial" w:cs="Arial"/>
          <w:color w:val="000000"/>
          <w:sz w:val="22"/>
          <w:szCs w:val="22"/>
          <w:lang w:val="pl-PL"/>
        </w:rPr>
      </w:pPr>
    </w:p>
    <w:sectPr w:rsidR="00D157A7" w:rsidRPr="0045378C" w:rsidSect="00895DF4">
      <w:headerReference w:type="default" r:id="rId10"/>
      <w:pgSz w:w="11900" w:h="16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D21" w:rsidRDefault="00A22D21" w:rsidP="00DC1677">
      <w:r>
        <w:separator/>
      </w:r>
    </w:p>
  </w:endnote>
  <w:endnote w:type="continuationSeparator" w:id="0">
    <w:p w:rsidR="00A22D21" w:rsidRDefault="00A22D21" w:rsidP="00DC16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yriadPro-Regular">
    <w:altName w:val="MS Mincho"/>
    <w:panose1 w:val="020B0503030403020204"/>
    <w:charset w:val="80"/>
    <w:family w:val="auto"/>
    <w:notTrueType/>
    <w:pitch w:val="default"/>
    <w:sig w:usb0="00000005" w:usb1="08070000" w:usb2="00000010" w:usb3="00000000" w:csb0="00020002"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D21" w:rsidRDefault="00A22D21" w:rsidP="00DC1677">
      <w:r>
        <w:separator/>
      </w:r>
    </w:p>
  </w:footnote>
  <w:footnote w:type="continuationSeparator" w:id="0">
    <w:p w:rsidR="00A22D21" w:rsidRDefault="00A22D21" w:rsidP="00DC16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D21" w:rsidRDefault="00A22D21" w:rsidP="00DC1677">
    <w:pPr>
      <w:pStyle w:val="Nagwek"/>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01E1D"/>
    <w:multiLevelType w:val="hybridMultilevel"/>
    <w:tmpl w:val="FE3E4FDC"/>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nsid w:val="064B09EB"/>
    <w:multiLevelType w:val="hybridMultilevel"/>
    <w:tmpl w:val="5400D7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872378E"/>
    <w:multiLevelType w:val="multilevel"/>
    <w:tmpl w:val="00C87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EE61BF"/>
    <w:multiLevelType w:val="multilevel"/>
    <w:tmpl w:val="FCF4B11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E14482A"/>
    <w:multiLevelType w:val="multilevel"/>
    <w:tmpl w:val="11D6B4CE"/>
    <w:lvl w:ilvl="0">
      <w:start w:val="1"/>
      <w:numFmt w:val="decimal"/>
      <w:lvlText w:val="%1."/>
      <w:lvlJc w:val="left"/>
      <w:pPr>
        <w:ind w:left="578" w:hanging="360"/>
      </w:pPr>
      <w:rPr>
        <w:sz w:val="20"/>
        <w:szCs w:val="20"/>
      </w:rPr>
    </w:lvl>
    <w:lvl w:ilvl="1">
      <w:start w:val="2"/>
      <w:numFmt w:val="decimal"/>
      <w:isLgl/>
      <w:lvlText w:val="%1.%2"/>
      <w:lvlJc w:val="left"/>
      <w:pPr>
        <w:ind w:left="3196" w:hanging="360"/>
      </w:pPr>
      <w:rPr>
        <w:rFonts w:cs="Times New Roman" w:hint="default"/>
      </w:rPr>
    </w:lvl>
    <w:lvl w:ilvl="2">
      <w:start w:val="1"/>
      <w:numFmt w:val="decimal"/>
      <w:isLgl/>
      <w:lvlText w:val="%1.%2.%3"/>
      <w:lvlJc w:val="left"/>
      <w:pPr>
        <w:ind w:left="938" w:hanging="720"/>
      </w:pPr>
      <w:rPr>
        <w:rFonts w:cs="Times New Roman" w:hint="default"/>
      </w:rPr>
    </w:lvl>
    <w:lvl w:ilvl="3">
      <w:start w:val="1"/>
      <w:numFmt w:val="decimal"/>
      <w:isLgl/>
      <w:lvlText w:val="%1.%2.%3.%4"/>
      <w:lvlJc w:val="left"/>
      <w:pPr>
        <w:ind w:left="938" w:hanging="720"/>
      </w:pPr>
      <w:rPr>
        <w:rFonts w:cs="Times New Roman" w:hint="default"/>
      </w:rPr>
    </w:lvl>
    <w:lvl w:ilvl="4">
      <w:start w:val="1"/>
      <w:numFmt w:val="decimal"/>
      <w:isLgl/>
      <w:lvlText w:val="%1.%2.%3.%4.%5"/>
      <w:lvlJc w:val="left"/>
      <w:pPr>
        <w:ind w:left="1298" w:hanging="1080"/>
      </w:pPr>
      <w:rPr>
        <w:rFonts w:cs="Times New Roman" w:hint="default"/>
      </w:rPr>
    </w:lvl>
    <w:lvl w:ilvl="5">
      <w:start w:val="1"/>
      <w:numFmt w:val="decimal"/>
      <w:isLgl/>
      <w:lvlText w:val="%1.%2.%3.%4.%5.%6"/>
      <w:lvlJc w:val="left"/>
      <w:pPr>
        <w:ind w:left="1298" w:hanging="1080"/>
      </w:pPr>
      <w:rPr>
        <w:rFonts w:cs="Times New Roman" w:hint="default"/>
      </w:rPr>
    </w:lvl>
    <w:lvl w:ilvl="6">
      <w:start w:val="1"/>
      <w:numFmt w:val="decimal"/>
      <w:isLgl/>
      <w:lvlText w:val="%1.%2.%3.%4.%5.%6.%7"/>
      <w:lvlJc w:val="left"/>
      <w:pPr>
        <w:ind w:left="1658" w:hanging="1440"/>
      </w:pPr>
      <w:rPr>
        <w:rFonts w:cs="Times New Roman" w:hint="default"/>
      </w:rPr>
    </w:lvl>
    <w:lvl w:ilvl="7">
      <w:start w:val="1"/>
      <w:numFmt w:val="decimal"/>
      <w:isLgl/>
      <w:lvlText w:val="%1.%2.%3.%4.%5.%6.%7.%8"/>
      <w:lvlJc w:val="left"/>
      <w:pPr>
        <w:ind w:left="1658" w:hanging="1440"/>
      </w:pPr>
      <w:rPr>
        <w:rFonts w:cs="Times New Roman" w:hint="default"/>
      </w:rPr>
    </w:lvl>
    <w:lvl w:ilvl="8">
      <w:start w:val="1"/>
      <w:numFmt w:val="decimal"/>
      <w:isLgl/>
      <w:lvlText w:val="%1.%2.%3.%4.%5.%6.%7.%8.%9"/>
      <w:lvlJc w:val="left"/>
      <w:pPr>
        <w:ind w:left="2018" w:hanging="1800"/>
      </w:pPr>
      <w:rPr>
        <w:rFonts w:cs="Times New Roman" w:hint="default"/>
      </w:rPr>
    </w:lvl>
  </w:abstractNum>
  <w:abstractNum w:abstractNumId="5">
    <w:nsid w:val="0F7F2DE6"/>
    <w:multiLevelType w:val="hybridMultilevel"/>
    <w:tmpl w:val="D124009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DCF0888E">
      <w:start w:val="1"/>
      <w:numFmt w:val="decimal"/>
      <w:lvlText w:val="%7."/>
      <w:lvlJc w:val="left"/>
      <w:pPr>
        <w:ind w:left="5324" w:hanging="360"/>
      </w:pPr>
      <w:rPr>
        <w:b w:val="0"/>
      </w:r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nsid w:val="0FB96729"/>
    <w:multiLevelType w:val="hybridMultilevel"/>
    <w:tmpl w:val="AFF85D44"/>
    <w:lvl w:ilvl="0" w:tplc="68FC2AA8">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7">
    <w:nsid w:val="1376494F"/>
    <w:multiLevelType w:val="hybridMultilevel"/>
    <w:tmpl w:val="F4C48BD6"/>
    <w:lvl w:ilvl="0" w:tplc="04150017">
      <w:start w:val="1"/>
      <w:numFmt w:val="lowerLetter"/>
      <w:lvlText w:val="%1)"/>
      <w:lvlJc w:val="left"/>
      <w:pPr>
        <w:ind w:left="8441"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
    <w:nsid w:val="148A2429"/>
    <w:multiLevelType w:val="hybridMultilevel"/>
    <w:tmpl w:val="09CEA52C"/>
    <w:lvl w:ilvl="0" w:tplc="04150017">
      <w:start w:val="1"/>
      <w:numFmt w:val="lowerLetter"/>
      <w:lvlText w:val="%1)"/>
      <w:lvlJc w:val="left"/>
      <w:pPr>
        <w:ind w:left="776" w:hanging="360"/>
      </w:p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9">
    <w:nsid w:val="186D3E24"/>
    <w:multiLevelType w:val="hybridMultilevel"/>
    <w:tmpl w:val="75B8A5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B1065C2"/>
    <w:multiLevelType w:val="hybridMultilevel"/>
    <w:tmpl w:val="1D8AAF7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
    <w:nsid w:val="23FF19B6"/>
    <w:multiLevelType w:val="hybridMultilevel"/>
    <w:tmpl w:val="25A0D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6A6604"/>
    <w:multiLevelType w:val="hybridMultilevel"/>
    <w:tmpl w:val="B6382490"/>
    <w:lvl w:ilvl="0" w:tplc="765C07AA">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9E502B4"/>
    <w:multiLevelType w:val="hybridMultilevel"/>
    <w:tmpl w:val="DBBC3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802172"/>
    <w:multiLevelType w:val="hybridMultilevel"/>
    <w:tmpl w:val="78EA16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FC24DA"/>
    <w:multiLevelType w:val="multilevel"/>
    <w:tmpl w:val="0A42ED12"/>
    <w:lvl w:ilvl="0">
      <w:start w:val="1"/>
      <w:numFmt w:val="decimal"/>
      <w:lvlText w:val="%1."/>
      <w:lvlJc w:val="left"/>
      <w:pPr>
        <w:ind w:left="1571" w:hanging="360"/>
      </w:pPr>
    </w:lvl>
    <w:lvl w:ilvl="1">
      <w:start w:val="2"/>
      <w:numFmt w:val="decimal"/>
      <w:isLgl/>
      <w:lvlText w:val="%1.%2"/>
      <w:lvlJc w:val="left"/>
      <w:pPr>
        <w:ind w:left="1793" w:hanging="480"/>
      </w:pPr>
      <w:rPr>
        <w:rFonts w:hint="default"/>
      </w:rPr>
    </w:lvl>
    <w:lvl w:ilvl="2">
      <w:start w:val="3"/>
      <w:numFmt w:val="decimal"/>
      <w:isLgl/>
      <w:lvlText w:val="%1.%2.%3"/>
      <w:lvlJc w:val="left"/>
      <w:pPr>
        <w:ind w:left="2135" w:hanging="720"/>
      </w:pPr>
      <w:rPr>
        <w:rFonts w:hint="default"/>
      </w:rPr>
    </w:lvl>
    <w:lvl w:ilvl="3">
      <w:start w:val="1"/>
      <w:numFmt w:val="decimal"/>
      <w:isLgl/>
      <w:lvlText w:val="%1.%2.%3.%4"/>
      <w:lvlJc w:val="left"/>
      <w:pPr>
        <w:ind w:left="2237" w:hanging="720"/>
      </w:pPr>
      <w:rPr>
        <w:rFonts w:hint="default"/>
      </w:rPr>
    </w:lvl>
    <w:lvl w:ilvl="4">
      <w:start w:val="1"/>
      <w:numFmt w:val="decimal"/>
      <w:isLgl/>
      <w:lvlText w:val="%1.%2.%3.%4.%5"/>
      <w:lvlJc w:val="left"/>
      <w:pPr>
        <w:ind w:left="2699" w:hanging="1080"/>
      </w:pPr>
      <w:rPr>
        <w:rFonts w:hint="default"/>
      </w:rPr>
    </w:lvl>
    <w:lvl w:ilvl="5">
      <w:start w:val="1"/>
      <w:numFmt w:val="decimal"/>
      <w:isLgl/>
      <w:lvlText w:val="%1.%2.%3.%4.%5.%6"/>
      <w:lvlJc w:val="left"/>
      <w:pPr>
        <w:ind w:left="2801" w:hanging="1080"/>
      </w:pPr>
      <w:rPr>
        <w:rFonts w:hint="default"/>
      </w:rPr>
    </w:lvl>
    <w:lvl w:ilvl="6">
      <w:start w:val="1"/>
      <w:numFmt w:val="decimal"/>
      <w:isLgl/>
      <w:lvlText w:val="%1.%2.%3.%4.%5.%6.%7"/>
      <w:lvlJc w:val="left"/>
      <w:pPr>
        <w:ind w:left="3263" w:hanging="1440"/>
      </w:pPr>
      <w:rPr>
        <w:rFonts w:hint="default"/>
      </w:rPr>
    </w:lvl>
    <w:lvl w:ilvl="7">
      <w:start w:val="1"/>
      <w:numFmt w:val="decimal"/>
      <w:isLgl/>
      <w:lvlText w:val="%1.%2.%3.%4.%5.%6.%7.%8"/>
      <w:lvlJc w:val="left"/>
      <w:pPr>
        <w:ind w:left="3365" w:hanging="1440"/>
      </w:pPr>
      <w:rPr>
        <w:rFonts w:hint="default"/>
      </w:rPr>
    </w:lvl>
    <w:lvl w:ilvl="8">
      <w:start w:val="1"/>
      <w:numFmt w:val="decimal"/>
      <w:isLgl/>
      <w:lvlText w:val="%1.%2.%3.%4.%5.%6.%7.%8.%9"/>
      <w:lvlJc w:val="left"/>
      <w:pPr>
        <w:ind w:left="3827" w:hanging="1800"/>
      </w:pPr>
      <w:rPr>
        <w:rFonts w:hint="default"/>
      </w:rPr>
    </w:lvl>
  </w:abstractNum>
  <w:abstractNum w:abstractNumId="16">
    <w:nsid w:val="30A90BDA"/>
    <w:multiLevelType w:val="multilevel"/>
    <w:tmpl w:val="85BC13C8"/>
    <w:lvl w:ilvl="0">
      <w:start w:val="1"/>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7">
    <w:nsid w:val="32B74583"/>
    <w:multiLevelType w:val="hybridMultilevel"/>
    <w:tmpl w:val="B09837C8"/>
    <w:lvl w:ilvl="0" w:tplc="557E35AE">
      <w:start w:val="1"/>
      <w:numFmt w:val="lowerLetter"/>
      <w:lvlText w:val="%1)"/>
      <w:lvlJc w:val="left"/>
      <w:pPr>
        <w:ind w:left="1146" w:hanging="360"/>
      </w:pPr>
      <w:rPr>
        <w:rFonts w:ascii="Arial" w:eastAsia="Calibri" w:hAnsi="Arial" w:cs="Arial"/>
        <w:b w:val="0"/>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nsid w:val="3B6B42C3"/>
    <w:multiLevelType w:val="hybridMultilevel"/>
    <w:tmpl w:val="CF50D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ECD760C"/>
    <w:multiLevelType w:val="multilevel"/>
    <w:tmpl w:val="F5AEB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E41FBA"/>
    <w:multiLevelType w:val="multilevel"/>
    <w:tmpl w:val="11D6B4CE"/>
    <w:lvl w:ilvl="0">
      <w:start w:val="1"/>
      <w:numFmt w:val="decimal"/>
      <w:lvlText w:val="%1."/>
      <w:lvlJc w:val="left"/>
      <w:pPr>
        <w:ind w:left="644"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nsid w:val="411042B9"/>
    <w:multiLevelType w:val="hybridMultilevel"/>
    <w:tmpl w:val="DED8B7D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5841C61"/>
    <w:multiLevelType w:val="hybridMultilevel"/>
    <w:tmpl w:val="A82C195A"/>
    <w:lvl w:ilvl="0" w:tplc="FE82526A">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8BF7F57"/>
    <w:multiLevelType w:val="hybridMultilevel"/>
    <w:tmpl w:val="F314D48A"/>
    <w:lvl w:ilvl="0" w:tplc="04150017">
      <w:start w:val="1"/>
      <w:numFmt w:val="lowerLetter"/>
      <w:lvlText w:val="%1)"/>
      <w:lvlJc w:val="left"/>
      <w:pPr>
        <w:ind w:left="720" w:hanging="360"/>
      </w:pPr>
      <w:rPr>
        <w:rFonts w:hint="default"/>
      </w:rPr>
    </w:lvl>
    <w:lvl w:ilvl="1" w:tplc="6D60948C">
      <w:numFmt w:val="bullet"/>
      <w:lvlText w:val="-"/>
      <w:lvlJc w:val="left"/>
      <w:pPr>
        <w:ind w:left="1440" w:hanging="360"/>
      </w:pPr>
      <w:rPr>
        <w:rFonts w:ascii="Arial" w:eastAsiaTheme="minorEastAsia"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9A0465B"/>
    <w:multiLevelType w:val="hybridMultilevel"/>
    <w:tmpl w:val="15F0F2E0"/>
    <w:lvl w:ilvl="0" w:tplc="3866ECF4">
      <w:start w:val="1"/>
      <w:numFmt w:val="lowerLetter"/>
      <w:lvlText w:val="%1)"/>
      <w:lvlJc w:val="left"/>
      <w:pPr>
        <w:ind w:left="720" w:hanging="360"/>
      </w:pPr>
    </w:lvl>
    <w:lvl w:ilvl="1" w:tplc="BCD842DA" w:tentative="1">
      <w:start w:val="1"/>
      <w:numFmt w:val="lowerLetter"/>
      <w:lvlText w:val="%2."/>
      <w:lvlJc w:val="left"/>
      <w:pPr>
        <w:ind w:left="1440" w:hanging="360"/>
      </w:pPr>
    </w:lvl>
    <w:lvl w:ilvl="2" w:tplc="A7FE5788"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AC059D9"/>
    <w:multiLevelType w:val="hybridMultilevel"/>
    <w:tmpl w:val="51708B1C"/>
    <w:lvl w:ilvl="0" w:tplc="5B02E4C0">
      <w:start w:val="1"/>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CDC5E51"/>
    <w:multiLevelType w:val="multilevel"/>
    <w:tmpl w:val="3426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8245DC"/>
    <w:multiLevelType w:val="hybridMultilevel"/>
    <w:tmpl w:val="A942FBDA"/>
    <w:lvl w:ilvl="0" w:tplc="764A7AFE">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8">
    <w:nsid w:val="50FF1D04"/>
    <w:multiLevelType w:val="hybridMultilevel"/>
    <w:tmpl w:val="342A8BE0"/>
    <w:lvl w:ilvl="0" w:tplc="241A4A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236232A"/>
    <w:multiLevelType w:val="hybridMultilevel"/>
    <w:tmpl w:val="6B18E5F4"/>
    <w:lvl w:ilvl="0" w:tplc="0409000F">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1135F7A"/>
    <w:multiLevelType w:val="hybridMultilevel"/>
    <w:tmpl w:val="81F8669A"/>
    <w:lvl w:ilvl="0" w:tplc="8AC42CEC">
      <w:start w:val="1"/>
      <w:numFmt w:val="lowerLetter"/>
      <w:lvlText w:val="%1)"/>
      <w:lvlJc w:val="left"/>
      <w:pPr>
        <w:ind w:left="644" w:hanging="360"/>
      </w:pPr>
    </w:lvl>
    <w:lvl w:ilvl="1" w:tplc="DB62C58C" w:tentative="1">
      <w:start w:val="1"/>
      <w:numFmt w:val="lowerLetter"/>
      <w:lvlText w:val="%2."/>
      <w:lvlJc w:val="left"/>
      <w:pPr>
        <w:ind w:left="1364" w:hanging="360"/>
      </w:pPr>
    </w:lvl>
    <w:lvl w:ilvl="2" w:tplc="121655D4" w:tentative="1">
      <w:start w:val="1"/>
      <w:numFmt w:val="lowerRoman"/>
      <w:lvlText w:val="%3."/>
      <w:lvlJc w:val="right"/>
      <w:pPr>
        <w:ind w:left="2084" w:hanging="180"/>
      </w:pPr>
    </w:lvl>
    <w:lvl w:ilvl="3" w:tplc="FA80C554" w:tentative="1">
      <w:start w:val="1"/>
      <w:numFmt w:val="decimal"/>
      <w:lvlText w:val="%4."/>
      <w:lvlJc w:val="left"/>
      <w:pPr>
        <w:ind w:left="2804" w:hanging="360"/>
      </w:pPr>
    </w:lvl>
    <w:lvl w:ilvl="4" w:tplc="AAD086E2" w:tentative="1">
      <w:start w:val="1"/>
      <w:numFmt w:val="lowerLetter"/>
      <w:lvlText w:val="%5."/>
      <w:lvlJc w:val="left"/>
      <w:pPr>
        <w:ind w:left="3524" w:hanging="360"/>
      </w:pPr>
    </w:lvl>
    <w:lvl w:ilvl="5" w:tplc="278EC108" w:tentative="1">
      <w:start w:val="1"/>
      <w:numFmt w:val="lowerRoman"/>
      <w:lvlText w:val="%6."/>
      <w:lvlJc w:val="right"/>
      <w:pPr>
        <w:ind w:left="4244" w:hanging="180"/>
      </w:pPr>
    </w:lvl>
    <w:lvl w:ilvl="6" w:tplc="D10683F0" w:tentative="1">
      <w:start w:val="1"/>
      <w:numFmt w:val="decimal"/>
      <w:lvlText w:val="%7."/>
      <w:lvlJc w:val="left"/>
      <w:pPr>
        <w:ind w:left="4964" w:hanging="360"/>
      </w:pPr>
    </w:lvl>
    <w:lvl w:ilvl="7" w:tplc="053C36CA" w:tentative="1">
      <w:start w:val="1"/>
      <w:numFmt w:val="lowerLetter"/>
      <w:lvlText w:val="%8."/>
      <w:lvlJc w:val="left"/>
      <w:pPr>
        <w:ind w:left="5684" w:hanging="360"/>
      </w:pPr>
    </w:lvl>
    <w:lvl w:ilvl="8" w:tplc="69600982" w:tentative="1">
      <w:start w:val="1"/>
      <w:numFmt w:val="lowerRoman"/>
      <w:lvlText w:val="%9."/>
      <w:lvlJc w:val="right"/>
      <w:pPr>
        <w:ind w:left="6404" w:hanging="180"/>
      </w:pPr>
    </w:lvl>
  </w:abstractNum>
  <w:abstractNum w:abstractNumId="31">
    <w:nsid w:val="637425AC"/>
    <w:multiLevelType w:val="multilevel"/>
    <w:tmpl w:val="03B45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B416979"/>
    <w:multiLevelType w:val="multilevel"/>
    <w:tmpl w:val="C6DC7E02"/>
    <w:lvl w:ilvl="0">
      <w:start w:val="1"/>
      <w:numFmt w:val="decimal"/>
      <w:lvlText w:val="%1."/>
      <w:lvlJc w:val="left"/>
      <w:pPr>
        <w:ind w:left="1146" w:hanging="360"/>
      </w:pPr>
      <w:rPr>
        <w:b w:val="0"/>
      </w:rPr>
    </w:lvl>
    <w:lvl w:ilvl="1">
      <w:start w:val="3"/>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33">
    <w:nsid w:val="6BF85560"/>
    <w:multiLevelType w:val="hybridMultilevel"/>
    <w:tmpl w:val="32E83866"/>
    <w:lvl w:ilvl="0" w:tplc="5868E502">
      <w:start w:val="1"/>
      <w:numFmt w:val="bullet"/>
      <w:lvlText w:val="-"/>
      <w:lvlJc w:val="left"/>
      <w:pPr>
        <w:ind w:left="2138" w:hanging="360"/>
      </w:pPr>
      <w:rPr>
        <w:rFonts w:ascii="Arial" w:eastAsia="Times New Roman" w:hAnsi="Arial" w:cs="Arial" w:hint="default"/>
      </w:rPr>
    </w:lvl>
    <w:lvl w:ilvl="1" w:tplc="1E3433B0" w:tentative="1">
      <w:start w:val="1"/>
      <w:numFmt w:val="bullet"/>
      <w:lvlText w:val="o"/>
      <w:lvlJc w:val="left"/>
      <w:pPr>
        <w:ind w:left="2858" w:hanging="360"/>
      </w:pPr>
      <w:rPr>
        <w:rFonts w:ascii="Courier New" w:hAnsi="Courier New" w:cs="Courier New" w:hint="default"/>
      </w:rPr>
    </w:lvl>
    <w:lvl w:ilvl="2" w:tplc="38BA8BE4" w:tentative="1">
      <w:start w:val="1"/>
      <w:numFmt w:val="bullet"/>
      <w:lvlText w:val=""/>
      <w:lvlJc w:val="left"/>
      <w:pPr>
        <w:ind w:left="3578" w:hanging="360"/>
      </w:pPr>
      <w:rPr>
        <w:rFonts w:ascii="Wingdings" w:hAnsi="Wingdings" w:hint="default"/>
      </w:rPr>
    </w:lvl>
    <w:lvl w:ilvl="3" w:tplc="36AA884C" w:tentative="1">
      <w:start w:val="1"/>
      <w:numFmt w:val="bullet"/>
      <w:lvlText w:val=""/>
      <w:lvlJc w:val="left"/>
      <w:pPr>
        <w:ind w:left="4298" w:hanging="360"/>
      </w:pPr>
      <w:rPr>
        <w:rFonts w:ascii="Symbol" w:hAnsi="Symbol" w:hint="default"/>
      </w:rPr>
    </w:lvl>
    <w:lvl w:ilvl="4" w:tplc="5BB6E2EA" w:tentative="1">
      <w:start w:val="1"/>
      <w:numFmt w:val="bullet"/>
      <w:lvlText w:val="o"/>
      <w:lvlJc w:val="left"/>
      <w:pPr>
        <w:ind w:left="5018" w:hanging="360"/>
      </w:pPr>
      <w:rPr>
        <w:rFonts w:ascii="Courier New" w:hAnsi="Courier New" w:cs="Courier New" w:hint="default"/>
      </w:rPr>
    </w:lvl>
    <w:lvl w:ilvl="5" w:tplc="EB1E5DB6" w:tentative="1">
      <w:start w:val="1"/>
      <w:numFmt w:val="bullet"/>
      <w:lvlText w:val=""/>
      <w:lvlJc w:val="left"/>
      <w:pPr>
        <w:ind w:left="5738" w:hanging="360"/>
      </w:pPr>
      <w:rPr>
        <w:rFonts w:ascii="Wingdings" w:hAnsi="Wingdings" w:hint="default"/>
      </w:rPr>
    </w:lvl>
    <w:lvl w:ilvl="6" w:tplc="74F69926" w:tentative="1">
      <w:start w:val="1"/>
      <w:numFmt w:val="bullet"/>
      <w:lvlText w:val=""/>
      <w:lvlJc w:val="left"/>
      <w:pPr>
        <w:ind w:left="6458" w:hanging="360"/>
      </w:pPr>
      <w:rPr>
        <w:rFonts w:ascii="Symbol" w:hAnsi="Symbol" w:hint="default"/>
      </w:rPr>
    </w:lvl>
    <w:lvl w:ilvl="7" w:tplc="BEBA994E" w:tentative="1">
      <w:start w:val="1"/>
      <w:numFmt w:val="bullet"/>
      <w:lvlText w:val="o"/>
      <w:lvlJc w:val="left"/>
      <w:pPr>
        <w:ind w:left="7178" w:hanging="360"/>
      </w:pPr>
      <w:rPr>
        <w:rFonts w:ascii="Courier New" w:hAnsi="Courier New" w:cs="Courier New" w:hint="default"/>
      </w:rPr>
    </w:lvl>
    <w:lvl w:ilvl="8" w:tplc="CA26BBF0" w:tentative="1">
      <w:start w:val="1"/>
      <w:numFmt w:val="bullet"/>
      <w:lvlText w:val=""/>
      <w:lvlJc w:val="left"/>
      <w:pPr>
        <w:ind w:left="7898" w:hanging="360"/>
      </w:pPr>
      <w:rPr>
        <w:rFonts w:ascii="Wingdings" w:hAnsi="Wingdings" w:hint="default"/>
      </w:rPr>
    </w:lvl>
  </w:abstractNum>
  <w:abstractNum w:abstractNumId="34">
    <w:nsid w:val="6F4D3C12"/>
    <w:multiLevelType w:val="hybridMultilevel"/>
    <w:tmpl w:val="5A586360"/>
    <w:lvl w:ilvl="0" w:tplc="04150017">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716330E8"/>
    <w:multiLevelType w:val="hybridMultilevel"/>
    <w:tmpl w:val="559A6C08"/>
    <w:lvl w:ilvl="0" w:tplc="04150011">
      <w:start w:val="1"/>
      <w:numFmt w:val="lowerLetter"/>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1F91D5D"/>
    <w:multiLevelType w:val="hybridMultilevel"/>
    <w:tmpl w:val="4C3C0B56"/>
    <w:lvl w:ilvl="0" w:tplc="BEB6E89C">
      <w:start w:val="1"/>
      <w:numFmt w:val="bullet"/>
      <w:lvlText w:val=""/>
      <w:lvlJc w:val="left"/>
      <w:pPr>
        <w:ind w:left="720" w:hanging="360"/>
      </w:pPr>
      <w:rPr>
        <w:rFonts w:ascii="Symbol" w:hAnsi="Symbol" w:hint="default"/>
      </w:rPr>
    </w:lvl>
    <w:lvl w:ilvl="1" w:tplc="522A7B1C" w:tentative="1">
      <w:start w:val="1"/>
      <w:numFmt w:val="bullet"/>
      <w:lvlText w:val="o"/>
      <w:lvlJc w:val="left"/>
      <w:pPr>
        <w:ind w:left="1440" w:hanging="360"/>
      </w:pPr>
      <w:rPr>
        <w:rFonts w:ascii="Courier New" w:hAnsi="Courier New" w:cs="Courier New" w:hint="default"/>
      </w:rPr>
    </w:lvl>
    <w:lvl w:ilvl="2" w:tplc="4E00E05A" w:tentative="1">
      <w:start w:val="1"/>
      <w:numFmt w:val="bullet"/>
      <w:lvlText w:val=""/>
      <w:lvlJc w:val="left"/>
      <w:pPr>
        <w:ind w:left="2160" w:hanging="360"/>
      </w:pPr>
      <w:rPr>
        <w:rFonts w:ascii="Wingdings" w:hAnsi="Wingdings" w:hint="default"/>
      </w:rPr>
    </w:lvl>
    <w:lvl w:ilvl="3" w:tplc="98B02B6E" w:tentative="1">
      <w:start w:val="1"/>
      <w:numFmt w:val="bullet"/>
      <w:lvlText w:val=""/>
      <w:lvlJc w:val="left"/>
      <w:pPr>
        <w:ind w:left="2880" w:hanging="360"/>
      </w:pPr>
      <w:rPr>
        <w:rFonts w:ascii="Symbol" w:hAnsi="Symbol" w:hint="default"/>
      </w:rPr>
    </w:lvl>
    <w:lvl w:ilvl="4" w:tplc="8CD68172" w:tentative="1">
      <w:start w:val="1"/>
      <w:numFmt w:val="bullet"/>
      <w:lvlText w:val="o"/>
      <w:lvlJc w:val="left"/>
      <w:pPr>
        <w:ind w:left="3600" w:hanging="360"/>
      </w:pPr>
      <w:rPr>
        <w:rFonts w:ascii="Courier New" w:hAnsi="Courier New" w:cs="Courier New" w:hint="default"/>
      </w:rPr>
    </w:lvl>
    <w:lvl w:ilvl="5" w:tplc="7874766A" w:tentative="1">
      <w:start w:val="1"/>
      <w:numFmt w:val="bullet"/>
      <w:lvlText w:val=""/>
      <w:lvlJc w:val="left"/>
      <w:pPr>
        <w:ind w:left="4320" w:hanging="360"/>
      </w:pPr>
      <w:rPr>
        <w:rFonts w:ascii="Wingdings" w:hAnsi="Wingdings" w:hint="default"/>
      </w:rPr>
    </w:lvl>
    <w:lvl w:ilvl="6" w:tplc="1EE6D24C" w:tentative="1">
      <w:start w:val="1"/>
      <w:numFmt w:val="bullet"/>
      <w:lvlText w:val=""/>
      <w:lvlJc w:val="left"/>
      <w:pPr>
        <w:ind w:left="5040" w:hanging="360"/>
      </w:pPr>
      <w:rPr>
        <w:rFonts w:ascii="Symbol" w:hAnsi="Symbol" w:hint="default"/>
      </w:rPr>
    </w:lvl>
    <w:lvl w:ilvl="7" w:tplc="26840BB2" w:tentative="1">
      <w:start w:val="1"/>
      <w:numFmt w:val="bullet"/>
      <w:lvlText w:val="o"/>
      <w:lvlJc w:val="left"/>
      <w:pPr>
        <w:ind w:left="5760" w:hanging="360"/>
      </w:pPr>
      <w:rPr>
        <w:rFonts w:ascii="Courier New" w:hAnsi="Courier New" w:cs="Courier New" w:hint="default"/>
      </w:rPr>
    </w:lvl>
    <w:lvl w:ilvl="8" w:tplc="0D84C428" w:tentative="1">
      <w:start w:val="1"/>
      <w:numFmt w:val="bullet"/>
      <w:lvlText w:val=""/>
      <w:lvlJc w:val="left"/>
      <w:pPr>
        <w:ind w:left="6480" w:hanging="360"/>
      </w:pPr>
      <w:rPr>
        <w:rFonts w:ascii="Wingdings" w:hAnsi="Wingdings" w:hint="default"/>
      </w:rPr>
    </w:lvl>
  </w:abstractNum>
  <w:abstractNum w:abstractNumId="37">
    <w:nsid w:val="77443FDE"/>
    <w:multiLevelType w:val="hybridMultilevel"/>
    <w:tmpl w:val="852C6478"/>
    <w:lvl w:ilvl="0" w:tplc="290057FA">
      <w:numFmt w:val="bullet"/>
      <w:lvlText w:val="-"/>
      <w:lvlJc w:val="left"/>
      <w:pPr>
        <w:ind w:left="720" w:hanging="360"/>
      </w:pPr>
      <w:rPr>
        <w:rFonts w:ascii="Arial" w:eastAsiaTheme="minorEastAsia"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7BD72DD0"/>
    <w:multiLevelType w:val="multilevel"/>
    <w:tmpl w:val="A74E014A"/>
    <w:lvl w:ilvl="0">
      <w:start w:val="1"/>
      <w:numFmt w:val="decimal"/>
      <w:lvlText w:val="%1."/>
      <w:lvlJc w:val="left"/>
      <w:pPr>
        <w:ind w:left="1495" w:hanging="360"/>
      </w:pPr>
      <w:rPr>
        <w:b w:val="0"/>
        <w:color w:val="auto"/>
      </w:rPr>
    </w:lvl>
    <w:lvl w:ilvl="1">
      <w:start w:val="2"/>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226" w:hanging="1440"/>
      </w:pPr>
      <w:rPr>
        <w:rFonts w:hint="default"/>
      </w:rPr>
    </w:lvl>
  </w:abstractNum>
  <w:abstractNum w:abstractNumId="39">
    <w:nsid w:val="7CDE2744"/>
    <w:multiLevelType w:val="hybridMultilevel"/>
    <w:tmpl w:val="75BC4F44"/>
    <w:lvl w:ilvl="0" w:tplc="04150017">
      <w:start w:val="1"/>
      <w:numFmt w:val="lowerLetter"/>
      <w:lvlText w:val="%1)"/>
      <w:lvlJc w:val="left"/>
      <w:pPr>
        <w:ind w:left="1506" w:hanging="360"/>
      </w:pPr>
      <w:rPr>
        <w:rFonts w:hint="default"/>
      </w:rPr>
    </w:lvl>
    <w:lvl w:ilvl="1" w:tplc="04150019">
      <w:start w:val="1"/>
      <w:numFmt w:val="bullet"/>
      <w:lvlText w:val="-"/>
      <w:lvlJc w:val="left"/>
      <w:pPr>
        <w:ind w:left="-2030" w:hanging="360"/>
      </w:pPr>
      <w:rPr>
        <w:rFonts w:ascii="Arial" w:eastAsia="Times New Roman" w:hAnsi="Arial" w:cs="Arial" w:hint="default"/>
      </w:rPr>
    </w:lvl>
    <w:lvl w:ilvl="2" w:tplc="0415001B" w:tentative="1">
      <w:start w:val="1"/>
      <w:numFmt w:val="lowerRoman"/>
      <w:lvlText w:val="%3."/>
      <w:lvlJc w:val="right"/>
      <w:pPr>
        <w:ind w:left="-1310" w:hanging="180"/>
      </w:pPr>
    </w:lvl>
    <w:lvl w:ilvl="3" w:tplc="0415000F">
      <w:start w:val="1"/>
      <w:numFmt w:val="decimal"/>
      <w:lvlText w:val="%4."/>
      <w:lvlJc w:val="left"/>
      <w:pPr>
        <w:ind w:left="-590" w:hanging="360"/>
      </w:pPr>
    </w:lvl>
    <w:lvl w:ilvl="4" w:tplc="04150019">
      <w:start w:val="1"/>
      <w:numFmt w:val="lowerLetter"/>
      <w:lvlText w:val="%5."/>
      <w:lvlJc w:val="left"/>
      <w:pPr>
        <w:ind w:left="130" w:hanging="360"/>
      </w:pPr>
    </w:lvl>
    <w:lvl w:ilvl="5" w:tplc="0415001B">
      <w:start w:val="1"/>
      <w:numFmt w:val="lowerRoman"/>
      <w:lvlText w:val="%6."/>
      <w:lvlJc w:val="right"/>
      <w:pPr>
        <w:ind w:left="850" w:hanging="180"/>
      </w:pPr>
    </w:lvl>
    <w:lvl w:ilvl="6" w:tplc="0415000F">
      <w:start w:val="1"/>
      <w:numFmt w:val="decimal"/>
      <w:lvlText w:val="%7."/>
      <w:lvlJc w:val="left"/>
      <w:pPr>
        <w:ind w:left="4909" w:hanging="360"/>
      </w:pPr>
      <w:rPr>
        <w:b w:val="0"/>
      </w:rPr>
    </w:lvl>
    <w:lvl w:ilvl="7" w:tplc="04150019" w:tentative="1">
      <w:start w:val="1"/>
      <w:numFmt w:val="lowerLetter"/>
      <w:lvlText w:val="%8."/>
      <w:lvlJc w:val="left"/>
      <w:pPr>
        <w:ind w:left="2290" w:hanging="360"/>
      </w:pPr>
    </w:lvl>
    <w:lvl w:ilvl="8" w:tplc="0415001B" w:tentative="1">
      <w:start w:val="1"/>
      <w:numFmt w:val="lowerRoman"/>
      <w:lvlText w:val="%9."/>
      <w:lvlJc w:val="right"/>
      <w:pPr>
        <w:ind w:left="3010" w:hanging="180"/>
      </w:pPr>
    </w:lvl>
  </w:abstractNum>
  <w:num w:numId="1">
    <w:abstractNumId w:val="31"/>
  </w:num>
  <w:num w:numId="2">
    <w:abstractNumId w:val="9"/>
  </w:num>
  <w:num w:numId="3">
    <w:abstractNumId w:val="5"/>
  </w:num>
  <w:num w:numId="4">
    <w:abstractNumId w:val="22"/>
  </w:num>
  <w:num w:numId="5">
    <w:abstractNumId w:val="22"/>
    <w:lvlOverride w:ilvl="0">
      <w:startOverride w:val="1"/>
    </w:lvlOverride>
  </w:num>
  <w:num w:numId="6">
    <w:abstractNumId w:val="29"/>
  </w:num>
  <w:num w:numId="7">
    <w:abstractNumId w:val="13"/>
  </w:num>
  <w:num w:numId="8">
    <w:abstractNumId w:val="14"/>
  </w:num>
  <w:num w:numId="9">
    <w:abstractNumId w:val="0"/>
  </w:num>
  <w:num w:numId="10">
    <w:abstractNumId w:val="27"/>
  </w:num>
  <w:num w:numId="11">
    <w:abstractNumId w:val="15"/>
  </w:num>
  <w:num w:numId="12">
    <w:abstractNumId w:val="11"/>
  </w:num>
  <w:num w:numId="13">
    <w:abstractNumId w:val="39"/>
  </w:num>
  <w:num w:numId="14">
    <w:abstractNumId w:val="21"/>
  </w:num>
  <w:num w:numId="15">
    <w:abstractNumId w:val="25"/>
  </w:num>
  <w:num w:numId="16">
    <w:abstractNumId w:val="16"/>
  </w:num>
  <w:num w:numId="17">
    <w:abstractNumId w:val="12"/>
  </w:num>
  <w:num w:numId="18">
    <w:abstractNumId w:val="36"/>
  </w:num>
  <w:num w:numId="19">
    <w:abstractNumId w:val="35"/>
  </w:num>
  <w:num w:numId="20">
    <w:abstractNumId w:val="18"/>
  </w:num>
  <w:num w:numId="21">
    <w:abstractNumId w:val="3"/>
  </w:num>
  <w:num w:numId="22">
    <w:abstractNumId w:val="28"/>
  </w:num>
  <w:num w:numId="23">
    <w:abstractNumId w:val="6"/>
  </w:num>
  <w:num w:numId="24">
    <w:abstractNumId w:val="30"/>
  </w:num>
  <w:num w:numId="25">
    <w:abstractNumId w:val="8"/>
  </w:num>
  <w:num w:numId="26">
    <w:abstractNumId w:val="33"/>
  </w:num>
  <w:num w:numId="27">
    <w:abstractNumId w:val="24"/>
  </w:num>
  <w:num w:numId="28">
    <w:abstractNumId w:val="7"/>
  </w:num>
  <w:num w:numId="29">
    <w:abstractNumId w:val="34"/>
  </w:num>
  <w:num w:numId="30">
    <w:abstractNumId w:val="4"/>
  </w:num>
  <w:num w:numId="31">
    <w:abstractNumId w:val="17"/>
  </w:num>
  <w:num w:numId="32">
    <w:abstractNumId w:val="32"/>
  </w:num>
  <w:num w:numId="33">
    <w:abstractNumId w:val="23"/>
  </w:num>
  <w:num w:numId="34">
    <w:abstractNumId w:val="10"/>
  </w:num>
  <w:num w:numId="35">
    <w:abstractNumId w:val="38"/>
  </w:num>
  <w:num w:numId="36">
    <w:abstractNumId w:val="20"/>
  </w:num>
  <w:num w:numId="37">
    <w:abstractNumId w:val="2"/>
  </w:num>
  <w:num w:numId="38">
    <w:abstractNumId w:val="26"/>
  </w:num>
  <w:num w:numId="39">
    <w:abstractNumId w:val="19"/>
  </w:num>
  <w:num w:numId="40">
    <w:abstractNumId w:val="1"/>
  </w:num>
  <w:num w:numId="41">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useFELayout/>
  </w:compat>
  <w:rsids>
    <w:rsidRoot w:val="005F4FCD"/>
    <w:rsid w:val="000035A7"/>
    <w:rsid w:val="0000746D"/>
    <w:rsid w:val="000114EC"/>
    <w:rsid w:val="0001173A"/>
    <w:rsid w:val="00032315"/>
    <w:rsid w:val="00085C4A"/>
    <w:rsid w:val="000A42F0"/>
    <w:rsid w:val="000B36D3"/>
    <w:rsid w:val="0010192C"/>
    <w:rsid w:val="0010464D"/>
    <w:rsid w:val="001155DE"/>
    <w:rsid w:val="00116B94"/>
    <w:rsid w:val="0014718B"/>
    <w:rsid w:val="001606C0"/>
    <w:rsid w:val="0017324E"/>
    <w:rsid w:val="001D2B04"/>
    <w:rsid w:val="001F549E"/>
    <w:rsid w:val="00267C3F"/>
    <w:rsid w:val="00290462"/>
    <w:rsid w:val="00292390"/>
    <w:rsid w:val="002A6D24"/>
    <w:rsid w:val="002D168A"/>
    <w:rsid w:val="002D7D7B"/>
    <w:rsid w:val="002E574B"/>
    <w:rsid w:val="002E5A07"/>
    <w:rsid w:val="003B4578"/>
    <w:rsid w:val="004526D9"/>
    <w:rsid w:val="0045378C"/>
    <w:rsid w:val="00476D95"/>
    <w:rsid w:val="004913B2"/>
    <w:rsid w:val="00495D95"/>
    <w:rsid w:val="004A3DC5"/>
    <w:rsid w:val="004B65F2"/>
    <w:rsid w:val="004D56AF"/>
    <w:rsid w:val="004F3267"/>
    <w:rsid w:val="00500A42"/>
    <w:rsid w:val="00502D40"/>
    <w:rsid w:val="00510D98"/>
    <w:rsid w:val="00522F82"/>
    <w:rsid w:val="00592818"/>
    <w:rsid w:val="005C4B0E"/>
    <w:rsid w:val="005E2057"/>
    <w:rsid w:val="005E5AD4"/>
    <w:rsid w:val="005F4FCD"/>
    <w:rsid w:val="006360A3"/>
    <w:rsid w:val="00643D65"/>
    <w:rsid w:val="006758FB"/>
    <w:rsid w:val="006A3277"/>
    <w:rsid w:val="006A39D9"/>
    <w:rsid w:val="006B272E"/>
    <w:rsid w:val="006B54BE"/>
    <w:rsid w:val="006B7AEC"/>
    <w:rsid w:val="00703B6A"/>
    <w:rsid w:val="0072549D"/>
    <w:rsid w:val="00771F0D"/>
    <w:rsid w:val="007C634D"/>
    <w:rsid w:val="007D004C"/>
    <w:rsid w:val="0081522A"/>
    <w:rsid w:val="00815CFB"/>
    <w:rsid w:val="00817BC5"/>
    <w:rsid w:val="00822EDD"/>
    <w:rsid w:val="00823D2C"/>
    <w:rsid w:val="00830841"/>
    <w:rsid w:val="0083634A"/>
    <w:rsid w:val="0083695B"/>
    <w:rsid w:val="00895DF4"/>
    <w:rsid w:val="008D1F1E"/>
    <w:rsid w:val="009724BB"/>
    <w:rsid w:val="0099514C"/>
    <w:rsid w:val="009A60C5"/>
    <w:rsid w:val="009C181C"/>
    <w:rsid w:val="009D3E55"/>
    <w:rsid w:val="009E2C73"/>
    <w:rsid w:val="00A223F3"/>
    <w:rsid w:val="00A22D21"/>
    <w:rsid w:val="00A261BB"/>
    <w:rsid w:val="00A745DB"/>
    <w:rsid w:val="00AE13AF"/>
    <w:rsid w:val="00B0661C"/>
    <w:rsid w:val="00B15ADF"/>
    <w:rsid w:val="00B43E93"/>
    <w:rsid w:val="00B47CC2"/>
    <w:rsid w:val="00B7082D"/>
    <w:rsid w:val="00B765D7"/>
    <w:rsid w:val="00C13302"/>
    <w:rsid w:val="00C2509D"/>
    <w:rsid w:val="00C3103C"/>
    <w:rsid w:val="00C50A19"/>
    <w:rsid w:val="00C72F63"/>
    <w:rsid w:val="00C74F15"/>
    <w:rsid w:val="00C82684"/>
    <w:rsid w:val="00CF52E9"/>
    <w:rsid w:val="00D02C39"/>
    <w:rsid w:val="00D07731"/>
    <w:rsid w:val="00D10D5C"/>
    <w:rsid w:val="00D157A7"/>
    <w:rsid w:val="00D27559"/>
    <w:rsid w:val="00D439C2"/>
    <w:rsid w:val="00D639C7"/>
    <w:rsid w:val="00D7315F"/>
    <w:rsid w:val="00D95F6D"/>
    <w:rsid w:val="00DA0750"/>
    <w:rsid w:val="00DB26ED"/>
    <w:rsid w:val="00DC1677"/>
    <w:rsid w:val="00DD0AE8"/>
    <w:rsid w:val="00E060C2"/>
    <w:rsid w:val="00E20218"/>
    <w:rsid w:val="00E22986"/>
    <w:rsid w:val="00E23027"/>
    <w:rsid w:val="00E3062F"/>
    <w:rsid w:val="00E3084E"/>
    <w:rsid w:val="00E374F3"/>
    <w:rsid w:val="00E7465C"/>
    <w:rsid w:val="00E93379"/>
    <w:rsid w:val="00E9573C"/>
    <w:rsid w:val="00E96EEC"/>
    <w:rsid w:val="00EB2187"/>
    <w:rsid w:val="00EB4C4A"/>
    <w:rsid w:val="00EC7415"/>
    <w:rsid w:val="00ED1B2C"/>
    <w:rsid w:val="00EE3E3D"/>
    <w:rsid w:val="00EE56B3"/>
    <w:rsid w:val="00EE5CF7"/>
    <w:rsid w:val="00EF0B75"/>
    <w:rsid w:val="00F02FB6"/>
    <w:rsid w:val="00F46EFB"/>
    <w:rsid w:val="00FA0421"/>
    <w:rsid w:val="00FF261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F2611"/>
  </w:style>
  <w:style w:type="paragraph" w:styleId="Nagwek2">
    <w:name w:val="heading 2"/>
    <w:basedOn w:val="Normalny"/>
    <w:link w:val="Nagwek2Znak"/>
    <w:uiPriority w:val="9"/>
    <w:qFormat/>
    <w:rsid w:val="005F4FCD"/>
    <w:pPr>
      <w:spacing w:before="100" w:beforeAutospacing="1" w:after="100" w:afterAutospacing="1"/>
      <w:outlineLvl w:val="1"/>
    </w:pPr>
    <w:rPr>
      <w:rFonts w:ascii="Times" w:hAnsi="Times"/>
      <w:b/>
      <w:bCs/>
      <w:sz w:val="36"/>
      <w:szCs w:val="36"/>
      <w:lang w:val="pl-PL"/>
    </w:rPr>
  </w:style>
  <w:style w:type="paragraph" w:styleId="Nagwek3">
    <w:name w:val="heading 3"/>
    <w:aliases w:val="1. wyliczenie"/>
    <w:basedOn w:val="Normalny"/>
    <w:link w:val="Nagwek3Znak"/>
    <w:uiPriority w:val="9"/>
    <w:qFormat/>
    <w:rsid w:val="005F4FCD"/>
    <w:pPr>
      <w:spacing w:before="100" w:beforeAutospacing="1" w:after="100" w:afterAutospacing="1"/>
      <w:outlineLvl w:val="2"/>
    </w:pPr>
    <w:rPr>
      <w:rFonts w:ascii="Times" w:hAnsi="Times"/>
      <w:b/>
      <w:bCs/>
      <w:sz w:val="27"/>
      <w:szCs w:val="27"/>
      <w:lang w:val="pl-PL"/>
    </w:rPr>
  </w:style>
  <w:style w:type="paragraph" w:styleId="Nagwek4">
    <w:name w:val="heading 4"/>
    <w:basedOn w:val="Normalny"/>
    <w:next w:val="Normalny"/>
    <w:link w:val="Nagwek4Znak"/>
    <w:uiPriority w:val="9"/>
    <w:semiHidden/>
    <w:unhideWhenUsed/>
    <w:qFormat/>
    <w:rsid w:val="002D168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822EDD"/>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5F4FCD"/>
    <w:rPr>
      <w:rFonts w:ascii="Times" w:hAnsi="Times"/>
      <w:b/>
      <w:bCs/>
      <w:sz w:val="36"/>
      <w:szCs w:val="36"/>
      <w:lang w:val="pl-PL"/>
    </w:rPr>
  </w:style>
  <w:style w:type="character" w:customStyle="1" w:styleId="Nagwek3Znak">
    <w:name w:val="Nagłówek 3 Znak"/>
    <w:aliases w:val="1. wyliczenie Znak"/>
    <w:basedOn w:val="Domylnaczcionkaakapitu"/>
    <w:link w:val="Nagwek3"/>
    <w:uiPriority w:val="9"/>
    <w:rsid w:val="005F4FCD"/>
    <w:rPr>
      <w:rFonts w:ascii="Times" w:hAnsi="Times"/>
      <w:b/>
      <w:bCs/>
      <w:sz w:val="27"/>
      <w:szCs w:val="27"/>
      <w:lang w:val="pl-PL"/>
    </w:rPr>
  </w:style>
  <w:style w:type="paragraph" w:styleId="NormalnyWeb">
    <w:name w:val="Normal (Web)"/>
    <w:basedOn w:val="Normalny"/>
    <w:uiPriority w:val="99"/>
    <w:semiHidden/>
    <w:unhideWhenUsed/>
    <w:rsid w:val="005F4FCD"/>
    <w:pPr>
      <w:spacing w:before="100" w:beforeAutospacing="1" w:after="100" w:afterAutospacing="1"/>
    </w:pPr>
    <w:rPr>
      <w:rFonts w:ascii="Times" w:hAnsi="Times" w:cs="Times New Roman"/>
      <w:sz w:val="20"/>
      <w:szCs w:val="20"/>
      <w:lang w:val="pl-PL"/>
    </w:rPr>
  </w:style>
  <w:style w:type="character" w:styleId="Hipercze">
    <w:name w:val="Hyperlink"/>
    <w:basedOn w:val="Domylnaczcionkaakapitu"/>
    <w:uiPriority w:val="99"/>
    <w:unhideWhenUsed/>
    <w:rsid w:val="005F4FCD"/>
    <w:rPr>
      <w:color w:val="0000FF"/>
      <w:u w:val="single"/>
    </w:rPr>
  </w:style>
  <w:style w:type="character" w:customStyle="1" w:styleId="file-details">
    <w:name w:val="file-details"/>
    <w:basedOn w:val="Domylnaczcionkaakapitu"/>
    <w:rsid w:val="005F4FCD"/>
  </w:style>
  <w:style w:type="character" w:customStyle="1" w:styleId="apple-converted-space">
    <w:name w:val="apple-converted-space"/>
    <w:basedOn w:val="Domylnaczcionkaakapitu"/>
    <w:rsid w:val="005F4FCD"/>
  </w:style>
  <w:style w:type="character" w:customStyle="1" w:styleId="Nagwek4Znak">
    <w:name w:val="Nagłówek 4 Znak"/>
    <w:basedOn w:val="Domylnaczcionkaakapitu"/>
    <w:link w:val="Nagwek4"/>
    <w:uiPriority w:val="9"/>
    <w:semiHidden/>
    <w:rsid w:val="002D168A"/>
    <w:rPr>
      <w:rFonts w:asciiTheme="majorHAnsi" w:eastAsiaTheme="majorEastAsia" w:hAnsiTheme="majorHAnsi" w:cstheme="majorBidi"/>
      <w:b/>
      <w:bCs/>
      <w:i/>
      <w:iCs/>
      <w:color w:val="4F81BD" w:themeColor="accent1"/>
    </w:rPr>
  </w:style>
  <w:style w:type="paragraph" w:styleId="Bezodstpw">
    <w:name w:val="No Spacing"/>
    <w:aliases w:val="tekst wolny w wypunktowaniu"/>
    <w:basedOn w:val="Nagwek3"/>
    <w:link w:val="BezodstpwZnak"/>
    <w:uiPriority w:val="1"/>
    <w:qFormat/>
    <w:rsid w:val="002D168A"/>
    <w:pPr>
      <w:spacing w:before="0" w:beforeAutospacing="0" w:after="0" w:afterAutospacing="0" w:line="360" w:lineRule="auto"/>
      <w:ind w:left="709"/>
      <w:jc w:val="both"/>
    </w:pPr>
    <w:rPr>
      <w:rFonts w:ascii="Arial" w:eastAsia="Calibri" w:hAnsi="Arial" w:cs="Arial"/>
      <w:b w:val="0"/>
      <w:bCs w:val="0"/>
      <w:sz w:val="20"/>
      <w:szCs w:val="18"/>
    </w:rPr>
  </w:style>
  <w:style w:type="character" w:customStyle="1" w:styleId="BezodstpwZnak">
    <w:name w:val="Bez odstępów Znak"/>
    <w:aliases w:val="tekst wolny w wypunktowaniu Znak"/>
    <w:link w:val="Bezodstpw"/>
    <w:uiPriority w:val="1"/>
    <w:rsid w:val="002D168A"/>
    <w:rPr>
      <w:rFonts w:ascii="Arial" w:eastAsia="Calibri" w:hAnsi="Arial" w:cs="Arial"/>
      <w:sz w:val="20"/>
      <w:szCs w:val="18"/>
      <w:lang w:val="pl-PL"/>
    </w:rPr>
  </w:style>
  <w:style w:type="paragraph" w:styleId="Akapitzlist">
    <w:name w:val="List Paragraph"/>
    <w:aliases w:val="Numerowanie,Kolorowa lista — akcent 11,Akapit z listą BS"/>
    <w:basedOn w:val="Normalny"/>
    <w:link w:val="AkapitzlistZnak"/>
    <w:uiPriority w:val="99"/>
    <w:qFormat/>
    <w:rsid w:val="002D168A"/>
    <w:pPr>
      <w:ind w:left="720"/>
      <w:contextualSpacing/>
    </w:pPr>
  </w:style>
  <w:style w:type="paragraph" w:styleId="Nagwek">
    <w:name w:val="header"/>
    <w:basedOn w:val="Normalny"/>
    <w:link w:val="NagwekZnak"/>
    <w:uiPriority w:val="99"/>
    <w:unhideWhenUsed/>
    <w:rsid w:val="00DC1677"/>
    <w:pPr>
      <w:tabs>
        <w:tab w:val="center" w:pos="4536"/>
        <w:tab w:val="right" w:pos="9072"/>
      </w:tabs>
    </w:pPr>
  </w:style>
  <w:style w:type="character" w:customStyle="1" w:styleId="NagwekZnak">
    <w:name w:val="Nagłówek Znak"/>
    <w:basedOn w:val="Domylnaczcionkaakapitu"/>
    <w:link w:val="Nagwek"/>
    <w:uiPriority w:val="99"/>
    <w:rsid w:val="00DC1677"/>
  </w:style>
  <w:style w:type="paragraph" w:styleId="Stopka">
    <w:name w:val="footer"/>
    <w:basedOn w:val="Normalny"/>
    <w:link w:val="StopkaZnak"/>
    <w:uiPriority w:val="99"/>
    <w:unhideWhenUsed/>
    <w:rsid w:val="00DC1677"/>
    <w:pPr>
      <w:tabs>
        <w:tab w:val="center" w:pos="4536"/>
        <w:tab w:val="right" w:pos="9072"/>
      </w:tabs>
    </w:pPr>
  </w:style>
  <w:style w:type="character" w:customStyle="1" w:styleId="StopkaZnak">
    <w:name w:val="Stopka Znak"/>
    <w:basedOn w:val="Domylnaczcionkaakapitu"/>
    <w:link w:val="Stopka"/>
    <w:uiPriority w:val="99"/>
    <w:rsid w:val="00DC1677"/>
  </w:style>
  <w:style w:type="paragraph" w:styleId="Tekstdymka">
    <w:name w:val="Balloon Text"/>
    <w:basedOn w:val="Normalny"/>
    <w:link w:val="TekstdymkaZnak"/>
    <w:uiPriority w:val="99"/>
    <w:semiHidden/>
    <w:unhideWhenUsed/>
    <w:rsid w:val="00DC1677"/>
    <w:rPr>
      <w:rFonts w:ascii="Tahoma" w:hAnsi="Tahoma" w:cs="Tahoma"/>
      <w:sz w:val="16"/>
      <w:szCs w:val="16"/>
    </w:rPr>
  </w:style>
  <w:style w:type="character" w:customStyle="1" w:styleId="TekstdymkaZnak">
    <w:name w:val="Tekst dymka Znak"/>
    <w:basedOn w:val="Domylnaczcionkaakapitu"/>
    <w:link w:val="Tekstdymka"/>
    <w:uiPriority w:val="99"/>
    <w:semiHidden/>
    <w:rsid w:val="00DC1677"/>
    <w:rPr>
      <w:rFonts w:ascii="Tahoma" w:hAnsi="Tahoma" w:cs="Tahoma"/>
      <w:sz w:val="16"/>
      <w:szCs w:val="16"/>
    </w:rPr>
  </w:style>
  <w:style w:type="character" w:customStyle="1" w:styleId="Nagwek5Znak">
    <w:name w:val="Nagłówek 5 Znak"/>
    <w:basedOn w:val="Domylnaczcionkaakapitu"/>
    <w:link w:val="Nagwek5"/>
    <w:uiPriority w:val="9"/>
    <w:semiHidden/>
    <w:rsid w:val="00822EDD"/>
    <w:rPr>
      <w:rFonts w:asciiTheme="majorHAnsi" w:eastAsiaTheme="majorEastAsia" w:hAnsiTheme="majorHAnsi" w:cstheme="majorBidi"/>
      <w:color w:val="243F60" w:themeColor="accent1" w:themeShade="7F"/>
    </w:rPr>
  </w:style>
  <w:style w:type="paragraph" w:styleId="Tekstprzypisudolnego">
    <w:name w:val="footnote text"/>
    <w:basedOn w:val="Normalny"/>
    <w:link w:val="TekstprzypisudolnegoZnak"/>
    <w:uiPriority w:val="99"/>
    <w:rsid w:val="002E574B"/>
    <w:pPr>
      <w:jc w:val="both"/>
    </w:pPr>
    <w:rPr>
      <w:rFonts w:ascii="Times New Roman" w:eastAsia="Times New Roman" w:hAnsi="Times New Roman" w:cs="Times New Roman"/>
      <w:sz w:val="20"/>
      <w:szCs w:val="20"/>
      <w:lang w:val="pl-PL"/>
    </w:rPr>
  </w:style>
  <w:style w:type="character" w:customStyle="1" w:styleId="TekstprzypisudolnegoZnak">
    <w:name w:val="Tekst przypisu dolnego Znak"/>
    <w:basedOn w:val="Domylnaczcionkaakapitu"/>
    <w:link w:val="Tekstprzypisudolnego"/>
    <w:uiPriority w:val="99"/>
    <w:rsid w:val="002E574B"/>
    <w:rPr>
      <w:rFonts w:ascii="Times New Roman" w:eastAsia="Times New Roman" w:hAnsi="Times New Roman" w:cs="Times New Roman"/>
      <w:sz w:val="20"/>
      <w:szCs w:val="20"/>
      <w:lang w:val="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2E574B"/>
    <w:rPr>
      <w:vertAlign w:val="superscript"/>
    </w:rPr>
  </w:style>
  <w:style w:type="character" w:customStyle="1" w:styleId="AkapitzlistZnak">
    <w:name w:val="Akapit z listą Znak"/>
    <w:aliases w:val="Numerowanie Znak,Kolorowa lista — akcent 11 Znak,Akapit z listą BS Znak"/>
    <w:link w:val="Akapitzlist"/>
    <w:uiPriority w:val="99"/>
    <w:locked/>
    <w:rsid w:val="002E574B"/>
  </w:style>
  <w:style w:type="character" w:styleId="Odwoaniedokomentarza">
    <w:name w:val="annotation reference"/>
    <w:basedOn w:val="Domylnaczcionkaakapitu"/>
    <w:uiPriority w:val="99"/>
    <w:semiHidden/>
    <w:unhideWhenUsed/>
    <w:rsid w:val="00032315"/>
    <w:rPr>
      <w:sz w:val="16"/>
      <w:szCs w:val="16"/>
    </w:rPr>
  </w:style>
  <w:style w:type="paragraph" w:styleId="Tekstkomentarza">
    <w:name w:val="annotation text"/>
    <w:basedOn w:val="Normalny"/>
    <w:link w:val="TekstkomentarzaZnak"/>
    <w:uiPriority w:val="99"/>
    <w:semiHidden/>
    <w:unhideWhenUsed/>
    <w:rsid w:val="00032315"/>
    <w:rPr>
      <w:sz w:val="20"/>
      <w:szCs w:val="20"/>
    </w:rPr>
  </w:style>
  <w:style w:type="character" w:customStyle="1" w:styleId="TekstkomentarzaZnak">
    <w:name w:val="Tekst komentarza Znak"/>
    <w:basedOn w:val="Domylnaczcionkaakapitu"/>
    <w:link w:val="Tekstkomentarza"/>
    <w:uiPriority w:val="99"/>
    <w:semiHidden/>
    <w:rsid w:val="00032315"/>
    <w:rPr>
      <w:sz w:val="20"/>
      <w:szCs w:val="20"/>
    </w:rPr>
  </w:style>
  <w:style w:type="paragraph" w:styleId="Tematkomentarza">
    <w:name w:val="annotation subject"/>
    <w:basedOn w:val="Tekstkomentarza"/>
    <w:next w:val="Tekstkomentarza"/>
    <w:link w:val="TematkomentarzaZnak"/>
    <w:uiPriority w:val="99"/>
    <w:semiHidden/>
    <w:unhideWhenUsed/>
    <w:rsid w:val="00032315"/>
    <w:rPr>
      <w:b/>
      <w:bCs/>
    </w:rPr>
  </w:style>
  <w:style w:type="character" w:customStyle="1" w:styleId="TematkomentarzaZnak">
    <w:name w:val="Temat komentarza Znak"/>
    <w:basedOn w:val="TekstkomentarzaZnak"/>
    <w:link w:val="Tematkomentarza"/>
    <w:uiPriority w:val="99"/>
    <w:semiHidden/>
    <w:rsid w:val="00032315"/>
    <w:rPr>
      <w:b/>
      <w:bCs/>
      <w:sz w:val="20"/>
      <w:szCs w:val="20"/>
    </w:rPr>
  </w:style>
  <w:style w:type="paragraph" w:styleId="Poprawka">
    <w:name w:val="Revision"/>
    <w:hidden/>
    <w:uiPriority w:val="99"/>
    <w:semiHidden/>
    <w:rsid w:val="004F32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link w:val="Nagwek2Znak"/>
    <w:uiPriority w:val="9"/>
    <w:qFormat/>
    <w:rsid w:val="005F4FCD"/>
    <w:pPr>
      <w:spacing w:before="100" w:beforeAutospacing="1" w:after="100" w:afterAutospacing="1"/>
      <w:outlineLvl w:val="1"/>
    </w:pPr>
    <w:rPr>
      <w:rFonts w:ascii="Times" w:hAnsi="Times"/>
      <w:b/>
      <w:bCs/>
      <w:sz w:val="36"/>
      <w:szCs w:val="36"/>
      <w:lang w:val="pl-PL"/>
    </w:rPr>
  </w:style>
  <w:style w:type="paragraph" w:styleId="Nagwek3">
    <w:name w:val="heading 3"/>
    <w:aliases w:val="1. wyliczenie"/>
    <w:basedOn w:val="Normalny"/>
    <w:link w:val="Nagwek3Znak"/>
    <w:uiPriority w:val="9"/>
    <w:qFormat/>
    <w:rsid w:val="005F4FCD"/>
    <w:pPr>
      <w:spacing w:before="100" w:beforeAutospacing="1" w:after="100" w:afterAutospacing="1"/>
      <w:outlineLvl w:val="2"/>
    </w:pPr>
    <w:rPr>
      <w:rFonts w:ascii="Times" w:hAnsi="Times"/>
      <w:b/>
      <w:bCs/>
      <w:sz w:val="27"/>
      <w:szCs w:val="27"/>
      <w:lang w:val="pl-PL"/>
    </w:rPr>
  </w:style>
  <w:style w:type="paragraph" w:styleId="Nagwek4">
    <w:name w:val="heading 4"/>
    <w:basedOn w:val="Normalny"/>
    <w:next w:val="Normalny"/>
    <w:link w:val="Nagwek4Znak"/>
    <w:uiPriority w:val="9"/>
    <w:semiHidden/>
    <w:unhideWhenUsed/>
    <w:qFormat/>
    <w:rsid w:val="002D168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822EDD"/>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5F4FCD"/>
    <w:rPr>
      <w:rFonts w:ascii="Times" w:hAnsi="Times"/>
      <w:b/>
      <w:bCs/>
      <w:sz w:val="36"/>
      <w:szCs w:val="36"/>
      <w:lang w:val="pl-PL"/>
    </w:rPr>
  </w:style>
  <w:style w:type="character" w:customStyle="1" w:styleId="Nagwek3Znak">
    <w:name w:val="Nagłówek 3 Znak"/>
    <w:aliases w:val="1. wyliczenie Znak"/>
    <w:basedOn w:val="Domylnaczcionkaakapitu"/>
    <w:link w:val="Nagwek3"/>
    <w:uiPriority w:val="9"/>
    <w:rsid w:val="005F4FCD"/>
    <w:rPr>
      <w:rFonts w:ascii="Times" w:hAnsi="Times"/>
      <w:b/>
      <w:bCs/>
      <w:sz w:val="27"/>
      <w:szCs w:val="27"/>
      <w:lang w:val="pl-PL"/>
    </w:rPr>
  </w:style>
  <w:style w:type="paragraph" w:styleId="NormalnyWeb">
    <w:name w:val="Normal (Web)"/>
    <w:basedOn w:val="Normalny"/>
    <w:uiPriority w:val="99"/>
    <w:semiHidden/>
    <w:unhideWhenUsed/>
    <w:rsid w:val="005F4FCD"/>
    <w:pPr>
      <w:spacing w:before="100" w:beforeAutospacing="1" w:after="100" w:afterAutospacing="1"/>
    </w:pPr>
    <w:rPr>
      <w:rFonts w:ascii="Times" w:hAnsi="Times" w:cs="Times New Roman"/>
      <w:sz w:val="20"/>
      <w:szCs w:val="20"/>
      <w:lang w:val="pl-PL"/>
    </w:rPr>
  </w:style>
  <w:style w:type="character" w:styleId="Hipercze">
    <w:name w:val="Hyperlink"/>
    <w:basedOn w:val="Domylnaczcionkaakapitu"/>
    <w:uiPriority w:val="99"/>
    <w:unhideWhenUsed/>
    <w:rsid w:val="005F4FCD"/>
    <w:rPr>
      <w:color w:val="0000FF"/>
      <w:u w:val="single"/>
    </w:rPr>
  </w:style>
  <w:style w:type="character" w:customStyle="1" w:styleId="file-details">
    <w:name w:val="file-details"/>
    <w:basedOn w:val="Domylnaczcionkaakapitu"/>
    <w:rsid w:val="005F4FCD"/>
  </w:style>
  <w:style w:type="character" w:customStyle="1" w:styleId="apple-converted-space">
    <w:name w:val="apple-converted-space"/>
    <w:basedOn w:val="Domylnaczcionkaakapitu"/>
    <w:rsid w:val="005F4FCD"/>
  </w:style>
  <w:style w:type="character" w:customStyle="1" w:styleId="Nagwek4Znak">
    <w:name w:val="Nagłówek 4 Znak"/>
    <w:basedOn w:val="Domylnaczcionkaakapitu"/>
    <w:link w:val="Nagwek4"/>
    <w:uiPriority w:val="9"/>
    <w:semiHidden/>
    <w:rsid w:val="002D168A"/>
    <w:rPr>
      <w:rFonts w:asciiTheme="majorHAnsi" w:eastAsiaTheme="majorEastAsia" w:hAnsiTheme="majorHAnsi" w:cstheme="majorBidi"/>
      <w:b/>
      <w:bCs/>
      <w:i/>
      <w:iCs/>
      <w:color w:val="4F81BD" w:themeColor="accent1"/>
    </w:rPr>
  </w:style>
  <w:style w:type="paragraph" w:styleId="Bezodstpw">
    <w:name w:val="No Spacing"/>
    <w:aliases w:val="tekst wolny w wypunktowaniu"/>
    <w:basedOn w:val="Nagwek3"/>
    <w:link w:val="BezodstpwZnak"/>
    <w:uiPriority w:val="1"/>
    <w:qFormat/>
    <w:rsid w:val="002D168A"/>
    <w:pPr>
      <w:spacing w:before="0" w:beforeAutospacing="0" w:after="0" w:afterAutospacing="0" w:line="360" w:lineRule="auto"/>
      <w:ind w:left="709"/>
      <w:jc w:val="both"/>
    </w:pPr>
    <w:rPr>
      <w:rFonts w:ascii="Arial" w:eastAsia="Calibri" w:hAnsi="Arial" w:cs="Arial"/>
      <w:b w:val="0"/>
      <w:bCs w:val="0"/>
      <w:sz w:val="20"/>
      <w:szCs w:val="18"/>
    </w:rPr>
  </w:style>
  <w:style w:type="character" w:customStyle="1" w:styleId="BezodstpwZnak">
    <w:name w:val="Bez odstępów Znak"/>
    <w:aliases w:val="tekst wolny w wypunktowaniu Znak"/>
    <w:link w:val="Bezodstpw"/>
    <w:uiPriority w:val="1"/>
    <w:rsid w:val="002D168A"/>
    <w:rPr>
      <w:rFonts w:ascii="Arial" w:eastAsia="Calibri" w:hAnsi="Arial" w:cs="Arial"/>
      <w:sz w:val="20"/>
      <w:szCs w:val="18"/>
      <w:lang w:val="pl-PL"/>
    </w:rPr>
  </w:style>
  <w:style w:type="paragraph" w:styleId="Akapitzlist">
    <w:name w:val="List Paragraph"/>
    <w:aliases w:val="Numerowanie,Kolorowa lista — akcent 11,Akapit z listą BS"/>
    <w:basedOn w:val="Normalny"/>
    <w:link w:val="AkapitzlistZnak"/>
    <w:uiPriority w:val="99"/>
    <w:qFormat/>
    <w:rsid w:val="002D168A"/>
    <w:pPr>
      <w:ind w:left="720"/>
      <w:contextualSpacing/>
    </w:pPr>
  </w:style>
  <w:style w:type="paragraph" w:styleId="Nagwek">
    <w:name w:val="header"/>
    <w:basedOn w:val="Normalny"/>
    <w:link w:val="NagwekZnak"/>
    <w:uiPriority w:val="99"/>
    <w:unhideWhenUsed/>
    <w:rsid w:val="00DC1677"/>
    <w:pPr>
      <w:tabs>
        <w:tab w:val="center" w:pos="4536"/>
        <w:tab w:val="right" w:pos="9072"/>
      </w:tabs>
    </w:pPr>
  </w:style>
  <w:style w:type="character" w:customStyle="1" w:styleId="NagwekZnak">
    <w:name w:val="Nagłówek Znak"/>
    <w:basedOn w:val="Domylnaczcionkaakapitu"/>
    <w:link w:val="Nagwek"/>
    <w:uiPriority w:val="99"/>
    <w:rsid w:val="00DC1677"/>
  </w:style>
  <w:style w:type="paragraph" w:styleId="Stopka">
    <w:name w:val="footer"/>
    <w:basedOn w:val="Normalny"/>
    <w:link w:val="StopkaZnak"/>
    <w:uiPriority w:val="99"/>
    <w:unhideWhenUsed/>
    <w:rsid w:val="00DC1677"/>
    <w:pPr>
      <w:tabs>
        <w:tab w:val="center" w:pos="4536"/>
        <w:tab w:val="right" w:pos="9072"/>
      </w:tabs>
    </w:pPr>
  </w:style>
  <w:style w:type="character" w:customStyle="1" w:styleId="StopkaZnak">
    <w:name w:val="Stopka Znak"/>
    <w:basedOn w:val="Domylnaczcionkaakapitu"/>
    <w:link w:val="Stopka"/>
    <w:uiPriority w:val="99"/>
    <w:rsid w:val="00DC1677"/>
  </w:style>
  <w:style w:type="paragraph" w:styleId="Tekstdymka">
    <w:name w:val="Balloon Text"/>
    <w:basedOn w:val="Normalny"/>
    <w:link w:val="TekstdymkaZnak"/>
    <w:uiPriority w:val="99"/>
    <w:semiHidden/>
    <w:unhideWhenUsed/>
    <w:rsid w:val="00DC1677"/>
    <w:rPr>
      <w:rFonts w:ascii="Tahoma" w:hAnsi="Tahoma" w:cs="Tahoma"/>
      <w:sz w:val="16"/>
      <w:szCs w:val="16"/>
    </w:rPr>
  </w:style>
  <w:style w:type="character" w:customStyle="1" w:styleId="TekstdymkaZnak">
    <w:name w:val="Tekst dymka Znak"/>
    <w:basedOn w:val="Domylnaczcionkaakapitu"/>
    <w:link w:val="Tekstdymka"/>
    <w:uiPriority w:val="99"/>
    <w:semiHidden/>
    <w:rsid w:val="00DC1677"/>
    <w:rPr>
      <w:rFonts w:ascii="Tahoma" w:hAnsi="Tahoma" w:cs="Tahoma"/>
      <w:sz w:val="16"/>
      <w:szCs w:val="16"/>
    </w:rPr>
  </w:style>
  <w:style w:type="character" w:customStyle="1" w:styleId="Nagwek5Znak">
    <w:name w:val="Nagłówek 5 Znak"/>
    <w:basedOn w:val="Domylnaczcionkaakapitu"/>
    <w:link w:val="Nagwek5"/>
    <w:uiPriority w:val="9"/>
    <w:semiHidden/>
    <w:rsid w:val="00822EDD"/>
    <w:rPr>
      <w:rFonts w:asciiTheme="majorHAnsi" w:eastAsiaTheme="majorEastAsia" w:hAnsiTheme="majorHAnsi" w:cstheme="majorBidi"/>
      <w:color w:val="243F60" w:themeColor="accent1" w:themeShade="7F"/>
    </w:rPr>
  </w:style>
  <w:style w:type="paragraph" w:styleId="Tekstprzypisudolnego">
    <w:name w:val="footnote text"/>
    <w:basedOn w:val="Normalny"/>
    <w:link w:val="TekstprzypisudolnegoZnak"/>
    <w:uiPriority w:val="99"/>
    <w:rsid w:val="002E574B"/>
    <w:pPr>
      <w:jc w:val="both"/>
    </w:pPr>
    <w:rPr>
      <w:rFonts w:ascii="Times New Roman" w:eastAsia="Times New Roman" w:hAnsi="Times New Roman" w:cs="Times New Roman"/>
      <w:sz w:val="20"/>
      <w:szCs w:val="20"/>
      <w:lang w:val="pl-PL"/>
    </w:rPr>
  </w:style>
  <w:style w:type="character" w:customStyle="1" w:styleId="TekstprzypisudolnegoZnak">
    <w:name w:val="Tekst przypisu dolnego Znak"/>
    <w:basedOn w:val="Domylnaczcionkaakapitu"/>
    <w:link w:val="Tekstprzypisudolnego"/>
    <w:uiPriority w:val="99"/>
    <w:rsid w:val="002E574B"/>
    <w:rPr>
      <w:rFonts w:ascii="Times New Roman" w:eastAsia="Times New Roman" w:hAnsi="Times New Roman" w:cs="Times New Roman"/>
      <w:sz w:val="20"/>
      <w:szCs w:val="20"/>
      <w:lang w:val="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2E574B"/>
    <w:rPr>
      <w:vertAlign w:val="superscript"/>
    </w:rPr>
  </w:style>
  <w:style w:type="character" w:customStyle="1" w:styleId="AkapitzlistZnak">
    <w:name w:val="Akapit z listą Znak"/>
    <w:aliases w:val="Numerowanie Znak,Kolorowa lista — akcent 11 Znak,Akapit z listą BS Znak"/>
    <w:link w:val="Akapitzlist"/>
    <w:uiPriority w:val="99"/>
    <w:locked/>
    <w:rsid w:val="002E574B"/>
  </w:style>
  <w:style w:type="character" w:styleId="Odwoaniedokomentarza">
    <w:name w:val="annotation reference"/>
    <w:basedOn w:val="Domylnaczcionkaakapitu"/>
    <w:uiPriority w:val="99"/>
    <w:semiHidden/>
    <w:unhideWhenUsed/>
    <w:rsid w:val="00032315"/>
    <w:rPr>
      <w:sz w:val="16"/>
      <w:szCs w:val="16"/>
    </w:rPr>
  </w:style>
  <w:style w:type="paragraph" w:styleId="Tekstkomentarza">
    <w:name w:val="annotation text"/>
    <w:basedOn w:val="Normalny"/>
    <w:link w:val="TekstkomentarzaZnak"/>
    <w:uiPriority w:val="99"/>
    <w:semiHidden/>
    <w:unhideWhenUsed/>
    <w:rsid w:val="00032315"/>
    <w:rPr>
      <w:sz w:val="20"/>
      <w:szCs w:val="20"/>
    </w:rPr>
  </w:style>
  <w:style w:type="character" w:customStyle="1" w:styleId="TekstkomentarzaZnak">
    <w:name w:val="Tekst komentarza Znak"/>
    <w:basedOn w:val="Domylnaczcionkaakapitu"/>
    <w:link w:val="Tekstkomentarza"/>
    <w:uiPriority w:val="99"/>
    <w:semiHidden/>
    <w:rsid w:val="00032315"/>
    <w:rPr>
      <w:sz w:val="20"/>
      <w:szCs w:val="20"/>
    </w:rPr>
  </w:style>
  <w:style w:type="paragraph" w:styleId="Tematkomentarza">
    <w:name w:val="annotation subject"/>
    <w:basedOn w:val="Tekstkomentarza"/>
    <w:next w:val="Tekstkomentarza"/>
    <w:link w:val="TematkomentarzaZnak"/>
    <w:uiPriority w:val="99"/>
    <w:semiHidden/>
    <w:unhideWhenUsed/>
    <w:rsid w:val="00032315"/>
    <w:rPr>
      <w:b/>
      <w:bCs/>
    </w:rPr>
  </w:style>
  <w:style w:type="character" w:customStyle="1" w:styleId="TematkomentarzaZnak">
    <w:name w:val="Temat komentarza Znak"/>
    <w:basedOn w:val="TekstkomentarzaZnak"/>
    <w:link w:val="Tematkomentarza"/>
    <w:uiPriority w:val="99"/>
    <w:semiHidden/>
    <w:rsid w:val="00032315"/>
    <w:rPr>
      <w:b/>
      <w:bCs/>
      <w:sz w:val="20"/>
      <w:szCs w:val="20"/>
    </w:rPr>
  </w:style>
  <w:style w:type="paragraph" w:styleId="Poprawka">
    <w:name w:val="Revision"/>
    <w:hidden/>
    <w:uiPriority w:val="99"/>
    <w:semiHidden/>
    <w:rsid w:val="004F3267"/>
  </w:style>
</w:styles>
</file>

<file path=word/webSettings.xml><?xml version="1.0" encoding="utf-8"?>
<w:webSettings xmlns:r="http://schemas.openxmlformats.org/officeDocument/2006/relationships" xmlns:w="http://schemas.openxmlformats.org/wordprocessingml/2006/main">
  <w:divs>
    <w:div w:id="162934606">
      <w:bodyDiv w:val="1"/>
      <w:marLeft w:val="0"/>
      <w:marRight w:val="0"/>
      <w:marTop w:val="0"/>
      <w:marBottom w:val="0"/>
      <w:divBdr>
        <w:top w:val="none" w:sz="0" w:space="0" w:color="auto"/>
        <w:left w:val="none" w:sz="0" w:space="0" w:color="auto"/>
        <w:bottom w:val="none" w:sz="0" w:space="0" w:color="auto"/>
        <w:right w:val="none" w:sz="0" w:space="0" w:color="auto"/>
      </w:divBdr>
    </w:div>
    <w:div w:id="178665217">
      <w:bodyDiv w:val="1"/>
      <w:marLeft w:val="0"/>
      <w:marRight w:val="0"/>
      <w:marTop w:val="0"/>
      <w:marBottom w:val="0"/>
      <w:divBdr>
        <w:top w:val="none" w:sz="0" w:space="0" w:color="auto"/>
        <w:left w:val="none" w:sz="0" w:space="0" w:color="auto"/>
        <w:bottom w:val="none" w:sz="0" w:space="0" w:color="auto"/>
        <w:right w:val="none" w:sz="0" w:space="0" w:color="auto"/>
      </w:divBdr>
      <w:divsChild>
        <w:div w:id="1349913724">
          <w:marLeft w:val="0"/>
          <w:marRight w:val="0"/>
          <w:marTop w:val="0"/>
          <w:marBottom w:val="0"/>
          <w:divBdr>
            <w:top w:val="none" w:sz="0" w:space="0" w:color="auto"/>
            <w:left w:val="none" w:sz="0" w:space="0" w:color="auto"/>
            <w:bottom w:val="none" w:sz="0" w:space="0" w:color="auto"/>
            <w:right w:val="none" w:sz="0" w:space="0" w:color="auto"/>
          </w:divBdr>
          <w:divsChild>
            <w:div w:id="335310658">
              <w:marLeft w:val="0"/>
              <w:marRight w:val="0"/>
              <w:marTop w:val="0"/>
              <w:marBottom w:val="0"/>
              <w:divBdr>
                <w:top w:val="none" w:sz="0" w:space="0" w:color="auto"/>
                <w:left w:val="none" w:sz="0" w:space="0" w:color="auto"/>
                <w:bottom w:val="none" w:sz="0" w:space="0" w:color="auto"/>
                <w:right w:val="none" w:sz="0" w:space="0" w:color="auto"/>
              </w:divBdr>
              <w:divsChild>
                <w:div w:id="595283400">
                  <w:marLeft w:val="0"/>
                  <w:marRight w:val="0"/>
                  <w:marTop w:val="0"/>
                  <w:marBottom w:val="0"/>
                  <w:divBdr>
                    <w:top w:val="none" w:sz="0" w:space="0" w:color="auto"/>
                    <w:left w:val="none" w:sz="0" w:space="0" w:color="auto"/>
                    <w:bottom w:val="none" w:sz="0" w:space="0" w:color="auto"/>
                    <w:right w:val="none" w:sz="0" w:space="0" w:color="auto"/>
                  </w:divBdr>
                  <w:divsChild>
                    <w:div w:id="1500119992">
                      <w:marLeft w:val="0"/>
                      <w:marRight w:val="0"/>
                      <w:marTop w:val="0"/>
                      <w:marBottom w:val="0"/>
                      <w:divBdr>
                        <w:top w:val="none" w:sz="0" w:space="0" w:color="auto"/>
                        <w:left w:val="none" w:sz="0" w:space="0" w:color="auto"/>
                        <w:bottom w:val="none" w:sz="0" w:space="0" w:color="auto"/>
                        <w:right w:val="none" w:sz="0" w:space="0" w:color="auto"/>
                      </w:divBdr>
                      <w:divsChild>
                        <w:div w:id="1993755222">
                          <w:marLeft w:val="0"/>
                          <w:marRight w:val="0"/>
                          <w:marTop w:val="0"/>
                          <w:marBottom w:val="0"/>
                          <w:divBdr>
                            <w:top w:val="none" w:sz="0" w:space="0" w:color="auto"/>
                            <w:left w:val="none" w:sz="0" w:space="0" w:color="auto"/>
                            <w:bottom w:val="none" w:sz="0" w:space="0" w:color="auto"/>
                            <w:right w:val="none" w:sz="0" w:space="0" w:color="auto"/>
                          </w:divBdr>
                          <w:divsChild>
                            <w:div w:id="167984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77897">
      <w:bodyDiv w:val="1"/>
      <w:marLeft w:val="0"/>
      <w:marRight w:val="0"/>
      <w:marTop w:val="0"/>
      <w:marBottom w:val="0"/>
      <w:divBdr>
        <w:top w:val="none" w:sz="0" w:space="0" w:color="auto"/>
        <w:left w:val="none" w:sz="0" w:space="0" w:color="auto"/>
        <w:bottom w:val="none" w:sz="0" w:space="0" w:color="auto"/>
        <w:right w:val="none" w:sz="0" w:space="0" w:color="auto"/>
      </w:divBdr>
    </w:div>
    <w:div w:id="364140689">
      <w:bodyDiv w:val="1"/>
      <w:marLeft w:val="0"/>
      <w:marRight w:val="0"/>
      <w:marTop w:val="0"/>
      <w:marBottom w:val="0"/>
      <w:divBdr>
        <w:top w:val="none" w:sz="0" w:space="0" w:color="auto"/>
        <w:left w:val="none" w:sz="0" w:space="0" w:color="auto"/>
        <w:bottom w:val="none" w:sz="0" w:space="0" w:color="auto"/>
        <w:right w:val="none" w:sz="0" w:space="0" w:color="auto"/>
      </w:divBdr>
    </w:div>
    <w:div w:id="366755649">
      <w:bodyDiv w:val="1"/>
      <w:marLeft w:val="0"/>
      <w:marRight w:val="0"/>
      <w:marTop w:val="0"/>
      <w:marBottom w:val="0"/>
      <w:divBdr>
        <w:top w:val="none" w:sz="0" w:space="0" w:color="auto"/>
        <w:left w:val="none" w:sz="0" w:space="0" w:color="auto"/>
        <w:bottom w:val="none" w:sz="0" w:space="0" w:color="auto"/>
        <w:right w:val="none" w:sz="0" w:space="0" w:color="auto"/>
      </w:divBdr>
      <w:divsChild>
        <w:div w:id="366490206">
          <w:marLeft w:val="0"/>
          <w:marRight w:val="0"/>
          <w:marTop w:val="0"/>
          <w:marBottom w:val="1125"/>
          <w:divBdr>
            <w:top w:val="none" w:sz="0" w:space="0" w:color="auto"/>
            <w:left w:val="none" w:sz="0" w:space="0" w:color="auto"/>
            <w:bottom w:val="none" w:sz="0" w:space="0" w:color="auto"/>
            <w:right w:val="none" w:sz="0" w:space="0" w:color="auto"/>
          </w:divBdr>
        </w:div>
        <w:div w:id="1277368116">
          <w:marLeft w:val="0"/>
          <w:marRight w:val="0"/>
          <w:marTop w:val="0"/>
          <w:marBottom w:val="1125"/>
          <w:divBdr>
            <w:top w:val="none" w:sz="0" w:space="0" w:color="auto"/>
            <w:left w:val="none" w:sz="0" w:space="0" w:color="auto"/>
            <w:bottom w:val="none" w:sz="0" w:space="0" w:color="auto"/>
            <w:right w:val="none" w:sz="0" w:space="0" w:color="auto"/>
          </w:divBdr>
        </w:div>
        <w:div w:id="1202281617">
          <w:marLeft w:val="0"/>
          <w:marRight w:val="0"/>
          <w:marTop w:val="0"/>
          <w:marBottom w:val="1125"/>
          <w:divBdr>
            <w:top w:val="none" w:sz="0" w:space="0" w:color="auto"/>
            <w:left w:val="none" w:sz="0" w:space="0" w:color="auto"/>
            <w:bottom w:val="none" w:sz="0" w:space="0" w:color="auto"/>
            <w:right w:val="none" w:sz="0" w:space="0" w:color="auto"/>
          </w:divBdr>
        </w:div>
        <w:div w:id="1469975768">
          <w:marLeft w:val="0"/>
          <w:marRight w:val="0"/>
          <w:marTop w:val="0"/>
          <w:marBottom w:val="1125"/>
          <w:divBdr>
            <w:top w:val="none" w:sz="0" w:space="0" w:color="auto"/>
            <w:left w:val="none" w:sz="0" w:space="0" w:color="auto"/>
            <w:bottom w:val="none" w:sz="0" w:space="0" w:color="auto"/>
            <w:right w:val="none" w:sz="0" w:space="0" w:color="auto"/>
          </w:divBdr>
        </w:div>
        <w:div w:id="966741708">
          <w:marLeft w:val="0"/>
          <w:marRight w:val="0"/>
          <w:marTop w:val="0"/>
          <w:marBottom w:val="1125"/>
          <w:divBdr>
            <w:top w:val="none" w:sz="0" w:space="0" w:color="auto"/>
            <w:left w:val="none" w:sz="0" w:space="0" w:color="auto"/>
            <w:bottom w:val="none" w:sz="0" w:space="0" w:color="auto"/>
            <w:right w:val="none" w:sz="0" w:space="0" w:color="auto"/>
          </w:divBdr>
        </w:div>
      </w:divsChild>
    </w:div>
    <w:div w:id="1100758798">
      <w:bodyDiv w:val="1"/>
      <w:marLeft w:val="0"/>
      <w:marRight w:val="0"/>
      <w:marTop w:val="0"/>
      <w:marBottom w:val="0"/>
      <w:divBdr>
        <w:top w:val="none" w:sz="0" w:space="0" w:color="auto"/>
        <w:left w:val="none" w:sz="0" w:space="0" w:color="auto"/>
        <w:bottom w:val="none" w:sz="0" w:space="0" w:color="auto"/>
        <w:right w:val="none" w:sz="0" w:space="0" w:color="auto"/>
      </w:divBdr>
      <w:divsChild>
        <w:div w:id="867331465">
          <w:marLeft w:val="0"/>
          <w:marRight w:val="0"/>
          <w:marTop w:val="0"/>
          <w:marBottom w:val="0"/>
          <w:divBdr>
            <w:top w:val="none" w:sz="0" w:space="0" w:color="auto"/>
            <w:left w:val="none" w:sz="0" w:space="0" w:color="auto"/>
            <w:bottom w:val="none" w:sz="0" w:space="0" w:color="auto"/>
            <w:right w:val="none" w:sz="0" w:space="0" w:color="auto"/>
          </w:divBdr>
          <w:divsChild>
            <w:div w:id="603923340">
              <w:marLeft w:val="0"/>
              <w:marRight w:val="0"/>
              <w:marTop w:val="0"/>
              <w:marBottom w:val="0"/>
              <w:divBdr>
                <w:top w:val="none" w:sz="0" w:space="0" w:color="auto"/>
                <w:left w:val="none" w:sz="0" w:space="0" w:color="auto"/>
                <w:bottom w:val="none" w:sz="0" w:space="0" w:color="auto"/>
                <w:right w:val="none" w:sz="0" w:space="0" w:color="auto"/>
              </w:divBdr>
              <w:divsChild>
                <w:div w:id="983464572">
                  <w:marLeft w:val="0"/>
                  <w:marRight w:val="0"/>
                  <w:marTop w:val="0"/>
                  <w:marBottom w:val="0"/>
                  <w:divBdr>
                    <w:top w:val="none" w:sz="0" w:space="0" w:color="auto"/>
                    <w:left w:val="none" w:sz="0" w:space="0" w:color="auto"/>
                    <w:bottom w:val="none" w:sz="0" w:space="0" w:color="auto"/>
                    <w:right w:val="none" w:sz="0" w:space="0" w:color="auto"/>
                  </w:divBdr>
                  <w:divsChild>
                    <w:div w:id="891385542">
                      <w:marLeft w:val="0"/>
                      <w:marRight w:val="0"/>
                      <w:marTop w:val="0"/>
                      <w:marBottom w:val="0"/>
                      <w:divBdr>
                        <w:top w:val="none" w:sz="0" w:space="0" w:color="auto"/>
                        <w:left w:val="none" w:sz="0" w:space="0" w:color="auto"/>
                        <w:bottom w:val="none" w:sz="0" w:space="0" w:color="auto"/>
                        <w:right w:val="none" w:sz="0" w:space="0" w:color="auto"/>
                      </w:divBdr>
                      <w:divsChild>
                        <w:div w:id="641349847">
                          <w:marLeft w:val="0"/>
                          <w:marRight w:val="0"/>
                          <w:marTop w:val="0"/>
                          <w:marBottom w:val="0"/>
                          <w:divBdr>
                            <w:top w:val="none" w:sz="0" w:space="0" w:color="auto"/>
                            <w:left w:val="none" w:sz="0" w:space="0" w:color="auto"/>
                            <w:bottom w:val="none" w:sz="0" w:space="0" w:color="auto"/>
                            <w:right w:val="none" w:sz="0" w:space="0" w:color="auto"/>
                          </w:divBdr>
                          <w:divsChild>
                            <w:div w:id="201746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058434">
      <w:bodyDiv w:val="1"/>
      <w:marLeft w:val="0"/>
      <w:marRight w:val="0"/>
      <w:marTop w:val="0"/>
      <w:marBottom w:val="0"/>
      <w:divBdr>
        <w:top w:val="none" w:sz="0" w:space="0" w:color="auto"/>
        <w:left w:val="none" w:sz="0" w:space="0" w:color="auto"/>
        <w:bottom w:val="none" w:sz="0" w:space="0" w:color="auto"/>
        <w:right w:val="none" w:sz="0" w:space="0" w:color="auto"/>
      </w:divBdr>
    </w:div>
    <w:div w:id="1914197468">
      <w:bodyDiv w:val="1"/>
      <w:marLeft w:val="0"/>
      <w:marRight w:val="0"/>
      <w:marTop w:val="0"/>
      <w:marBottom w:val="0"/>
      <w:divBdr>
        <w:top w:val="none" w:sz="0" w:space="0" w:color="auto"/>
        <w:left w:val="none" w:sz="0" w:space="0" w:color="auto"/>
        <w:bottom w:val="none" w:sz="0" w:space="0" w:color="auto"/>
        <w:right w:val="none" w:sz="0" w:space="0" w:color="auto"/>
      </w:divBdr>
    </w:div>
    <w:div w:id="19807657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po.wzp.pl/wiadomosci/stanowisko-urzedu-zamowien-publicznych-dotyczace-udzielania-zamowien" TargetMode="Externa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006AA-300C-4492-A75B-4391F84B0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Pages>
  <Words>1265</Words>
  <Characters>7594</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8842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Ewucha</dc:creator>
  <cp:lastModifiedBy>mtochowicz</cp:lastModifiedBy>
  <cp:revision>13</cp:revision>
  <cp:lastPrinted>2016-06-20T08:03:00Z</cp:lastPrinted>
  <dcterms:created xsi:type="dcterms:W3CDTF">2016-06-14T08:21:00Z</dcterms:created>
  <dcterms:modified xsi:type="dcterms:W3CDTF">2016-06-22T11:52:00Z</dcterms:modified>
</cp:coreProperties>
</file>