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D86538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D86538" w:rsidRPr="00D865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„Dostawę tonerów i tuszów na rzecz Urzędu Marszałkowskiego Województwa Zachodniopomorskiego w 2017 r.” 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D86538" w:rsidRDefault="00547210" w:rsidP="005B5C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D86538" w:rsidRPr="00D865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„Dostawę tonerów i tuszów na rzecz Urzę</w:t>
            </w:r>
            <w:r w:rsid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du Marszałkowskiego Województwa </w:t>
            </w:r>
            <w:r w:rsidR="00D86538" w:rsidRPr="00D865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Zachodniopomorskiego w 2017 r.” 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P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531DF" w:rsidRPr="009703B8" w:rsidRDefault="00E531DF" w:rsidP="00E531D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531DF" w:rsidRPr="009703B8" w:rsidRDefault="00E531DF" w:rsidP="00E531D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…… </w:t>
            </w:r>
            <w:r w:rsidR="00D86538" w:rsidRPr="00D8653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dni kalendarzowych </w:t>
            </w:r>
            <w:r w:rsidR="00D86538" w:rsidRP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przekazania mu przez Zamawiającego jednostkowego zlecenia </w:t>
            </w:r>
            <w:r w:rsidRPr="005B5C82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</w:p>
          <w:p w:rsidR="00062B09" w:rsidRPr="009703B8" w:rsidRDefault="00062B09" w:rsidP="00D86538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86538" w:rsidRPr="00E866CA" w:rsidRDefault="00D86538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66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Oświadczamy, że w specyfikacji – ilościowo-cenowej </w:t>
            </w:r>
            <w:r w:rsidR="005B5C82" w:rsidRPr="00E866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(Załącznik nr 1a do SIWZ) </w:t>
            </w:r>
            <w:r w:rsidRPr="00E866C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zaznaczyliśmy pozycje, w których dostarczymy oryginalne tonery i tusze.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</w:t>
            </w: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we wzorze umowy;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5.000,00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pięciu tysięcy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</w:t>
            </w:r>
            <w:r w:rsid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D02B16" w:rsidRPr="0056735B" w:rsidRDefault="00A11B1F" w:rsidP="00D02B16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osobą upoważnioną do kontaktów z Zamawiającym w sprawach dotyczących realizacji umowy jest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</w:t>
      </w:r>
      <w:r w:rsidR="005B5C82">
        <w:rPr>
          <w:rFonts w:ascii="Arial" w:hAnsi="Arial" w:cs="Arial"/>
          <w:sz w:val="16"/>
          <w:szCs w:val="16"/>
        </w:rPr>
        <w:t xml:space="preserve">wienia zgodnie z niniejszą SIWZ </w:t>
      </w:r>
      <w:r w:rsidR="005B5C82" w:rsidRPr="005B5C82">
        <w:rPr>
          <w:rFonts w:ascii="Arial" w:hAnsi="Arial" w:cs="Arial"/>
          <w:sz w:val="16"/>
          <w:szCs w:val="16"/>
        </w:rPr>
        <w:t>oraz stanowi sum</w:t>
      </w:r>
      <w:r w:rsidR="005B5C82">
        <w:rPr>
          <w:rFonts w:ascii="Arial" w:hAnsi="Arial" w:cs="Arial"/>
          <w:sz w:val="16"/>
          <w:szCs w:val="16"/>
        </w:rPr>
        <w:t>ę wszystkich pozycji (</w:t>
      </w:r>
      <w:r w:rsidR="00E866CA" w:rsidRPr="00E866CA">
        <w:rPr>
          <w:rFonts w:ascii="Arial" w:hAnsi="Arial" w:cs="Arial"/>
          <w:sz w:val="16"/>
          <w:szCs w:val="16"/>
        </w:rPr>
        <w:t>od 1 do 107) z kolumny nr</w:t>
      </w:r>
      <w:r w:rsidR="00E866CA">
        <w:rPr>
          <w:rFonts w:ascii="Arial" w:hAnsi="Arial" w:cs="Arial"/>
          <w:sz w:val="16"/>
          <w:szCs w:val="16"/>
        </w:rPr>
        <w:t xml:space="preserve"> 6</w:t>
      </w:r>
      <w:r w:rsidR="005B5C82" w:rsidRPr="005B5C82">
        <w:rPr>
          <w:rFonts w:ascii="Arial" w:hAnsi="Arial" w:cs="Arial"/>
          <w:sz w:val="16"/>
          <w:szCs w:val="16"/>
        </w:rPr>
        <w:t xml:space="preserve"> Załącznika nr 1a – Specyfikacji ilościowo – cenowej.</w:t>
      </w:r>
    </w:p>
  </w:footnote>
  <w:footnote w:id="2">
    <w:p w:rsidR="00E531DF" w:rsidRDefault="00E531DF" w:rsidP="00E531DF">
      <w:pPr>
        <w:pStyle w:val="Tekstprzypisudolnego"/>
        <w:jc w:val="both"/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Wykonawca wpisuje odpowiedni termin realizacji zamówienia – zgodnie z </w:t>
      </w:r>
      <w:r w:rsidR="00533515" w:rsidRPr="004B5DC4">
        <w:rPr>
          <w:rFonts w:ascii="Arial" w:hAnsi="Arial" w:cs="Arial"/>
          <w:sz w:val="16"/>
          <w:szCs w:val="16"/>
        </w:rPr>
        <w:t>Rozdziałem X</w:t>
      </w:r>
      <w:r w:rsidRPr="004B5DC4">
        <w:rPr>
          <w:rFonts w:ascii="Arial" w:hAnsi="Arial" w:cs="Arial"/>
          <w:sz w:val="16"/>
          <w:szCs w:val="16"/>
        </w:rPr>
        <w:t>V</w:t>
      </w:r>
      <w:r w:rsidR="00533515" w:rsidRPr="004B5DC4">
        <w:rPr>
          <w:rFonts w:ascii="Arial" w:hAnsi="Arial" w:cs="Arial"/>
          <w:sz w:val="16"/>
          <w:szCs w:val="16"/>
        </w:rPr>
        <w:t>I</w:t>
      </w:r>
      <w:r w:rsidRPr="004B5DC4">
        <w:rPr>
          <w:rFonts w:ascii="Arial" w:hAnsi="Arial" w:cs="Arial"/>
          <w:sz w:val="16"/>
          <w:szCs w:val="16"/>
        </w:rPr>
        <w:t xml:space="preserve"> SIWZ (Opis kryteriów, którymi zamawiający będzie się kierował przy wyborze oferty, wraz z podaniem wag tych kryteriów i sposobu oceny ofert). </w:t>
      </w:r>
      <w:r w:rsidR="00533515" w:rsidRPr="004B5DC4">
        <w:rPr>
          <w:rFonts w:ascii="Arial" w:hAnsi="Arial" w:cs="Arial"/>
          <w:sz w:val="16"/>
          <w:szCs w:val="16"/>
        </w:rPr>
        <w:t>W przypadku zadekl</w:t>
      </w:r>
      <w:r w:rsidR="005B5C82">
        <w:rPr>
          <w:rFonts w:ascii="Arial" w:hAnsi="Arial" w:cs="Arial"/>
          <w:sz w:val="16"/>
          <w:szCs w:val="16"/>
        </w:rPr>
        <w:t>arowania termin dłuższego niż 15</w:t>
      </w:r>
      <w:r w:rsidR="00533515" w:rsidRPr="004B5DC4">
        <w:rPr>
          <w:rFonts w:ascii="Arial" w:hAnsi="Arial" w:cs="Arial"/>
          <w:sz w:val="16"/>
          <w:szCs w:val="16"/>
        </w:rPr>
        <w:t xml:space="preserve"> </w:t>
      </w:r>
      <w:r w:rsidR="005B5C82" w:rsidRPr="005B5C82">
        <w:rPr>
          <w:rFonts w:ascii="Arial" w:hAnsi="Arial" w:cs="Arial"/>
          <w:sz w:val="16"/>
          <w:szCs w:val="16"/>
        </w:rPr>
        <w:t>dni kalendarzowych od przekazania mu przez Zamawiającego jednostkowego zlecenia</w:t>
      </w:r>
      <w:r w:rsidR="00533515" w:rsidRPr="004B5DC4">
        <w:rPr>
          <w:rFonts w:ascii="Arial" w:hAnsi="Arial" w:cs="Arial"/>
          <w:sz w:val="16"/>
          <w:szCs w:val="16"/>
        </w:rPr>
        <w:t xml:space="preserve">, oferta zostanie odrzucona na podstawie art. 89 ust. 1 pkt 2 ustawy </w:t>
      </w:r>
      <w:proofErr w:type="spellStart"/>
      <w:r w:rsidR="00533515" w:rsidRPr="004B5DC4">
        <w:rPr>
          <w:rFonts w:ascii="Arial" w:hAnsi="Arial" w:cs="Arial"/>
          <w:sz w:val="16"/>
          <w:szCs w:val="16"/>
        </w:rPr>
        <w:t>Pzp</w:t>
      </w:r>
      <w:proofErr w:type="spellEnd"/>
      <w:r w:rsidR="00533515" w:rsidRPr="004B5DC4">
        <w:rPr>
          <w:rFonts w:ascii="Arial" w:hAnsi="Arial" w:cs="Arial"/>
          <w:sz w:val="16"/>
          <w:szCs w:val="16"/>
        </w:rPr>
        <w:t>, jako że ich treść nie odpowiada treści specyfikacji istotnych warunków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2053D0"/>
    <w:rsid w:val="00210757"/>
    <w:rsid w:val="002857D5"/>
    <w:rsid w:val="003F1CE9"/>
    <w:rsid w:val="0044458D"/>
    <w:rsid w:val="0047145A"/>
    <w:rsid w:val="004B5DC4"/>
    <w:rsid w:val="005253C6"/>
    <w:rsid w:val="00533515"/>
    <w:rsid w:val="00547210"/>
    <w:rsid w:val="0056735B"/>
    <w:rsid w:val="005B5C82"/>
    <w:rsid w:val="006202A6"/>
    <w:rsid w:val="00627C6C"/>
    <w:rsid w:val="00667AF8"/>
    <w:rsid w:val="00781A01"/>
    <w:rsid w:val="00797CF4"/>
    <w:rsid w:val="007B1251"/>
    <w:rsid w:val="00813468"/>
    <w:rsid w:val="00855F9D"/>
    <w:rsid w:val="00863894"/>
    <w:rsid w:val="008B44E4"/>
    <w:rsid w:val="008D615C"/>
    <w:rsid w:val="00926428"/>
    <w:rsid w:val="009B4D26"/>
    <w:rsid w:val="009F06D3"/>
    <w:rsid w:val="00A11B1F"/>
    <w:rsid w:val="00A85FC6"/>
    <w:rsid w:val="00AF0D6E"/>
    <w:rsid w:val="00B74108"/>
    <w:rsid w:val="00D02B16"/>
    <w:rsid w:val="00D1207C"/>
    <w:rsid w:val="00D6242A"/>
    <w:rsid w:val="00D86538"/>
    <w:rsid w:val="00DE27D3"/>
    <w:rsid w:val="00E531DF"/>
    <w:rsid w:val="00E866CA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02F5-F28A-497E-A79F-F2B173CB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31</cp:revision>
  <dcterms:created xsi:type="dcterms:W3CDTF">2016-10-21T06:11:00Z</dcterms:created>
  <dcterms:modified xsi:type="dcterms:W3CDTF">2017-01-02T10:18:00Z</dcterms:modified>
</cp:coreProperties>
</file>