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7D" w:rsidRDefault="00562953" w:rsidP="00874D7D">
      <w:pPr>
        <w:spacing w:after="0" w:line="240" w:lineRule="auto"/>
        <w:jc w:val="right"/>
        <w:rPr>
          <w:rFonts w:asciiTheme="minorHAnsi" w:hAnsiTheme="minorHAnsi" w:cstheme="minorHAnsi"/>
          <w:bCs/>
          <w:sz w:val="18"/>
          <w:szCs w:val="18"/>
          <w:lang w:eastAsia="pl-PL"/>
        </w:rPr>
      </w:pPr>
      <w:r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                                                                   </w:t>
      </w:r>
      <w:r w:rsidR="00874D7D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Załącznik nr 1 do uchwały nr </w:t>
      </w:r>
      <w:r w:rsidR="008B4BC5">
        <w:rPr>
          <w:rFonts w:asciiTheme="minorHAnsi" w:hAnsiTheme="minorHAnsi" w:cstheme="minorHAnsi"/>
          <w:bCs/>
          <w:sz w:val="18"/>
          <w:szCs w:val="18"/>
          <w:lang w:eastAsia="pl-PL"/>
        </w:rPr>
        <w:t>271/20</w:t>
      </w:r>
    </w:p>
    <w:p w:rsidR="00562953" w:rsidRDefault="00514040" w:rsidP="00874D7D">
      <w:pPr>
        <w:spacing w:after="0" w:line="240" w:lineRule="auto"/>
        <w:jc w:val="right"/>
        <w:rPr>
          <w:rFonts w:asciiTheme="minorHAnsi" w:hAnsiTheme="minorHAnsi" w:cstheme="minorHAnsi"/>
          <w:bCs/>
          <w:sz w:val="18"/>
          <w:szCs w:val="18"/>
          <w:lang w:eastAsia="pl-PL"/>
        </w:rPr>
      </w:pPr>
      <w:r>
        <w:rPr>
          <w:rFonts w:cstheme="minorHAnsi"/>
          <w:bCs/>
          <w:sz w:val="18"/>
          <w:szCs w:val="18"/>
          <w:lang w:eastAsia="pl-PL"/>
        </w:rPr>
        <w:t xml:space="preserve">Zarządu Województwa Zachodniopomorskiego </w:t>
      </w:r>
      <w:r w:rsidR="00874D7D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z dnia </w:t>
      </w:r>
      <w:r w:rsidR="008B4BC5">
        <w:rPr>
          <w:rFonts w:asciiTheme="minorHAnsi" w:hAnsiTheme="minorHAnsi" w:cstheme="minorHAnsi"/>
          <w:bCs/>
          <w:sz w:val="18"/>
          <w:szCs w:val="18"/>
          <w:lang w:eastAsia="pl-PL"/>
        </w:rPr>
        <w:t>25 lutego 2020 r.</w:t>
      </w:r>
      <w:r w:rsidR="00562953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   </w:t>
      </w:r>
    </w:p>
    <w:p w:rsidR="00520484" w:rsidRPr="00FA1FA5" w:rsidRDefault="00520484" w:rsidP="0052048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B4BC5" w:rsidRDefault="008B4BC5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Aneks nr 1</w:t>
      </w:r>
    </w:p>
    <w:p w:rsidR="00624620" w:rsidRPr="00624620" w:rsidRDefault="00874D7D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do umowy nr ROPS/9/2020 z dnia 29 stycznia 2020</w:t>
      </w:r>
      <w:r w:rsidR="00624620"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624620"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r. 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874D7D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zawarty dnia ………………………….... 2020</w:t>
      </w:r>
      <w:r w:rsidR="00624620"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 r. w Szczecinie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pomiędzy:</w:t>
      </w:r>
      <w:bookmarkStart w:id="0" w:name="_GoBack"/>
      <w:bookmarkEnd w:id="0"/>
    </w:p>
    <w:p w:rsidR="00624620" w:rsidRPr="00874D7D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10"/>
          <w:szCs w:val="10"/>
          <w:shd w:val="clear" w:color="auto" w:fill="FFFFFF"/>
          <w:lang w:eastAsia="pl-PL"/>
        </w:rPr>
      </w:pP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Województwem Zachodniopomorskim, </w:t>
      </w:r>
      <w:r w:rsidRPr="00624620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ul. Korsarzy 34, 70-540 Szczecin, NIP 851-28-71-498, </w:t>
      </w: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reprezentowanym przez: </w:t>
      </w: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2"/>
          <w:szCs w:val="12"/>
          <w:shd w:val="clear" w:color="auto" w:fill="FFFFFF"/>
          <w:lang w:eastAsia="pl-PL"/>
        </w:rPr>
      </w:pP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>1)   …………………………………………………..…….………….……………………….............…………………………..………,</w:t>
      </w: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>2)   ………………………………………………………….………….…………………………………………………..............….……,</w:t>
      </w: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sz w:val="24"/>
          <w:szCs w:val="24"/>
          <w:shd w:val="clear" w:color="auto" w:fill="FFFFFF"/>
          <w:lang w:eastAsia="pl-PL"/>
        </w:rPr>
      </w:pP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zwanym dalej </w:t>
      </w:r>
      <w:r w:rsidRPr="008B4BC5">
        <w:rPr>
          <w:rFonts w:eastAsia="Times New Roman" w:cs="Calibri"/>
          <w:b/>
          <w:bCs/>
          <w:sz w:val="24"/>
          <w:szCs w:val="24"/>
          <w:shd w:val="clear" w:color="auto" w:fill="FFFFFF"/>
          <w:lang w:eastAsia="pl-PL"/>
        </w:rPr>
        <w:t>„Dotującym”</w:t>
      </w: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2"/>
          <w:szCs w:val="12"/>
          <w:shd w:val="clear" w:color="auto" w:fill="FFFFFF"/>
          <w:lang w:eastAsia="pl-PL"/>
        </w:rPr>
      </w:pPr>
    </w:p>
    <w:p w:rsidR="00624620" w:rsidRPr="008B4BC5" w:rsidRDefault="00624620" w:rsidP="0062462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shd w:val="clear" w:color="auto" w:fill="FFFFFF"/>
          <w:lang w:eastAsia="pl-PL"/>
        </w:rPr>
      </w:pPr>
      <w:r w:rsidRPr="008B4BC5">
        <w:rPr>
          <w:rFonts w:eastAsia="Times New Roman" w:cs="Calibri"/>
          <w:shd w:val="clear" w:color="auto" w:fill="FFFFFF"/>
          <w:lang w:eastAsia="pl-PL"/>
        </w:rPr>
        <w:t>a</w:t>
      </w:r>
    </w:p>
    <w:p w:rsidR="00624620" w:rsidRPr="008B4BC5" w:rsidRDefault="00624620" w:rsidP="0062462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2"/>
          <w:szCs w:val="12"/>
          <w:shd w:val="clear" w:color="auto" w:fill="FFFFFF"/>
          <w:lang w:eastAsia="pl-PL"/>
        </w:rPr>
      </w:pPr>
    </w:p>
    <w:p w:rsidR="00624620" w:rsidRPr="008B4BC5" w:rsidRDefault="00624620" w:rsidP="00624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hd w:val="clear" w:color="auto" w:fill="FFFFFF"/>
          <w:lang w:eastAsia="pl-PL"/>
        </w:rPr>
      </w:pPr>
      <w:r w:rsidRPr="008B4BC5">
        <w:rPr>
          <w:rFonts w:eastAsia="Times New Roman" w:cs="Calibri"/>
          <w:b/>
          <w:bCs/>
          <w:shd w:val="clear" w:color="auto" w:fill="FFFFFF"/>
          <w:lang w:eastAsia="pl-PL"/>
        </w:rPr>
        <w:t>Powiatem Gryfińskim</w:t>
      </w:r>
      <w:r w:rsidRPr="008B4BC5">
        <w:rPr>
          <w:rFonts w:eastAsia="Times New Roman" w:cs="Calibri"/>
          <w:shd w:val="clear" w:color="auto" w:fill="FFFFFF"/>
          <w:lang w:eastAsia="pl-PL"/>
        </w:rPr>
        <w:t xml:space="preserve">, ul. Sprzymierzonych 4, 74-100 Gryfino, NIP: 858-15-63-280, </w:t>
      </w:r>
      <w:r w:rsidRPr="008B4BC5">
        <w:rPr>
          <w:rFonts w:eastAsia="Times New Roman" w:cs="Calibri"/>
          <w:shd w:val="clear" w:color="auto" w:fill="FFFFFF"/>
          <w:lang w:eastAsia="pl-PL"/>
        </w:rPr>
        <w:br/>
        <w:t>REGON: 811683965, reprezentowanym przez:</w:t>
      </w:r>
    </w:p>
    <w:p w:rsidR="00624620" w:rsidRPr="008B4BC5" w:rsidRDefault="00624620" w:rsidP="00624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2"/>
          <w:szCs w:val="12"/>
          <w:shd w:val="clear" w:color="auto" w:fill="FFFFFF"/>
          <w:lang w:eastAsia="pl-PL"/>
        </w:rPr>
      </w:pP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hd w:val="clear" w:color="auto" w:fill="FFFFFF"/>
          <w:lang w:eastAsia="pl-PL"/>
        </w:rPr>
      </w:pPr>
      <w:r w:rsidRPr="008B4BC5">
        <w:rPr>
          <w:rFonts w:eastAsia="Times New Roman" w:cs="Calibri"/>
          <w:shd w:val="clear" w:color="auto" w:fill="FFFFFF"/>
          <w:lang w:eastAsia="pl-PL"/>
        </w:rPr>
        <w:t>1)   …………………………………..………….……………………..…….………….…………………………………………................………;</w:t>
      </w: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hd w:val="clear" w:color="auto" w:fill="FFFFFF"/>
          <w:lang w:eastAsia="pl-PL"/>
        </w:rPr>
      </w:pP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hd w:val="clear" w:color="auto" w:fill="FFFFFF"/>
          <w:lang w:eastAsia="pl-PL"/>
        </w:rPr>
      </w:pPr>
      <w:r w:rsidRPr="008B4BC5">
        <w:rPr>
          <w:rFonts w:eastAsia="Times New Roman" w:cs="Calibri"/>
          <w:shd w:val="clear" w:color="auto" w:fill="FFFFFF"/>
          <w:lang w:eastAsia="pl-PL"/>
        </w:rPr>
        <w:t>2)   ………………………………….….……….……………………..…….………….………………………………................…………………;</w:t>
      </w: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2"/>
          <w:szCs w:val="12"/>
          <w:shd w:val="clear" w:color="auto" w:fill="FFFFFF"/>
          <w:lang w:eastAsia="pl-PL"/>
        </w:rPr>
      </w:pP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sz w:val="24"/>
          <w:szCs w:val="24"/>
          <w:shd w:val="clear" w:color="auto" w:fill="FFFFFF"/>
          <w:lang w:eastAsia="pl-PL"/>
        </w:rPr>
      </w:pP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>zwan</w:t>
      </w:r>
      <w:r w:rsidR="00BF6F7B"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>ym</w:t>
      </w: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dalej </w:t>
      </w:r>
      <w:r w:rsidRPr="008B4BC5">
        <w:rPr>
          <w:rFonts w:eastAsia="Times New Roman" w:cs="Calibri"/>
          <w:b/>
          <w:bCs/>
          <w:sz w:val="24"/>
          <w:szCs w:val="24"/>
          <w:shd w:val="clear" w:color="auto" w:fill="FFFFFF"/>
          <w:lang w:eastAsia="pl-PL"/>
        </w:rPr>
        <w:t>„Dotowanym”</w:t>
      </w: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>,</w:t>
      </w: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12"/>
          <w:szCs w:val="12"/>
          <w:shd w:val="clear" w:color="auto" w:fill="FFFFFF"/>
          <w:lang w:eastAsia="pl-PL"/>
        </w:rPr>
      </w:pP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łącznie zwanymi </w:t>
      </w:r>
      <w:r w:rsidRPr="008B4BC5">
        <w:rPr>
          <w:rFonts w:eastAsia="Times New Roman" w:cs="Calibri"/>
          <w:b/>
          <w:bCs/>
          <w:sz w:val="24"/>
          <w:szCs w:val="24"/>
          <w:shd w:val="clear" w:color="auto" w:fill="FFFFFF"/>
          <w:lang w:eastAsia="pl-PL"/>
        </w:rPr>
        <w:t>„Stronami”</w:t>
      </w: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>.</w:t>
      </w: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sz w:val="24"/>
          <w:szCs w:val="24"/>
          <w:shd w:val="clear" w:color="auto" w:fill="FFFFFF"/>
          <w:lang w:eastAsia="pl-PL"/>
        </w:rPr>
      </w:pP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>W związku ze zmianami zakresu rzeczowo-finansowego zadania pod nazwą: ”Dofinansowanie kosztów działania Powiatowego Zakładu Aktywności Zawo</w:t>
      </w:r>
      <w:r w:rsidR="00874D7D"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>dowej w Gryfinie w roku 2020</w:t>
      </w:r>
      <w:r w:rsidRPr="008B4BC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”, strony na podstawie § 2 umowy zgodnie postanawiają, co następuje: </w:t>
      </w: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shd w:val="clear" w:color="auto" w:fill="FFFFFF"/>
          <w:lang w:eastAsia="pl-PL"/>
        </w:rPr>
      </w:pPr>
    </w:p>
    <w:p w:rsidR="00624620" w:rsidRPr="008B4BC5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shd w:val="clear" w:color="auto" w:fill="FFFFFF"/>
          <w:lang w:eastAsia="pl-PL"/>
        </w:rPr>
      </w:pPr>
      <w:r w:rsidRPr="008B4BC5">
        <w:rPr>
          <w:rFonts w:eastAsia="Times New Roman" w:cs="Calibri"/>
          <w:b/>
          <w:bCs/>
          <w:sz w:val="24"/>
          <w:szCs w:val="24"/>
          <w:shd w:val="clear" w:color="auto" w:fill="FFFFFF"/>
          <w:lang w:eastAsia="pl-PL"/>
        </w:rPr>
        <w:t>§ 1</w:t>
      </w:r>
    </w:p>
    <w:p w:rsidR="00874D7D" w:rsidRPr="00520484" w:rsidRDefault="00874D7D" w:rsidP="00874D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>Z</w:t>
      </w:r>
      <w:r w:rsidRPr="00520484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mianie ulega treść załącznika nr 1 do umowy, który otrzymuje brzmienie jak w załączeniu do niniejszego aneksu.  </w:t>
      </w:r>
    </w:p>
    <w:p w:rsidR="00624620" w:rsidRPr="00624620" w:rsidRDefault="00624620" w:rsidP="0062462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24620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§ 2</w:t>
      </w:r>
    </w:p>
    <w:p w:rsidR="00520484" w:rsidRDefault="00874D7D" w:rsidP="00874D7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20484">
        <w:rPr>
          <w:rFonts w:eastAsia="Times New Roman" w:cs="Calibri"/>
          <w:sz w:val="24"/>
          <w:szCs w:val="24"/>
          <w:shd w:val="clear" w:color="auto" w:fill="FFFFFF"/>
          <w:lang w:eastAsia="pl-PL"/>
        </w:rPr>
        <w:t>Pozostałe postanowienia umowy nie ulegają zmianie.</w:t>
      </w:r>
    </w:p>
    <w:p w:rsidR="00520484" w:rsidRDefault="00520484" w:rsidP="005204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624620" w:rsidRPr="00520484" w:rsidRDefault="00624620" w:rsidP="005204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§ 3</w:t>
      </w:r>
    </w:p>
    <w:p w:rsidR="00624620" w:rsidRPr="00520484" w:rsidRDefault="00874D7D" w:rsidP="00874D7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20484">
        <w:rPr>
          <w:rFonts w:eastAsia="Times New Roman" w:cs="Calibri"/>
          <w:sz w:val="24"/>
          <w:szCs w:val="24"/>
          <w:shd w:val="clear" w:color="auto" w:fill="FFFFFF"/>
          <w:lang w:eastAsia="pl-PL"/>
        </w:rPr>
        <w:t>Aneks obowiązuje z dniem jego zawarcia.</w:t>
      </w:r>
    </w:p>
    <w:p w:rsidR="00624620" w:rsidRPr="00520484" w:rsidRDefault="00624620" w:rsidP="005204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§ 4</w:t>
      </w:r>
    </w:p>
    <w:p w:rsidR="00624620" w:rsidRPr="00520484" w:rsidRDefault="00874D7D" w:rsidP="00874D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  <w:r w:rsidRPr="00520484"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  <w:t xml:space="preserve">Aneks sporządzono w czterech jednobrzmiących egzemplarzach, po dwa dla </w:t>
      </w: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Dotującego i Dotowanego.</w:t>
      </w:r>
    </w:p>
    <w:p w:rsidR="00624620" w:rsidRPr="00520484" w:rsidRDefault="00624620" w:rsidP="00624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293F24" w:rsidRPr="00874D7D" w:rsidRDefault="00624620" w:rsidP="00874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  <w:t xml:space="preserve">Dotujący </w:t>
      </w: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520484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  <w:t>Dotowany</w:t>
      </w:r>
    </w:p>
    <w:sectPr w:rsidR="00293F24" w:rsidRPr="00874D7D" w:rsidSect="00520484">
      <w:pgSz w:w="11906" w:h="16838"/>
      <w:pgMar w:top="56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33" w:rsidRDefault="00DE5533" w:rsidP="00746D27">
      <w:pPr>
        <w:spacing w:after="0" w:line="240" w:lineRule="auto"/>
      </w:pPr>
      <w:r>
        <w:separator/>
      </w:r>
    </w:p>
  </w:endnote>
  <w:endnote w:type="continuationSeparator" w:id="0">
    <w:p w:rsidR="00DE5533" w:rsidRDefault="00DE5533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33" w:rsidRDefault="00DE5533" w:rsidP="00746D27">
      <w:pPr>
        <w:spacing w:after="0" w:line="240" w:lineRule="auto"/>
      </w:pPr>
      <w:r>
        <w:separator/>
      </w:r>
    </w:p>
  </w:footnote>
  <w:footnote w:type="continuationSeparator" w:id="0">
    <w:p w:rsidR="00DE5533" w:rsidRDefault="00DE5533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4479C5"/>
    <w:multiLevelType w:val="hybridMultilevel"/>
    <w:tmpl w:val="3D88E69A"/>
    <w:lvl w:ilvl="0" w:tplc="7D386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42445"/>
    <w:multiLevelType w:val="hybridMultilevel"/>
    <w:tmpl w:val="C6202D5C"/>
    <w:lvl w:ilvl="0" w:tplc="7D386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637D60"/>
    <w:multiLevelType w:val="hybridMultilevel"/>
    <w:tmpl w:val="BCF0F8C4"/>
    <w:lvl w:ilvl="0" w:tplc="7D386F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617C0"/>
    <w:rsid w:val="000844AB"/>
    <w:rsid w:val="000A6089"/>
    <w:rsid w:val="00121E0C"/>
    <w:rsid w:val="001847E2"/>
    <w:rsid w:val="001F6A5C"/>
    <w:rsid w:val="002160AF"/>
    <w:rsid w:val="00220CC4"/>
    <w:rsid w:val="002576F1"/>
    <w:rsid w:val="00270C21"/>
    <w:rsid w:val="002850DF"/>
    <w:rsid w:val="00292DCD"/>
    <w:rsid w:val="00293F24"/>
    <w:rsid w:val="002F73DF"/>
    <w:rsid w:val="00330180"/>
    <w:rsid w:val="003374FB"/>
    <w:rsid w:val="00345DF1"/>
    <w:rsid w:val="00385C96"/>
    <w:rsid w:val="00385CF2"/>
    <w:rsid w:val="003A4D35"/>
    <w:rsid w:val="003D4688"/>
    <w:rsid w:val="00433763"/>
    <w:rsid w:val="00436A41"/>
    <w:rsid w:val="00494421"/>
    <w:rsid w:val="004C1FD3"/>
    <w:rsid w:val="004D374D"/>
    <w:rsid w:val="004E3FD3"/>
    <w:rsid w:val="004F30DD"/>
    <w:rsid w:val="00501EB4"/>
    <w:rsid w:val="00514040"/>
    <w:rsid w:val="00520484"/>
    <w:rsid w:val="005560AA"/>
    <w:rsid w:val="00562953"/>
    <w:rsid w:val="0057086A"/>
    <w:rsid w:val="00574058"/>
    <w:rsid w:val="00583ABC"/>
    <w:rsid w:val="0058430C"/>
    <w:rsid w:val="005930E6"/>
    <w:rsid w:val="005A5CEC"/>
    <w:rsid w:val="005D710F"/>
    <w:rsid w:val="005E25E2"/>
    <w:rsid w:val="005E5C04"/>
    <w:rsid w:val="00624620"/>
    <w:rsid w:val="006E5636"/>
    <w:rsid w:val="00746D27"/>
    <w:rsid w:val="00755F69"/>
    <w:rsid w:val="007A4E9C"/>
    <w:rsid w:val="00803000"/>
    <w:rsid w:val="008201DD"/>
    <w:rsid w:val="0085100E"/>
    <w:rsid w:val="00874D7D"/>
    <w:rsid w:val="0089776F"/>
    <w:rsid w:val="008B4BC5"/>
    <w:rsid w:val="009333A0"/>
    <w:rsid w:val="009707D0"/>
    <w:rsid w:val="00976F98"/>
    <w:rsid w:val="0097781C"/>
    <w:rsid w:val="009B60FF"/>
    <w:rsid w:val="009F4A51"/>
    <w:rsid w:val="00A06A10"/>
    <w:rsid w:val="00A30E25"/>
    <w:rsid w:val="00A51A29"/>
    <w:rsid w:val="00A521F3"/>
    <w:rsid w:val="00A8426F"/>
    <w:rsid w:val="00B80DE3"/>
    <w:rsid w:val="00B85594"/>
    <w:rsid w:val="00B93EAC"/>
    <w:rsid w:val="00B96487"/>
    <w:rsid w:val="00BD18FB"/>
    <w:rsid w:val="00BE5036"/>
    <w:rsid w:val="00BF49A7"/>
    <w:rsid w:val="00BF4ACF"/>
    <w:rsid w:val="00BF6F7B"/>
    <w:rsid w:val="00C24698"/>
    <w:rsid w:val="00C4600D"/>
    <w:rsid w:val="00C47110"/>
    <w:rsid w:val="00C47802"/>
    <w:rsid w:val="00C87B2D"/>
    <w:rsid w:val="00CE26BE"/>
    <w:rsid w:val="00D3557E"/>
    <w:rsid w:val="00DB48B8"/>
    <w:rsid w:val="00DC73FA"/>
    <w:rsid w:val="00DE5533"/>
    <w:rsid w:val="00DF0527"/>
    <w:rsid w:val="00E339C2"/>
    <w:rsid w:val="00E44203"/>
    <w:rsid w:val="00E56145"/>
    <w:rsid w:val="00E6778D"/>
    <w:rsid w:val="00EB13A3"/>
    <w:rsid w:val="00F1153C"/>
    <w:rsid w:val="00F268AB"/>
    <w:rsid w:val="00F73C5B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Marzena Michalczuk</cp:lastModifiedBy>
  <cp:revision>4</cp:revision>
  <cp:lastPrinted>2019-04-02T07:30:00Z</cp:lastPrinted>
  <dcterms:created xsi:type="dcterms:W3CDTF">2020-04-01T09:00:00Z</dcterms:created>
  <dcterms:modified xsi:type="dcterms:W3CDTF">2020-04-01T09:06:00Z</dcterms:modified>
</cp:coreProperties>
</file>