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1916A6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138430</wp:posOffset>
                </wp:positionV>
                <wp:extent cx="4820920" cy="286385"/>
                <wp:effectExtent l="381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C74" w:rsidRPr="00532E27" w:rsidRDefault="00C67C74" w:rsidP="00C67C7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6"/>
                                <w:szCs w:val="16"/>
                              </w:rPr>
                            </w:pPr>
                            <w:r w:rsidRPr="00532E2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Załącznik nr 3 do RPD PT</w:t>
                            </w:r>
                            <w:r w:rsidR="00825317" w:rsidRPr="00532E2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6"/>
                                <w:szCs w:val="16"/>
                              </w:rPr>
                              <w:t xml:space="preserve"> (wersja </w:t>
                            </w:r>
                            <w:r w:rsidR="001415DB" w:rsidRPr="00532E2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6"/>
                                <w:szCs w:val="16"/>
                              </w:rPr>
                              <w:t>4</w:t>
                            </w:r>
                            <w:r w:rsidRPr="00532E2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6"/>
                                <w:szCs w:val="16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pt;margin-top:10.9pt;width:379.6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" stroked="f">
                <v:textbox>
                  <w:txbxContent>
                    <w:p w:rsidR="00C67C74" w:rsidRPr="00532E27" w:rsidRDefault="00C67C74" w:rsidP="00C67C74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6"/>
                          <w:szCs w:val="16"/>
                        </w:rPr>
                      </w:pPr>
                      <w:r w:rsidRPr="00532E2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Załącznik nr 3 do RPD PT</w:t>
                      </w:r>
                      <w:r w:rsidR="00825317" w:rsidRPr="00532E27">
                        <w:rPr>
                          <w:rFonts w:ascii="Arial" w:hAnsi="Arial" w:cs="Arial"/>
                          <w:i/>
                          <w:iCs/>
                          <w:kern w:val="32"/>
                          <w:sz w:val="16"/>
                          <w:szCs w:val="16"/>
                        </w:rPr>
                        <w:t xml:space="preserve"> (wersja </w:t>
                      </w:r>
                      <w:r w:rsidR="001415DB" w:rsidRPr="00532E27">
                        <w:rPr>
                          <w:rFonts w:ascii="Arial" w:hAnsi="Arial" w:cs="Arial"/>
                          <w:i/>
                          <w:iCs/>
                          <w:kern w:val="32"/>
                          <w:sz w:val="16"/>
                          <w:szCs w:val="16"/>
                        </w:rPr>
                        <w:t>4</w:t>
                      </w:r>
                      <w:r w:rsidRPr="00532E27">
                        <w:rPr>
                          <w:rFonts w:ascii="Arial" w:hAnsi="Arial" w:cs="Arial"/>
                          <w:i/>
                          <w:iCs/>
                          <w:kern w:val="32"/>
                          <w:sz w:val="16"/>
                          <w:szCs w:val="16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Default="006D3159" w:rsidP="007B66E8">
      <w:pPr>
        <w:pStyle w:val="Default"/>
        <w:rPr>
          <w:rFonts w:ascii="Arial" w:hAnsi="Arial" w:cs="Arial"/>
          <w:b/>
          <w:color w:val="auto"/>
          <w:sz w:val="18"/>
          <w:szCs w:val="18"/>
        </w:rPr>
      </w:pPr>
      <w:r w:rsidRPr="00532E27">
        <w:rPr>
          <w:rFonts w:ascii="Arial" w:hAnsi="Arial" w:cs="Arial"/>
          <w:b/>
          <w:color w:val="auto"/>
          <w:sz w:val="18"/>
          <w:szCs w:val="18"/>
        </w:rPr>
        <w:t>WYKAZ ZMIAN W ROCZNYM PLANIE DZIAŁAŃ</w:t>
      </w:r>
    </w:p>
    <w:p w:rsidR="00B30D6F" w:rsidRPr="00532E27" w:rsidRDefault="00B30D6F" w:rsidP="007B66E8">
      <w:pPr>
        <w:pStyle w:val="Default"/>
        <w:rPr>
          <w:rFonts w:ascii="Arial" w:hAnsi="Arial" w:cs="Arial"/>
          <w:b/>
          <w:color w:val="auto"/>
          <w:sz w:val="18"/>
          <w:szCs w:val="18"/>
        </w:rPr>
      </w:pPr>
    </w:p>
    <w:p w:rsidR="004C11C2" w:rsidRPr="00532E27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18"/>
          <w:szCs w:val="18"/>
        </w:rPr>
      </w:pPr>
      <w:r w:rsidRPr="00532E27">
        <w:rPr>
          <w:rFonts w:ascii="Arial" w:eastAsia="Calibri" w:hAnsi="Arial" w:cs="Arial"/>
          <w:color w:val="auto"/>
          <w:sz w:val="18"/>
          <w:szCs w:val="18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5529"/>
        <w:gridCol w:w="2226"/>
        <w:gridCol w:w="2606"/>
      </w:tblGrid>
      <w:tr w:rsidR="001916A6" w:rsidRPr="00511DCA" w:rsidTr="00044EA2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Wojewódzki Urząd Pracy w Szczecinie</w:t>
            </w:r>
          </w:p>
        </w:tc>
      </w:tr>
      <w:tr w:rsidR="001916A6" w:rsidRPr="00511DCA" w:rsidTr="00044EA2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bCs/>
                <w:sz w:val="20"/>
                <w:szCs w:val="20"/>
              </w:rPr>
              <w:t>Wsparcie administracyjne jednostki zajmującej się wdrażaniem RPO WZ 2014-2020 na 2019 r.</w:t>
            </w:r>
          </w:p>
        </w:tc>
      </w:tr>
      <w:tr w:rsidR="00044EA2" w:rsidRPr="00511DCA" w:rsidTr="00C67C74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511DCA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511DCA" w:rsidRDefault="00044EA2" w:rsidP="00044EA2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RPZP.10.01.00-32-000_</w:t>
            </w:r>
            <w:r w:rsidR="00C67C74" w:rsidRPr="00511DCA">
              <w:rPr>
                <w:rFonts w:ascii="Arial" w:eastAsia="Calibri" w:hAnsi="Arial" w:cs="Arial"/>
                <w:sz w:val="20"/>
                <w:szCs w:val="20"/>
              </w:rPr>
              <w:t>_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>/__</w:t>
            </w:r>
            <w:r w:rsidR="00C67C74" w:rsidRPr="00511DCA">
              <w:rPr>
                <w:rFonts w:ascii="Arial" w:eastAsia="Calibri" w:hAnsi="Arial" w:cs="Arial"/>
                <w:sz w:val="20"/>
                <w:szCs w:val="20"/>
              </w:rPr>
              <w:t>__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="00C67C74" w:rsidRPr="00511DCA">
              <w:rPr>
                <w:rFonts w:ascii="Arial" w:eastAsia="Calibri" w:hAnsi="Arial" w:cs="Arial"/>
                <w:sz w:val="20"/>
                <w:szCs w:val="20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511DCA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511DCA" w:rsidRDefault="00C67C74" w:rsidP="00044EA2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____.____.________</w:t>
            </w:r>
          </w:p>
        </w:tc>
      </w:tr>
    </w:tbl>
    <w:p w:rsidR="00B812B2" w:rsidRPr="00511DCA" w:rsidRDefault="00B812B2" w:rsidP="00B812B2">
      <w:pPr>
        <w:jc w:val="both"/>
        <w:rPr>
          <w:rFonts w:ascii="Arial" w:eastAsia="Calibri" w:hAnsi="Arial" w:cs="Arial"/>
          <w:sz w:val="20"/>
          <w:szCs w:val="20"/>
        </w:rPr>
      </w:pPr>
    </w:p>
    <w:p w:rsidR="00C0239A" w:rsidRPr="00511DCA" w:rsidRDefault="00C0239A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Pr="00511DCA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511DCA"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5"/>
        <w:gridCol w:w="2221"/>
        <w:gridCol w:w="2221"/>
        <w:gridCol w:w="3607"/>
        <w:gridCol w:w="4382"/>
      </w:tblGrid>
      <w:tr w:rsidR="00317C48" w:rsidRPr="00511DCA" w:rsidTr="00C0239A">
        <w:trPr>
          <w:trHeight w:val="539"/>
        </w:trPr>
        <w:tc>
          <w:tcPr>
            <w:tcW w:w="545" w:type="dxa"/>
            <w:vAlign w:val="center"/>
          </w:tcPr>
          <w:p w:rsidR="00317C48" w:rsidRPr="00511DCA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221" w:type="dxa"/>
            <w:vAlign w:val="center"/>
          </w:tcPr>
          <w:p w:rsidR="00317C48" w:rsidRPr="00511DCA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Nazwa i nr działu RPD</w:t>
            </w:r>
          </w:p>
        </w:tc>
        <w:tc>
          <w:tcPr>
            <w:tcW w:w="2221" w:type="dxa"/>
            <w:vAlign w:val="center"/>
          </w:tcPr>
          <w:p w:rsidR="00317C48" w:rsidRPr="00511DCA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Nazwa i numer pkt</w:t>
            </w:r>
            <w:r w:rsidR="00044EA2" w:rsidRPr="00511DCA">
              <w:rPr>
                <w:rFonts w:ascii="Arial" w:eastAsia="Calibri" w:hAnsi="Arial" w:cs="Arial"/>
                <w:b/>
                <w:sz w:val="20"/>
                <w:szCs w:val="20"/>
              </w:rPr>
              <w:t xml:space="preserve"> działu</w:t>
            </w:r>
          </w:p>
        </w:tc>
        <w:tc>
          <w:tcPr>
            <w:tcW w:w="3607" w:type="dxa"/>
            <w:vAlign w:val="center"/>
          </w:tcPr>
          <w:p w:rsidR="00317C48" w:rsidRPr="00511DCA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Zakres i rodzaj zmiany</w:t>
            </w:r>
          </w:p>
        </w:tc>
        <w:tc>
          <w:tcPr>
            <w:tcW w:w="4382" w:type="dxa"/>
            <w:vAlign w:val="center"/>
          </w:tcPr>
          <w:p w:rsidR="00317C48" w:rsidRPr="00511DCA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Uzasadnienie dokonania zmiany</w:t>
            </w:r>
          </w:p>
        </w:tc>
      </w:tr>
      <w:tr w:rsidR="00C0239A" w:rsidRPr="00511DCA" w:rsidTr="00C0239A">
        <w:trPr>
          <w:trHeight w:val="567"/>
        </w:trPr>
        <w:tc>
          <w:tcPr>
            <w:tcW w:w="545" w:type="dxa"/>
            <w:vAlign w:val="center"/>
          </w:tcPr>
          <w:p w:rsidR="00C0239A" w:rsidRPr="00511DCA" w:rsidRDefault="00C0239A" w:rsidP="00C0239A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2221" w:type="dxa"/>
            <w:vAlign w:val="center"/>
          </w:tcPr>
          <w:p w:rsidR="00C0239A" w:rsidRPr="00511DCA" w:rsidRDefault="00C0239A" w:rsidP="00C0239A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i/>
                <w:sz w:val="20"/>
                <w:szCs w:val="20"/>
              </w:rPr>
              <w:t>1. Informacje ogólne</w:t>
            </w:r>
          </w:p>
        </w:tc>
        <w:tc>
          <w:tcPr>
            <w:tcW w:w="2221" w:type="dxa"/>
            <w:vAlign w:val="center"/>
          </w:tcPr>
          <w:p w:rsidR="00C0239A" w:rsidRPr="00511DCA" w:rsidRDefault="00C0239A" w:rsidP="00C0239A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1.14 Wartość projektu</w:t>
            </w:r>
          </w:p>
        </w:tc>
        <w:tc>
          <w:tcPr>
            <w:tcW w:w="3607" w:type="dxa"/>
            <w:vAlign w:val="center"/>
          </w:tcPr>
          <w:p w:rsidR="00C0239A" w:rsidRPr="00511DCA" w:rsidRDefault="00C0239A" w:rsidP="0009370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Dokonano zmianę wysokości wartości projektu do kwoty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>10 942 702,00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 (w tym dofinansowanie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>9 301 298,00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 oraz wkład UE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>1 641 404,00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>). Jednocześnie dostosowano poziom dofinansowania (%)</w:t>
            </w:r>
          </w:p>
        </w:tc>
        <w:tc>
          <w:tcPr>
            <w:tcW w:w="4382" w:type="dxa"/>
            <w:vAlign w:val="center"/>
          </w:tcPr>
          <w:p w:rsidR="00C0239A" w:rsidRPr="00511DCA" w:rsidRDefault="00C0239A" w:rsidP="0009370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W związku ze zwiększeniem wartości projektu o kwotę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>348 427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>,00 zł, dane w przedmiotowym punkcie zostały uaktualnione.</w:t>
            </w:r>
          </w:p>
        </w:tc>
      </w:tr>
      <w:tr w:rsidR="00C0239A" w:rsidRPr="00511DCA" w:rsidTr="00925576">
        <w:trPr>
          <w:trHeight w:val="567"/>
        </w:trPr>
        <w:tc>
          <w:tcPr>
            <w:tcW w:w="545" w:type="dxa"/>
            <w:vAlign w:val="center"/>
          </w:tcPr>
          <w:p w:rsidR="00C0239A" w:rsidRPr="00511DCA" w:rsidRDefault="00C0239A" w:rsidP="00C0239A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2221" w:type="dxa"/>
          </w:tcPr>
          <w:p w:rsidR="00C0239A" w:rsidRPr="00511DCA" w:rsidRDefault="00C0239A" w:rsidP="00C0239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C0239A" w:rsidRPr="00511DCA" w:rsidRDefault="00093704" w:rsidP="00C0239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Źródła finansowania wydatków</w:t>
            </w:r>
          </w:p>
        </w:tc>
        <w:tc>
          <w:tcPr>
            <w:tcW w:w="2221" w:type="dxa"/>
            <w:vAlign w:val="center"/>
          </w:tcPr>
          <w:p w:rsidR="00C0239A" w:rsidRPr="00511DCA" w:rsidRDefault="00C0239A" w:rsidP="00C0239A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Nie dotyczy</w:t>
            </w:r>
          </w:p>
        </w:tc>
        <w:tc>
          <w:tcPr>
            <w:tcW w:w="3607" w:type="dxa"/>
            <w:vAlign w:val="center"/>
          </w:tcPr>
          <w:p w:rsidR="00C0239A" w:rsidRPr="00511DCA" w:rsidRDefault="00C0239A" w:rsidP="0009370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Uaktualniono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 xml:space="preserve">kwoty w kolumnie </w:t>
            </w:r>
            <w:r w:rsidR="00093704" w:rsidRPr="00511DCA">
              <w:rPr>
                <w:rFonts w:ascii="Arial" w:eastAsia="Calibri" w:hAnsi="Arial" w:cs="Arial"/>
                <w:i/>
                <w:sz w:val="20"/>
                <w:szCs w:val="20"/>
              </w:rPr>
              <w:t xml:space="preserve">Kwota wydatków ogółem </w:t>
            </w:r>
            <w:r w:rsidR="00093704" w:rsidRPr="00511DCA">
              <w:rPr>
                <w:rFonts w:ascii="Arial" w:eastAsia="Calibri" w:hAnsi="Arial" w:cs="Arial"/>
                <w:sz w:val="20"/>
                <w:szCs w:val="20"/>
              </w:rPr>
              <w:t xml:space="preserve">oraz </w:t>
            </w:r>
            <w:r w:rsidR="00093704" w:rsidRPr="00511DCA">
              <w:rPr>
                <w:rFonts w:ascii="Arial" w:eastAsia="Calibri" w:hAnsi="Arial" w:cs="Arial"/>
                <w:i/>
                <w:sz w:val="20"/>
                <w:szCs w:val="20"/>
              </w:rPr>
              <w:t xml:space="preserve">Kwota wydatków kwalifikowalnych </w:t>
            </w:r>
          </w:p>
        </w:tc>
        <w:tc>
          <w:tcPr>
            <w:tcW w:w="4382" w:type="dxa"/>
            <w:vAlign w:val="center"/>
          </w:tcPr>
          <w:p w:rsidR="00C0239A" w:rsidRPr="00511DCA" w:rsidRDefault="00093704" w:rsidP="0009370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W związku ze zwiększeniem wartości projektu o kwotę 348 427,00 zł, dane w przedmiotowym punkcie zostały uaktualnione.</w:t>
            </w:r>
          </w:p>
        </w:tc>
      </w:tr>
    </w:tbl>
    <w:p w:rsidR="0084272E" w:rsidRPr="00511DCA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Pr="00511DCA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Pr="00511DCA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B30D6F" w:rsidRPr="00511DCA" w:rsidRDefault="00B30D6F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B30D6F" w:rsidRPr="00511DCA" w:rsidRDefault="00B30D6F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B30D6F" w:rsidRPr="00511DCA" w:rsidRDefault="00B30D6F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Pr="00511DCA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511DCA"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131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94"/>
        <w:gridCol w:w="2231"/>
        <w:gridCol w:w="2237"/>
        <w:gridCol w:w="3600"/>
        <w:gridCol w:w="4363"/>
      </w:tblGrid>
      <w:tr w:rsidR="00044EA2" w:rsidRPr="00511DCA" w:rsidTr="00C0239A">
        <w:trPr>
          <w:trHeight w:val="539"/>
        </w:trPr>
        <w:tc>
          <w:tcPr>
            <w:tcW w:w="694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231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Nr zadania – kategoria interwencji</w:t>
            </w:r>
          </w:p>
        </w:tc>
        <w:tc>
          <w:tcPr>
            <w:tcW w:w="2237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Kategoria wydatków</w:t>
            </w:r>
          </w:p>
        </w:tc>
        <w:tc>
          <w:tcPr>
            <w:tcW w:w="3600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Zakres i rodzaj zmiany</w:t>
            </w:r>
          </w:p>
        </w:tc>
        <w:tc>
          <w:tcPr>
            <w:tcW w:w="4363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Uzasadnienie dokonania zmiany</w:t>
            </w:r>
          </w:p>
        </w:tc>
      </w:tr>
      <w:tr w:rsidR="001916A6" w:rsidRPr="00511DCA" w:rsidTr="00C0239A">
        <w:trPr>
          <w:trHeight w:val="567"/>
        </w:trPr>
        <w:tc>
          <w:tcPr>
            <w:tcW w:w="694" w:type="dxa"/>
            <w:vAlign w:val="center"/>
          </w:tcPr>
          <w:p w:rsidR="001916A6" w:rsidRPr="00511DCA" w:rsidRDefault="001916A6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237" w:type="dxa"/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Wynagrodzenie pracowników zaangażowanych w proces realizacji RPO WZ</w:t>
            </w:r>
          </w:p>
        </w:tc>
        <w:tc>
          <w:tcPr>
            <w:tcW w:w="3600" w:type="dxa"/>
            <w:vAlign w:val="center"/>
          </w:tcPr>
          <w:p w:rsidR="001916A6" w:rsidRPr="00511DCA" w:rsidRDefault="001916A6" w:rsidP="00890900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Zwiększono kwotę przeznaczona na wynagrodzenie pracowników do kwoty </w:t>
            </w:r>
            <w:r w:rsidR="00890900" w:rsidRPr="00511DCA">
              <w:rPr>
                <w:rFonts w:ascii="Arial" w:eastAsia="Calibri" w:hAnsi="Arial" w:cs="Arial"/>
                <w:sz w:val="20"/>
                <w:szCs w:val="20"/>
              </w:rPr>
              <w:t>9 904 400,00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3" w:type="dxa"/>
            <w:vAlign w:val="center"/>
          </w:tcPr>
          <w:p w:rsidR="001916A6" w:rsidRPr="00511DCA" w:rsidRDefault="001916A6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Zwiększenie wynagrodzeń pracowników na minimalną regulację wynagrodzeń (o 5 %) pracowników  realizujących działania RPO</w:t>
            </w:r>
            <w:r w:rsidR="00890900" w:rsidRPr="00511DCA">
              <w:rPr>
                <w:rFonts w:ascii="Arial" w:hAnsi="Arial" w:cs="Arial"/>
                <w:sz w:val="20"/>
                <w:szCs w:val="20"/>
              </w:rPr>
              <w:t xml:space="preserve"> WZ</w:t>
            </w:r>
            <w:r w:rsidRPr="00511DCA">
              <w:rPr>
                <w:rFonts w:ascii="Arial" w:hAnsi="Arial" w:cs="Arial"/>
                <w:sz w:val="20"/>
                <w:szCs w:val="20"/>
              </w:rPr>
              <w:t>, która w minimalnym stopniu spowoduje zwiększenie atrakcyjności pracy w WUP Szczecin i zahamuje odejścia z pracy wysp</w:t>
            </w:r>
            <w:r w:rsidR="009D040F" w:rsidRPr="00511DCA">
              <w:rPr>
                <w:rFonts w:ascii="Arial" w:hAnsi="Arial" w:cs="Arial"/>
                <w:sz w:val="20"/>
                <w:szCs w:val="20"/>
              </w:rPr>
              <w:t>ecjalizowanej kadry pracowników.</w:t>
            </w:r>
          </w:p>
        </w:tc>
      </w:tr>
      <w:tr w:rsidR="00890900" w:rsidRPr="00511DCA" w:rsidTr="00C0239A">
        <w:trPr>
          <w:trHeight w:val="567"/>
        </w:trPr>
        <w:tc>
          <w:tcPr>
            <w:tcW w:w="694" w:type="dxa"/>
            <w:vAlign w:val="center"/>
          </w:tcPr>
          <w:p w:rsidR="00890900" w:rsidRPr="00511DCA" w:rsidRDefault="00890900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237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Wsparcie procesu naboru, oceny i kontroli oraz wsparcie eksperckie i prawne w ramach tych procesów (analizy, ekspertyzy/doradztwo, wynagrodzenie ekspertów w oparciu o umowy cywilno-prawne)</w:t>
            </w:r>
          </w:p>
        </w:tc>
        <w:tc>
          <w:tcPr>
            <w:tcW w:w="3600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Zmniejszono kwotę przeznaczona na wynagrodzenia ekspertów oceniających wnioski o dofinansowanie do kwoty 94 202,00 zł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3" w:type="dxa"/>
            <w:vAlign w:val="center"/>
          </w:tcPr>
          <w:p w:rsidR="00890900" w:rsidRPr="00511DCA" w:rsidRDefault="00890900" w:rsidP="0089090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Po przeanalizowaniu planowanych konkursów w ramach RPO WZ podjęto decyzję o przesunięciu kwoty 5 000,00 na inne działania.</w:t>
            </w:r>
          </w:p>
        </w:tc>
      </w:tr>
      <w:tr w:rsidR="00890900" w:rsidRPr="00511DCA" w:rsidTr="00C0239A">
        <w:trPr>
          <w:trHeight w:val="567"/>
        </w:trPr>
        <w:tc>
          <w:tcPr>
            <w:tcW w:w="694" w:type="dxa"/>
            <w:vAlign w:val="center"/>
          </w:tcPr>
          <w:p w:rsidR="00890900" w:rsidRPr="00511DCA" w:rsidRDefault="00890900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237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Koszty organizacyjne, techniczne i administracyjne</w:t>
            </w:r>
          </w:p>
        </w:tc>
        <w:tc>
          <w:tcPr>
            <w:tcW w:w="3600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zakup sprzętu komputerowego do kwoty 268 000,00 zł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3" w:type="dxa"/>
            <w:vAlign w:val="center"/>
          </w:tcPr>
          <w:p w:rsidR="00890900" w:rsidRPr="00511DCA" w:rsidRDefault="00890900" w:rsidP="0089090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bCs/>
                <w:sz w:val="20"/>
                <w:szCs w:val="20"/>
              </w:rPr>
              <w:t xml:space="preserve">W ramach wydatków przewidzianych do poniesienia w 2019 r., zwiększeniu uległa kwota przeznaczona na </w:t>
            </w:r>
            <w:r w:rsidRPr="00511DCA">
              <w:rPr>
                <w:rFonts w:ascii="Arial" w:eastAsia="Times New Roman" w:hAnsi="Arial" w:cs="Arial"/>
                <w:sz w:val="20"/>
                <w:szCs w:val="20"/>
              </w:rPr>
              <w:t xml:space="preserve">zakup sprzętu komputerowego wraz z oprogramowaniem dla pracowników Wojewódzkiego Urzędu Pracy w Szczecinie, którzy zajmują się wdrażaniem RPO WZ 2014-2020. Po przeprowadzeniu analizy posiadanego sprzętu komputerowego, zakupionego w poprzedniej perspektywie finansowej, Zespół ds. Informatyki wykazał, iż </w:t>
            </w:r>
            <w:r w:rsidRPr="00511DC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część posiadanego sprzętu nie jest kompatybilna z wymogami systemów informatycznych, poprzez które wdrażany jest RPO WZ 2014-2020. W związku z powyższym podjęta została decyzja o jego wymianie.</w:t>
            </w:r>
          </w:p>
        </w:tc>
      </w:tr>
      <w:tr w:rsidR="00890900" w:rsidRPr="00511DCA" w:rsidTr="00C0239A">
        <w:trPr>
          <w:trHeight w:val="567"/>
        </w:trPr>
        <w:tc>
          <w:tcPr>
            <w:tcW w:w="694" w:type="dxa"/>
            <w:vAlign w:val="center"/>
          </w:tcPr>
          <w:p w:rsidR="00890900" w:rsidRPr="00511DCA" w:rsidRDefault="00890900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237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3600" w:type="dxa"/>
            <w:vAlign w:val="center"/>
          </w:tcPr>
          <w:p w:rsidR="00890900" w:rsidRPr="00511DCA" w:rsidRDefault="00890900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podróże służbowe do kwoty 14 000,00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3" w:type="dxa"/>
            <w:vAlign w:val="center"/>
          </w:tcPr>
          <w:p w:rsidR="00890900" w:rsidRPr="00511DCA" w:rsidRDefault="00890900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 związku z plano</w:t>
            </w:r>
            <w:r w:rsidR="00471845" w:rsidRPr="00511DCA">
              <w:rPr>
                <w:rFonts w:ascii="Arial" w:hAnsi="Arial" w:cs="Arial"/>
                <w:sz w:val="20"/>
                <w:szCs w:val="20"/>
              </w:rPr>
              <w:t>wanymi zagranicznymi podróżami służbowymi</w:t>
            </w:r>
            <w:r w:rsidRPr="00511DCA">
              <w:rPr>
                <w:rFonts w:ascii="Arial" w:hAnsi="Arial" w:cs="Arial"/>
                <w:sz w:val="20"/>
                <w:szCs w:val="20"/>
              </w:rPr>
              <w:t>, podjęto decyzję o zwiększeniu środków na przedmiotowa kategorię.</w:t>
            </w:r>
          </w:p>
        </w:tc>
      </w:tr>
      <w:tr w:rsidR="009D040F" w:rsidRPr="00511DCA" w:rsidTr="00C0239A">
        <w:trPr>
          <w:trHeight w:val="567"/>
        </w:trPr>
        <w:tc>
          <w:tcPr>
            <w:tcW w:w="694" w:type="dxa"/>
            <w:vAlign w:val="center"/>
          </w:tcPr>
          <w:p w:rsidR="009D040F" w:rsidRPr="00511DCA" w:rsidRDefault="009D040F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:rsidR="009D040F" w:rsidRPr="00511DCA" w:rsidRDefault="009D040F" w:rsidP="001916A6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Zadanie 3: Kategoria interwencji 123 – Informacja i komunikacja</w:t>
            </w:r>
          </w:p>
        </w:tc>
        <w:tc>
          <w:tcPr>
            <w:tcW w:w="2237" w:type="dxa"/>
            <w:vAlign w:val="center"/>
          </w:tcPr>
          <w:p w:rsidR="009D040F" w:rsidRPr="00511DCA" w:rsidRDefault="009D040F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Imprezy otwarte i inne</w:t>
            </w:r>
          </w:p>
        </w:tc>
        <w:tc>
          <w:tcPr>
            <w:tcW w:w="3600" w:type="dxa"/>
            <w:vAlign w:val="center"/>
          </w:tcPr>
          <w:p w:rsidR="009D040F" w:rsidRPr="00511DCA" w:rsidRDefault="009D040F" w:rsidP="00890900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Zwiększono kwotę przeznaczoną na przedmiotową kategorię do kwoty </w:t>
            </w:r>
            <w:r w:rsidR="00890900" w:rsidRPr="00511DCA">
              <w:rPr>
                <w:rFonts w:ascii="Arial" w:eastAsia="Calibri" w:hAnsi="Arial" w:cs="Arial"/>
                <w:sz w:val="20"/>
                <w:szCs w:val="20"/>
              </w:rPr>
              <w:t>102 000,00.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3" w:type="dxa"/>
            <w:vAlign w:val="center"/>
          </w:tcPr>
          <w:p w:rsidR="009D040F" w:rsidRPr="00511DCA" w:rsidRDefault="009D040F" w:rsidP="001916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 xml:space="preserve">Po przeanalizowaniu zaplanowanych działań informacyjno-promocyjnych podjęto decyzję o organizacji </w:t>
            </w:r>
            <w:r w:rsidR="00890900" w:rsidRPr="00511DCA">
              <w:rPr>
                <w:rFonts w:ascii="Arial" w:hAnsi="Arial" w:cs="Arial"/>
                <w:sz w:val="20"/>
                <w:szCs w:val="20"/>
              </w:rPr>
              <w:t xml:space="preserve">drugiego </w:t>
            </w:r>
            <w:r w:rsidRPr="00511DCA">
              <w:rPr>
                <w:rFonts w:ascii="Arial" w:hAnsi="Arial" w:cs="Arial"/>
                <w:sz w:val="20"/>
                <w:szCs w:val="20"/>
              </w:rPr>
              <w:t>konkursu prom</w:t>
            </w:r>
            <w:r w:rsidR="00890900" w:rsidRPr="00511DCA">
              <w:rPr>
                <w:rFonts w:ascii="Arial" w:hAnsi="Arial" w:cs="Arial"/>
                <w:sz w:val="20"/>
                <w:szCs w:val="20"/>
              </w:rPr>
              <w:t>ującego efekty RPO WZ 2014-2020 oraz konferencji dotyczącej tematyce równości szans.</w:t>
            </w:r>
          </w:p>
        </w:tc>
      </w:tr>
    </w:tbl>
    <w:p w:rsidR="00C0239A" w:rsidRPr="00511DCA" w:rsidRDefault="00C0239A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Pr="00511DCA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E191B" w:rsidRPr="00511DCA" w:rsidRDefault="008E191B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E191B" w:rsidRPr="00511DCA" w:rsidRDefault="008E191B" w:rsidP="008E191B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511DCA"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p w:rsidR="008E191B" w:rsidRPr="00511DCA" w:rsidRDefault="008E191B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5"/>
        <w:gridCol w:w="4432"/>
        <w:gridCol w:w="3615"/>
        <w:gridCol w:w="4384"/>
      </w:tblGrid>
      <w:tr w:rsidR="00044EA2" w:rsidRPr="00511DCA" w:rsidTr="006937B5">
        <w:trPr>
          <w:trHeight w:val="539"/>
        </w:trPr>
        <w:tc>
          <w:tcPr>
            <w:tcW w:w="546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524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Nazwa wskaźnika</w:t>
            </w:r>
          </w:p>
        </w:tc>
        <w:tc>
          <w:tcPr>
            <w:tcW w:w="3685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511DCA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Uzasadnienie dokonania zmiany</w:t>
            </w:r>
          </w:p>
        </w:tc>
      </w:tr>
      <w:tr w:rsidR="00044EA2" w:rsidRPr="00511DCA" w:rsidTr="006937B5">
        <w:trPr>
          <w:trHeight w:val="567"/>
        </w:trPr>
        <w:tc>
          <w:tcPr>
            <w:tcW w:w="546" w:type="dxa"/>
            <w:vAlign w:val="center"/>
          </w:tcPr>
          <w:p w:rsidR="00044EA2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4524" w:type="dxa"/>
            <w:vAlign w:val="center"/>
          </w:tcPr>
          <w:p w:rsidR="00044EA2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color w:val="000000"/>
                <w:sz w:val="20"/>
                <w:szCs w:val="20"/>
              </w:rPr>
              <w:t>Liczba uczestników form szkoleniowych dla instytucji</w:t>
            </w:r>
          </w:p>
        </w:tc>
        <w:tc>
          <w:tcPr>
            <w:tcW w:w="3685" w:type="dxa"/>
            <w:vAlign w:val="center"/>
          </w:tcPr>
          <w:p w:rsidR="00044EA2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Uaktualniono wskaźnik do wartości 116</w:t>
            </w:r>
          </w:p>
        </w:tc>
        <w:tc>
          <w:tcPr>
            <w:tcW w:w="4467" w:type="dxa"/>
            <w:vAlign w:val="center"/>
          </w:tcPr>
          <w:p w:rsidR="00044EA2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Po przeanalizowaniu planu szkoleń dokonano korekty wskaźnika.</w:t>
            </w:r>
          </w:p>
        </w:tc>
      </w:tr>
      <w:tr w:rsidR="00471845" w:rsidRPr="00511DCA" w:rsidTr="006937B5">
        <w:trPr>
          <w:trHeight w:val="567"/>
        </w:trPr>
        <w:tc>
          <w:tcPr>
            <w:tcW w:w="546" w:type="dxa"/>
            <w:vAlign w:val="center"/>
          </w:tcPr>
          <w:p w:rsidR="00471845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4524" w:type="dxa"/>
            <w:vAlign w:val="center"/>
          </w:tcPr>
          <w:p w:rsidR="00471845" w:rsidRPr="00511DCA" w:rsidRDefault="00471845" w:rsidP="008E4F6D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DCA">
              <w:rPr>
                <w:rFonts w:ascii="Arial" w:hAnsi="Arial" w:cs="Arial"/>
                <w:color w:val="000000"/>
                <w:sz w:val="20"/>
                <w:szCs w:val="20"/>
              </w:rPr>
              <w:t>Liczba działań informacyjno-promocyjnych o szerokim zasięgu</w:t>
            </w:r>
          </w:p>
        </w:tc>
        <w:tc>
          <w:tcPr>
            <w:tcW w:w="3685" w:type="dxa"/>
            <w:vAlign w:val="center"/>
          </w:tcPr>
          <w:p w:rsidR="00471845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Określono wartość wskaźnika – 2.</w:t>
            </w:r>
          </w:p>
        </w:tc>
        <w:tc>
          <w:tcPr>
            <w:tcW w:w="4467" w:type="dxa"/>
            <w:vAlign w:val="center"/>
          </w:tcPr>
          <w:p w:rsidR="00471845" w:rsidRPr="00511DCA" w:rsidRDefault="00471845" w:rsidP="008E4F6D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Wprowadzono wskaźnik z uwagi na doko</w:t>
            </w:r>
            <w:r w:rsidR="00532E27" w:rsidRPr="00511DCA">
              <w:rPr>
                <w:rFonts w:ascii="Arial" w:eastAsia="Calibri" w:hAnsi="Arial" w:cs="Arial"/>
                <w:sz w:val="20"/>
                <w:szCs w:val="20"/>
              </w:rPr>
              <w:t>nane zmiany w planie info-promo polegające na organizacji dodatkowego konkursu oraz konferencji.</w:t>
            </w:r>
          </w:p>
        </w:tc>
      </w:tr>
    </w:tbl>
    <w:p w:rsidR="00044EA2" w:rsidRPr="00511DCA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E191B" w:rsidRPr="00511DCA" w:rsidRDefault="008E191B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E191B" w:rsidRPr="00511DCA" w:rsidRDefault="008E191B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E191B" w:rsidRPr="00511DCA" w:rsidRDefault="008E191B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Pr="00511DCA" w:rsidRDefault="00044EA2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511DCA">
        <w:rPr>
          <w:rFonts w:ascii="Arial" w:hAnsi="Arial" w:cs="Arial"/>
          <w:sz w:val="20"/>
          <w:szCs w:val="20"/>
        </w:rPr>
        <w:br/>
      </w:r>
      <w:r w:rsidR="00C67C74" w:rsidRPr="00511DCA">
        <w:rPr>
          <w:rFonts w:ascii="Arial" w:hAnsi="Arial" w:cs="Arial"/>
          <w:b/>
          <w:color w:val="auto"/>
          <w:sz w:val="20"/>
          <w:szCs w:val="20"/>
        </w:rPr>
        <w:t>4. ZMIANY TREŚCI ZAŁĄCZNIKA NR 1 – SZCZEGÓŁOWY PLAN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1"/>
        <w:gridCol w:w="2050"/>
        <w:gridCol w:w="2450"/>
        <w:gridCol w:w="3718"/>
        <w:gridCol w:w="4217"/>
      </w:tblGrid>
      <w:tr w:rsidR="00C67C74" w:rsidRPr="00511DCA" w:rsidTr="00C0239A">
        <w:trPr>
          <w:trHeight w:val="539"/>
        </w:trPr>
        <w:tc>
          <w:tcPr>
            <w:tcW w:w="543" w:type="dxa"/>
            <w:vAlign w:val="center"/>
          </w:tcPr>
          <w:p w:rsidR="00C67C74" w:rsidRPr="00511DCA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082" w:type="dxa"/>
            <w:vAlign w:val="center"/>
          </w:tcPr>
          <w:p w:rsidR="00C67C74" w:rsidRPr="00511DCA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Nr zadania – kategoria interwencji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511DCA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Kategoria/podkategoria wydatków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C67C74" w:rsidRPr="00511DCA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Zakres i rodzaj zmiany</w:t>
            </w:r>
          </w:p>
        </w:tc>
        <w:tc>
          <w:tcPr>
            <w:tcW w:w="4362" w:type="dxa"/>
            <w:vAlign w:val="center"/>
          </w:tcPr>
          <w:p w:rsidR="00C67C74" w:rsidRPr="00511DCA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b/>
                <w:sz w:val="20"/>
                <w:szCs w:val="20"/>
              </w:rPr>
              <w:t>Uzasadnienie dokonania zmiany</w:t>
            </w:r>
          </w:p>
        </w:tc>
      </w:tr>
      <w:tr w:rsidR="00347A55" w:rsidRPr="00511DCA" w:rsidTr="00C0239A">
        <w:trPr>
          <w:trHeight w:val="567"/>
        </w:trPr>
        <w:tc>
          <w:tcPr>
            <w:tcW w:w="543" w:type="dxa"/>
            <w:vAlign w:val="center"/>
          </w:tcPr>
          <w:p w:rsidR="00347A55" w:rsidRPr="00511DCA" w:rsidRDefault="00347A55" w:rsidP="00347A5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2082" w:type="dxa"/>
            <w:vAlign w:val="center"/>
          </w:tcPr>
          <w:p w:rsidR="00347A55" w:rsidRPr="00511DCA" w:rsidRDefault="00347A55" w:rsidP="00347A5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</w:t>
            </w:r>
            <w:r w:rsidR="00562B8C" w:rsidRPr="00511DCA">
              <w:rPr>
                <w:rFonts w:ascii="Arial" w:eastAsia="Calibri" w:hAnsi="Arial" w:cs="Arial"/>
                <w:sz w:val="20"/>
                <w:szCs w:val="20"/>
              </w:rPr>
              <w:t>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347A55" w:rsidRPr="00511DCA" w:rsidRDefault="00347A55" w:rsidP="00347A5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Wynagrodzenie pracowników zaangażowanych w proces realizacji RPO WZ/ Wynagrodzenie pracowników – pełny koszt pracodawcy (tylko umowy o pracę)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347A55" w:rsidRPr="00511DCA" w:rsidRDefault="00347A5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</w:t>
            </w:r>
            <w:r w:rsidR="00471845" w:rsidRPr="00511DCA">
              <w:rPr>
                <w:rFonts w:ascii="Arial" w:eastAsia="Calibri" w:hAnsi="Arial" w:cs="Arial"/>
                <w:sz w:val="20"/>
                <w:szCs w:val="20"/>
              </w:rPr>
              <w:t xml:space="preserve">ę przeznaczona na wynagrodzenia 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pracowników do kwoty </w:t>
            </w:r>
            <w:r w:rsidR="00471845" w:rsidRPr="00511DCA">
              <w:rPr>
                <w:rFonts w:ascii="Arial" w:eastAsia="Calibri" w:hAnsi="Arial" w:cs="Arial"/>
                <w:sz w:val="20"/>
                <w:szCs w:val="20"/>
              </w:rPr>
              <w:t>9 163 273,57</w:t>
            </w:r>
          </w:p>
        </w:tc>
        <w:tc>
          <w:tcPr>
            <w:tcW w:w="4362" w:type="dxa"/>
            <w:vAlign w:val="center"/>
          </w:tcPr>
          <w:p w:rsidR="00347A55" w:rsidRPr="00511DCA" w:rsidRDefault="00347A55" w:rsidP="00347A5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Zwiększenie wynagrodzeń pracowników na minimalną regulację wynagrodzeń (o 5 %) pracowników  realizujących działania RPO, która w minimalnym stopniu spowoduje zwiększenie atrakcyjności pracy w WUP Szczecin i zahamuje odejścia z pracy wyspecjalizowanej kadry pracowników,</w:t>
            </w:r>
          </w:p>
        </w:tc>
      </w:tr>
      <w:tr w:rsidR="00471845" w:rsidRPr="00511DCA" w:rsidTr="00137DA2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DCA">
              <w:rPr>
                <w:rFonts w:ascii="Arial" w:hAnsi="Arial" w:cs="Arial"/>
                <w:color w:val="000000"/>
                <w:sz w:val="20"/>
                <w:szCs w:val="20"/>
              </w:rPr>
              <w:t>Nagrody/premie - pełny koszt pracodawcy</w:t>
            </w:r>
          </w:p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przeznaczona na nagrody pracowników do kwoty 119 376,05 zł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Urealniono kwotę do kwoty dotychczas wypłaconych nagród dla pracowników.</w:t>
            </w:r>
          </w:p>
        </w:tc>
      </w:tr>
      <w:tr w:rsidR="00471845" w:rsidRPr="00511DCA" w:rsidTr="00137DA2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3.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Dodatkowe wynagrodzenie roczne - pełny koszt pracodawcy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Urealniono wypłacone DWR na 2018 rok do kwoty 621 750,38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Dostosowano kwotę do faktycznie wypłaconej.</w:t>
            </w:r>
          </w:p>
        </w:tc>
      </w:tr>
      <w:tr w:rsidR="00471845" w:rsidRPr="00511DCA" w:rsidTr="00CD4BD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BE27DB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4.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Zadanie 1: kategoria interwencji 121  Przygotowanie, wdrażanie, 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lastRenderedPageBreak/>
              <w:t>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532E27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Wynagrodzenia m.in ekspertów zewnętrznych oceniających wnioski o dofinansowanie na podstawie umów zlecenia i o dzieło, </w:t>
            </w:r>
            <w:r w:rsidRPr="00511DC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wynagrodzenie ekspertów zewnętrznych sporządzających wszelkie analizy, ekspertyzy, opinie oraz zajmujących się doradztwem na podstawie umów zlecenia i umów o dzieło.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lastRenderedPageBreak/>
              <w:t>Zmniejszono kwotę przeznaczona na wynagrodzenia ekspertów oceniających wnioski o dofinansowanie do kwoty 94 202,00 zł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Po przeanalizowaniu planowanych konkursów w ramach RPO WZ podjęto decyzję o przesunięciu kwoty 5 000,00 na inne działania.</w:t>
            </w:r>
          </w:p>
        </w:tc>
      </w:tr>
      <w:tr w:rsidR="00471845" w:rsidRPr="00511DCA" w:rsidTr="00CD4BD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B28D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5.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Zakup m.in. sprzętu komputerowego wraz z niezbędnym oprogramowaniem, sprzętu biurowego oraz wyposażenia i materiałów biurowych na potrzeby realizacji RPO WZ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zakup sprzętu komputerowego do kwoty 268 000,00 zł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bCs/>
                <w:sz w:val="20"/>
                <w:szCs w:val="20"/>
              </w:rPr>
              <w:t xml:space="preserve">W ramach wydatków przewidzianych do poniesienia w 2019 r., zwiększeniu uległa kwota przeznaczona na </w:t>
            </w:r>
            <w:r w:rsidRPr="00511DCA">
              <w:rPr>
                <w:rFonts w:ascii="Arial" w:eastAsia="Times New Roman" w:hAnsi="Arial" w:cs="Arial"/>
                <w:sz w:val="20"/>
                <w:szCs w:val="20"/>
              </w:rPr>
              <w:t>zakup sprzętu komputerowego wraz z oprogramowaniem dla pracowników Wojewódzkiego Urzędu Pracy w Szczecinie, którzy zajmują się wdrażaniem RPO WZ 2014-2020. Po przeprowadzeniu analizy posiadanego sprzętu komputerowego, zakupionego w poprzedniej perspektywie finansowej, Zespół ds. Informatyki wykazał, iż część posiadanego sprzętu nie jest kompatybilna z wymogami systemów informatycznych, poprzez które wdrażany jest RPO WZ 2014-2020. W związku z powyższym podjęta została decyzja o jego wymianie.</w:t>
            </w:r>
          </w:p>
        </w:tc>
      </w:tr>
      <w:tr w:rsidR="00471845" w:rsidRPr="00511DCA" w:rsidTr="00CD4BD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B28D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6.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Zadanie 1: kategoria interwencji 121  Przygotowanie, wdrażanie,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Pokrycie kosztów podróży służbowych krajowych i zagranicznych służących prawidłowemu funkcjonowaniu Programu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podróże służbowe do kwoty 14 000,00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 związku z planowanymi zagranicznymi podróżami służbowymi, podjęto decyzję o zwiększeniu środków na przedmiotowa kategorię.</w:t>
            </w:r>
          </w:p>
        </w:tc>
      </w:tr>
      <w:tr w:rsidR="00471845" w:rsidRPr="00511DCA" w:rsidTr="00CD4BD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B28D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71845" w:rsidRPr="00511DCA" w:rsidRDefault="00471845" w:rsidP="0047184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Razem Zadanie 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Nie dotyczy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6812CB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Uaktualniono sumę kosztów dla zadania 1 do kwoty </w:t>
            </w:r>
            <w:r w:rsidR="004B28D5" w:rsidRPr="00511DCA">
              <w:rPr>
                <w:rFonts w:ascii="Arial" w:eastAsia="Calibri" w:hAnsi="Arial" w:cs="Arial"/>
                <w:sz w:val="20"/>
                <w:szCs w:val="20"/>
              </w:rPr>
              <w:t>10 685 702,00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4B28D5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W związku ze zwiększeniem środków dane w przedmiotowym punkcie projektu zostały uaktualnione.</w:t>
            </w:r>
          </w:p>
        </w:tc>
      </w:tr>
      <w:tr w:rsidR="004B28D5" w:rsidRPr="00511DCA" w:rsidTr="007F4D94">
        <w:trPr>
          <w:trHeight w:val="567"/>
        </w:trPr>
        <w:tc>
          <w:tcPr>
            <w:tcW w:w="543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8.</w:t>
            </w:r>
          </w:p>
        </w:tc>
        <w:tc>
          <w:tcPr>
            <w:tcW w:w="2082" w:type="dxa"/>
          </w:tcPr>
          <w:p w:rsidR="004B28D5" w:rsidRPr="00511DCA" w:rsidRDefault="004B28D5" w:rsidP="004B28D5">
            <w:pPr>
              <w:rPr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8D5" w:rsidRPr="00511DCA" w:rsidRDefault="004B28D5" w:rsidP="004B28D5">
            <w:pPr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Imprezy otwarte i inne/ Kompleksowa organizacja i współorganizacja oraz obsługa m.in. imprez, akcji, eventów informacyjno-promocyjnych w ramach Programu, w tym prowadzenie działań informacyjno-promocyjnych w ramach imprez organizowanych w regionie.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przedmiotową kategorię do kwoty 6 000 ,00 zł</w:t>
            </w:r>
          </w:p>
        </w:tc>
        <w:tc>
          <w:tcPr>
            <w:tcW w:w="4362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W trakcie realizacji projektu zrodziła się potrzeba zorganizowania dodatkowych spotkań z beneficjentami realizującymi projekty, dlatego podjęto decyzję o zwiększeniu środków</w:t>
            </w:r>
            <w:r w:rsidR="00532E27" w:rsidRPr="00511DCA">
              <w:rPr>
                <w:rFonts w:ascii="Arial" w:hAnsi="Arial" w:cs="Arial"/>
                <w:sz w:val="20"/>
                <w:szCs w:val="20"/>
              </w:rPr>
              <w:t xml:space="preserve"> na przedmiotowa kategorię</w:t>
            </w:r>
            <w:r w:rsidRPr="00511D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B28D5" w:rsidRPr="00511DCA" w:rsidTr="007F4D94">
        <w:trPr>
          <w:trHeight w:val="567"/>
        </w:trPr>
        <w:tc>
          <w:tcPr>
            <w:tcW w:w="543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9.</w:t>
            </w:r>
          </w:p>
        </w:tc>
        <w:tc>
          <w:tcPr>
            <w:tcW w:w="2082" w:type="dxa"/>
          </w:tcPr>
          <w:p w:rsidR="004B28D5" w:rsidRPr="00511DCA" w:rsidRDefault="004B28D5" w:rsidP="004B28D5">
            <w:pPr>
              <w:rPr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8D5" w:rsidRPr="00511DCA" w:rsidRDefault="004B28D5" w:rsidP="004B28D5">
            <w:pPr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Imprezy otwarte i inne/ Kompleksowa organizacja i współorganizacja oraz obsługa m.in. konkursów promocyjnych w ramach Programu, w tym prowadzenie działań informacyjno-promocyjnych podczas konkursów organizowanych w regionie.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przedmiotową kategorię do kwoty 16 000 ,00 zł</w:t>
            </w:r>
          </w:p>
        </w:tc>
        <w:tc>
          <w:tcPr>
            <w:tcW w:w="4362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 xml:space="preserve">Podjęto decyzję o realizacji dodatkowego działania, jakim jest konkurs na film promujący środki pochodzące z EFS na prowadzenie działalności gospodarczej. </w:t>
            </w:r>
          </w:p>
        </w:tc>
      </w:tr>
      <w:tr w:rsidR="004B28D5" w:rsidRPr="00511DCA" w:rsidTr="007F4D94">
        <w:trPr>
          <w:trHeight w:val="567"/>
        </w:trPr>
        <w:tc>
          <w:tcPr>
            <w:tcW w:w="543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082" w:type="dxa"/>
          </w:tcPr>
          <w:p w:rsidR="004B28D5" w:rsidRPr="00511DCA" w:rsidRDefault="004B28D5" w:rsidP="004B28D5">
            <w:pPr>
              <w:rPr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8D5" w:rsidRPr="00511DCA" w:rsidRDefault="004B28D5" w:rsidP="004B28D5">
            <w:pPr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Imprezy otwarte i inne/ Kompleksowa organizacja i współorganizacja oraz obsługa m.in. konferencji, seminariów i innego rodzaju spotkań informacyjno-promocyjnych dotyczących  Programu, w tym prowadzenie działań informacyjno-promocyjnych podczas konferencji, seminariów i innego rodzaju spotkań organizowanych w regionie.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przedmiotową kategorię do kwoty 40 000 ,00 zł</w:t>
            </w:r>
          </w:p>
        </w:tc>
        <w:tc>
          <w:tcPr>
            <w:tcW w:w="4362" w:type="dxa"/>
            <w:vAlign w:val="center"/>
          </w:tcPr>
          <w:p w:rsidR="004B28D5" w:rsidRPr="00511DCA" w:rsidRDefault="004B28D5" w:rsidP="004B28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Podjęto decyzje o organizacji konferencji dot. dostępności projektów dla osó</w:t>
            </w:r>
            <w:r w:rsidR="006812CB" w:rsidRPr="00511DCA">
              <w:rPr>
                <w:rFonts w:ascii="Arial" w:hAnsi="Arial" w:cs="Arial"/>
                <w:sz w:val="20"/>
                <w:szCs w:val="20"/>
              </w:rPr>
              <w:t>b</w:t>
            </w:r>
            <w:r w:rsidRPr="00511DCA">
              <w:rPr>
                <w:rFonts w:ascii="Arial" w:hAnsi="Arial" w:cs="Arial"/>
                <w:sz w:val="20"/>
                <w:szCs w:val="20"/>
              </w:rPr>
              <w:t xml:space="preserve"> niepełnosprawnych, przybliżenia tematyki związanej </w:t>
            </w:r>
            <w:r w:rsidR="006812CB" w:rsidRPr="00511DCA">
              <w:rPr>
                <w:rFonts w:ascii="Arial" w:hAnsi="Arial" w:cs="Arial"/>
                <w:sz w:val="20"/>
                <w:szCs w:val="20"/>
              </w:rPr>
              <w:t>z ich prawami.</w:t>
            </w:r>
          </w:p>
        </w:tc>
      </w:tr>
      <w:tr w:rsidR="00471845" w:rsidRPr="00511DCA" w:rsidTr="0008501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4B28D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11.</w:t>
            </w:r>
          </w:p>
        </w:tc>
        <w:tc>
          <w:tcPr>
            <w:tcW w:w="2082" w:type="dxa"/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>Imprezy otwarte i inne/ Organizacja wydarzenia - Gala "Zachodniopomorskie Magnolie EFS"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B28D5" w:rsidP="004B28D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Zwiększono kwotę przeznaczoną na przedmiotową kategorię do kwoty 40 000 ,00 zł</w:t>
            </w:r>
          </w:p>
        </w:tc>
        <w:tc>
          <w:tcPr>
            <w:tcW w:w="4362" w:type="dxa"/>
            <w:vAlign w:val="center"/>
          </w:tcPr>
          <w:p w:rsidR="00471845" w:rsidRPr="00511DCA" w:rsidRDefault="006812CB" w:rsidP="006812C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11DCA">
              <w:rPr>
                <w:rFonts w:ascii="Arial" w:hAnsi="Arial" w:cs="Arial"/>
                <w:sz w:val="20"/>
                <w:szCs w:val="20"/>
              </w:rPr>
              <w:t xml:space="preserve">Po dokonaniu rozeznania rynku dotyczącego realizacji filmów, które mają zostać wyświetlone podczas Gali „Zachodniopomorskie Magnolie EFS” dotyczących realizacji projektów podjęto decyzję o zwiększeniu środków na realizację Gali.  </w:t>
            </w:r>
          </w:p>
        </w:tc>
      </w:tr>
      <w:tr w:rsidR="006812CB" w:rsidRPr="00511DCA" w:rsidTr="00CD4BD4">
        <w:trPr>
          <w:trHeight w:val="567"/>
        </w:trPr>
        <w:tc>
          <w:tcPr>
            <w:tcW w:w="543" w:type="dxa"/>
            <w:vAlign w:val="center"/>
          </w:tcPr>
          <w:p w:rsidR="006812CB" w:rsidRPr="00511DCA" w:rsidRDefault="00532E27" w:rsidP="006812CB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12.</w:t>
            </w:r>
          </w:p>
        </w:tc>
        <w:tc>
          <w:tcPr>
            <w:tcW w:w="2082" w:type="dxa"/>
          </w:tcPr>
          <w:p w:rsidR="006812CB" w:rsidRPr="00511DCA" w:rsidRDefault="006812CB" w:rsidP="006812CB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6812CB" w:rsidRPr="00511DCA" w:rsidRDefault="006812CB" w:rsidP="006812C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Razem Zadanie 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812CB" w:rsidRPr="00511DCA" w:rsidRDefault="006812CB" w:rsidP="006812CB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Nie dotyczy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6812CB" w:rsidRPr="00511DCA" w:rsidRDefault="006812CB" w:rsidP="00B30D6F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Uaktualniono sumę kosztów dla zadania 3 do kwoty 257 000,00. </w:t>
            </w:r>
          </w:p>
        </w:tc>
        <w:tc>
          <w:tcPr>
            <w:tcW w:w="4362" w:type="dxa"/>
            <w:vAlign w:val="center"/>
          </w:tcPr>
          <w:p w:rsidR="006812CB" w:rsidRPr="00511DCA" w:rsidRDefault="006812CB" w:rsidP="006812CB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W związku ze zwiększeniem środków dane w przedmiotowym punkcie projektu zostały uaktualnione.</w:t>
            </w:r>
          </w:p>
        </w:tc>
      </w:tr>
      <w:tr w:rsidR="00471845" w:rsidRPr="00511DCA" w:rsidTr="00CD4BD4">
        <w:trPr>
          <w:trHeight w:val="567"/>
        </w:trPr>
        <w:tc>
          <w:tcPr>
            <w:tcW w:w="543" w:type="dxa"/>
            <w:vAlign w:val="center"/>
          </w:tcPr>
          <w:p w:rsidR="00471845" w:rsidRPr="00511DCA" w:rsidRDefault="00532E27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13.</w:t>
            </w:r>
          </w:p>
        </w:tc>
        <w:tc>
          <w:tcPr>
            <w:tcW w:w="2082" w:type="dxa"/>
          </w:tcPr>
          <w:p w:rsidR="00471845" w:rsidRPr="00511DCA" w:rsidRDefault="00471845" w:rsidP="0047184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71845" w:rsidRPr="00511DCA" w:rsidRDefault="00471845" w:rsidP="0047184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Razem zadanie 1+2+3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471845" w:rsidRPr="00511DCA" w:rsidRDefault="00471845" w:rsidP="00471845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>Nie dotyczy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471845" w:rsidRPr="00511DCA" w:rsidRDefault="00471845" w:rsidP="006812CB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Dokonano zmianę wysokości wartości projektu do kwoty 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>10 942 702,00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 zł.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471845" w:rsidRPr="00511DCA" w:rsidRDefault="00471845" w:rsidP="006812CB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W związku ze zwiększeniem wartości projektu o kwotę </w:t>
            </w:r>
            <w:r w:rsidR="006812CB" w:rsidRPr="00511DCA">
              <w:rPr>
                <w:rFonts w:ascii="Arial" w:eastAsia="Calibri" w:hAnsi="Arial" w:cs="Arial"/>
                <w:sz w:val="20"/>
                <w:szCs w:val="20"/>
              </w:rPr>
              <w:t>347 427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t xml:space="preserve">,00, dane w </w:t>
            </w:r>
            <w:r w:rsidRPr="00511DCA">
              <w:rPr>
                <w:rFonts w:ascii="Arial" w:eastAsia="Calibri" w:hAnsi="Arial" w:cs="Arial"/>
                <w:sz w:val="20"/>
                <w:szCs w:val="20"/>
              </w:rPr>
              <w:lastRenderedPageBreak/>
              <w:t>przedmiotowym punkcie projektu zostały uaktualnione.</w:t>
            </w:r>
          </w:p>
        </w:tc>
      </w:tr>
    </w:tbl>
    <w:p w:rsidR="00C67C74" w:rsidRPr="00511DCA" w:rsidRDefault="00C67C74" w:rsidP="00C67C74">
      <w:pPr>
        <w:rPr>
          <w:rFonts w:ascii="Arial" w:hAnsi="Arial" w:cs="Arial"/>
          <w:sz w:val="20"/>
          <w:szCs w:val="20"/>
        </w:rPr>
      </w:pPr>
    </w:p>
    <w:p w:rsid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  <w:bookmarkStart w:id="0" w:name="_GoBack"/>
      <w:bookmarkEnd w:id="0"/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p w:rsidR="00044EA2" w:rsidRPr="00044EA2" w:rsidRDefault="00044EA2" w:rsidP="00044EA2"/>
    <w:p w:rsidR="00044EA2" w:rsidRPr="00044EA2" w:rsidRDefault="00044EA2" w:rsidP="00044EA2"/>
    <w:sectPr w:rsidR="00044EA2" w:rsidRPr="00044EA2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C48" w:rsidRDefault="00317C48" w:rsidP="004C5F43">
      <w:pPr>
        <w:spacing w:after="0" w:line="240" w:lineRule="auto"/>
      </w:pPr>
      <w:r>
        <w:separator/>
      </w:r>
    </w:p>
  </w:endnote>
  <w:end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317C48" w:rsidRPr="007B2451" w:rsidRDefault="00317C48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11DCA">
              <w:rPr>
                <w:rFonts w:ascii="Arial" w:hAnsi="Arial" w:cs="Arial"/>
                <w:b/>
                <w:noProof/>
                <w:sz w:val="18"/>
                <w:szCs w:val="18"/>
              </w:rPr>
              <w:t>8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11DCA">
              <w:rPr>
                <w:rFonts w:ascii="Arial" w:hAnsi="Arial" w:cs="Arial"/>
                <w:b/>
                <w:noProof/>
                <w:sz w:val="18"/>
                <w:szCs w:val="18"/>
              </w:rPr>
              <w:t>8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17C48" w:rsidRDefault="00317C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C48" w:rsidRDefault="00317C48" w:rsidP="004C5F43">
      <w:pPr>
        <w:spacing w:after="0" w:line="240" w:lineRule="auto"/>
      </w:pPr>
      <w:r>
        <w:separator/>
      </w:r>
    </w:p>
  </w:footnote>
  <w:foot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8372146"/>
    <w:multiLevelType w:val="hybridMultilevel"/>
    <w:tmpl w:val="21A4D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B8E"/>
    <w:rsid w:val="000039F8"/>
    <w:rsid w:val="00012A47"/>
    <w:rsid w:val="0001378A"/>
    <w:rsid w:val="0002123D"/>
    <w:rsid w:val="00044EA2"/>
    <w:rsid w:val="00053180"/>
    <w:rsid w:val="000557AD"/>
    <w:rsid w:val="00056D50"/>
    <w:rsid w:val="000905AE"/>
    <w:rsid w:val="00093704"/>
    <w:rsid w:val="000D1248"/>
    <w:rsid w:val="000D2541"/>
    <w:rsid w:val="000F3E29"/>
    <w:rsid w:val="00141373"/>
    <w:rsid w:val="001415DB"/>
    <w:rsid w:val="001542EC"/>
    <w:rsid w:val="00156E42"/>
    <w:rsid w:val="0016208C"/>
    <w:rsid w:val="001916A6"/>
    <w:rsid w:val="001B2D68"/>
    <w:rsid w:val="001B7D54"/>
    <w:rsid w:val="001F5D56"/>
    <w:rsid w:val="00204345"/>
    <w:rsid w:val="00234B0E"/>
    <w:rsid w:val="00235C5F"/>
    <w:rsid w:val="00262DF7"/>
    <w:rsid w:val="00266358"/>
    <w:rsid w:val="002731A0"/>
    <w:rsid w:val="00275599"/>
    <w:rsid w:val="00285CB5"/>
    <w:rsid w:val="002A1C99"/>
    <w:rsid w:val="002A6980"/>
    <w:rsid w:val="002C2E65"/>
    <w:rsid w:val="002E48AF"/>
    <w:rsid w:val="002E6A48"/>
    <w:rsid w:val="002F3111"/>
    <w:rsid w:val="002F6B47"/>
    <w:rsid w:val="00306804"/>
    <w:rsid w:val="003074B8"/>
    <w:rsid w:val="00317C48"/>
    <w:rsid w:val="00330091"/>
    <w:rsid w:val="0034569F"/>
    <w:rsid w:val="00347A55"/>
    <w:rsid w:val="00365157"/>
    <w:rsid w:val="00374DFC"/>
    <w:rsid w:val="00375B40"/>
    <w:rsid w:val="00375CCB"/>
    <w:rsid w:val="003841E3"/>
    <w:rsid w:val="003A04F0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71845"/>
    <w:rsid w:val="004B28D5"/>
    <w:rsid w:val="004C11C2"/>
    <w:rsid w:val="004C5F43"/>
    <w:rsid w:val="00511DCA"/>
    <w:rsid w:val="005121AA"/>
    <w:rsid w:val="005153F8"/>
    <w:rsid w:val="00523273"/>
    <w:rsid w:val="00532E27"/>
    <w:rsid w:val="005366F8"/>
    <w:rsid w:val="005443D2"/>
    <w:rsid w:val="00556BFC"/>
    <w:rsid w:val="005615EE"/>
    <w:rsid w:val="00562B8C"/>
    <w:rsid w:val="00566113"/>
    <w:rsid w:val="00581BB6"/>
    <w:rsid w:val="005A12EB"/>
    <w:rsid w:val="005C71B6"/>
    <w:rsid w:val="005E1AA9"/>
    <w:rsid w:val="005E7A3C"/>
    <w:rsid w:val="005F4E5B"/>
    <w:rsid w:val="0060269F"/>
    <w:rsid w:val="00604D9C"/>
    <w:rsid w:val="00622E8C"/>
    <w:rsid w:val="00654CE6"/>
    <w:rsid w:val="00655165"/>
    <w:rsid w:val="0067760C"/>
    <w:rsid w:val="006812CB"/>
    <w:rsid w:val="0068569E"/>
    <w:rsid w:val="006937B5"/>
    <w:rsid w:val="00694E4D"/>
    <w:rsid w:val="006A0678"/>
    <w:rsid w:val="006C0DD8"/>
    <w:rsid w:val="006C2325"/>
    <w:rsid w:val="006D3159"/>
    <w:rsid w:val="006F1DB2"/>
    <w:rsid w:val="00745E0F"/>
    <w:rsid w:val="00763B5E"/>
    <w:rsid w:val="007666B0"/>
    <w:rsid w:val="00775935"/>
    <w:rsid w:val="007B2451"/>
    <w:rsid w:val="007B66E8"/>
    <w:rsid w:val="007C1DB8"/>
    <w:rsid w:val="007D67A2"/>
    <w:rsid w:val="007F4019"/>
    <w:rsid w:val="00800AB4"/>
    <w:rsid w:val="00810C8B"/>
    <w:rsid w:val="00825317"/>
    <w:rsid w:val="0084272E"/>
    <w:rsid w:val="00860366"/>
    <w:rsid w:val="00862B8C"/>
    <w:rsid w:val="00890900"/>
    <w:rsid w:val="00894262"/>
    <w:rsid w:val="00894BBD"/>
    <w:rsid w:val="00894D02"/>
    <w:rsid w:val="008A568E"/>
    <w:rsid w:val="008A70A8"/>
    <w:rsid w:val="008D7544"/>
    <w:rsid w:val="008E191B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D040F"/>
    <w:rsid w:val="009D1B4C"/>
    <w:rsid w:val="009D4B8F"/>
    <w:rsid w:val="009E6A81"/>
    <w:rsid w:val="00A111D8"/>
    <w:rsid w:val="00A176EB"/>
    <w:rsid w:val="00A26972"/>
    <w:rsid w:val="00A34E10"/>
    <w:rsid w:val="00A82555"/>
    <w:rsid w:val="00A93B96"/>
    <w:rsid w:val="00AA153D"/>
    <w:rsid w:val="00AA2704"/>
    <w:rsid w:val="00AB302E"/>
    <w:rsid w:val="00AE7EF3"/>
    <w:rsid w:val="00AF30C1"/>
    <w:rsid w:val="00B26966"/>
    <w:rsid w:val="00B30D6F"/>
    <w:rsid w:val="00B4012C"/>
    <w:rsid w:val="00B52549"/>
    <w:rsid w:val="00B570CB"/>
    <w:rsid w:val="00B812B2"/>
    <w:rsid w:val="00B85359"/>
    <w:rsid w:val="00BB298B"/>
    <w:rsid w:val="00BB6DB8"/>
    <w:rsid w:val="00BC0496"/>
    <w:rsid w:val="00BC0E0F"/>
    <w:rsid w:val="00BD0EA9"/>
    <w:rsid w:val="00BD5487"/>
    <w:rsid w:val="00BE27DB"/>
    <w:rsid w:val="00BE3110"/>
    <w:rsid w:val="00C00D42"/>
    <w:rsid w:val="00C0239A"/>
    <w:rsid w:val="00C21AFA"/>
    <w:rsid w:val="00C44498"/>
    <w:rsid w:val="00C67C74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37CEF"/>
    <w:rsid w:val="00E5355E"/>
    <w:rsid w:val="00E53703"/>
    <w:rsid w:val="00E7538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C3EE6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CE04"/>
  <w15:docId w15:val="{CF58D578-5B02-4B4E-B751-E1865FD3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5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B24DA-619B-4010-9A42-96F76CB7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1612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11</cp:revision>
  <cp:lastPrinted>2019-04-17T12:29:00Z</cp:lastPrinted>
  <dcterms:created xsi:type="dcterms:W3CDTF">2018-12-07T09:07:00Z</dcterms:created>
  <dcterms:modified xsi:type="dcterms:W3CDTF">2019-04-17T12:29:00Z</dcterms:modified>
</cp:coreProperties>
</file>