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A2" w:rsidRDefault="007A4CA2" w:rsidP="00CF1A87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7A4CA2" w:rsidRDefault="00F33C5F" w:rsidP="007A4CA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7A4CA2">
        <w:rPr>
          <w:rFonts w:ascii="Arial" w:hAnsi="Arial" w:cs="Arial"/>
          <w:b/>
        </w:rPr>
        <w:t>V SESJĘ SEJMIKU WOJEWÓDZTWA ZACHODNIOPOMORSKIEGO</w:t>
      </w:r>
    </w:p>
    <w:p w:rsidR="007A4CA2" w:rsidRDefault="00AE5D1E" w:rsidP="00CF1A8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28  marca</w:t>
      </w:r>
      <w:r w:rsidR="00F33C5F">
        <w:rPr>
          <w:rFonts w:ascii="Arial" w:hAnsi="Arial" w:cs="Arial"/>
          <w:b/>
        </w:rPr>
        <w:t xml:space="preserve"> </w:t>
      </w:r>
      <w:r w:rsidR="007A4CA2">
        <w:rPr>
          <w:rFonts w:ascii="Arial" w:hAnsi="Arial" w:cs="Arial"/>
          <w:b/>
        </w:rPr>
        <w:t xml:space="preserve">  2019 r. </w:t>
      </w:r>
      <w:r w:rsidR="00F33C5F">
        <w:rPr>
          <w:rFonts w:ascii="Arial" w:hAnsi="Arial" w:cs="Arial"/>
          <w:b/>
        </w:rPr>
        <w:t xml:space="preserve">  (Szczecinek)</w:t>
      </w:r>
    </w:p>
    <w:p w:rsidR="007A4CA2" w:rsidRDefault="004C08F0" w:rsidP="00CF1A87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 xml:space="preserve">stan na: 20 </w:t>
      </w:r>
      <w:bookmarkStart w:id="0" w:name="_GoBack"/>
      <w:bookmarkEnd w:id="0"/>
      <w:r w:rsidR="00F33C5F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marca</w:t>
      </w:r>
      <w:r w:rsidR="000B4FF3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</w:t>
      </w:r>
      <w:r w:rsidR="007A4CA2">
        <w:rPr>
          <w:rFonts w:ascii="Arial" w:hAnsi="Arial" w:cs="Arial"/>
          <w:b/>
          <w:i/>
          <w:color w:val="0070C0"/>
          <w:highlight w:val="yellow"/>
          <w:u w:val="single"/>
        </w:rPr>
        <w:t>2019 r.</w:t>
      </w:r>
      <w:r w:rsidR="007A4CA2"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C21F61" w:rsidRDefault="00C21F61" w:rsidP="00CF1A87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7A4CA2" w:rsidTr="002D5B1A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A2" w:rsidRPr="00CF0DA6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Wydział merytorycz</w:t>
            </w:r>
          </w:p>
          <w:p w:rsidR="007A4CA2" w:rsidRPr="00CF0DA6" w:rsidRDefault="007A4CA2" w:rsidP="002D5B1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Urzędu</w:t>
            </w:r>
          </w:p>
        </w:tc>
      </w:tr>
      <w:tr w:rsidR="00F33C5F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5F" w:rsidRDefault="00F33C5F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5F" w:rsidRDefault="004C08F0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F33C5F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F0" w:rsidRPr="004C08F0" w:rsidRDefault="004C08F0" w:rsidP="004C08F0">
            <w:pPr>
              <w:suppressAutoHyphens/>
              <w:spacing w:after="0" w:line="240" w:lineRule="auto"/>
              <w:rPr>
                <w:rFonts w:ascii="Arial" w:eastAsia="Meiryo" w:hAnsi="Arial" w:cs="Arial"/>
                <w:sz w:val="20"/>
                <w:szCs w:val="20"/>
              </w:rPr>
            </w:pPr>
            <w:r w:rsidRPr="004C08F0">
              <w:rPr>
                <w:rFonts w:ascii="Arial" w:eastAsia="Meiryo" w:hAnsi="Arial" w:cs="Arial"/>
                <w:sz w:val="20"/>
                <w:szCs w:val="20"/>
              </w:rPr>
              <w:t>w s</w:t>
            </w:r>
            <w:r w:rsidRPr="004C08F0">
              <w:rPr>
                <w:rFonts w:ascii="Arial" w:eastAsia="Meiryo" w:hAnsi="Arial" w:cs="Arial"/>
                <w:sz w:val="20"/>
                <w:szCs w:val="20"/>
              </w:rPr>
              <w:t xml:space="preserve">prawie zasad i trybu wykonywania </w:t>
            </w:r>
            <w:r w:rsidRPr="004C08F0">
              <w:rPr>
                <w:rFonts w:ascii="Arial" w:eastAsia="Meiryo" w:hAnsi="Arial" w:cs="Arial"/>
                <w:sz w:val="20"/>
                <w:szCs w:val="20"/>
              </w:rPr>
              <w:t xml:space="preserve">obywatelskiej inicjatywy uchwałodawczej </w:t>
            </w:r>
          </w:p>
          <w:p w:rsidR="00F33C5F" w:rsidRDefault="004C08F0" w:rsidP="004C08F0">
            <w:pPr>
              <w:suppressAutoHyphens/>
              <w:spacing w:after="0" w:line="240" w:lineRule="auto"/>
              <w:rPr>
                <w:rFonts w:ascii="Arial" w:eastAsia="Meiryo" w:hAnsi="Arial" w:cs="Arial"/>
                <w:sz w:val="20"/>
                <w:szCs w:val="20"/>
              </w:rPr>
            </w:pPr>
            <w:r w:rsidRPr="004C08F0">
              <w:rPr>
                <w:rFonts w:ascii="Arial" w:eastAsia="Meiryo" w:hAnsi="Arial" w:cs="Arial"/>
                <w:sz w:val="20"/>
                <w:szCs w:val="20"/>
              </w:rPr>
              <w:t>przez mieszkańców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4C08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5F" w:rsidRDefault="004C08F0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WP-II</w:t>
            </w:r>
          </w:p>
        </w:tc>
      </w:tr>
      <w:tr w:rsidR="004C08F0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0" w:rsidRDefault="004C08F0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0" w:rsidRDefault="004C08F0" w:rsidP="001A1C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F0" w:rsidRDefault="004C08F0" w:rsidP="001A1C35">
            <w:pPr>
              <w:spacing w:after="0" w:line="240" w:lineRule="auto"/>
              <w:jc w:val="both"/>
              <w:rPr>
                <w:rFonts w:ascii="Arial" w:eastAsia="Meiryo" w:hAnsi="Arial" w:cs="Arial"/>
                <w:sz w:val="20"/>
                <w:szCs w:val="20"/>
              </w:rPr>
            </w:pPr>
            <w:r w:rsidRPr="006627CC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w sprawie udzielenia pomocy finansowej Gminie Miastu Koszalin z przeznaczeniem na dofinansowanie działalności Filharmonii Koszalińskiej</w:t>
            </w: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0" w:rsidRDefault="004C08F0" w:rsidP="001A1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4C08F0" w:rsidRDefault="004C08F0" w:rsidP="001A1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0" w:rsidRDefault="004C08F0" w:rsidP="001A1C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WKNiDN</w:t>
            </w:r>
          </w:p>
        </w:tc>
      </w:tr>
      <w:tr w:rsidR="007923A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AE" w:rsidRDefault="007923A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AE" w:rsidRDefault="007923AE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AE" w:rsidRPr="006627CC" w:rsidRDefault="007923AE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95035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w sprawie udzielenia pomocy finansowej Gminie - Miastu Koszalin z przeznaczeniem na dofinansowanie działalności Bałtyckiego Teatru Dramatycznego w Koszalinie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7923AE" w:rsidRDefault="006C46CE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AE" w:rsidRDefault="006C46CE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WKNiDN</w:t>
            </w:r>
          </w:p>
        </w:tc>
      </w:tr>
      <w:tr w:rsidR="006C46C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AE5D1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E" w:rsidRPr="00950353" w:rsidRDefault="006C46CE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w sprawie udzielenia pomocy finansowej Miastu Szczecinek w formie dotacji celowej z przeznaczeniem na dofinansowanie w 2019 roku programu polityki zdrowotnej „Dofinansowanie do leczenia niepłodności metoda zapłodnienia pozaustrojowego dla mieszkańców Miasta Szczecinek na lata 2017-2019”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224" w:rsidRDefault="00A41224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3C5F">
              <w:rPr>
                <w:rFonts w:ascii="Arial" w:hAnsi="Arial" w:cs="Arial"/>
                <w:sz w:val="20"/>
                <w:szCs w:val="20"/>
              </w:rPr>
              <w:t>Budżetu i Spraw Samorządowych</w:t>
            </w:r>
          </w:p>
          <w:p w:rsidR="006C46CE" w:rsidRPr="00F33C5F" w:rsidRDefault="00A41224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05411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6C46C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AE5D1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E" w:rsidRPr="00950353" w:rsidRDefault="006C46CE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197EAD">
              <w:rPr>
                <w:rFonts w:ascii="Arial" w:hAnsi="Arial" w:cs="Arial"/>
                <w:sz w:val="20"/>
                <w:szCs w:val="20"/>
              </w:rPr>
              <w:t>w sprawie zmian budżetu Województwa Zachodniopomorskiego na 2019 rok oraz zmiany uchwały Nr III/30/19 Sejmiku Województwa Zachodniopomorskiego z dnia 24 stycznia 2019 roku w sprawie uchwalenia budżetu Województwa Zachodniopomorskiego na 2019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Pr="00F33C5F" w:rsidRDefault="00A41224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WFiB</w:t>
            </w:r>
          </w:p>
        </w:tc>
      </w:tr>
      <w:tr w:rsidR="006C46C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191977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E" w:rsidRPr="00950353" w:rsidRDefault="006C46CE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434AD8">
              <w:rPr>
                <w:rFonts w:ascii="Arial" w:hAnsi="Arial" w:cs="Arial"/>
                <w:sz w:val="20"/>
                <w:szCs w:val="20"/>
              </w:rPr>
              <w:t>zm</w:t>
            </w:r>
            <w:r>
              <w:rPr>
                <w:rFonts w:ascii="Arial" w:hAnsi="Arial" w:cs="Arial"/>
                <w:sz w:val="20"/>
                <w:szCs w:val="20"/>
              </w:rPr>
              <w:t xml:space="preserve">ieniającej uchwałę Nr XX/326/17 </w:t>
            </w:r>
            <w:r w:rsidRPr="00434AD8">
              <w:rPr>
                <w:rFonts w:ascii="Arial" w:hAnsi="Arial" w:cs="Arial"/>
                <w:sz w:val="20"/>
                <w:szCs w:val="20"/>
              </w:rPr>
              <w:t>z dnia 28 lutego 2017 r. w sprawie uchwalenia wieloletniej prognozy finansowej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Pr="00F33C5F" w:rsidRDefault="00A41224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WFiB</w:t>
            </w:r>
          </w:p>
        </w:tc>
      </w:tr>
      <w:tr w:rsidR="006C46C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AE5D1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E" w:rsidRPr="00950353" w:rsidRDefault="00A963CF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 xml:space="preserve">w sprawie określenia zadań Samorządów Województwa Zachodniopomorskiego w zakresie rehabilitacji zawodowej i społecznej osób niepełnosprawnych w 2019 r.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224" w:rsidRDefault="00A41224" w:rsidP="00A412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3C5F">
              <w:rPr>
                <w:rFonts w:ascii="Arial" w:hAnsi="Arial" w:cs="Arial"/>
                <w:sz w:val="20"/>
                <w:szCs w:val="20"/>
              </w:rPr>
              <w:t>Budżetu i Spraw Samorządowych</w:t>
            </w:r>
          </w:p>
          <w:p w:rsidR="006C46CE" w:rsidRPr="00F33C5F" w:rsidRDefault="00A41224" w:rsidP="00A412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05411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ROPS</w:t>
            </w:r>
          </w:p>
        </w:tc>
      </w:tr>
      <w:tr w:rsidR="006C46CE" w:rsidTr="00A92DD7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6C46CE" w:rsidP="007A4CA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AE5D1E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CE" w:rsidRPr="00950353" w:rsidRDefault="00A963CF" w:rsidP="002A738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A34169">
              <w:rPr>
                <w:rFonts w:ascii="Arial" w:hAnsi="Arial" w:cs="Arial"/>
                <w:sz w:val="20"/>
              </w:rPr>
              <w:t>w sprawie określenia ogólnej powierzchni uprawy maku i konopi włóknistych oraz rejonizacji tych upraw na terenie województwa zachodniopomorskiego w roku 2019.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Pr="00F33C5F" w:rsidRDefault="00A41224" w:rsidP="006C46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CE" w:rsidRDefault="00A963CF" w:rsidP="002D5B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WRiR</w:t>
            </w:r>
          </w:p>
        </w:tc>
      </w:tr>
    </w:tbl>
    <w:p w:rsidR="001A1225" w:rsidRDefault="001A1225" w:rsidP="007A4CA2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A1225" w:rsidRDefault="001A1225" w:rsidP="007A4CA2"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B17C2F" w:rsidRDefault="00B17C2F"/>
    <w:sectPr w:rsidR="00B17C2F" w:rsidSect="00C21F6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8ABA7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D0"/>
    <w:rsid w:val="00011D68"/>
    <w:rsid w:val="0005411F"/>
    <w:rsid w:val="000B4FF3"/>
    <w:rsid w:val="00104134"/>
    <w:rsid w:val="001218EC"/>
    <w:rsid w:val="001349EF"/>
    <w:rsid w:val="00191977"/>
    <w:rsid w:val="001A1225"/>
    <w:rsid w:val="001B366C"/>
    <w:rsid w:val="001D3685"/>
    <w:rsid w:val="002347E3"/>
    <w:rsid w:val="002A738F"/>
    <w:rsid w:val="002C7E4C"/>
    <w:rsid w:val="003508D1"/>
    <w:rsid w:val="0036750F"/>
    <w:rsid w:val="004017FF"/>
    <w:rsid w:val="00456047"/>
    <w:rsid w:val="004B752E"/>
    <w:rsid w:val="004C08F0"/>
    <w:rsid w:val="004E5994"/>
    <w:rsid w:val="00513EDD"/>
    <w:rsid w:val="00591916"/>
    <w:rsid w:val="005967C8"/>
    <w:rsid w:val="005A6969"/>
    <w:rsid w:val="005D2684"/>
    <w:rsid w:val="006216BC"/>
    <w:rsid w:val="006441E8"/>
    <w:rsid w:val="00662B87"/>
    <w:rsid w:val="006C46CE"/>
    <w:rsid w:val="006E7980"/>
    <w:rsid w:val="00724850"/>
    <w:rsid w:val="007317D9"/>
    <w:rsid w:val="007923AE"/>
    <w:rsid w:val="007A4CA2"/>
    <w:rsid w:val="00897804"/>
    <w:rsid w:val="008B3CB3"/>
    <w:rsid w:val="009550DC"/>
    <w:rsid w:val="009821F0"/>
    <w:rsid w:val="009958A9"/>
    <w:rsid w:val="009D78C1"/>
    <w:rsid w:val="00A30BEF"/>
    <w:rsid w:val="00A41224"/>
    <w:rsid w:val="00A4153E"/>
    <w:rsid w:val="00A539D2"/>
    <w:rsid w:val="00A543A3"/>
    <w:rsid w:val="00A963CF"/>
    <w:rsid w:val="00AE5D1E"/>
    <w:rsid w:val="00B17C2F"/>
    <w:rsid w:val="00B25E99"/>
    <w:rsid w:val="00BC5555"/>
    <w:rsid w:val="00BE0BD0"/>
    <w:rsid w:val="00BE4DC3"/>
    <w:rsid w:val="00C21F61"/>
    <w:rsid w:val="00C417C1"/>
    <w:rsid w:val="00C74B5E"/>
    <w:rsid w:val="00CF1A87"/>
    <w:rsid w:val="00D630F1"/>
    <w:rsid w:val="00D63400"/>
    <w:rsid w:val="00DD4434"/>
    <w:rsid w:val="00F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CA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A4CA2"/>
  </w:style>
  <w:style w:type="paragraph" w:styleId="Akapitzlist">
    <w:name w:val="List Paragraph"/>
    <w:basedOn w:val="Normalny"/>
    <w:link w:val="AkapitzlistZnak"/>
    <w:uiPriority w:val="34"/>
    <w:qFormat/>
    <w:rsid w:val="007A4C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CA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A4CA2"/>
  </w:style>
  <w:style w:type="paragraph" w:styleId="Akapitzlist">
    <w:name w:val="List Paragraph"/>
    <w:basedOn w:val="Normalny"/>
    <w:link w:val="AkapitzlistZnak"/>
    <w:uiPriority w:val="34"/>
    <w:qFormat/>
    <w:rsid w:val="007A4C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FABF-7612-4C36-ADB3-C79E7A39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14</cp:revision>
  <cp:lastPrinted>2019-02-18T12:33:00Z</cp:lastPrinted>
  <dcterms:created xsi:type="dcterms:W3CDTF">2019-03-05T06:59:00Z</dcterms:created>
  <dcterms:modified xsi:type="dcterms:W3CDTF">2019-03-20T14:06:00Z</dcterms:modified>
</cp:coreProperties>
</file>