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18BF" w:rsidRPr="00C82319" w:rsidRDefault="007518BF" w:rsidP="00576993">
      <w:pPr>
        <w:ind w:left="540" w:right="430"/>
        <w:jc w:val="right"/>
        <w:rPr>
          <w:rFonts w:ascii="Arial" w:hAnsi="Arial" w:cs="Arial"/>
          <w:bCs/>
          <w:sz w:val="20"/>
          <w:szCs w:val="20"/>
        </w:rPr>
      </w:pPr>
      <w:r w:rsidRPr="00C82319">
        <w:rPr>
          <w:rFonts w:ascii="Arial" w:hAnsi="Arial" w:cs="Arial"/>
          <w:bCs/>
          <w:sz w:val="20"/>
          <w:szCs w:val="20"/>
        </w:rPr>
        <w:t xml:space="preserve">Załącznik nr 5 do </w:t>
      </w:r>
      <w:r w:rsidR="00C82319" w:rsidRPr="00C82319">
        <w:rPr>
          <w:rFonts w:ascii="Arial" w:hAnsi="Arial" w:cs="Arial"/>
          <w:bCs/>
          <w:sz w:val="20"/>
          <w:szCs w:val="20"/>
        </w:rPr>
        <w:t>W</w:t>
      </w:r>
      <w:r w:rsidRPr="00C82319">
        <w:rPr>
          <w:rFonts w:ascii="Arial" w:hAnsi="Arial" w:cs="Arial"/>
          <w:bCs/>
          <w:sz w:val="20"/>
          <w:szCs w:val="20"/>
        </w:rPr>
        <w:t>niosku</w:t>
      </w:r>
    </w:p>
    <w:p w:rsidR="00015787" w:rsidRPr="0055159C" w:rsidRDefault="00015787" w:rsidP="00576993">
      <w:pPr>
        <w:ind w:right="430"/>
        <w:jc w:val="center"/>
        <w:rPr>
          <w:rFonts w:ascii="Arial" w:hAnsi="Arial" w:cs="Arial"/>
          <w:b/>
          <w:bCs/>
          <w:sz w:val="20"/>
          <w:szCs w:val="20"/>
        </w:rPr>
      </w:pPr>
    </w:p>
    <w:p w:rsidR="00576993" w:rsidRDefault="00576993" w:rsidP="00576993">
      <w:pPr>
        <w:ind w:right="430"/>
        <w:jc w:val="center"/>
        <w:rPr>
          <w:rFonts w:ascii="Arial" w:hAnsi="Arial" w:cs="Arial"/>
          <w:b/>
          <w:bCs/>
          <w:sz w:val="20"/>
          <w:szCs w:val="20"/>
        </w:rPr>
      </w:pPr>
    </w:p>
    <w:p w:rsidR="00015787" w:rsidRDefault="00D65FB4" w:rsidP="00576993">
      <w:pPr>
        <w:ind w:right="430"/>
        <w:jc w:val="center"/>
        <w:rPr>
          <w:rFonts w:ascii="Arial" w:hAnsi="Arial" w:cs="Arial"/>
          <w:b/>
          <w:bCs/>
          <w:sz w:val="20"/>
          <w:szCs w:val="20"/>
        </w:rPr>
      </w:pPr>
      <w:bookmarkStart w:id="0" w:name="_GoBack"/>
      <w:r w:rsidRPr="005D64E3">
        <w:rPr>
          <w:rFonts w:ascii="Arial" w:hAnsi="Arial" w:cs="Arial"/>
          <w:b/>
          <w:bCs/>
          <w:sz w:val="20"/>
          <w:szCs w:val="20"/>
          <w:u w:val="single"/>
        </w:rPr>
        <w:t xml:space="preserve">PROJEKT </w:t>
      </w:r>
      <w:bookmarkEnd w:id="0"/>
      <w:r w:rsidRPr="0055159C">
        <w:rPr>
          <w:rFonts w:ascii="Arial" w:hAnsi="Arial" w:cs="Arial"/>
          <w:b/>
          <w:bCs/>
          <w:sz w:val="20"/>
          <w:szCs w:val="20"/>
        </w:rPr>
        <w:t>KRYTERIÓW OCENY OFERT</w:t>
      </w:r>
    </w:p>
    <w:p w:rsidR="00576993" w:rsidRDefault="00576993" w:rsidP="00576993">
      <w:pPr>
        <w:ind w:right="430"/>
        <w:jc w:val="center"/>
        <w:rPr>
          <w:rFonts w:ascii="Arial" w:hAnsi="Arial" w:cs="Arial"/>
          <w:b/>
          <w:bCs/>
          <w:sz w:val="20"/>
          <w:szCs w:val="20"/>
        </w:rPr>
      </w:pPr>
    </w:p>
    <w:p w:rsidR="00576993" w:rsidRPr="00576993" w:rsidRDefault="00576993" w:rsidP="00576993">
      <w:pPr>
        <w:ind w:right="430"/>
        <w:jc w:val="center"/>
        <w:rPr>
          <w:rFonts w:ascii="Arial" w:hAnsi="Arial" w:cs="Arial"/>
          <w:b/>
          <w:bCs/>
          <w:sz w:val="20"/>
          <w:szCs w:val="20"/>
        </w:rPr>
      </w:pPr>
    </w:p>
    <w:p w:rsidR="00015787" w:rsidRPr="0055159C" w:rsidRDefault="00015787" w:rsidP="00576993">
      <w:pPr>
        <w:pStyle w:val="Akapitzlist"/>
        <w:numPr>
          <w:ilvl w:val="0"/>
          <w:numId w:val="1"/>
        </w:numPr>
        <w:shd w:val="clear" w:color="auto" w:fill="FFFFFF"/>
        <w:ind w:left="426" w:hanging="426"/>
        <w:jc w:val="both"/>
        <w:rPr>
          <w:rFonts w:ascii="Arial" w:hAnsi="Arial" w:cs="Arial"/>
          <w:b/>
          <w:sz w:val="20"/>
          <w:szCs w:val="20"/>
          <w:lang w:eastAsia="ar-SA"/>
        </w:rPr>
      </w:pPr>
      <w:r w:rsidRPr="0055159C">
        <w:rPr>
          <w:rFonts w:ascii="Arial" w:hAnsi="Arial" w:cs="Arial"/>
          <w:b/>
          <w:sz w:val="20"/>
          <w:szCs w:val="20"/>
          <w:lang w:eastAsia="ar-SA"/>
        </w:rPr>
        <w:t>Proponowane kryteria</w:t>
      </w:r>
      <w:r w:rsidRPr="0055159C">
        <w:rPr>
          <w:rStyle w:val="Odwoanieprzypisudolnego"/>
          <w:rFonts w:ascii="Arial" w:hAnsi="Arial" w:cs="Arial"/>
          <w:b/>
          <w:sz w:val="20"/>
          <w:szCs w:val="20"/>
          <w:lang w:eastAsia="ar-SA"/>
        </w:rPr>
        <w:footnoteReference w:id="1"/>
      </w:r>
      <w:r w:rsidRPr="0055159C">
        <w:rPr>
          <w:rFonts w:ascii="Arial" w:hAnsi="Arial" w:cs="Arial"/>
          <w:b/>
          <w:sz w:val="20"/>
          <w:szCs w:val="20"/>
          <w:lang w:eastAsia="ar-SA"/>
        </w:rPr>
        <w:t>:</w:t>
      </w:r>
    </w:p>
    <w:p w:rsidR="00D65FB4" w:rsidRDefault="00D65FB4" w:rsidP="00576993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D65FB4" w:rsidRPr="00D65FB4" w:rsidRDefault="00D65FB4" w:rsidP="00576993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65FB4">
        <w:rPr>
          <w:rFonts w:ascii="Arial" w:hAnsi="Arial" w:cs="Arial"/>
          <w:sz w:val="20"/>
          <w:szCs w:val="20"/>
        </w:rPr>
        <w:t>Kryteria (100 %, przy czym 1% = 1punkt):</w:t>
      </w:r>
    </w:p>
    <w:p w:rsidR="00015787" w:rsidRPr="0055159C" w:rsidRDefault="00015787" w:rsidP="00576993">
      <w:pPr>
        <w:pStyle w:val="Akapitzlist"/>
        <w:shd w:val="clear" w:color="auto" w:fill="FFFFFF"/>
        <w:ind w:left="426" w:hanging="426"/>
        <w:jc w:val="both"/>
        <w:rPr>
          <w:rFonts w:ascii="Arial" w:hAnsi="Arial" w:cs="Arial"/>
          <w:b/>
          <w:sz w:val="20"/>
          <w:szCs w:val="20"/>
          <w:lang w:eastAsia="ar-SA"/>
        </w:rPr>
      </w:pPr>
    </w:p>
    <w:p w:rsidR="00D65FB4" w:rsidRDefault="00D65FB4" w:rsidP="00576993">
      <w:pPr>
        <w:pStyle w:val="Akapitzlist"/>
        <w:numPr>
          <w:ilvl w:val="0"/>
          <w:numId w:val="3"/>
        </w:numPr>
        <w:shd w:val="clear" w:color="auto" w:fill="FFFFFF"/>
        <w:ind w:left="426" w:hanging="426"/>
        <w:jc w:val="both"/>
        <w:rPr>
          <w:rFonts w:ascii="Arial" w:hAnsi="Arial" w:cs="Arial"/>
          <w:b/>
          <w:sz w:val="20"/>
          <w:szCs w:val="20"/>
          <w:lang w:eastAsia="ar-SA"/>
        </w:rPr>
      </w:pPr>
      <w:r>
        <w:rPr>
          <w:rFonts w:ascii="Arial" w:hAnsi="Arial" w:cs="Arial"/>
          <w:b/>
          <w:sz w:val="20"/>
          <w:szCs w:val="20"/>
          <w:lang w:eastAsia="ar-SA"/>
        </w:rPr>
        <w:t>Metodyka badania</w:t>
      </w:r>
      <w:r w:rsidR="00015787" w:rsidRPr="0055159C">
        <w:rPr>
          <w:rFonts w:ascii="Arial" w:hAnsi="Arial" w:cs="Arial"/>
          <w:b/>
          <w:sz w:val="20"/>
          <w:szCs w:val="20"/>
          <w:lang w:eastAsia="ar-SA"/>
        </w:rPr>
        <w:t xml:space="preserve"> – </w:t>
      </w:r>
      <w:r>
        <w:rPr>
          <w:rFonts w:ascii="Arial" w:hAnsi="Arial" w:cs="Arial"/>
          <w:b/>
          <w:sz w:val="20"/>
          <w:szCs w:val="20"/>
          <w:lang w:eastAsia="ar-SA"/>
        </w:rPr>
        <w:t>85</w:t>
      </w:r>
      <w:r w:rsidR="00015787" w:rsidRPr="0055159C">
        <w:rPr>
          <w:rFonts w:ascii="Arial" w:hAnsi="Arial" w:cs="Arial"/>
          <w:b/>
          <w:sz w:val="20"/>
          <w:szCs w:val="20"/>
          <w:lang w:eastAsia="ar-SA"/>
        </w:rPr>
        <w:t>%</w:t>
      </w:r>
      <w:r w:rsidRPr="00D65FB4">
        <w:rPr>
          <w:rFonts w:ascii="Arial" w:hAnsi="Arial" w:cs="Arial"/>
          <w:b/>
          <w:sz w:val="20"/>
          <w:szCs w:val="20"/>
          <w:lang w:eastAsia="ar-SA"/>
        </w:rPr>
        <w:t xml:space="preserve"> </w:t>
      </w:r>
    </w:p>
    <w:p w:rsidR="00104CE2" w:rsidRDefault="00104CE2" w:rsidP="00104CE2">
      <w:pPr>
        <w:pStyle w:val="Akapitzlist"/>
        <w:shd w:val="clear" w:color="auto" w:fill="FFFFFF"/>
        <w:ind w:left="426"/>
        <w:jc w:val="both"/>
        <w:rPr>
          <w:rFonts w:ascii="Arial" w:hAnsi="Arial" w:cs="Arial"/>
          <w:b/>
          <w:sz w:val="20"/>
          <w:szCs w:val="20"/>
          <w:lang w:eastAsia="ar-SA"/>
        </w:rPr>
      </w:pPr>
    </w:p>
    <w:p w:rsidR="00104CE2" w:rsidRPr="00104CE2" w:rsidRDefault="00104CE2" w:rsidP="00104CE2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104CE2">
        <w:rPr>
          <w:rFonts w:ascii="Arial" w:hAnsi="Arial" w:cs="Arial"/>
          <w:b/>
          <w:sz w:val="20"/>
          <w:szCs w:val="20"/>
        </w:rPr>
        <w:t>- koncepcja badania ewaluacyjnego (do 25 punktów),</w:t>
      </w:r>
    </w:p>
    <w:p w:rsidR="00104CE2" w:rsidRPr="00104CE2" w:rsidRDefault="00104CE2" w:rsidP="00104CE2">
      <w:pPr>
        <w:shd w:val="clear" w:color="auto" w:fill="FFFFFF"/>
        <w:jc w:val="both"/>
        <w:rPr>
          <w:rFonts w:ascii="Arial" w:hAnsi="Arial" w:cs="Arial"/>
          <w:b/>
          <w:sz w:val="20"/>
          <w:szCs w:val="20"/>
          <w:lang w:eastAsia="ar-SA"/>
        </w:rPr>
      </w:pPr>
      <w:r w:rsidRPr="00104CE2">
        <w:rPr>
          <w:rFonts w:ascii="Arial" w:hAnsi="Arial" w:cs="Arial"/>
          <w:b/>
          <w:sz w:val="20"/>
          <w:szCs w:val="20"/>
          <w:lang w:eastAsia="ar-SA"/>
        </w:rPr>
        <w:t>- trafność zastosowanego planu badawczego (do 20 punktów),</w:t>
      </w:r>
    </w:p>
    <w:p w:rsidR="00104CE2" w:rsidRPr="00104CE2" w:rsidRDefault="00104CE2" w:rsidP="00104CE2">
      <w:pPr>
        <w:shd w:val="clear" w:color="auto" w:fill="FFFFFF"/>
        <w:jc w:val="both"/>
        <w:rPr>
          <w:rFonts w:ascii="Arial" w:hAnsi="Arial" w:cs="Arial"/>
          <w:b/>
          <w:sz w:val="20"/>
          <w:szCs w:val="20"/>
          <w:lang w:eastAsia="ar-SA"/>
        </w:rPr>
      </w:pPr>
      <w:r w:rsidRPr="00104CE2">
        <w:rPr>
          <w:rFonts w:ascii="Arial" w:hAnsi="Arial" w:cs="Arial"/>
          <w:b/>
          <w:sz w:val="20"/>
          <w:szCs w:val="20"/>
          <w:lang w:eastAsia="ar-SA"/>
        </w:rPr>
        <w:t>- trafność doboru metod i/lub technik analizy danych (do 20 punktów),</w:t>
      </w:r>
    </w:p>
    <w:p w:rsidR="00104CE2" w:rsidRPr="00104CE2" w:rsidRDefault="00104CE2" w:rsidP="00104CE2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104CE2">
        <w:rPr>
          <w:rFonts w:ascii="Arial" w:hAnsi="Arial" w:cs="Arial"/>
          <w:b/>
          <w:sz w:val="20"/>
          <w:szCs w:val="20"/>
          <w:lang w:eastAsia="ar-SA"/>
        </w:rPr>
        <w:t xml:space="preserve">- </w:t>
      </w:r>
      <w:r w:rsidRPr="00104CE2">
        <w:rPr>
          <w:rFonts w:ascii="Arial" w:hAnsi="Arial" w:cs="Arial"/>
          <w:b/>
          <w:sz w:val="20"/>
          <w:szCs w:val="20"/>
        </w:rPr>
        <w:t>sposób wypracowania rekomendacji (do 10 punktów),</w:t>
      </w:r>
    </w:p>
    <w:p w:rsidR="00104CE2" w:rsidRPr="00104CE2" w:rsidRDefault="00104CE2" w:rsidP="00104CE2">
      <w:pPr>
        <w:shd w:val="clear" w:color="auto" w:fill="FFFFFF"/>
        <w:jc w:val="both"/>
        <w:rPr>
          <w:rFonts w:ascii="Arial" w:hAnsi="Arial" w:cs="Arial"/>
          <w:b/>
          <w:sz w:val="20"/>
          <w:szCs w:val="20"/>
          <w:lang w:eastAsia="ar-SA"/>
        </w:rPr>
      </w:pPr>
      <w:r w:rsidRPr="00104CE2">
        <w:rPr>
          <w:rFonts w:ascii="Arial" w:hAnsi="Arial" w:cs="Arial"/>
          <w:b/>
          <w:color w:val="000000"/>
          <w:sz w:val="20"/>
          <w:szCs w:val="20"/>
        </w:rPr>
        <w:t xml:space="preserve">- </w:t>
      </w:r>
      <w:r w:rsidRPr="00104CE2">
        <w:rPr>
          <w:rFonts w:ascii="Arial" w:hAnsi="Arial" w:cs="Arial"/>
          <w:b/>
          <w:sz w:val="20"/>
          <w:szCs w:val="20"/>
          <w:lang w:eastAsia="ar-SA"/>
        </w:rPr>
        <w:t>trafność zidentyfikowanych obszarów ryzyka (do 5 punktów),</w:t>
      </w:r>
    </w:p>
    <w:p w:rsidR="00104CE2" w:rsidRPr="00104CE2" w:rsidRDefault="00104CE2" w:rsidP="00104CE2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104CE2">
        <w:rPr>
          <w:rFonts w:ascii="Arial" w:hAnsi="Arial" w:cs="Arial"/>
          <w:b/>
          <w:sz w:val="20"/>
          <w:szCs w:val="20"/>
        </w:rPr>
        <w:t>- wizualizacja danych i wyników badania (do 5 punktów).</w:t>
      </w:r>
    </w:p>
    <w:p w:rsidR="00104CE2" w:rsidRDefault="00104CE2" w:rsidP="00104CE2">
      <w:pPr>
        <w:pStyle w:val="Akapitzlist"/>
        <w:shd w:val="clear" w:color="auto" w:fill="FFFFFF"/>
        <w:ind w:left="426"/>
        <w:jc w:val="both"/>
        <w:rPr>
          <w:rFonts w:ascii="Arial" w:hAnsi="Arial" w:cs="Arial"/>
          <w:b/>
          <w:sz w:val="20"/>
          <w:szCs w:val="20"/>
          <w:lang w:eastAsia="ar-SA"/>
        </w:rPr>
      </w:pPr>
    </w:p>
    <w:p w:rsidR="00015787" w:rsidRDefault="00D65FB4" w:rsidP="00576993">
      <w:pPr>
        <w:pStyle w:val="Akapitzlist"/>
        <w:numPr>
          <w:ilvl w:val="0"/>
          <w:numId w:val="3"/>
        </w:numPr>
        <w:shd w:val="clear" w:color="auto" w:fill="FFFFFF"/>
        <w:ind w:left="426" w:hanging="426"/>
        <w:jc w:val="both"/>
        <w:rPr>
          <w:rFonts w:ascii="Arial" w:hAnsi="Arial" w:cs="Arial"/>
          <w:b/>
          <w:sz w:val="20"/>
          <w:szCs w:val="20"/>
          <w:lang w:eastAsia="ar-SA"/>
        </w:rPr>
      </w:pPr>
      <w:r w:rsidRPr="0055159C">
        <w:rPr>
          <w:rFonts w:ascii="Arial" w:hAnsi="Arial" w:cs="Arial"/>
          <w:b/>
          <w:sz w:val="20"/>
          <w:szCs w:val="20"/>
          <w:lang w:eastAsia="ar-SA"/>
        </w:rPr>
        <w:t>Cena – 1</w:t>
      </w:r>
      <w:r>
        <w:rPr>
          <w:rFonts w:ascii="Arial" w:hAnsi="Arial" w:cs="Arial"/>
          <w:b/>
          <w:sz w:val="20"/>
          <w:szCs w:val="20"/>
          <w:lang w:eastAsia="ar-SA"/>
        </w:rPr>
        <w:t>5</w:t>
      </w:r>
      <w:r w:rsidRPr="0055159C">
        <w:rPr>
          <w:rFonts w:ascii="Arial" w:hAnsi="Arial" w:cs="Arial"/>
          <w:b/>
          <w:sz w:val="20"/>
          <w:szCs w:val="20"/>
          <w:lang w:eastAsia="ar-SA"/>
        </w:rPr>
        <w:t>%</w:t>
      </w:r>
    </w:p>
    <w:p w:rsidR="005E39E7" w:rsidRDefault="005E39E7" w:rsidP="005E39E7">
      <w:pPr>
        <w:pStyle w:val="Akapitzlist"/>
        <w:shd w:val="clear" w:color="auto" w:fill="FFFFFF"/>
        <w:ind w:left="426"/>
        <w:jc w:val="both"/>
        <w:rPr>
          <w:rFonts w:ascii="Arial" w:hAnsi="Arial" w:cs="Arial"/>
          <w:b/>
          <w:sz w:val="20"/>
          <w:szCs w:val="20"/>
          <w:lang w:eastAsia="ar-SA"/>
        </w:rPr>
      </w:pPr>
    </w:p>
    <w:p w:rsidR="00015787" w:rsidRPr="0055159C" w:rsidRDefault="00015787" w:rsidP="00576993">
      <w:pPr>
        <w:pStyle w:val="Akapitzlist"/>
        <w:shd w:val="clear" w:color="auto" w:fill="FFFFFF"/>
        <w:ind w:left="426" w:hanging="426"/>
        <w:jc w:val="both"/>
        <w:rPr>
          <w:rFonts w:ascii="Arial" w:hAnsi="Arial" w:cs="Arial"/>
          <w:b/>
          <w:sz w:val="20"/>
          <w:szCs w:val="20"/>
          <w:lang w:eastAsia="ar-SA"/>
        </w:rPr>
      </w:pPr>
    </w:p>
    <w:p w:rsidR="00015787" w:rsidRPr="0055159C" w:rsidRDefault="00015787" w:rsidP="00576993">
      <w:pPr>
        <w:pStyle w:val="Akapitzlist"/>
        <w:numPr>
          <w:ilvl w:val="0"/>
          <w:numId w:val="1"/>
        </w:numPr>
        <w:shd w:val="clear" w:color="auto" w:fill="FFFFFF"/>
        <w:ind w:left="426" w:hanging="426"/>
        <w:jc w:val="both"/>
        <w:rPr>
          <w:rFonts w:ascii="Arial" w:hAnsi="Arial" w:cs="Arial"/>
          <w:sz w:val="20"/>
          <w:szCs w:val="20"/>
          <w:lang w:eastAsia="ar-SA"/>
        </w:rPr>
      </w:pPr>
      <w:r w:rsidRPr="0055159C">
        <w:rPr>
          <w:rFonts w:ascii="Arial" w:hAnsi="Arial" w:cs="Arial"/>
          <w:b/>
          <w:sz w:val="20"/>
          <w:szCs w:val="20"/>
          <w:lang w:eastAsia="ar-SA"/>
        </w:rPr>
        <w:t>Procedura odwrócona</w:t>
      </w:r>
      <w:r w:rsidR="00104CE2">
        <w:rPr>
          <w:rFonts w:ascii="Arial" w:hAnsi="Arial" w:cs="Arial"/>
          <w:b/>
          <w:sz w:val="20"/>
          <w:szCs w:val="20"/>
          <w:lang w:eastAsia="ar-SA"/>
        </w:rPr>
        <w:t>:</w:t>
      </w:r>
    </w:p>
    <w:p w:rsidR="00D65FB4" w:rsidRDefault="00D65FB4" w:rsidP="00576993">
      <w:pPr>
        <w:shd w:val="clear" w:color="auto" w:fill="FFFFFF"/>
        <w:jc w:val="both"/>
        <w:rPr>
          <w:rFonts w:ascii="Arial" w:hAnsi="Arial" w:cs="Arial"/>
          <w:sz w:val="20"/>
          <w:szCs w:val="20"/>
          <w:lang w:eastAsia="ar-SA"/>
        </w:rPr>
      </w:pPr>
    </w:p>
    <w:p w:rsidR="005E39E7" w:rsidRPr="00D65FB4" w:rsidRDefault="00015787" w:rsidP="00576993">
      <w:pPr>
        <w:shd w:val="clear" w:color="auto" w:fill="FFFFFF"/>
        <w:jc w:val="both"/>
        <w:rPr>
          <w:rFonts w:ascii="Arial" w:hAnsi="Arial" w:cs="Arial"/>
          <w:sz w:val="20"/>
          <w:szCs w:val="20"/>
          <w:lang w:eastAsia="ar-SA"/>
        </w:rPr>
      </w:pPr>
      <w:r w:rsidRPr="00D65FB4">
        <w:rPr>
          <w:rFonts w:ascii="Arial" w:hAnsi="Arial" w:cs="Arial"/>
          <w:sz w:val="20"/>
          <w:szCs w:val="20"/>
          <w:lang w:eastAsia="ar-SA"/>
        </w:rPr>
        <w:t xml:space="preserve">W postępowaniu </w:t>
      </w:r>
      <w:r w:rsidR="00272AC7" w:rsidRPr="00D65FB4">
        <w:rPr>
          <w:rFonts w:ascii="Arial" w:hAnsi="Arial" w:cs="Arial"/>
          <w:i/>
          <w:strike/>
          <w:sz w:val="20"/>
          <w:szCs w:val="20"/>
          <w:lang w:eastAsia="ar-SA"/>
        </w:rPr>
        <w:t>stosuje się/</w:t>
      </w:r>
      <w:r w:rsidR="00272AC7" w:rsidRPr="00D65FB4">
        <w:rPr>
          <w:rFonts w:ascii="Arial" w:hAnsi="Arial" w:cs="Arial"/>
          <w:b/>
          <w:i/>
          <w:sz w:val="20"/>
          <w:szCs w:val="20"/>
          <w:lang w:eastAsia="ar-SA"/>
        </w:rPr>
        <w:t>nie stosuje</w:t>
      </w:r>
      <w:r w:rsidRPr="00D65FB4">
        <w:rPr>
          <w:rFonts w:ascii="Arial" w:hAnsi="Arial" w:cs="Arial"/>
          <w:i/>
          <w:sz w:val="20"/>
          <w:szCs w:val="20"/>
          <w:lang w:eastAsia="ar-SA"/>
        </w:rPr>
        <w:t xml:space="preserve"> się</w:t>
      </w:r>
      <w:r w:rsidRPr="00D65FB4">
        <w:rPr>
          <w:rFonts w:ascii="Arial" w:hAnsi="Arial" w:cs="Arial"/>
          <w:sz w:val="20"/>
          <w:szCs w:val="20"/>
          <w:lang w:eastAsia="ar-SA"/>
        </w:rPr>
        <w:t xml:space="preserve"> procedurę/ry odwróconą/ej, o której mowa w art. 139 Ustawy Prawo zamówień publicznych</w:t>
      </w:r>
      <w:r w:rsidRPr="0055159C">
        <w:rPr>
          <w:rStyle w:val="Odwoanieprzypisudolnego"/>
          <w:rFonts w:ascii="Arial" w:hAnsi="Arial" w:cs="Arial"/>
          <w:sz w:val="20"/>
          <w:szCs w:val="20"/>
          <w:lang w:eastAsia="ar-SA"/>
        </w:rPr>
        <w:footnoteReference w:id="2"/>
      </w:r>
      <w:r w:rsidRPr="00D65FB4">
        <w:rPr>
          <w:rFonts w:ascii="Arial" w:hAnsi="Arial" w:cs="Arial"/>
          <w:sz w:val="20"/>
          <w:szCs w:val="20"/>
          <w:lang w:eastAsia="ar-SA"/>
        </w:rPr>
        <w:t xml:space="preserve">. </w:t>
      </w:r>
    </w:p>
    <w:p w:rsidR="00D65FB4" w:rsidRPr="0055159C" w:rsidRDefault="00D65FB4" w:rsidP="00576993">
      <w:pPr>
        <w:ind w:right="430"/>
        <w:jc w:val="both"/>
        <w:rPr>
          <w:rFonts w:ascii="Arial" w:hAnsi="Arial" w:cs="Arial"/>
          <w:sz w:val="20"/>
          <w:szCs w:val="20"/>
        </w:rPr>
      </w:pPr>
    </w:p>
    <w:p w:rsidR="00D65FB4" w:rsidRDefault="00D65FB4" w:rsidP="00576993">
      <w:pPr>
        <w:pStyle w:val="Akapitzlist"/>
        <w:numPr>
          <w:ilvl w:val="0"/>
          <w:numId w:val="1"/>
        </w:numPr>
        <w:shd w:val="clear" w:color="auto" w:fill="FFFFFF"/>
        <w:ind w:left="426" w:hanging="426"/>
        <w:jc w:val="both"/>
        <w:rPr>
          <w:rFonts w:ascii="Arial" w:hAnsi="Arial" w:cs="Arial"/>
          <w:b/>
          <w:sz w:val="20"/>
          <w:szCs w:val="20"/>
          <w:lang w:eastAsia="ar-SA"/>
        </w:rPr>
      </w:pPr>
      <w:r w:rsidRPr="00104CE2">
        <w:rPr>
          <w:rFonts w:ascii="Arial" w:hAnsi="Arial" w:cs="Arial"/>
          <w:b/>
          <w:sz w:val="20"/>
          <w:szCs w:val="20"/>
        </w:rPr>
        <w:t xml:space="preserve">Opis </w:t>
      </w:r>
      <w:r w:rsidR="00104CE2">
        <w:rPr>
          <w:rFonts w:ascii="Arial" w:hAnsi="Arial" w:cs="Arial"/>
          <w:b/>
          <w:sz w:val="20"/>
          <w:szCs w:val="20"/>
        </w:rPr>
        <w:t xml:space="preserve">proponowanych </w:t>
      </w:r>
      <w:r w:rsidRPr="00104CE2">
        <w:rPr>
          <w:rFonts w:ascii="Arial" w:hAnsi="Arial" w:cs="Arial"/>
          <w:b/>
          <w:sz w:val="20"/>
          <w:szCs w:val="20"/>
        </w:rPr>
        <w:t>kryteriów, którymi zamawiający będzie się kierował przy wyborze oferty, wraz z podaniem wag tych kryteriów i sposobu oceny ofert</w:t>
      </w:r>
      <w:r w:rsidR="00576993" w:rsidRPr="00104CE2">
        <w:rPr>
          <w:rFonts w:ascii="Arial" w:hAnsi="Arial" w:cs="Arial"/>
          <w:b/>
          <w:sz w:val="20"/>
          <w:szCs w:val="20"/>
        </w:rPr>
        <w:t xml:space="preserve"> w niniejszym postępowaniu</w:t>
      </w:r>
      <w:r w:rsidRPr="00104CE2">
        <w:rPr>
          <w:rFonts w:ascii="Arial" w:hAnsi="Arial" w:cs="Arial"/>
          <w:b/>
          <w:sz w:val="20"/>
          <w:szCs w:val="20"/>
        </w:rPr>
        <w:t>:</w:t>
      </w:r>
    </w:p>
    <w:p w:rsidR="005E39E7" w:rsidRPr="00104CE2" w:rsidRDefault="005E39E7" w:rsidP="005E39E7">
      <w:pPr>
        <w:pStyle w:val="Akapitzlist"/>
        <w:shd w:val="clear" w:color="auto" w:fill="FFFFFF"/>
        <w:ind w:left="426"/>
        <w:jc w:val="both"/>
        <w:rPr>
          <w:rFonts w:ascii="Arial" w:hAnsi="Arial" w:cs="Arial"/>
          <w:b/>
          <w:sz w:val="20"/>
          <w:szCs w:val="20"/>
          <w:lang w:eastAsia="ar-SA"/>
        </w:rPr>
      </w:pPr>
    </w:p>
    <w:p w:rsidR="00D65FB4" w:rsidRDefault="00D65FB4" w:rsidP="00576993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D65FB4" w:rsidRPr="00104CE2" w:rsidRDefault="00D65FB4" w:rsidP="00104CE2">
      <w:pPr>
        <w:pStyle w:val="Akapitzlist"/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7F5046">
        <w:rPr>
          <w:rFonts w:ascii="Arial" w:hAnsi="Arial" w:cs="Arial"/>
          <w:b/>
          <w:sz w:val="20"/>
          <w:szCs w:val="20"/>
        </w:rPr>
        <w:t>Metodyka badania – 85%:</w:t>
      </w:r>
    </w:p>
    <w:p w:rsidR="00D65FB4" w:rsidRPr="008F57A5" w:rsidRDefault="00D65FB4" w:rsidP="00576993">
      <w:pPr>
        <w:pStyle w:val="Akapitzlist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D65FB4" w:rsidRPr="006A5F84" w:rsidRDefault="00D65FB4" w:rsidP="00576993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6A5F84">
        <w:rPr>
          <w:rFonts w:ascii="Arial" w:hAnsi="Arial" w:cs="Arial"/>
          <w:b/>
          <w:sz w:val="20"/>
          <w:szCs w:val="20"/>
          <w:u w:val="single"/>
        </w:rPr>
        <w:t xml:space="preserve">- koncepcja badania ewaluacyjnego (do </w:t>
      </w:r>
      <w:r>
        <w:rPr>
          <w:rFonts w:ascii="Arial" w:hAnsi="Arial" w:cs="Arial"/>
          <w:b/>
          <w:sz w:val="20"/>
          <w:szCs w:val="20"/>
          <w:u w:val="single"/>
        </w:rPr>
        <w:t>25</w:t>
      </w:r>
      <w:r w:rsidRPr="006A5F84">
        <w:rPr>
          <w:rFonts w:ascii="Arial" w:hAnsi="Arial" w:cs="Arial"/>
          <w:b/>
          <w:sz w:val="20"/>
          <w:szCs w:val="20"/>
          <w:u w:val="single"/>
        </w:rPr>
        <w:t xml:space="preserve"> punktów)</w:t>
      </w:r>
    </w:p>
    <w:p w:rsidR="00D65FB4" w:rsidRDefault="00D65FB4" w:rsidP="00576993">
      <w:pPr>
        <w:pStyle w:val="Akapitzlist"/>
        <w:shd w:val="clear" w:color="auto" w:fill="FFFFFF"/>
        <w:ind w:left="0"/>
        <w:jc w:val="both"/>
        <w:rPr>
          <w:rFonts w:ascii="Arial" w:hAnsi="Arial" w:cs="Arial"/>
          <w:sz w:val="20"/>
          <w:szCs w:val="20"/>
          <w:lang w:eastAsia="ar-SA"/>
        </w:rPr>
      </w:pPr>
    </w:p>
    <w:p w:rsidR="00D65FB4" w:rsidRDefault="00D65FB4" w:rsidP="00576993">
      <w:pPr>
        <w:pStyle w:val="Akapitzlist"/>
        <w:shd w:val="clear" w:color="auto" w:fill="FFFFFF"/>
        <w:ind w:left="0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 xml:space="preserve">Oceniana będzie spójność koncepcji badania, ze szczególnym uwzględnieniem przyjętej metodyki badawczej, tj.: </w:t>
      </w:r>
    </w:p>
    <w:p w:rsidR="00D65FB4" w:rsidRPr="00D94B08" w:rsidRDefault="00D65FB4" w:rsidP="00576993">
      <w:pPr>
        <w:shd w:val="clear" w:color="auto" w:fill="FFFFFF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 xml:space="preserve">- </w:t>
      </w:r>
      <w:r w:rsidRPr="00D94B08">
        <w:rPr>
          <w:rFonts w:ascii="Arial" w:hAnsi="Arial" w:cs="Arial"/>
          <w:sz w:val="20"/>
          <w:szCs w:val="20"/>
          <w:lang w:eastAsia="ar-SA"/>
        </w:rPr>
        <w:t>zachowanie spójnego ciągu logicznego między celami badania a źródłami danych, metodami, technikami, narzędziami badawczymi, analizą i wnioskowaniem wraz z kontekstem naukowo-badawczym,</w:t>
      </w:r>
    </w:p>
    <w:p w:rsidR="00D65FB4" w:rsidRPr="00D94B08" w:rsidRDefault="00D65FB4" w:rsidP="00576993">
      <w:pPr>
        <w:shd w:val="clear" w:color="auto" w:fill="FFFFFF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 xml:space="preserve">- </w:t>
      </w:r>
      <w:r w:rsidRPr="00D94B08">
        <w:rPr>
          <w:rFonts w:ascii="Arial" w:hAnsi="Arial" w:cs="Arial"/>
          <w:sz w:val="20"/>
          <w:szCs w:val="20"/>
          <w:lang w:eastAsia="ar-SA"/>
        </w:rPr>
        <w:t>stopień, w jaki poszczególne elementy badania łączą się ze sobą</w:t>
      </w:r>
      <w:r>
        <w:rPr>
          <w:rFonts w:ascii="Arial" w:hAnsi="Arial" w:cs="Arial"/>
          <w:sz w:val="20"/>
          <w:szCs w:val="20"/>
          <w:lang w:eastAsia="ar-SA"/>
        </w:rPr>
        <w:t>,</w:t>
      </w:r>
      <w:r w:rsidRPr="00D94B08">
        <w:rPr>
          <w:rFonts w:ascii="Arial" w:hAnsi="Arial" w:cs="Arial"/>
          <w:sz w:val="20"/>
          <w:szCs w:val="20"/>
          <w:lang w:eastAsia="ar-SA"/>
        </w:rPr>
        <w:t xml:space="preserve"> umożliwiając realizację celów ewaluacji, w tym logikę dopasowania przedstawionej koncepcji metodyki badawczej (uwzględniającej podstawową metodykę oraz jej rozszerzenie) do wskazanych pytań badawczych i celów ewaluacji,</w:t>
      </w:r>
    </w:p>
    <w:p w:rsidR="00D65FB4" w:rsidRPr="00D94B08" w:rsidRDefault="00D65FB4" w:rsidP="00576993">
      <w:pPr>
        <w:shd w:val="clear" w:color="auto" w:fill="FFFFFF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 xml:space="preserve">- </w:t>
      </w:r>
      <w:r w:rsidRPr="00D94B08">
        <w:rPr>
          <w:rFonts w:ascii="Arial" w:hAnsi="Arial" w:cs="Arial"/>
          <w:sz w:val="20"/>
          <w:szCs w:val="20"/>
          <w:lang w:eastAsia="ar-SA"/>
        </w:rPr>
        <w:t>stopień, w jakim koncepcja badania odnosi się do specyfiki województwa zachodniopomorskiego,</w:t>
      </w:r>
    </w:p>
    <w:p w:rsidR="00D65FB4" w:rsidRPr="00D94B08" w:rsidRDefault="00D65FB4" w:rsidP="00576993">
      <w:pPr>
        <w:shd w:val="clear" w:color="auto" w:fill="FFFFFF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 xml:space="preserve">- </w:t>
      </w:r>
      <w:r w:rsidRPr="00D94B08">
        <w:rPr>
          <w:rFonts w:ascii="Arial" w:hAnsi="Arial" w:cs="Arial"/>
          <w:sz w:val="20"/>
          <w:szCs w:val="20"/>
          <w:lang w:eastAsia="ar-SA"/>
        </w:rPr>
        <w:t xml:space="preserve">stopień w jakim koncepcja jest autorską, niepowtarzalną i indywidualną modyfikacją zapisów </w:t>
      </w:r>
      <w:r>
        <w:rPr>
          <w:rFonts w:ascii="Arial" w:hAnsi="Arial" w:cs="Arial"/>
          <w:sz w:val="20"/>
          <w:szCs w:val="20"/>
          <w:lang w:eastAsia="ar-SA"/>
        </w:rPr>
        <w:t>S</w:t>
      </w:r>
      <w:r w:rsidRPr="00D94B08">
        <w:rPr>
          <w:rFonts w:ascii="Arial" w:hAnsi="Arial" w:cs="Arial"/>
          <w:sz w:val="20"/>
          <w:szCs w:val="20"/>
          <w:lang w:eastAsia="ar-SA"/>
        </w:rPr>
        <w:t xml:space="preserve">OPZ. </w:t>
      </w:r>
    </w:p>
    <w:p w:rsidR="00D65FB4" w:rsidRDefault="00D65FB4" w:rsidP="00576993">
      <w:pPr>
        <w:pStyle w:val="Akapitzlist"/>
        <w:shd w:val="clear" w:color="auto" w:fill="FFFFFF"/>
        <w:ind w:left="0"/>
        <w:jc w:val="both"/>
        <w:rPr>
          <w:rFonts w:ascii="Arial" w:hAnsi="Arial" w:cs="Arial"/>
          <w:sz w:val="20"/>
          <w:szCs w:val="20"/>
          <w:lang w:eastAsia="ar-SA"/>
        </w:rPr>
      </w:pPr>
    </w:p>
    <w:p w:rsidR="00D65FB4" w:rsidRDefault="00D65FB4" w:rsidP="00576993">
      <w:pPr>
        <w:pStyle w:val="Akapitzlist"/>
        <w:shd w:val="clear" w:color="auto" w:fill="FFFFFF"/>
        <w:ind w:left="0"/>
        <w:jc w:val="both"/>
        <w:rPr>
          <w:rFonts w:ascii="Arial" w:hAnsi="Arial" w:cs="Arial"/>
          <w:sz w:val="20"/>
          <w:szCs w:val="20"/>
          <w:lang w:eastAsia="ar-SA"/>
        </w:rPr>
      </w:pPr>
      <w:r w:rsidRPr="00B91C89">
        <w:rPr>
          <w:rFonts w:ascii="Arial" w:hAnsi="Arial" w:cs="Arial"/>
          <w:sz w:val="20"/>
          <w:szCs w:val="20"/>
          <w:lang w:eastAsia="ar-SA"/>
        </w:rPr>
        <w:lastRenderedPageBreak/>
        <w:t xml:space="preserve">Poprawność konstrukcji badania ewaluacyjnego zostanie oceniona następująco: </w:t>
      </w:r>
    </w:p>
    <w:p w:rsidR="00D65FB4" w:rsidRPr="00B91C89" w:rsidRDefault="00D65FB4" w:rsidP="00576993">
      <w:pPr>
        <w:pStyle w:val="Akapitzlist"/>
        <w:shd w:val="clear" w:color="auto" w:fill="FFFFFF"/>
        <w:ind w:left="0"/>
        <w:jc w:val="both"/>
        <w:rPr>
          <w:rFonts w:ascii="Arial" w:hAnsi="Arial" w:cs="Arial"/>
          <w:sz w:val="20"/>
          <w:szCs w:val="20"/>
          <w:lang w:eastAsia="ar-SA"/>
        </w:rPr>
      </w:pPr>
    </w:p>
    <w:p w:rsidR="00D65FB4" w:rsidRPr="00274FD5" w:rsidRDefault="00D65FB4" w:rsidP="00576993">
      <w:pPr>
        <w:pStyle w:val="Akapitzlist"/>
        <w:numPr>
          <w:ilvl w:val="0"/>
          <w:numId w:val="36"/>
        </w:numPr>
        <w:shd w:val="clear" w:color="auto" w:fill="FFFFFF"/>
        <w:jc w:val="both"/>
        <w:rPr>
          <w:rFonts w:ascii="Arial" w:hAnsi="Arial" w:cs="Arial"/>
          <w:sz w:val="20"/>
          <w:szCs w:val="20"/>
          <w:lang w:eastAsia="ar-SA"/>
        </w:rPr>
      </w:pPr>
      <w:r w:rsidRPr="0035756F">
        <w:rPr>
          <w:rFonts w:ascii="Arial" w:hAnsi="Arial" w:cs="Arial"/>
          <w:b/>
          <w:sz w:val="20"/>
          <w:szCs w:val="20"/>
          <w:lang w:eastAsia="ar-SA"/>
        </w:rPr>
        <w:t>0 punktów</w:t>
      </w:r>
      <w:r w:rsidRPr="0035756F">
        <w:rPr>
          <w:rFonts w:ascii="Arial" w:hAnsi="Arial" w:cs="Arial"/>
          <w:sz w:val="20"/>
          <w:szCs w:val="20"/>
          <w:lang w:eastAsia="ar-SA"/>
        </w:rPr>
        <w:t>, gdy:</w:t>
      </w:r>
    </w:p>
    <w:p w:rsidR="00D65FB4" w:rsidRPr="00D94B08" w:rsidRDefault="00D65FB4" w:rsidP="00576993">
      <w:pPr>
        <w:shd w:val="clear" w:color="auto" w:fill="FFFFFF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 xml:space="preserve">- </w:t>
      </w:r>
      <w:r w:rsidRPr="00D94B08">
        <w:rPr>
          <w:rFonts w:ascii="Arial" w:hAnsi="Arial" w:cs="Arial"/>
          <w:sz w:val="20"/>
          <w:szCs w:val="20"/>
          <w:lang w:eastAsia="ar-SA"/>
        </w:rPr>
        <w:t>pr</w:t>
      </w:r>
      <w:r>
        <w:rPr>
          <w:rFonts w:ascii="Arial" w:hAnsi="Arial" w:cs="Arial"/>
          <w:sz w:val="20"/>
          <w:szCs w:val="20"/>
          <w:lang w:eastAsia="ar-SA"/>
        </w:rPr>
        <w:t xml:space="preserve">zedstawiona  koncepcja badawcza </w:t>
      </w:r>
      <w:r w:rsidRPr="00D94B08">
        <w:rPr>
          <w:rFonts w:ascii="Arial" w:hAnsi="Arial" w:cs="Arial"/>
          <w:sz w:val="20"/>
          <w:szCs w:val="20"/>
          <w:lang w:eastAsia="ar-SA"/>
        </w:rPr>
        <w:t>nie jest spójna, tj. brakuje zachowania ciągu logicznego między celami badania a źródłami danych, metodami, technikami, narzędziami badawczymi, analizą, wnioskowaniem i kontekstem naukowo-badawczym,</w:t>
      </w:r>
    </w:p>
    <w:p w:rsidR="00D65FB4" w:rsidRPr="00D94B08" w:rsidRDefault="00D65FB4" w:rsidP="00576993">
      <w:pPr>
        <w:shd w:val="clear" w:color="auto" w:fill="FFFFFF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 xml:space="preserve">- stopień </w:t>
      </w:r>
      <w:r w:rsidRPr="00D94B08">
        <w:rPr>
          <w:rFonts w:ascii="Arial" w:hAnsi="Arial" w:cs="Arial"/>
          <w:sz w:val="20"/>
          <w:szCs w:val="20"/>
          <w:lang w:eastAsia="ar-SA"/>
        </w:rPr>
        <w:t>w</w:t>
      </w:r>
      <w:r>
        <w:rPr>
          <w:rFonts w:ascii="Arial" w:hAnsi="Arial" w:cs="Arial"/>
          <w:sz w:val="20"/>
          <w:szCs w:val="20"/>
          <w:lang w:eastAsia="ar-SA"/>
        </w:rPr>
        <w:t xml:space="preserve"> jakim </w:t>
      </w:r>
      <w:r w:rsidRPr="00D94B08">
        <w:rPr>
          <w:rFonts w:ascii="Arial" w:hAnsi="Arial" w:cs="Arial"/>
          <w:sz w:val="20"/>
          <w:szCs w:val="20"/>
          <w:lang w:eastAsia="ar-SA"/>
        </w:rPr>
        <w:t>poszczególne ele</w:t>
      </w:r>
      <w:r>
        <w:rPr>
          <w:rFonts w:ascii="Arial" w:hAnsi="Arial" w:cs="Arial"/>
          <w:sz w:val="20"/>
          <w:szCs w:val="20"/>
          <w:lang w:eastAsia="ar-SA"/>
        </w:rPr>
        <w:t>menty badania łączą się ze sobą</w:t>
      </w:r>
      <w:r w:rsidRPr="00D94B08">
        <w:rPr>
          <w:rFonts w:ascii="Arial" w:hAnsi="Arial" w:cs="Arial"/>
          <w:sz w:val="20"/>
          <w:szCs w:val="20"/>
          <w:lang w:eastAsia="ar-SA"/>
        </w:rPr>
        <w:t xml:space="preserve"> u</w:t>
      </w:r>
      <w:r>
        <w:rPr>
          <w:rFonts w:ascii="Arial" w:hAnsi="Arial" w:cs="Arial"/>
          <w:sz w:val="20"/>
          <w:szCs w:val="20"/>
          <w:lang w:eastAsia="ar-SA"/>
        </w:rPr>
        <w:t>nie</w:t>
      </w:r>
      <w:r w:rsidRPr="00D94B08">
        <w:rPr>
          <w:rFonts w:ascii="Arial" w:hAnsi="Arial" w:cs="Arial"/>
          <w:sz w:val="20"/>
          <w:szCs w:val="20"/>
          <w:lang w:eastAsia="ar-SA"/>
        </w:rPr>
        <w:t>możliwia realizacj</w:t>
      </w:r>
      <w:r>
        <w:rPr>
          <w:rFonts w:ascii="Arial" w:hAnsi="Arial" w:cs="Arial"/>
          <w:sz w:val="20"/>
          <w:szCs w:val="20"/>
          <w:lang w:eastAsia="ar-SA"/>
        </w:rPr>
        <w:t>ę</w:t>
      </w:r>
      <w:r w:rsidRPr="00D94B08">
        <w:rPr>
          <w:rFonts w:ascii="Arial" w:hAnsi="Arial" w:cs="Arial"/>
          <w:sz w:val="20"/>
          <w:szCs w:val="20"/>
          <w:lang w:eastAsia="ar-SA"/>
        </w:rPr>
        <w:t xml:space="preserve"> celów badania, </w:t>
      </w:r>
    </w:p>
    <w:p w:rsidR="00D65FB4" w:rsidRPr="00D94B08" w:rsidRDefault="00D65FB4" w:rsidP="00576993">
      <w:pPr>
        <w:shd w:val="clear" w:color="auto" w:fill="FFFFFF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 xml:space="preserve">- </w:t>
      </w:r>
      <w:r w:rsidRPr="00D94B08">
        <w:rPr>
          <w:rFonts w:ascii="Arial" w:hAnsi="Arial" w:cs="Arial"/>
          <w:sz w:val="20"/>
          <w:szCs w:val="20"/>
          <w:lang w:eastAsia="ar-SA"/>
        </w:rPr>
        <w:t>brak jest logiki dopasowania przedstawionej koncepcji metodyki badawczej do wskazanych pytań badawczych i celów Analizy,</w:t>
      </w:r>
    </w:p>
    <w:p w:rsidR="00D65FB4" w:rsidRPr="00D94B08" w:rsidRDefault="00D65FB4" w:rsidP="00576993">
      <w:pPr>
        <w:shd w:val="clear" w:color="auto" w:fill="FFFFFF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 xml:space="preserve">- </w:t>
      </w:r>
      <w:r w:rsidRPr="00D94B08">
        <w:rPr>
          <w:rFonts w:ascii="Arial" w:hAnsi="Arial" w:cs="Arial"/>
          <w:sz w:val="20"/>
          <w:szCs w:val="20"/>
          <w:lang w:eastAsia="ar-SA"/>
        </w:rPr>
        <w:t xml:space="preserve">brakuje uzasadnienia dla przedstawionego kontekstu naukowo-badawczego lub przedstawione uzasadnienie jest zbyt ogólne, a na jego podstawie niemożliwa będzie ocena trafności i zasadności przedstawionego kontekstu naukowo-badawczego, </w:t>
      </w:r>
    </w:p>
    <w:p w:rsidR="00D65FB4" w:rsidRPr="00D94B08" w:rsidRDefault="00D65FB4" w:rsidP="00576993">
      <w:pPr>
        <w:shd w:val="clear" w:color="auto" w:fill="FFFFFF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 xml:space="preserve">- </w:t>
      </w:r>
      <w:r w:rsidRPr="00D94B08">
        <w:rPr>
          <w:rFonts w:ascii="Arial" w:hAnsi="Arial" w:cs="Arial"/>
          <w:sz w:val="20"/>
          <w:szCs w:val="20"/>
          <w:lang w:eastAsia="ar-SA"/>
        </w:rPr>
        <w:t xml:space="preserve">Wykonawca nie przedstawił opisu i/lub uzasadnienia dopasowania przyjętej metodyki badania </w:t>
      </w:r>
      <w:r>
        <w:rPr>
          <w:rFonts w:ascii="Arial" w:hAnsi="Arial" w:cs="Arial"/>
          <w:sz w:val="20"/>
          <w:szCs w:val="20"/>
          <w:lang w:eastAsia="ar-SA"/>
        </w:rPr>
        <w:br/>
      </w:r>
      <w:r w:rsidRPr="00D94B08">
        <w:rPr>
          <w:rFonts w:ascii="Arial" w:hAnsi="Arial" w:cs="Arial"/>
          <w:sz w:val="20"/>
          <w:szCs w:val="20"/>
          <w:lang w:eastAsia="ar-SA"/>
        </w:rPr>
        <w:t xml:space="preserve">lub przedstawiony opis jest </w:t>
      </w:r>
      <w:r>
        <w:rPr>
          <w:rFonts w:ascii="Arial" w:hAnsi="Arial" w:cs="Arial"/>
          <w:sz w:val="20"/>
          <w:szCs w:val="20"/>
          <w:lang w:eastAsia="ar-SA"/>
        </w:rPr>
        <w:t xml:space="preserve">niewyczerpujący lub </w:t>
      </w:r>
      <w:r w:rsidRPr="00D94B08">
        <w:rPr>
          <w:rFonts w:ascii="Arial" w:hAnsi="Arial" w:cs="Arial"/>
          <w:sz w:val="20"/>
          <w:szCs w:val="20"/>
          <w:lang w:eastAsia="ar-SA"/>
        </w:rPr>
        <w:t xml:space="preserve">niejasny, </w:t>
      </w:r>
    </w:p>
    <w:p w:rsidR="00D65FB4" w:rsidRDefault="00D65FB4" w:rsidP="00576993">
      <w:pPr>
        <w:shd w:val="clear" w:color="auto" w:fill="FFFFFF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 xml:space="preserve">- </w:t>
      </w:r>
      <w:r w:rsidRPr="00D94B08">
        <w:rPr>
          <w:rFonts w:ascii="Arial" w:hAnsi="Arial" w:cs="Arial"/>
          <w:sz w:val="20"/>
          <w:szCs w:val="20"/>
          <w:lang w:eastAsia="ar-SA"/>
        </w:rPr>
        <w:t xml:space="preserve">koncepcja nie jest autorską i niepowtarzalną modyfikacją zapisów zawartych w </w:t>
      </w:r>
      <w:r>
        <w:rPr>
          <w:rFonts w:ascii="Arial" w:hAnsi="Arial" w:cs="Arial"/>
          <w:sz w:val="20"/>
          <w:szCs w:val="20"/>
          <w:lang w:eastAsia="ar-SA"/>
        </w:rPr>
        <w:t>S</w:t>
      </w:r>
      <w:r w:rsidRPr="00D94B08">
        <w:rPr>
          <w:rFonts w:ascii="Arial" w:hAnsi="Arial" w:cs="Arial"/>
          <w:sz w:val="20"/>
          <w:szCs w:val="20"/>
          <w:lang w:eastAsia="ar-SA"/>
        </w:rPr>
        <w:t xml:space="preserve">OPZ, tylko powtórzeniem (przeniesieniem) jego zapisów. </w:t>
      </w:r>
    </w:p>
    <w:p w:rsidR="00D65FB4" w:rsidRDefault="00D65FB4" w:rsidP="00576993">
      <w:pPr>
        <w:shd w:val="clear" w:color="auto" w:fill="FFFFFF"/>
        <w:jc w:val="both"/>
        <w:rPr>
          <w:rFonts w:ascii="Arial" w:hAnsi="Arial" w:cs="Arial"/>
          <w:sz w:val="20"/>
          <w:szCs w:val="20"/>
          <w:lang w:eastAsia="ar-SA"/>
        </w:rPr>
      </w:pPr>
    </w:p>
    <w:p w:rsidR="00D65FB4" w:rsidRPr="00385B4A" w:rsidRDefault="00D65FB4" w:rsidP="00576993">
      <w:pPr>
        <w:shd w:val="clear" w:color="auto" w:fill="FFFFFF"/>
        <w:jc w:val="both"/>
        <w:rPr>
          <w:rFonts w:ascii="Arial" w:hAnsi="Arial" w:cs="Arial"/>
          <w:sz w:val="20"/>
          <w:szCs w:val="20"/>
          <w:lang w:eastAsia="ar-SA"/>
        </w:rPr>
      </w:pPr>
      <w:r w:rsidRPr="00385B4A">
        <w:rPr>
          <w:rFonts w:ascii="Arial" w:hAnsi="Arial" w:cs="Arial"/>
          <w:sz w:val="20"/>
          <w:szCs w:val="20"/>
          <w:lang w:eastAsia="ar-SA"/>
        </w:rPr>
        <w:t>Aby otrzymać 0 punktów, wystarczy, że wystąpi jedna ze wskazanych sytuacji.</w:t>
      </w:r>
    </w:p>
    <w:p w:rsidR="00D65FB4" w:rsidRPr="00D94B08" w:rsidRDefault="00D65FB4" w:rsidP="00576993">
      <w:pPr>
        <w:shd w:val="clear" w:color="auto" w:fill="FFFFFF"/>
        <w:jc w:val="both"/>
        <w:rPr>
          <w:rFonts w:ascii="Arial" w:hAnsi="Arial" w:cs="Arial"/>
          <w:sz w:val="20"/>
          <w:szCs w:val="20"/>
          <w:lang w:eastAsia="ar-SA"/>
        </w:rPr>
      </w:pPr>
    </w:p>
    <w:p w:rsidR="00D65FB4" w:rsidRDefault="00D65FB4" w:rsidP="00576993">
      <w:pPr>
        <w:pStyle w:val="Akapitzlist"/>
        <w:numPr>
          <w:ilvl w:val="0"/>
          <w:numId w:val="36"/>
        </w:numPr>
        <w:shd w:val="clear" w:color="auto" w:fill="FFFFFF"/>
        <w:jc w:val="both"/>
        <w:rPr>
          <w:rFonts w:ascii="Arial" w:hAnsi="Arial" w:cs="Arial"/>
          <w:sz w:val="20"/>
          <w:szCs w:val="20"/>
          <w:lang w:eastAsia="ar-SA"/>
        </w:rPr>
      </w:pPr>
      <w:r w:rsidRPr="0035756F">
        <w:rPr>
          <w:rFonts w:ascii="Arial" w:hAnsi="Arial" w:cs="Arial"/>
          <w:b/>
          <w:sz w:val="20"/>
          <w:szCs w:val="20"/>
          <w:lang w:eastAsia="ar-SA"/>
        </w:rPr>
        <w:t xml:space="preserve">do </w:t>
      </w:r>
      <w:r>
        <w:rPr>
          <w:rFonts w:ascii="Arial" w:hAnsi="Arial" w:cs="Arial"/>
          <w:b/>
          <w:sz w:val="20"/>
          <w:szCs w:val="20"/>
          <w:lang w:eastAsia="ar-SA"/>
        </w:rPr>
        <w:t>25</w:t>
      </w:r>
      <w:r w:rsidRPr="0035756F">
        <w:rPr>
          <w:rFonts w:ascii="Arial" w:hAnsi="Arial" w:cs="Arial"/>
          <w:b/>
          <w:sz w:val="20"/>
          <w:szCs w:val="20"/>
          <w:lang w:eastAsia="ar-SA"/>
        </w:rPr>
        <w:t xml:space="preserve"> punktów</w:t>
      </w:r>
      <w:r>
        <w:rPr>
          <w:rFonts w:ascii="Arial" w:hAnsi="Arial" w:cs="Arial"/>
          <w:sz w:val="20"/>
          <w:szCs w:val="20"/>
          <w:lang w:eastAsia="ar-SA"/>
        </w:rPr>
        <w:t>, gdy:</w:t>
      </w:r>
    </w:p>
    <w:p w:rsidR="00D65FB4" w:rsidRPr="00D94B08" w:rsidRDefault="00D65FB4" w:rsidP="00576993">
      <w:pPr>
        <w:shd w:val="clear" w:color="auto" w:fill="FFFFFF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 xml:space="preserve">- </w:t>
      </w:r>
      <w:r w:rsidRPr="00D94B08">
        <w:rPr>
          <w:rFonts w:ascii="Arial" w:hAnsi="Arial" w:cs="Arial"/>
          <w:sz w:val="20"/>
          <w:szCs w:val="20"/>
          <w:lang w:eastAsia="ar-SA"/>
        </w:rPr>
        <w:t>koncepcja badania jest spójna, zachowuje ciąg logiczny między celami badania, źródłami danych, metodami i technikami badawczymi, analizą oraz wnioskowaniem,</w:t>
      </w:r>
    </w:p>
    <w:p w:rsidR="00D65FB4" w:rsidRPr="00D94B08" w:rsidRDefault="00D65FB4" w:rsidP="00576993">
      <w:pPr>
        <w:shd w:val="clear" w:color="auto" w:fill="FFFFFF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 xml:space="preserve">- </w:t>
      </w:r>
      <w:r w:rsidRPr="00D94B08">
        <w:rPr>
          <w:rFonts w:ascii="Arial" w:hAnsi="Arial" w:cs="Arial"/>
          <w:sz w:val="20"/>
          <w:szCs w:val="20"/>
          <w:lang w:eastAsia="ar-SA"/>
        </w:rPr>
        <w:t xml:space="preserve">koncepcja badania odnosi się do specyfiki województwa zachodniopomorskiego, </w:t>
      </w:r>
    </w:p>
    <w:p w:rsidR="00D65FB4" w:rsidRPr="00D94B08" w:rsidRDefault="00D65FB4" w:rsidP="00576993">
      <w:pPr>
        <w:shd w:val="clear" w:color="auto" w:fill="FFFFFF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 xml:space="preserve">- </w:t>
      </w:r>
      <w:r w:rsidRPr="00D94B08">
        <w:rPr>
          <w:rFonts w:ascii="Arial" w:hAnsi="Arial" w:cs="Arial"/>
          <w:sz w:val="20"/>
          <w:szCs w:val="20"/>
          <w:lang w:eastAsia="ar-SA"/>
        </w:rPr>
        <w:t>Wykonawca poparł swoje założenia odwołując się do zrealizowanych badań naukowych, przedstawiając i uzasadniając kontekst naukowo-badawczy,</w:t>
      </w:r>
    </w:p>
    <w:p w:rsidR="00D65FB4" w:rsidRPr="00D94B08" w:rsidRDefault="00D65FB4" w:rsidP="00576993">
      <w:pPr>
        <w:shd w:val="clear" w:color="auto" w:fill="FFFFFF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 xml:space="preserve">- </w:t>
      </w:r>
      <w:r w:rsidRPr="00D94B08">
        <w:rPr>
          <w:rFonts w:ascii="Arial" w:hAnsi="Arial" w:cs="Arial"/>
          <w:sz w:val="20"/>
          <w:szCs w:val="20"/>
          <w:lang w:eastAsia="ar-SA"/>
        </w:rPr>
        <w:t>Wykonawca trafnie wskazał i uzasadnił w jaki sposób poszczególne metody</w:t>
      </w:r>
      <w:r>
        <w:rPr>
          <w:rFonts w:ascii="Arial" w:hAnsi="Arial" w:cs="Arial"/>
          <w:sz w:val="20"/>
          <w:szCs w:val="20"/>
          <w:lang w:eastAsia="ar-SA"/>
        </w:rPr>
        <w:t>/techniki</w:t>
      </w:r>
      <w:r w:rsidRPr="00D94B08">
        <w:rPr>
          <w:rFonts w:ascii="Arial" w:hAnsi="Arial" w:cs="Arial"/>
          <w:sz w:val="20"/>
          <w:szCs w:val="20"/>
          <w:lang w:eastAsia="ar-SA"/>
        </w:rPr>
        <w:t xml:space="preserve"> badawcze </w:t>
      </w:r>
      <w:r>
        <w:rPr>
          <w:rFonts w:ascii="Arial" w:hAnsi="Arial" w:cs="Arial"/>
          <w:sz w:val="20"/>
          <w:szCs w:val="20"/>
          <w:lang w:eastAsia="ar-SA"/>
        </w:rPr>
        <w:br/>
      </w:r>
      <w:r w:rsidRPr="00D94B08">
        <w:rPr>
          <w:rFonts w:ascii="Arial" w:hAnsi="Arial" w:cs="Arial"/>
          <w:sz w:val="20"/>
          <w:szCs w:val="20"/>
          <w:lang w:eastAsia="ar-SA"/>
        </w:rPr>
        <w:t>i analityczne (minimum wskazane przez Zamawiającego oraz ewentualnie dodatkowe</w:t>
      </w:r>
      <w:r>
        <w:rPr>
          <w:rFonts w:ascii="Arial" w:hAnsi="Arial" w:cs="Arial"/>
          <w:sz w:val="20"/>
          <w:szCs w:val="20"/>
          <w:lang w:eastAsia="ar-SA"/>
        </w:rPr>
        <w:t xml:space="preserve"> wskazane </w:t>
      </w:r>
      <w:r>
        <w:rPr>
          <w:rFonts w:ascii="Arial" w:hAnsi="Arial" w:cs="Arial"/>
          <w:sz w:val="20"/>
          <w:szCs w:val="20"/>
          <w:lang w:eastAsia="ar-SA"/>
        </w:rPr>
        <w:br/>
        <w:t>przez Wykonawcę</w:t>
      </w:r>
      <w:r w:rsidRPr="00D94B08">
        <w:rPr>
          <w:rFonts w:ascii="Arial" w:hAnsi="Arial" w:cs="Arial"/>
          <w:sz w:val="20"/>
          <w:szCs w:val="20"/>
          <w:lang w:eastAsia="ar-SA"/>
        </w:rPr>
        <w:t xml:space="preserve">) przyczynią się do realizacji celów </w:t>
      </w:r>
      <w:r>
        <w:rPr>
          <w:rFonts w:ascii="Arial" w:hAnsi="Arial" w:cs="Arial"/>
          <w:sz w:val="20"/>
          <w:szCs w:val="20"/>
          <w:lang w:eastAsia="ar-SA"/>
        </w:rPr>
        <w:t>Analizy</w:t>
      </w:r>
      <w:r w:rsidRPr="00D94B08">
        <w:rPr>
          <w:rFonts w:ascii="Arial" w:hAnsi="Arial" w:cs="Arial"/>
          <w:sz w:val="20"/>
          <w:szCs w:val="20"/>
          <w:lang w:eastAsia="ar-SA"/>
        </w:rPr>
        <w:t xml:space="preserve"> i </w:t>
      </w:r>
      <w:r>
        <w:rPr>
          <w:rFonts w:ascii="Arial" w:hAnsi="Arial" w:cs="Arial"/>
          <w:sz w:val="20"/>
          <w:szCs w:val="20"/>
          <w:lang w:eastAsia="ar-SA"/>
        </w:rPr>
        <w:t xml:space="preserve">uzyskania </w:t>
      </w:r>
      <w:r w:rsidRPr="00D94B08">
        <w:rPr>
          <w:rFonts w:ascii="Arial" w:hAnsi="Arial" w:cs="Arial"/>
          <w:sz w:val="20"/>
          <w:szCs w:val="20"/>
          <w:lang w:eastAsia="ar-SA"/>
        </w:rPr>
        <w:t xml:space="preserve">odpowiedzi na pytania badawcze wskazane w </w:t>
      </w:r>
      <w:r>
        <w:rPr>
          <w:rFonts w:ascii="Arial" w:hAnsi="Arial" w:cs="Arial"/>
          <w:sz w:val="20"/>
          <w:szCs w:val="20"/>
          <w:lang w:eastAsia="ar-SA"/>
        </w:rPr>
        <w:t>S</w:t>
      </w:r>
      <w:r w:rsidRPr="00D94B08">
        <w:rPr>
          <w:rFonts w:ascii="Arial" w:hAnsi="Arial" w:cs="Arial"/>
          <w:sz w:val="20"/>
          <w:szCs w:val="20"/>
          <w:lang w:eastAsia="ar-SA"/>
        </w:rPr>
        <w:t>OPZ i</w:t>
      </w:r>
      <w:r>
        <w:rPr>
          <w:rFonts w:ascii="Arial" w:hAnsi="Arial" w:cs="Arial"/>
          <w:sz w:val="20"/>
          <w:szCs w:val="20"/>
          <w:lang w:eastAsia="ar-SA"/>
        </w:rPr>
        <w:t>/lub</w:t>
      </w:r>
      <w:r w:rsidRPr="00D94B08">
        <w:rPr>
          <w:rFonts w:ascii="Arial" w:hAnsi="Arial" w:cs="Arial"/>
          <w:sz w:val="20"/>
          <w:szCs w:val="20"/>
          <w:lang w:eastAsia="ar-SA"/>
        </w:rPr>
        <w:t xml:space="preserve"> proponowane </w:t>
      </w:r>
      <w:r>
        <w:rPr>
          <w:rFonts w:ascii="Arial" w:hAnsi="Arial" w:cs="Arial"/>
          <w:sz w:val="20"/>
          <w:szCs w:val="20"/>
          <w:lang w:eastAsia="ar-SA"/>
        </w:rPr>
        <w:t xml:space="preserve">dodatkowo </w:t>
      </w:r>
      <w:r w:rsidRPr="00D94B08">
        <w:rPr>
          <w:rFonts w:ascii="Arial" w:hAnsi="Arial" w:cs="Arial"/>
          <w:sz w:val="20"/>
          <w:szCs w:val="20"/>
          <w:lang w:eastAsia="ar-SA"/>
        </w:rPr>
        <w:t>przez Wykonawcę,</w:t>
      </w:r>
    </w:p>
    <w:p w:rsidR="00D65FB4" w:rsidRDefault="00D65FB4" w:rsidP="00576993">
      <w:pPr>
        <w:shd w:val="clear" w:color="auto" w:fill="FFFFFF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 xml:space="preserve">- </w:t>
      </w:r>
      <w:r w:rsidRPr="00D94B08">
        <w:rPr>
          <w:rFonts w:ascii="Arial" w:hAnsi="Arial" w:cs="Arial"/>
          <w:sz w:val="20"/>
          <w:szCs w:val="20"/>
          <w:lang w:eastAsia="ar-SA"/>
        </w:rPr>
        <w:t>koncepcja badania jest autorsk</w:t>
      </w:r>
      <w:r>
        <w:rPr>
          <w:rFonts w:ascii="Arial" w:hAnsi="Arial" w:cs="Arial"/>
          <w:sz w:val="20"/>
          <w:szCs w:val="20"/>
          <w:lang w:eastAsia="ar-SA"/>
        </w:rPr>
        <w:t>a</w:t>
      </w:r>
      <w:r w:rsidRPr="00D94B08">
        <w:rPr>
          <w:rFonts w:ascii="Arial" w:hAnsi="Arial" w:cs="Arial"/>
          <w:sz w:val="20"/>
          <w:szCs w:val="20"/>
          <w:lang w:eastAsia="ar-SA"/>
        </w:rPr>
        <w:t xml:space="preserve"> i niepowtarzaln</w:t>
      </w:r>
      <w:r>
        <w:rPr>
          <w:rFonts w:ascii="Arial" w:hAnsi="Arial" w:cs="Arial"/>
          <w:sz w:val="20"/>
          <w:szCs w:val="20"/>
          <w:lang w:eastAsia="ar-SA"/>
        </w:rPr>
        <w:t>a, nie stanowiąca jedynie</w:t>
      </w:r>
      <w:r w:rsidRPr="00D94B08">
        <w:rPr>
          <w:rFonts w:ascii="Arial" w:hAnsi="Arial" w:cs="Arial"/>
          <w:sz w:val="20"/>
          <w:szCs w:val="20"/>
          <w:lang w:eastAsia="ar-SA"/>
        </w:rPr>
        <w:t xml:space="preserve"> modyfikacj</w:t>
      </w:r>
      <w:r>
        <w:rPr>
          <w:rFonts w:ascii="Arial" w:hAnsi="Arial" w:cs="Arial"/>
          <w:sz w:val="20"/>
          <w:szCs w:val="20"/>
          <w:lang w:eastAsia="ar-SA"/>
        </w:rPr>
        <w:t>i</w:t>
      </w:r>
      <w:r w:rsidRPr="00D94B08">
        <w:rPr>
          <w:rFonts w:ascii="Arial" w:hAnsi="Arial" w:cs="Arial"/>
          <w:sz w:val="20"/>
          <w:szCs w:val="20"/>
          <w:lang w:eastAsia="ar-SA"/>
        </w:rPr>
        <w:t xml:space="preserve"> zapisów </w:t>
      </w:r>
      <w:r>
        <w:rPr>
          <w:rFonts w:ascii="Arial" w:hAnsi="Arial" w:cs="Arial"/>
          <w:sz w:val="20"/>
          <w:szCs w:val="20"/>
          <w:lang w:eastAsia="ar-SA"/>
        </w:rPr>
        <w:t>S</w:t>
      </w:r>
      <w:r w:rsidRPr="00D94B08">
        <w:rPr>
          <w:rFonts w:ascii="Arial" w:hAnsi="Arial" w:cs="Arial"/>
          <w:sz w:val="20"/>
          <w:szCs w:val="20"/>
          <w:lang w:eastAsia="ar-SA"/>
        </w:rPr>
        <w:t>OPZ oraz jest wykonalna.</w:t>
      </w:r>
    </w:p>
    <w:p w:rsidR="00D65FB4" w:rsidRPr="00D94B08" w:rsidRDefault="00D65FB4" w:rsidP="00576993">
      <w:pPr>
        <w:shd w:val="clear" w:color="auto" w:fill="FFFFFF"/>
        <w:jc w:val="both"/>
        <w:rPr>
          <w:rFonts w:ascii="Arial" w:hAnsi="Arial" w:cs="Arial"/>
          <w:sz w:val="20"/>
          <w:szCs w:val="20"/>
          <w:lang w:eastAsia="ar-SA"/>
        </w:rPr>
      </w:pPr>
    </w:p>
    <w:p w:rsidR="00D65FB4" w:rsidRDefault="00D65FB4" w:rsidP="00576993">
      <w:pPr>
        <w:shd w:val="clear" w:color="auto" w:fill="FFFFFF"/>
        <w:jc w:val="both"/>
        <w:rPr>
          <w:rFonts w:ascii="Arial" w:hAnsi="Arial" w:cs="Arial"/>
          <w:sz w:val="20"/>
          <w:szCs w:val="20"/>
          <w:lang w:eastAsia="ar-SA"/>
        </w:rPr>
      </w:pPr>
      <w:r w:rsidRPr="00CF1A08">
        <w:rPr>
          <w:rFonts w:ascii="Arial" w:hAnsi="Arial" w:cs="Arial"/>
          <w:sz w:val="20"/>
          <w:szCs w:val="20"/>
          <w:lang w:eastAsia="ar-SA"/>
        </w:rPr>
        <w:t>W ocenie Zamawiającego wskazane elementy są kluczowe dla realizacji celów badania, dlatego brak tylko jedn</w:t>
      </w:r>
      <w:r>
        <w:rPr>
          <w:rFonts w:ascii="Arial" w:hAnsi="Arial" w:cs="Arial"/>
          <w:sz w:val="20"/>
          <w:szCs w:val="20"/>
          <w:lang w:eastAsia="ar-SA"/>
        </w:rPr>
        <w:t xml:space="preserve">ego z wskazanych elementów nie </w:t>
      </w:r>
      <w:r w:rsidRPr="00CF1A08">
        <w:rPr>
          <w:rFonts w:ascii="Arial" w:hAnsi="Arial" w:cs="Arial"/>
          <w:sz w:val="20"/>
          <w:szCs w:val="20"/>
          <w:lang w:eastAsia="ar-SA"/>
        </w:rPr>
        <w:t xml:space="preserve">zapewni realizacji celów badania oraz nie spełni wymagań Zamawiającego. </w:t>
      </w:r>
    </w:p>
    <w:p w:rsidR="00D65FB4" w:rsidRDefault="00D65FB4" w:rsidP="00576993">
      <w:pPr>
        <w:shd w:val="clear" w:color="auto" w:fill="FFFFFF"/>
        <w:jc w:val="both"/>
        <w:rPr>
          <w:rFonts w:ascii="Arial" w:hAnsi="Arial" w:cs="Arial"/>
          <w:sz w:val="20"/>
          <w:szCs w:val="20"/>
          <w:lang w:eastAsia="ar-SA"/>
        </w:rPr>
      </w:pPr>
    </w:p>
    <w:p w:rsidR="00D65FB4" w:rsidRDefault="00D65FB4" w:rsidP="00576993">
      <w:pPr>
        <w:shd w:val="clear" w:color="auto" w:fill="FFFFFF"/>
        <w:jc w:val="both"/>
        <w:rPr>
          <w:rFonts w:ascii="Arial" w:hAnsi="Arial" w:cs="Arial"/>
          <w:b/>
          <w:sz w:val="20"/>
          <w:szCs w:val="20"/>
          <w:u w:val="single"/>
          <w:lang w:eastAsia="ar-SA"/>
        </w:rPr>
      </w:pPr>
      <w:r w:rsidRPr="006A5F84">
        <w:rPr>
          <w:rFonts w:ascii="Arial" w:hAnsi="Arial" w:cs="Arial"/>
          <w:b/>
          <w:sz w:val="20"/>
          <w:szCs w:val="20"/>
          <w:u w:val="single"/>
          <w:lang w:eastAsia="ar-SA"/>
        </w:rPr>
        <w:t xml:space="preserve">- </w:t>
      </w:r>
      <w:r>
        <w:rPr>
          <w:rFonts w:ascii="Arial" w:hAnsi="Arial" w:cs="Arial"/>
          <w:b/>
          <w:sz w:val="20"/>
          <w:szCs w:val="20"/>
          <w:u w:val="single"/>
          <w:lang w:eastAsia="ar-SA"/>
        </w:rPr>
        <w:t>t</w:t>
      </w:r>
      <w:r w:rsidRPr="006A5F84">
        <w:rPr>
          <w:rFonts w:ascii="Arial" w:hAnsi="Arial" w:cs="Arial"/>
          <w:b/>
          <w:sz w:val="20"/>
          <w:szCs w:val="20"/>
          <w:u w:val="single"/>
          <w:lang w:eastAsia="ar-SA"/>
        </w:rPr>
        <w:t xml:space="preserve">rafność zastosowanego planu badawczego – </w:t>
      </w:r>
      <w:r>
        <w:rPr>
          <w:rFonts w:ascii="Arial" w:hAnsi="Arial" w:cs="Arial"/>
          <w:b/>
          <w:sz w:val="20"/>
          <w:szCs w:val="20"/>
          <w:u w:val="single"/>
          <w:lang w:eastAsia="ar-SA"/>
        </w:rPr>
        <w:t>do</w:t>
      </w:r>
      <w:r w:rsidRPr="006A5F84">
        <w:rPr>
          <w:rFonts w:ascii="Arial" w:hAnsi="Arial" w:cs="Arial"/>
          <w:b/>
          <w:sz w:val="20"/>
          <w:szCs w:val="20"/>
          <w:u w:val="single"/>
          <w:lang w:eastAsia="ar-SA"/>
        </w:rPr>
        <w:t xml:space="preserve"> 20 punktów</w:t>
      </w:r>
    </w:p>
    <w:p w:rsidR="00D65FB4" w:rsidRDefault="00D65FB4" w:rsidP="00576993">
      <w:pPr>
        <w:shd w:val="clear" w:color="auto" w:fill="FFFFFF"/>
        <w:jc w:val="both"/>
        <w:rPr>
          <w:rFonts w:ascii="Arial" w:hAnsi="Arial" w:cs="Arial"/>
          <w:sz w:val="20"/>
          <w:szCs w:val="20"/>
          <w:lang w:eastAsia="ar-SA"/>
        </w:rPr>
      </w:pPr>
    </w:p>
    <w:p w:rsidR="00D65FB4" w:rsidRDefault="00D65FB4" w:rsidP="00576993">
      <w:pPr>
        <w:shd w:val="clear" w:color="auto" w:fill="FFFFFF"/>
        <w:jc w:val="both"/>
        <w:rPr>
          <w:rFonts w:ascii="Arial" w:hAnsi="Arial" w:cs="Arial"/>
          <w:sz w:val="20"/>
          <w:szCs w:val="20"/>
          <w:lang w:eastAsia="ar-SA"/>
        </w:rPr>
      </w:pPr>
      <w:r w:rsidRPr="006A5F84">
        <w:rPr>
          <w:rFonts w:ascii="Arial" w:hAnsi="Arial" w:cs="Arial"/>
          <w:sz w:val="20"/>
          <w:szCs w:val="20"/>
          <w:lang w:eastAsia="ar-SA"/>
        </w:rPr>
        <w:t xml:space="preserve">Plan badawczy jest rozumiany jako spójne, całościowe podejście do badania. Plan badawczy stanowi logikę badania – poszukuje i udziela rzetelnej i wiarygodnej </w:t>
      </w:r>
      <w:r>
        <w:rPr>
          <w:rFonts w:ascii="Arial" w:hAnsi="Arial" w:cs="Arial"/>
          <w:sz w:val="20"/>
          <w:szCs w:val="20"/>
          <w:lang w:eastAsia="ar-SA"/>
        </w:rPr>
        <w:t>odpowiedzi na pytania badawcze.</w:t>
      </w:r>
      <w:r>
        <w:rPr>
          <w:rFonts w:ascii="Arial" w:hAnsi="Arial" w:cs="Arial"/>
          <w:sz w:val="20"/>
          <w:szCs w:val="20"/>
          <w:lang w:eastAsia="ar-SA"/>
        </w:rPr>
        <w:br/>
      </w:r>
      <w:r w:rsidRPr="006A5F84">
        <w:rPr>
          <w:rFonts w:ascii="Arial" w:hAnsi="Arial" w:cs="Arial"/>
          <w:sz w:val="20"/>
          <w:szCs w:val="20"/>
          <w:lang w:eastAsia="ar-SA"/>
        </w:rPr>
        <w:t>Plan badawczy składa się z następujących 4 elementów: pytań badawczych, teorii, danych i sposobu wykorzystania danych</w:t>
      </w:r>
      <w:r>
        <w:rPr>
          <w:rFonts w:ascii="Arial" w:hAnsi="Arial" w:cs="Arial"/>
          <w:sz w:val="20"/>
          <w:szCs w:val="20"/>
          <w:lang w:eastAsia="ar-SA"/>
        </w:rPr>
        <w:t>.</w:t>
      </w:r>
      <w:r w:rsidRPr="006A5F84">
        <w:rPr>
          <w:rFonts w:ascii="Arial" w:hAnsi="Arial" w:cs="Arial"/>
          <w:sz w:val="20"/>
          <w:szCs w:val="20"/>
          <w:lang w:eastAsia="ar-SA"/>
        </w:rPr>
        <w:t xml:space="preserve"> Jest to projekt badania zawierający następujące elementy: cel badania (potrzeby wiedzy) i powiązane z nimi pytania badawcze, specyfikę </w:t>
      </w:r>
      <w:r>
        <w:rPr>
          <w:rFonts w:ascii="Arial" w:hAnsi="Arial" w:cs="Arial"/>
          <w:sz w:val="20"/>
          <w:szCs w:val="20"/>
          <w:lang w:eastAsia="ar-SA"/>
        </w:rPr>
        <w:t>populacji</w:t>
      </w:r>
      <w:r w:rsidRPr="006A5F84">
        <w:rPr>
          <w:rFonts w:ascii="Arial" w:hAnsi="Arial" w:cs="Arial"/>
          <w:sz w:val="20"/>
          <w:szCs w:val="20"/>
          <w:lang w:eastAsia="ar-SA"/>
        </w:rPr>
        <w:t xml:space="preserve"> objętej badaniem, sposoby gromadzenia danych i techniki analizy danych, a także sposób wykorzystania danych. </w:t>
      </w:r>
      <w:r w:rsidRPr="006A5F84">
        <w:rPr>
          <w:rFonts w:ascii="Arial" w:hAnsi="Arial" w:cs="Arial"/>
          <w:sz w:val="20"/>
          <w:szCs w:val="20"/>
          <w:lang w:eastAsia="ar-SA"/>
        </w:rPr>
        <w:br/>
        <w:t xml:space="preserve">Zamawiający oceni w jakim stopniu zaproponowany plan badawczy został trafnie określony wobec celów badania, pozyskania rzetelnego (umożliwiającego dokonywanie analiz ilościowych </w:t>
      </w:r>
      <w:r>
        <w:rPr>
          <w:rFonts w:ascii="Arial" w:hAnsi="Arial" w:cs="Arial"/>
          <w:sz w:val="20"/>
          <w:szCs w:val="20"/>
          <w:lang w:eastAsia="ar-SA"/>
        </w:rPr>
        <w:br/>
      </w:r>
      <w:r w:rsidRPr="006A5F84">
        <w:rPr>
          <w:rFonts w:ascii="Arial" w:hAnsi="Arial" w:cs="Arial"/>
          <w:sz w:val="20"/>
          <w:szCs w:val="20"/>
          <w:lang w:eastAsia="ar-SA"/>
        </w:rPr>
        <w:t xml:space="preserve">i jakościowych) materiału badawczego i udzielenia odpowiedzi na postawione pytania </w:t>
      </w:r>
      <w:r>
        <w:rPr>
          <w:rFonts w:ascii="Arial" w:hAnsi="Arial" w:cs="Arial"/>
          <w:sz w:val="20"/>
          <w:szCs w:val="20"/>
          <w:lang w:eastAsia="ar-SA"/>
        </w:rPr>
        <w:t>badawcze</w:t>
      </w:r>
      <w:r w:rsidRPr="006A5F84">
        <w:rPr>
          <w:rFonts w:ascii="Arial" w:hAnsi="Arial" w:cs="Arial"/>
          <w:sz w:val="20"/>
          <w:szCs w:val="20"/>
          <w:lang w:eastAsia="ar-SA"/>
        </w:rPr>
        <w:t>.</w:t>
      </w:r>
    </w:p>
    <w:p w:rsidR="00104CE2" w:rsidRDefault="00104CE2" w:rsidP="00576993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:rsidR="00D65FB4" w:rsidRDefault="00D65FB4" w:rsidP="00576993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Trafność zastosowanego planu badawczego zostanie oceniona następująco:</w:t>
      </w:r>
    </w:p>
    <w:p w:rsidR="00104CE2" w:rsidRDefault="00104CE2" w:rsidP="00576993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:rsidR="00D65FB4" w:rsidRPr="003956C8" w:rsidRDefault="00D65FB4" w:rsidP="00576993">
      <w:pPr>
        <w:pStyle w:val="Akapitzlist"/>
        <w:numPr>
          <w:ilvl w:val="0"/>
          <w:numId w:val="36"/>
        </w:numPr>
        <w:shd w:val="clear" w:color="auto" w:fill="FFFFFF"/>
        <w:jc w:val="both"/>
        <w:rPr>
          <w:rFonts w:ascii="Arial" w:hAnsi="Arial" w:cs="Arial"/>
          <w:sz w:val="20"/>
          <w:szCs w:val="20"/>
          <w:lang w:eastAsia="ar-SA"/>
        </w:rPr>
      </w:pPr>
      <w:r w:rsidRPr="0035756F">
        <w:rPr>
          <w:rFonts w:ascii="Arial" w:hAnsi="Arial" w:cs="Arial"/>
          <w:b/>
          <w:sz w:val="20"/>
          <w:szCs w:val="20"/>
          <w:lang w:eastAsia="ar-SA"/>
        </w:rPr>
        <w:t>0 punktów</w:t>
      </w:r>
      <w:r w:rsidRPr="0035756F">
        <w:rPr>
          <w:rFonts w:ascii="Arial" w:hAnsi="Arial" w:cs="Arial"/>
          <w:sz w:val="20"/>
          <w:szCs w:val="20"/>
          <w:lang w:eastAsia="ar-SA"/>
        </w:rPr>
        <w:t>, gdy:</w:t>
      </w:r>
    </w:p>
    <w:p w:rsidR="00D65FB4" w:rsidRPr="006A5F84" w:rsidRDefault="00D65FB4" w:rsidP="00576993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6A5F84">
        <w:rPr>
          <w:sz w:val="20"/>
          <w:szCs w:val="20"/>
        </w:rPr>
        <w:t xml:space="preserve">brak propozycji planu badawczego, </w:t>
      </w:r>
    </w:p>
    <w:p w:rsidR="00D65FB4" w:rsidRPr="006A5F84" w:rsidRDefault="00D65FB4" w:rsidP="00576993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6A5F84">
        <w:rPr>
          <w:sz w:val="20"/>
          <w:szCs w:val="20"/>
        </w:rPr>
        <w:t xml:space="preserve">brakuje uzasadnienia dla zaproponowanego przez Wykonawcę planu badawczego </w:t>
      </w:r>
      <w:r>
        <w:rPr>
          <w:sz w:val="20"/>
          <w:szCs w:val="20"/>
        </w:rPr>
        <w:br/>
      </w:r>
      <w:r w:rsidRPr="006A5F84">
        <w:rPr>
          <w:sz w:val="20"/>
          <w:szCs w:val="20"/>
        </w:rPr>
        <w:t>lub przedstawione uzasadnienie jest zbyt ogólne</w:t>
      </w:r>
      <w:r>
        <w:rPr>
          <w:sz w:val="20"/>
          <w:szCs w:val="20"/>
        </w:rPr>
        <w:t xml:space="preserve"> i</w:t>
      </w:r>
      <w:r w:rsidRPr="006A5F84">
        <w:rPr>
          <w:sz w:val="20"/>
          <w:szCs w:val="20"/>
        </w:rPr>
        <w:t xml:space="preserve"> na jego podstawie niemożliwa będzie ocena trafności i z</w:t>
      </w:r>
      <w:r>
        <w:rPr>
          <w:sz w:val="20"/>
          <w:szCs w:val="20"/>
        </w:rPr>
        <w:t>asadności zaproponowanego planu,</w:t>
      </w:r>
    </w:p>
    <w:p w:rsidR="00D65FB4" w:rsidRDefault="00D65FB4" w:rsidP="00576993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- </w:t>
      </w:r>
      <w:r w:rsidRPr="006A5F84">
        <w:rPr>
          <w:sz w:val="20"/>
          <w:szCs w:val="20"/>
        </w:rPr>
        <w:t xml:space="preserve">plan badawczy jest niespójny, tj. brakuje zachowania ciągu logicznego między poszczególnymi elementami planu: celami badania, specyfiką </w:t>
      </w:r>
      <w:r>
        <w:rPr>
          <w:sz w:val="20"/>
          <w:szCs w:val="20"/>
        </w:rPr>
        <w:t>próby badawczej i przedmiotem</w:t>
      </w:r>
      <w:r w:rsidRPr="006A5F84">
        <w:rPr>
          <w:sz w:val="20"/>
          <w:szCs w:val="20"/>
        </w:rPr>
        <w:t xml:space="preserve"> badania, pytaniami badawczymi, metodami/technikami badawczymi i meto</w:t>
      </w:r>
      <w:r>
        <w:rPr>
          <w:sz w:val="20"/>
          <w:szCs w:val="20"/>
        </w:rPr>
        <w:t>dami/technikami analizy danych,</w:t>
      </w:r>
    </w:p>
    <w:p w:rsidR="00D65FB4" w:rsidRDefault="00D65FB4" w:rsidP="00576993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6A5F84">
        <w:rPr>
          <w:sz w:val="20"/>
          <w:szCs w:val="20"/>
        </w:rPr>
        <w:t>plan badawczy jest niekompletny, tj. nie za</w:t>
      </w:r>
      <w:r>
        <w:rPr>
          <w:sz w:val="20"/>
          <w:szCs w:val="20"/>
        </w:rPr>
        <w:t>wiera dobranych do planu metod/</w:t>
      </w:r>
      <w:r w:rsidRPr="006A5F84">
        <w:rPr>
          <w:sz w:val="20"/>
          <w:szCs w:val="20"/>
        </w:rPr>
        <w:t xml:space="preserve">technik badawczych </w:t>
      </w:r>
      <w:r>
        <w:rPr>
          <w:sz w:val="20"/>
          <w:szCs w:val="20"/>
        </w:rPr>
        <w:br/>
      </w:r>
      <w:r w:rsidRPr="006A5F84">
        <w:rPr>
          <w:sz w:val="20"/>
          <w:szCs w:val="20"/>
        </w:rPr>
        <w:t>i/lu</w:t>
      </w:r>
      <w:r>
        <w:rPr>
          <w:sz w:val="20"/>
          <w:szCs w:val="20"/>
        </w:rPr>
        <w:t>b metod/technik analizy danych,</w:t>
      </w:r>
    </w:p>
    <w:p w:rsidR="00D65FB4" w:rsidRDefault="00D65FB4" w:rsidP="00576993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6A5F84">
        <w:rPr>
          <w:sz w:val="20"/>
          <w:szCs w:val="20"/>
        </w:rPr>
        <w:t>cel</w:t>
      </w:r>
      <w:r>
        <w:rPr>
          <w:sz w:val="20"/>
          <w:szCs w:val="20"/>
        </w:rPr>
        <w:t>e badania nie są</w:t>
      </w:r>
      <w:r w:rsidRPr="006A5F84">
        <w:rPr>
          <w:sz w:val="20"/>
          <w:szCs w:val="20"/>
        </w:rPr>
        <w:t xml:space="preserve"> powiązan</w:t>
      </w:r>
      <w:r>
        <w:rPr>
          <w:sz w:val="20"/>
          <w:szCs w:val="20"/>
        </w:rPr>
        <w:t>e</w:t>
      </w:r>
      <w:r w:rsidRPr="006A5F84">
        <w:rPr>
          <w:sz w:val="20"/>
          <w:szCs w:val="20"/>
        </w:rPr>
        <w:t xml:space="preserve"> z pytaniami badawczymi.</w:t>
      </w:r>
    </w:p>
    <w:p w:rsidR="00D65FB4" w:rsidRDefault="00D65FB4" w:rsidP="00576993">
      <w:pPr>
        <w:pStyle w:val="Default"/>
        <w:jc w:val="both"/>
        <w:rPr>
          <w:sz w:val="20"/>
          <w:szCs w:val="20"/>
        </w:rPr>
      </w:pPr>
    </w:p>
    <w:p w:rsidR="00D65FB4" w:rsidRDefault="00D65FB4" w:rsidP="00576993">
      <w:pPr>
        <w:shd w:val="clear" w:color="auto" w:fill="FFFFFF"/>
        <w:jc w:val="both"/>
        <w:rPr>
          <w:rFonts w:ascii="Arial" w:hAnsi="Arial" w:cs="Arial"/>
          <w:sz w:val="20"/>
          <w:szCs w:val="20"/>
          <w:lang w:eastAsia="ar-SA"/>
        </w:rPr>
      </w:pPr>
      <w:r w:rsidRPr="00385B4A">
        <w:rPr>
          <w:rFonts w:ascii="Arial" w:hAnsi="Arial" w:cs="Arial"/>
          <w:sz w:val="20"/>
          <w:szCs w:val="20"/>
          <w:lang w:eastAsia="ar-SA"/>
        </w:rPr>
        <w:t>Aby otrzymać 0 punktów, wystarczy, że wystąp</w:t>
      </w:r>
      <w:r>
        <w:rPr>
          <w:rFonts w:ascii="Arial" w:hAnsi="Arial" w:cs="Arial"/>
          <w:sz w:val="20"/>
          <w:szCs w:val="20"/>
          <w:lang w:eastAsia="ar-SA"/>
        </w:rPr>
        <w:t>i jedna ze wskazanych sytuacji.</w:t>
      </w:r>
    </w:p>
    <w:p w:rsidR="00D65FB4" w:rsidRDefault="00D65FB4" w:rsidP="00576993">
      <w:pPr>
        <w:shd w:val="clear" w:color="auto" w:fill="FFFFFF"/>
        <w:jc w:val="both"/>
        <w:rPr>
          <w:rFonts w:ascii="Arial" w:hAnsi="Arial" w:cs="Arial"/>
          <w:sz w:val="20"/>
          <w:szCs w:val="20"/>
          <w:lang w:eastAsia="ar-SA"/>
        </w:rPr>
      </w:pPr>
    </w:p>
    <w:p w:rsidR="00D65FB4" w:rsidRDefault="00D65FB4" w:rsidP="00576993">
      <w:pPr>
        <w:pStyle w:val="Akapitzlist"/>
        <w:numPr>
          <w:ilvl w:val="0"/>
          <w:numId w:val="36"/>
        </w:numPr>
        <w:shd w:val="clear" w:color="auto" w:fill="FFFFFF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b/>
          <w:sz w:val="20"/>
          <w:szCs w:val="20"/>
          <w:lang w:eastAsia="ar-SA"/>
        </w:rPr>
        <w:t>do 2</w:t>
      </w:r>
      <w:r w:rsidRPr="0035756F">
        <w:rPr>
          <w:rFonts w:ascii="Arial" w:hAnsi="Arial" w:cs="Arial"/>
          <w:b/>
          <w:sz w:val="20"/>
          <w:szCs w:val="20"/>
          <w:lang w:eastAsia="ar-SA"/>
        </w:rPr>
        <w:t>0 punktów</w:t>
      </w:r>
      <w:r w:rsidRPr="0035756F">
        <w:rPr>
          <w:rFonts w:ascii="Arial" w:hAnsi="Arial" w:cs="Arial"/>
          <w:sz w:val="20"/>
          <w:szCs w:val="20"/>
          <w:lang w:eastAsia="ar-SA"/>
        </w:rPr>
        <w:t>, gdy:</w:t>
      </w:r>
    </w:p>
    <w:p w:rsidR="00D65FB4" w:rsidRDefault="00D65FB4" w:rsidP="00576993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ar-SA"/>
        </w:rPr>
        <w:t xml:space="preserve">- </w:t>
      </w:r>
      <w:r>
        <w:rPr>
          <w:rFonts w:ascii="Arial" w:hAnsi="Arial" w:cs="Arial"/>
          <w:sz w:val="20"/>
          <w:szCs w:val="20"/>
        </w:rPr>
        <w:t>p</w:t>
      </w:r>
      <w:r w:rsidRPr="006A5F84">
        <w:rPr>
          <w:rFonts w:ascii="Arial" w:hAnsi="Arial" w:cs="Arial"/>
          <w:sz w:val="20"/>
          <w:szCs w:val="20"/>
        </w:rPr>
        <w:t>lan badawczy jest spójny, zachowuje ciąg logiczny między pos</w:t>
      </w:r>
      <w:r>
        <w:rPr>
          <w:rFonts w:ascii="Arial" w:hAnsi="Arial" w:cs="Arial"/>
          <w:sz w:val="20"/>
          <w:szCs w:val="20"/>
        </w:rPr>
        <w:t>zczególnymi jego elementami: cel</w:t>
      </w:r>
      <w:r w:rsidRPr="006A5F84">
        <w:rPr>
          <w:rFonts w:ascii="Arial" w:hAnsi="Arial" w:cs="Arial"/>
          <w:sz w:val="20"/>
          <w:szCs w:val="20"/>
        </w:rPr>
        <w:t xml:space="preserve">ami badania, specyfiką przedmiotu badania, </w:t>
      </w:r>
      <w:r>
        <w:rPr>
          <w:rFonts w:ascii="Arial" w:hAnsi="Arial" w:cs="Arial"/>
          <w:sz w:val="20"/>
          <w:szCs w:val="20"/>
        </w:rPr>
        <w:t>pytaniami badawczymi, metodami/</w:t>
      </w:r>
      <w:r w:rsidRPr="006A5F84">
        <w:rPr>
          <w:rFonts w:ascii="Arial" w:hAnsi="Arial" w:cs="Arial"/>
          <w:sz w:val="20"/>
          <w:szCs w:val="20"/>
        </w:rPr>
        <w:t xml:space="preserve">technikami badawczymi i metodami/ technikami analizy danych. </w:t>
      </w:r>
    </w:p>
    <w:p w:rsidR="00D65FB4" w:rsidRDefault="00D65FB4" w:rsidP="00576993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p</w:t>
      </w:r>
      <w:r w:rsidRPr="006A5F84">
        <w:rPr>
          <w:rFonts w:ascii="Arial" w:hAnsi="Arial" w:cs="Arial"/>
          <w:sz w:val="20"/>
          <w:szCs w:val="20"/>
        </w:rPr>
        <w:t>lan badawczy jest kompletny</w:t>
      </w:r>
      <w:r>
        <w:rPr>
          <w:rFonts w:ascii="Arial" w:hAnsi="Arial" w:cs="Arial"/>
          <w:sz w:val="20"/>
          <w:szCs w:val="20"/>
        </w:rPr>
        <w:t xml:space="preserve"> i</w:t>
      </w:r>
      <w:r w:rsidRPr="006A5F84">
        <w:rPr>
          <w:rFonts w:ascii="Arial" w:hAnsi="Arial" w:cs="Arial"/>
          <w:sz w:val="20"/>
          <w:szCs w:val="20"/>
        </w:rPr>
        <w:t xml:space="preserve"> uwzględnia specyfikę </w:t>
      </w:r>
      <w:r>
        <w:rPr>
          <w:rFonts w:ascii="Arial" w:hAnsi="Arial" w:cs="Arial"/>
          <w:sz w:val="20"/>
          <w:szCs w:val="20"/>
        </w:rPr>
        <w:t>próby badawczej</w:t>
      </w:r>
      <w:r w:rsidRPr="006A5F84">
        <w:rPr>
          <w:rFonts w:ascii="Arial" w:hAnsi="Arial" w:cs="Arial"/>
          <w:sz w:val="20"/>
          <w:szCs w:val="20"/>
        </w:rPr>
        <w:t xml:space="preserve">, </w:t>
      </w:r>
    </w:p>
    <w:p w:rsidR="00D65FB4" w:rsidRDefault="00D65FB4" w:rsidP="00576993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6A5F84">
        <w:rPr>
          <w:rFonts w:ascii="Arial" w:hAnsi="Arial" w:cs="Arial"/>
          <w:sz w:val="20"/>
          <w:szCs w:val="20"/>
        </w:rPr>
        <w:t>cel badania jest powiązany z pytaniami badawczymi, zawiera dobrane do planu metody/techniki badawcze i</w:t>
      </w:r>
      <w:r>
        <w:rPr>
          <w:rFonts w:ascii="Arial" w:hAnsi="Arial" w:cs="Arial"/>
          <w:sz w:val="20"/>
          <w:szCs w:val="20"/>
        </w:rPr>
        <w:t xml:space="preserve"> metody/techniki analizy danych,</w:t>
      </w:r>
    </w:p>
    <w:p w:rsidR="00D65FB4" w:rsidRDefault="00D65FB4" w:rsidP="00576993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p</w:t>
      </w:r>
      <w:r w:rsidRPr="006A5F84">
        <w:rPr>
          <w:rFonts w:ascii="Arial" w:hAnsi="Arial" w:cs="Arial"/>
          <w:sz w:val="20"/>
          <w:szCs w:val="20"/>
        </w:rPr>
        <w:t>lan badawczy odpowiada na potrzeby wiedz</w:t>
      </w:r>
      <w:r>
        <w:rPr>
          <w:rFonts w:ascii="Arial" w:hAnsi="Arial" w:cs="Arial"/>
          <w:sz w:val="20"/>
          <w:szCs w:val="20"/>
        </w:rPr>
        <w:t>y określone przez Zamawiającego w SOPS.</w:t>
      </w:r>
    </w:p>
    <w:p w:rsidR="00D65FB4" w:rsidRPr="00D03B6C" w:rsidRDefault="00D65FB4" w:rsidP="00576993">
      <w:pPr>
        <w:shd w:val="clear" w:color="auto" w:fill="FFFFFF"/>
        <w:jc w:val="both"/>
        <w:rPr>
          <w:rFonts w:ascii="Arial" w:hAnsi="Arial" w:cs="Arial"/>
          <w:sz w:val="20"/>
          <w:szCs w:val="20"/>
          <w:lang w:eastAsia="ar-SA"/>
        </w:rPr>
      </w:pPr>
    </w:p>
    <w:p w:rsidR="00D65FB4" w:rsidRDefault="00D65FB4" w:rsidP="00576993">
      <w:pPr>
        <w:ind w:right="74"/>
        <w:jc w:val="both"/>
        <w:rPr>
          <w:rFonts w:ascii="Arial" w:hAnsi="Arial" w:cs="Arial"/>
          <w:b/>
          <w:sz w:val="20"/>
          <w:szCs w:val="20"/>
          <w:u w:val="single"/>
          <w:lang w:eastAsia="ar-SA"/>
        </w:rPr>
      </w:pPr>
      <w:r w:rsidRPr="00D03B6C">
        <w:rPr>
          <w:rFonts w:ascii="Arial" w:hAnsi="Arial" w:cs="Arial"/>
          <w:b/>
          <w:sz w:val="20"/>
          <w:szCs w:val="20"/>
          <w:u w:val="single"/>
          <w:lang w:eastAsia="ar-SA"/>
        </w:rPr>
        <w:t xml:space="preserve">- </w:t>
      </w:r>
      <w:r>
        <w:rPr>
          <w:rFonts w:ascii="Arial" w:hAnsi="Arial" w:cs="Arial"/>
          <w:b/>
          <w:sz w:val="20"/>
          <w:szCs w:val="20"/>
          <w:u w:val="single"/>
          <w:lang w:eastAsia="ar-SA"/>
        </w:rPr>
        <w:t>t</w:t>
      </w:r>
      <w:r w:rsidRPr="00D03B6C">
        <w:rPr>
          <w:rFonts w:ascii="Arial" w:hAnsi="Arial" w:cs="Arial"/>
          <w:b/>
          <w:sz w:val="20"/>
          <w:szCs w:val="20"/>
          <w:u w:val="single"/>
          <w:lang w:eastAsia="ar-SA"/>
        </w:rPr>
        <w:t xml:space="preserve">rafność doboru metod i/lub technik analizy danych – </w:t>
      </w:r>
      <w:r>
        <w:rPr>
          <w:rFonts w:ascii="Arial" w:hAnsi="Arial" w:cs="Arial"/>
          <w:b/>
          <w:sz w:val="20"/>
          <w:szCs w:val="20"/>
          <w:u w:val="single"/>
          <w:lang w:eastAsia="ar-SA"/>
        </w:rPr>
        <w:t>do</w:t>
      </w:r>
      <w:r w:rsidRPr="00D03B6C">
        <w:rPr>
          <w:rFonts w:ascii="Arial" w:hAnsi="Arial" w:cs="Arial"/>
          <w:b/>
          <w:sz w:val="20"/>
          <w:szCs w:val="20"/>
          <w:u w:val="single"/>
          <w:lang w:eastAsia="ar-SA"/>
        </w:rPr>
        <w:t xml:space="preserve"> </w:t>
      </w:r>
      <w:r>
        <w:rPr>
          <w:rFonts w:ascii="Arial" w:hAnsi="Arial" w:cs="Arial"/>
          <w:b/>
          <w:sz w:val="20"/>
          <w:szCs w:val="20"/>
          <w:u w:val="single"/>
          <w:lang w:eastAsia="ar-SA"/>
        </w:rPr>
        <w:t>20 punktów</w:t>
      </w:r>
      <w:r w:rsidRPr="00D03B6C">
        <w:rPr>
          <w:rFonts w:ascii="Arial" w:hAnsi="Arial" w:cs="Arial"/>
          <w:b/>
          <w:sz w:val="20"/>
          <w:szCs w:val="20"/>
          <w:u w:val="single"/>
          <w:lang w:eastAsia="ar-SA"/>
        </w:rPr>
        <w:t xml:space="preserve"> </w:t>
      </w:r>
    </w:p>
    <w:p w:rsidR="00D65FB4" w:rsidRPr="00D03B6C" w:rsidRDefault="00D65FB4" w:rsidP="00576993">
      <w:pPr>
        <w:ind w:right="74"/>
        <w:jc w:val="both"/>
        <w:rPr>
          <w:rFonts w:ascii="Arial" w:hAnsi="Arial" w:cs="Arial"/>
          <w:b/>
          <w:sz w:val="20"/>
          <w:szCs w:val="20"/>
          <w:u w:val="single"/>
          <w:lang w:eastAsia="ar-SA"/>
        </w:rPr>
      </w:pPr>
    </w:p>
    <w:p w:rsidR="00D65FB4" w:rsidRDefault="00D65FB4" w:rsidP="00576993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03B6C">
        <w:rPr>
          <w:rFonts w:ascii="Arial" w:hAnsi="Arial" w:cs="Arial"/>
          <w:sz w:val="20"/>
          <w:szCs w:val="20"/>
        </w:rPr>
        <w:t xml:space="preserve">Zamawiający oceni trafność dopasowania zaproponowanych dodatkowych (ponad minimum określone w SOPZ) metod i/lub technik analizy danych, które zostaną wykorzystane w ramach realizacji badania do celów i zakresu badania. Ocena nie będzie uzależniona od liczby dodatkowych metod i/lub technik analizy danych, ale od ich trafności, bycia nowatorskimi, o bardziej innowacyjnym charakterze. </w:t>
      </w:r>
      <w:r>
        <w:rPr>
          <w:rFonts w:ascii="Arial" w:hAnsi="Arial" w:cs="Arial"/>
          <w:sz w:val="20"/>
          <w:szCs w:val="20"/>
        </w:rPr>
        <w:br/>
      </w:r>
      <w:r w:rsidRPr="00D03B6C">
        <w:rPr>
          <w:rFonts w:ascii="Arial" w:hAnsi="Arial" w:cs="Arial"/>
          <w:sz w:val="20"/>
          <w:szCs w:val="20"/>
        </w:rPr>
        <w:t>W przypadku przedstawienia większej liczby metod Zamawiający oceni wszystkie, ale do badania zostaną zastosowane trzy</w:t>
      </w:r>
      <w:r>
        <w:rPr>
          <w:rFonts w:ascii="Arial" w:hAnsi="Arial" w:cs="Arial"/>
          <w:sz w:val="20"/>
          <w:szCs w:val="20"/>
        </w:rPr>
        <w:t>,</w:t>
      </w:r>
      <w:r w:rsidRPr="00D03B6C">
        <w:rPr>
          <w:rFonts w:ascii="Arial" w:hAnsi="Arial" w:cs="Arial"/>
          <w:sz w:val="20"/>
          <w:szCs w:val="20"/>
        </w:rPr>
        <w:t xml:space="preserve"> z największą liczbą punktów.</w:t>
      </w:r>
    </w:p>
    <w:p w:rsidR="00D65FB4" w:rsidRPr="00D03B6C" w:rsidRDefault="00D65FB4" w:rsidP="00576993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D65FB4" w:rsidRDefault="00D65FB4" w:rsidP="00576993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eastAsia="ar-SA"/>
        </w:rPr>
      </w:pPr>
      <w:r w:rsidRPr="00D03B6C">
        <w:rPr>
          <w:rFonts w:ascii="Arial" w:hAnsi="Arial" w:cs="Arial"/>
          <w:sz w:val="20"/>
          <w:szCs w:val="20"/>
          <w:lang w:eastAsia="ar-SA"/>
        </w:rPr>
        <w:t xml:space="preserve">Trafność doboru metod i/lub </w:t>
      </w:r>
      <w:r>
        <w:rPr>
          <w:rFonts w:ascii="Arial" w:hAnsi="Arial" w:cs="Arial"/>
          <w:sz w:val="20"/>
          <w:szCs w:val="20"/>
          <w:lang w:eastAsia="ar-SA"/>
        </w:rPr>
        <w:t>technik analizy danych zostanie</w:t>
      </w:r>
      <w:r w:rsidRPr="00D03B6C">
        <w:rPr>
          <w:rFonts w:ascii="Arial" w:hAnsi="Arial" w:cs="Arial"/>
          <w:sz w:val="20"/>
          <w:szCs w:val="20"/>
          <w:lang w:eastAsia="ar-SA"/>
        </w:rPr>
        <w:t xml:space="preserve"> oceniona następująco:</w:t>
      </w:r>
    </w:p>
    <w:p w:rsidR="00D65FB4" w:rsidRDefault="00D65FB4" w:rsidP="00576993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eastAsia="ar-SA"/>
        </w:rPr>
      </w:pPr>
    </w:p>
    <w:p w:rsidR="00D65FB4" w:rsidRPr="003956C8" w:rsidRDefault="00D65FB4" w:rsidP="00576993">
      <w:pPr>
        <w:pStyle w:val="Akapitzlist"/>
        <w:numPr>
          <w:ilvl w:val="0"/>
          <w:numId w:val="36"/>
        </w:numPr>
        <w:shd w:val="clear" w:color="auto" w:fill="FFFFFF"/>
        <w:jc w:val="both"/>
        <w:rPr>
          <w:rFonts w:ascii="Arial" w:hAnsi="Arial" w:cs="Arial"/>
          <w:sz w:val="20"/>
          <w:szCs w:val="20"/>
          <w:lang w:eastAsia="ar-SA"/>
        </w:rPr>
      </w:pPr>
      <w:r w:rsidRPr="0035756F">
        <w:rPr>
          <w:rFonts w:ascii="Arial" w:hAnsi="Arial" w:cs="Arial"/>
          <w:b/>
          <w:sz w:val="20"/>
          <w:szCs w:val="20"/>
          <w:lang w:eastAsia="ar-SA"/>
        </w:rPr>
        <w:t>0 punktów</w:t>
      </w:r>
      <w:r w:rsidRPr="0035756F">
        <w:rPr>
          <w:rFonts w:ascii="Arial" w:hAnsi="Arial" w:cs="Arial"/>
          <w:sz w:val="20"/>
          <w:szCs w:val="20"/>
          <w:lang w:eastAsia="ar-SA"/>
        </w:rPr>
        <w:t>, gdy:</w:t>
      </w:r>
    </w:p>
    <w:p w:rsidR="00D65FB4" w:rsidRPr="00D03B6C" w:rsidRDefault="00D65FB4" w:rsidP="00576993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D03B6C">
        <w:rPr>
          <w:sz w:val="20"/>
          <w:szCs w:val="20"/>
        </w:rPr>
        <w:t xml:space="preserve">brak propozycji dodatkowych metod i/lub technik analizy danych, </w:t>
      </w:r>
    </w:p>
    <w:p w:rsidR="00D65FB4" w:rsidRPr="00D03B6C" w:rsidRDefault="00D65FB4" w:rsidP="00576993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D03B6C">
        <w:rPr>
          <w:sz w:val="20"/>
          <w:szCs w:val="20"/>
        </w:rPr>
        <w:t xml:space="preserve">metody i/lub techniki analizy danych są standardowe, </w:t>
      </w:r>
    </w:p>
    <w:p w:rsidR="00D65FB4" w:rsidRDefault="00D65FB4" w:rsidP="00576993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D03B6C">
        <w:rPr>
          <w:sz w:val="20"/>
          <w:szCs w:val="20"/>
        </w:rPr>
        <w:t>brakuje uzasadnienia dla zaproponowanej metody i/lub techniki analizy danych /zaproponowanych metod i/lub technik analizy danych lub przedstawione uzasadnienie jest zbyt ogólne, że na jego podstawie będzie niemożliwa ocena trafności i zasadności dodatkowych metod i/lub technik analizy danych.</w:t>
      </w:r>
    </w:p>
    <w:p w:rsidR="00D65FB4" w:rsidRDefault="00D65FB4" w:rsidP="00576993">
      <w:pPr>
        <w:pStyle w:val="Default"/>
        <w:rPr>
          <w:sz w:val="20"/>
          <w:szCs w:val="20"/>
        </w:rPr>
      </w:pPr>
    </w:p>
    <w:p w:rsidR="00D65FB4" w:rsidRDefault="00D65FB4" w:rsidP="00576993">
      <w:pPr>
        <w:pStyle w:val="Default"/>
        <w:rPr>
          <w:sz w:val="20"/>
          <w:szCs w:val="20"/>
          <w:lang w:eastAsia="ar-SA"/>
        </w:rPr>
      </w:pPr>
      <w:r w:rsidRPr="00385B4A">
        <w:rPr>
          <w:sz w:val="20"/>
          <w:szCs w:val="20"/>
          <w:lang w:eastAsia="ar-SA"/>
        </w:rPr>
        <w:t>Aby otrzymać 0 punktów, wystarczy, że wystąpi jedna ze wskazanych sytuacji.</w:t>
      </w:r>
    </w:p>
    <w:p w:rsidR="00D65FB4" w:rsidRPr="00D03B6C" w:rsidRDefault="00D65FB4" w:rsidP="00576993">
      <w:pPr>
        <w:pStyle w:val="Default"/>
        <w:rPr>
          <w:sz w:val="20"/>
          <w:szCs w:val="20"/>
          <w:lang w:eastAsia="ar-SA"/>
        </w:rPr>
      </w:pPr>
    </w:p>
    <w:p w:rsidR="00D65FB4" w:rsidRDefault="00D65FB4" w:rsidP="00576993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03B6C">
        <w:rPr>
          <w:rFonts w:ascii="Arial" w:hAnsi="Arial" w:cs="Arial"/>
          <w:sz w:val="20"/>
          <w:szCs w:val="20"/>
        </w:rPr>
        <w:t xml:space="preserve">Za każdą trafnie dobraną metodę i/lub technikę analizy danych w kontekście zakresu i celów badania ewaluacyjnego </w:t>
      </w:r>
      <w:r>
        <w:rPr>
          <w:rFonts w:ascii="Arial" w:hAnsi="Arial" w:cs="Arial"/>
          <w:sz w:val="20"/>
          <w:szCs w:val="20"/>
        </w:rPr>
        <w:t>Zamawiający przyzna</w:t>
      </w:r>
      <w:r w:rsidRPr="00D03B6C">
        <w:rPr>
          <w:rFonts w:ascii="Arial" w:hAnsi="Arial" w:cs="Arial"/>
          <w:sz w:val="20"/>
          <w:szCs w:val="20"/>
        </w:rPr>
        <w:t xml:space="preserve"> </w:t>
      </w:r>
      <w:r w:rsidRPr="00D03B6C">
        <w:rPr>
          <w:rFonts w:ascii="Arial" w:hAnsi="Arial" w:cs="Arial"/>
          <w:b/>
          <w:bCs/>
          <w:sz w:val="20"/>
          <w:szCs w:val="20"/>
        </w:rPr>
        <w:t>5 p</w:t>
      </w:r>
      <w:r>
        <w:rPr>
          <w:rFonts w:ascii="Arial" w:hAnsi="Arial" w:cs="Arial"/>
          <w:b/>
          <w:bCs/>
          <w:sz w:val="20"/>
          <w:szCs w:val="20"/>
        </w:rPr>
        <w:t>un</w:t>
      </w:r>
      <w:r w:rsidRPr="00D03B6C">
        <w:rPr>
          <w:rFonts w:ascii="Arial" w:hAnsi="Arial" w:cs="Arial"/>
          <w:b/>
          <w:bCs/>
          <w:sz w:val="20"/>
          <w:szCs w:val="20"/>
        </w:rPr>
        <w:t>kt</w:t>
      </w:r>
      <w:r>
        <w:rPr>
          <w:rFonts w:ascii="Arial" w:hAnsi="Arial" w:cs="Arial"/>
          <w:b/>
          <w:bCs/>
          <w:sz w:val="20"/>
          <w:szCs w:val="20"/>
        </w:rPr>
        <w:t>ów</w:t>
      </w:r>
      <w:r w:rsidRPr="00D03B6C">
        <w:rPr>
          <w:rFonts w:ascii="Arial" w:hAnsi="Arial" w:cs="Arial"/>
          <w:sz w:val="20"/>
          <w:szCs w:val="20"/>
        </w:rPr>
        <w:t xml:space="preserve">. Każda ze wskazanych metod/technik musi być uzasadniona. Uzasadnienie powinno wyjaśnić cel zastosowania metody i/lub techniki, wskazywać </w:t>
      </w:r>
      <w:r>
        <w:rPr>
          <w:rFonts w:ascii="Arial" w:hAnsi="Arial" w:cs="Arial"/>
          <w:sz w:val="20"/>
          <w:szCs w:val="20"/>
        </w:rPr>
        <w:br/>
      </w:r>
      <w:r w:rsidRPr="00D03B6C">
        <w:rPr>
          <w:rFonts w:ascii="Arial" w:hAnsi="Arial" w:cs="Arial"/>
          <w:sz w:val="20"/>
          <w:szCs w:val="20"/>
        </w:rPr>
        <w:t>na czym polega nowatorskość, niestandardowość i bardziej innowacyjny charakter metody/ techniki oraz powinno dać odpowiedź dotyczącą tego w jakim zakresie wskazane metody i/lub techniki analizy danych przyczynią się do odpowiedzi na pytania badawcze oraz do re</w:t>
      </w:r>
      <w:r>
        <w:rPr>
          <w:rFonts w:ascii="Arial" w:hAnsi="Arial" w:cs="Arial"/>
          <w:sz w:val="20"/>
          <w:szCs w:val="20"/>
        </w:rPr>
        <w:t xml:space="preserve">alizacji celów badania. </w:t>
      </w:r>
      <w:r w:rsidRPr="00D03B6C">
        <w:rPr>
          <w:rFonts w:ascii="Arial" w:hAnsi="Arial" w:cs="Arial"/>
          <w:sz w:val="20"/>
          <w:szCs w:val="20"/>
        </w:rPr>
        <w:t xml:space="preserve">Maksymalnie można uzyskać </w:t>
      </w:r>
      <w:r w:rsidRPr="001F09BB">
        <w:rPr>
          <w:rFonts w:ascii="Arial" w:hAnsi="Arial" w:cs="Arial"/>
          <w:b/>
          <w:sz w:val="20"/>
          <w:szCs w:val="20"/>
        </w:rPr>
        <w:t>20 punktów</w:t>
      </w:r>
      <w:r w:rsidRPr="00D03B6C">
        <w:rPr>
          <w:rFonts w:ascii="Arial" w:hAnsi="Arial" w:cs="Arial"/>
          <w:sz w:val="20"/>
          <w:szCs w:val="20"/>
        </w:rPr>
        <w:t xml:space="preserve"> za </w:t>
      </w:r>
      <w:r>
        <w:rPr>
          <w:rFonts w:ascii="Arial" w:hAnsi="Arial" w:cs="Arial"/>
          <w:sz w:val="20"/>
          <w:szCs w:val="20"/>
        </w:rPr>
        <w:t>4</w:t>
      </w:r>
      <w:r w:rsidRPr="00D03B6C">
        <w:rPr>
          <w:rFonts w:ascii="Arial" w:hAnsi="Arial" w:cs="Arial"/>
          <w:sz w:val="20"/>
          <w:szCs w:val="20"/>
        </w:rPr>
        <w:t xml:space="preserve"> i więcej metod i/lub technik analizy danych</w:t>
      </w:r>
      <w:r>
        <w:rPr>
          <w:rFonts w:ascii="Arial" w:hAnsi="Arial" w:cs="Arial"/>
          <w:sz w:val="20"/>
          <w:szCs w:val="20"/>
        </w:rPr>
        <w:t>.</w:t>
      </w:r>
    </w:p>
    <w:p w:rsidR="00576993" w:rsidRDefault="00D65FB4" w:rsidP="00576993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03B6C">
        <w:rPr>
          <w:rFonts w:ascii="Arial" w:hAnsi="Arial" w:cs="Arial"/>
          <w:sz w:val="20"/>
          <w:szCs w:val="20"/>
        </w:rPr>
        <w:t xml:space="preserve">W przypadku większej liczby zaproponowanych metod i/lub technik analizy danych, ocenie będą podlegać wszystkie metody i/lub techniki analizy danych zaproponowane przez Wykonawcę, </w:t>
      </w:r>
      <w:r>
        <w:rPr>
          <w:rFonts w:ascii="Arial" w:hAnsi="Arial" w:cs="Arial"/>
          <w:sz w:val="20"/>
          <w:szCs w:val="20"/>
        </w:rPr>
        <w:br/>
      </w:r>
      <w:r w:rsidRPr="00D03B6C">
        <w:rPr>
          <w:rFonts w:ascii="Arial" w:hAnsi="Arial" w:cs="Arial"/>
          <w:sz w:val="20"/>
          <w:szCs w:val="20"/>
        </w:rPr>
        <w:t xml:space="preserve">ale w badaniu zostaną zastosowane najbardziej trafne, nowatorskie, o innowacyjnym charakterze </w:t>
      </w:r>
      <w:r>
        <w:rPr>
          <w:rFonts w:ascii="Arial" w:hAnsi="Arial" w:cs="Arial"/>
          <w:sz w:val="20"/>
          <w:szCs w:val="20"/>
        </w:rPr>
        <w:br/>
      </w:r>
      <w:r w:rsidRPr="00D03B6C">
        <w:rPr>
          <w:rFonts w:ascii="Arial" w:hAnsi="Arial" w:cs="Arial"/>
          <w:sz w:val="20"/>
          <w:szCs w:val="20"/>
        </w:rPr>
        <w:t>i adekwatne metody/ techniki wskazane przez Zamawiającego</w:t>
      </w:r>
      <w:r>
        <w:rPr>
          <w:rFonts w:ascii="Arial" w:hAnsi="Arial" w:cs="Arial"/>
          <w:sz w:val="20"/>
          <w:szCs w:val="20"/>
        </w:rPr>
        <w:t>.</w:t>
      </w:r>
    </w:p>
    <w:p w:rsidR="00104CE2" w:rsidRDefault="00104CE2" w:rsidP="00576993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D65FB4" w:rsidRPr="00576993" w:rsidRDefault="00D65FB4" w:rsidP="00576993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03B6C">
        <w:rPr>
          <w:rFonts w:ascii="Arial" w:hAnsi="Arial" w:cs="Arial"/>
          <w:b/>
          <w:sz w:val="20"/>
          <w:szCs w:val="20"/>
          <w:u w:val="single"/>
        </w:rPr>
        <w:t xml:space="preserve">- </w:t>
      </w:r>
      <w:r>
        <w:rPr>
          <w:rFonts w:ascii="Arial" w:hAnsi="Arial" w:cs="Arial"/>
          <w:b/>
          <w:sz w:val="20"/>
          <w:szCs w:val="20"/>
          <w:u w:val="single"/>
        </w:rPr>
        <w:t>s</w:t>
      </w:r>
      <w:r w:rsidRPr="00D03B6C">
        <w:rPr>
          <w:rFonts w:ascii="Arial" w:hAnsi="Arial" w:cs="Arial"/>
          <w:b/>
          <w:sz w:val="20"/>
          <w:szCs w:val="20"/>
          <w:u w:val="single"/>
        </w:rPr>
        <w:t xml:space="preserve">posób wypracowania rekomendacji – </w:t>
      </w:r>
      <w:r>
        <w:rPr>
          <w:rFonts w:ascii="Arial" w:hAnsi="Arial" w:cs="Arial"/>
          <w:b/>
          <w:sz w:val="20"/>
          <w:szCs w:val="20"/>
          <w:u w:val="single"/>
        </w:rPr>
        <w:t>do</w:t>
      </w:r>
      <w:r w:rsidRPr="00D03B6C">
        <w:rPr>
          <w:rFonts w:ascii="Arial" w:hAnsi="Arial" w:cs="Arial"/>
          <w:b/>
          <w:sz w:val="20"/>
          <w:szCs w:val="20"/>
          <w:u w:val="single"/>
        </w:rPr>
        <w:t xml:space="preserve"> 10 punktów</w:t>
      </w:r>
    </w:p>
    <w:p w:rsidR="00D65FB4" w:rsidRPr="001F09BB" w:rsidRDefault="00D65FB4" w:rsidP="00576993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D65FB4" w:rsidRDefault="00D65FB4" w:rsidP="00576993">
      <w:pPr>
        <w:jc w:val="both"/>
        <w:rPr>
          <w:rFonts w:ascii="Arial" w:hAnsi="Arial" w:cs="Arial"/>
          <w:sz w:val="20"/>
          <w:szCs w:val="20"/>
        </w:rPr>
      </w:pPr>
      <w:r w:rsidRPr="001F09BB">
        <w:rPr>
          <w:rFonts w:ascii="Arial" w:hAnsi="Arial" w:cs="Arial"/>
          <w:sz w:val="20"/>
          <w:szCs w:val="20"/>
        </w:rPr>
        <w:t>Rekomendacje</w:t>
      </w:r>
      <w:r w:rsidRPr="003B1327">
        <w:rPr>
          <w:rFonts w:ascii="Arial" w:hAnsi="Arial" w:cs="Arial"/>
          <w:sz w:val="20"/>
          <w:szCs w:val="20"/>
        </w:rPr>
        <w:t xml:space="preserve"> </w:t>
      </w:r>
      <w:r w:rsidRPr="00146EC4">
        <w:rPr>
          <w:rFonts w:ascii="Arial" w:hAnsi="Arial" w:cs="Arial"/>
          <w:sz w:val="20"/>
          <w:szCs w:val="20"/>
        </w:rPr>
        <w:t xml:space="preserve">muszą być konkretnie i szczegółowo sformułowane oraz dotykać zarówno zagadnień związanych bezpośrednio z procesem przedsiębiorczego odkrywania, rozwojem inteligentnych </w:t>
      </w:r>
      <w:r w:rsidRPr="00146EC4">
        <w:rPr>
          <w:rFonts w:ascii="Arial" w:hAnsi="Arial" w:cs="Arial"/>
          <w:sz w:val="20"/>
          <w:szCs w:val="20"/>
        </w:rPr>
        <w:lastRenderedPageBreak/>
        <w:t>specjalizacji,</w:t>
      </w:r>
      <w:r>
        <w:rPr>
          <w:rFonts w:ascii="Arial" w:hAnsi="Arial" w:cs="Arial"/>
          <w:sz w:val="20"/>
          <w:szCs w:val="20"/>
        </w:rPr>
        <w:t xml:space="preserve"> kluczowych kompetencji w zakresie badań i nauki uczelni,</w:t>
      </w:r>
      <w:r w:rsidRPr="00146EC4">
        <w:rPr>
          <w:rFonts w:ascii="Arial" w:hAnsi="Arial" w:cs="Arial"/>
          <w:sz w:val="20"/>
          <w:szCs w:val="20"/>
        </w:rPr>
        <w:t xml:space="preserve"> jak i rozwiązań służących zwiększeniu skuteczności interwencji ze środków UE w zakresie wparcia regionalnego ekosystemu innowacji. Sposób wdrożenia rekomendacji  powinien zawierać opis, w jaki sposób należy to uczynić, wskazywać jakie konkretne działania należy podjąć i w jakim horyzoncie czasowym oraz wskazywać ewentualne koszty tej zmiany. Ponadto zakłada się, że rekomendacje powinny zostać wypracowane </w:t>
      </w:r>
      <w:r>
        <w:rPr>
          <w:rFonts w:ascii="Arial" w:hAnsi="Arial" w:cs="Arial"/>
          <w:sz w:val="20"/>
          <w:szCs w:val="20"/>
        </w:rPr>
        <w:br/>
      </w:r>
      <w:r w:rsidRPr="00146EC4">
        <w:rPr>
          <w:rFonts w:ascii="Arial" w:hAnsi="Arial" w:cs="Arial"/>
          <w:sz w:val="20"/>
          <w:szCs w:val="20"/>
        </w:rPr>
        <w:t xml:space="preserve">z w innowacyjny sposób, inny niż jedynie dyskusja z interesariuszami. </w:t>
      </w:r>
    </w:p>
    <w:p w:rsidR="00D65FB4" w:rsidRDefault="00D65FB4" w:rsidP="00576993">
      <w:pPr>
        <w:jc w:val="both"/>
        <w:rPr>
          <w:rFonts w:ascii="Arial" w:hAnsi="Arial" w:cs="Arial"/>
          <w:sz w:val="20"/>
          <w:szCs w:val="20"/>
        </w:rPr>
      </w:pPr>
    </w:p>
    <w:p w:rsidR="00D65FB4" w:rsidRDefault="00D65FB4" w:rsidP="00576993">
      <w:pPr>
        <w:jc w:val="both"/>
        <w:rPr>
          <w:rFonts w:ascii="Arial" w:hAnsi="Arial" w:cs="Arial"/>
          <w:sz w:val="20"/>
          <w:szCs w:val="20"/>
        </w:rPr>
      </w:pPr>
      <w:r w:rsidRPr="00146EC4">
        <w:rPr>
          <w:rFonts w:ascii="Arial" w:hAnsi="Arial" w:cs="Arial"/>
          <w:sz w:val="20"/>
          <w:szCs w:val="20"/>
        </w:rPr>
        <w:t xml:space="preserve">Ze względu na istotną rolę procesu kształtowania rekomendacji, Wykonawca wypracuje i uzgodni </w:t>
      </w:r>
      <w:r>
        <w:rPr>
          <w:rFonts w:ascii="Arial" w:hAnsi="Arial" w:cs="Arial"/>
          <w:sz w:val="20"/>
          <w:szCs w:val="20"/>
        </w:rPr>
        <w:br/>
      </w:r>
      <w:r w:rsidRPr="00146EC4">
        <w:rPr>
          <w:rFonts w:ascii="Arial" w:hAnsi="Arial" w:cs="Arial"/>
          <w:sz w:val="20"/>
          <w:szCs w:val="20"/>
        </w:rPr>
        <w:t>z Zamawiającym rekomendacje z badania</w:t>
      </w:r>
      <w:r>
        <w:rPr>
          <w:rFonts w:ascii="Arial" w:hAnsi="Arial" w:cs="Arial"/>
          <w:sz w:val="20"/>
          <w:szCs w:val="20"/>
        </w:rPr>
        <w:t xml:space="preserve"> (etap II badania)</w:t>
      </w:r>
      <w:r w:rsidRPr="00146EC4">
        <w:rPr>
          <w:rFonts w:ascii="Arial" w:hAnsi="Arial" w:cs="Arial"/>
          <w:sz w:val="20"/>
          <w:szCs w:val="20"/>
        </w:rPr>
        <w:t xml:space="preserve">. Opis wniosków i rekomendacji powinien zawierać odpowiedzi na pytania: </w:t>
      </w:r>
    </w:p>
    <w:p w:rsidR="00D65FB4" w:rsidRPr="00146EC4" w:rsidRDefault="00D65FB4" w:rsidP="00576993">
      <w:pPr>
        <w:jc w:val="both"/>
        <w:rPr>
          <w:rFonts w:ascii="Arial" w:hAnsi="Arial" w:cs="Arial"/>
          <w:sz w:val="20"/>
          <w:szCs w:val="20"/>
        </w:rPr>
      </w:pPr>
    </w:p>
    <w:p w:rsidR="00D65FB4" w:rsidRPr="00146EC4" w:rsidRDefault="00D65FB4" w:rsidP="00576993">
      <w:pPr>
        <w:pStyle w:val="Akapitzlist"/>
        <w:numPr>
          <w:ilvl w:val="0"/>
          <w:numId w:val="34"/>
        </w:numPr>
        <w:jc w:val="both"/>
        <w:rPr>
          <w:rFonts w:ascii="Arial" w:hAnsi="Arial" w:cs="Arial"/>
          <w:sz w:val="20"/>
          <w:szCs w:val="20"/>
        </w:rPr>
      </w:pPr>
      <w:r w:rsidRPr="00146EC4">
        <w:rPr>
          <w:rFonts w:ascii="Arial" w:hAnsi="Arial" w:cs="Arial"/>
          <w:sz w:val="20"/>
          <w:szCs w:val="20"/>
        </w:rPr>
        <w:t>Jaka jest natura problemu, który należy rozwiązać (wniosek/diagnoza)?</w:t>
      </w:r>
    </w:p>
    <w:p w:rsidR="00D65FB4" w:rsidRPr="00146EC4" w:rsidRDefault="00D65FB4" w:rsidP="00576993">
      <w:pPr>
        <w:pStyle w:val="Akapitzlist"/>
        <w:numPr>
          <w:ilvl w:val="0"/>
          <w:numId w:val="34"/>
        </w:numPr>
        <w:jc w:val="both"/>
        <w:rPr>
          <w:rFonts w:ascii="Arial" w:hAnsi="Arial" w:cs="Arial"/>
          <w:sz w:val="20"/>
          <w:szCs w:val="20"/>
        </w:rPr>
      </w:pPr>
      <w:r w:rsidRPr="00146EC4">
        <w:rPr>
          <w:rFonts w:ascii="Arial" w:hAnsi="Arial" w:cs="Arial"/>
          <w:sz w:val="20"/>
          <w:szCs w:val="20"/>
        </w:rPr>
        <w:t>Co musi się wydarzyć, aby nastąpiła zmiana? Kto i jakie działania musi podjąć?</w:t>
      </w:r>
    </w:p>
    <w:p w:rsidR="00D65FB4" w:rsidRPr="00146EC4" w:rsidRDefault="00D65FB4" w:rsidP="00576993">
      <w:pPr>
        <w:pStyle w:val="Akapitzlist"/>
        <w:numPr>
          <w:ilvl w:val="0"/>
          <w:numId w:val="34"/>
        </w:numPr>
        <w:jc w:val="both"/>
        <w:rPr>
          <w:rFonts w:ascii="Arial" w:hAnsi="Arial" w:cs="Arial"/>
          <w:sz w:val="20"/>
          <w:szCs w:val="20"/>
        </w:rPr>
      </w:pPr>
      <w:r w:rsidRPr="00146EC4">
        <w:rPr>
          <w:rFonts w:ascii="Arial" w:hAnsi="Arial" w:cs="Arial"/>
          <w:sz w:val="20"/>
          <w:szCs w:val="20"/>
        </w:rPr>
        <w:t xml:space="preserve">Gdzie chcemy dotrzeć? Co się zmieni w zakładanym czasie działania i jak wpłynie to </w:t>
      </w:r>
      <w:r>
        <w:rPr>
          <w:rFonts w:ascii="Arial" w:hAnsi="Arial" w:cs="Arial"/>
          <w:sz w:val="20"/>
          <w:szCs w:val="20"/>
        </w:rPr>
        <w:br/>
      </w:r>
      <w:r w:rsidRPr="00146EC4">
        <w:rPr>
          <w:rFonts w:ascii="Arial" w:hAnsi="Arial" w:cs="Arial"/>
          <w:sz w:val="20"/>
          <w:szCs w:val="20"/>
        </w:rPr>
        <w:t xml:space="preserve">na realizację celów dokumentów programowych? </w:t>
      </w:r>
    </w:p>
    <w:p w:rsidR="00D65FB4" w:rsidRDefault="00D65FB4" w:rsidP="00576993">
      <w:pPr>
        <w:jc w:val="both"/>
        <w:rPr>
          <w:rFonts w:ascii="Arial" w:hAnsi="Arial" w:cs="Arial"/>
          <w:sz w:val="20"/>
          <w:szCs w:val="20"/>
        </w:rPr>
      </w:pPr>
    </w:p>
    <w:p w:rsidR="00D65FB4" w:rsidRDefault="00D65FB4" w:rsidP="00576993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03B6C">
        <w:rPr>
          <w:rFonts w:ascii="Arial" w:hAnsi="Arial" w:cs="Arial"/>
          <w:sz w:val="20"/>
          <w:szCs w:val="20"/>
        </w:rPr>
        <w:t>Zamawiający oceni sposób opracowania rekomendacji</w:t>
      </w:r>
      <w:r>
        <w:rPr>
          <w:rFonts w:ascii="Arial" w:hAnsi="Arial" w:cs="Arial"/>
          <w:sz w:val="20"/>
          <w:szCs w:val="20"/>
        </w:rPr>
        <w:t xml:space="preserve"> następująco:</w:t>
      </w:r>
    </w:p>
    <w:p w:rsidR="00D65FB4" w:rsidRDefault="00D65FB4" w:rsidP="00576993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eastAsia="ar-SA"/>
        </w:rPr>
      </w:pPr>
    </w:p>
    <w:p w:rsidR="00D65FB4" w:rsidRPr="003956C8" w:rsidRDefault="00D65FB4" w:rsidP="00576993">
      <w:pPr>
        <w:pStyle w:val="Akapitzlist"/>
        <w:numPr>
          <w:ilvl w:val="0"/>
          <w:numId w:val="36"/>
        </w:numPr>
        <w:shd w:val="clear" w:color="auto" w:fill="FFFFFF"/>
        <w:jc w:val="both"/>
        <w:rPr>
          <w:rFonts w:ascii="Arial" w:hAnsi="Arial" w:cs="Arial"/>
          <w:sz w:val="20"/>
          <w:szCs w:val="20"/>
          <w:lang w:eastAsia="ar-SA"/>
        </w:rPr>
      </w:pPr>
      <w:r w:rsidRPr="0035756F">
        <w:rPr>
          <w:rFonts w:ascii="Arial" w:hAnsi="Arial" w:cs="Arial"/>
          <w:b/>
          <w:sz w:val="20"/>
          <w:szCs w:val="20"/>
          <w:lang w:eastAsia="ar-SA"/>
        </w:rPr>
        <w:t>0 punktów</w:t>
      </w:r>
      <w:r w:rsidRPr="0035756F">
        <w:rPr>
          <w:rFonts w:ascii="Arial" w:hAnsi="Arial" w:cs="Arial"/>
          <w:sz w:val="20"/>
          <w:szCs w:val="20"/>
          <w:lang w:eastAsia="ar-SA"/>
        </w:rPr>
        <w:t>, gdy:</w:t>
      </w:r>
    </w:p>
    <w:p w:rsidR="00D65FB4" w:rsidRPr="00D03B6C" w:rsidRDefault="00D65FB4" w:rsidP="00576993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D03B6C">
        <w:rPr>
          <w:sz w:val="20"/>
          <w:szCs w:val="20"/>
        </w:rPr>
        <w:t xml:space="preserve">brak </w:t>
      </w:r>
      <w:r>
        <w:rPr>
          <w:sz w:val="20"/>
          <w:szCs w:val="20"/>
        </w:rPr>
        <w:t xml:space="preserve">będzie </w:t>
      </w:r>
      <w:r w:rsidRPr="00D03B6C">
        <w:rPr>
          <w:sz w:val="20"/>
          <w:szCs w:val="20"/>
        </w:rPr>
        <w:t xml:space="preserve">propozycji sposobu opracowania rekomendacji, </w:t>
      </w:r>
    </w:p>
    <w:p w:rsidR="00D65FB4" w:rsidRPr="00D03B6C" w:rsidRDefault="00D65FB4" w:rsidP="00576993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D03B6C">
        <w:rPr>
          <w:sz w:val="20"/>
          <w:szCs w:val="20"/>
        </w:rPr>
        <w:t>sposób opracowania rekomendacji ogranicz</w:t>
      </w:r>
      <w:r>
        <w:rPr>
          <w:sz w:val="20"/>
          <w:szCs w:val="20"/>
        </w:rPr>
        <w:t>y</w:t>
      </w:r>
      <w:r w:rsidRPr="00D03B6C">
        <w:rPr>
          <w:sz w:val="20"/>
          <w:szCs w:val="20"/>
        </w:rPr>
        <w:t xml:space="preserve"> się do konsultacji rozwiązań (dyskusji) </w:t>
      </w:r>
      <w:r>
        <w:rPr>
          <w:sz w:val="20"/>
          <w:szCs w:val="20"/>
        </w:rPr>
        <w:br/>
      </w:r>
      <w:r w:rsidRPr="00D03B6C">
        <w:rPr>
          <w:sz w:val="20"/>
          <w:szCs w:val="20"/>
        </w:rPr>
        <w:t xml:space="preserve">z interesariuszami, </w:t>
      </w:r>
    </w:p>
    <w:p w:rsidR="00D65FB4" w:rsidRDefault="00D65FB4" w:rsidP="00576993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D03B6C">
        <w:rPr>
          <w:sz w:val="20"/>
          <w:szCs w:val="20"/>
        </w:rPr>
        <w:t>nie zosta</w:t>
      </w:r>
      <w:r>
        <w:rPr>
          <w:sz w:val="20"/>
          <w:szCs w:val="20"/>
        </w:rPr>
        <w:t>ną</w:t>
      </w:r>
      <w:r w:rsidRPr="00D03B6C">
        <w:rPr>
          <w:sz w:val="20"/>
          <w:szCs w:val="20"/>
        </w:rPr>
        <w:t xml:space="preserve"> przedstawione innowacyjne sposoby tworzenia rekomendacji, inne niż konsultacje rozwiązań (dyskusja) z interesariuszami.</w:t>
      </w:r>
    </w:p>
    <w:p w:rsidR="005E39E7" w:rsidRDefault="005E39E7" w:rsidP="00576993">
      <w:pPr>
        <w:pStyle w:val="Default"/>
        <w:jc w:val="both"/>
        <w:rPr>
          <w:sz w:val="20"/>
          <w:szCs w:val="20"/>
          <w:lang w:eastAsia="ar-SA"/>
        </w:rPr>
      </w:pPr>
    </w:p>
    <w:p w:rsidR="00D65FB4" w:rsidRDefault="00D65FB4" w:rsidP="00576993">
      <w:pPr>
        <w:pStyle w:val="Default"/>
        <w:jc w:val="both"/>
        <w:rPr>
          <w:sz w:val="20"/>
          <w:szCs w:val="20"/>
        </w:rPr>
      </w:pPr>
      <w:r w:rsidRPr="00385B4A">
        <w:rPr>
          <w:sz w:val="20"/>
          <w:szCs w:val="20"/>
          <w:lang w:eastAsia="ar-SA"/>
        </w:rPr>
        <w:t>Aby otrzymać 0 punktów, wystarczy, że wystąpi jedna ze wskazanych sytuacji.</w:t>
      </w:r>
    </w:p>
    <w:p w:rsidR="00D65FB4" w:rsidRDefault="00D65FB4" w:rsidP="00576993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D65FB4" w:rsidRPr="003956C8" w:rsidRDefault="00D65FB4" w:rsidP="00576993">
      <w:pPr>
        <w:pStyle w:val="Akapitzlist"/>
        <w:numPr>
          <w:ilvl w:val="0"/>
          <w:numId w:val="36"/>
        </w:numPr>
        <w:shd w:val="clear" w:color="auto" w:fill="FFFFFF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b/>
          <w:sz w:val="20"/>
          <w:szCs w:val="20"/>
          <w:lang w:eastAsia="ar-SA"/>
        </w:rPr>
        <w:t>do 1</w:t>
      </w:r>
      <w:r w:rsidRPr="0035756F">
        <w:rPr>
          <w:rFonts w:ascii="Arial" w:hAnsi="Arial" w:cs="Arial"/>
          <w:b/>
          <w:sz w:val="20"/>
          <w:szCs w:val="20"/>
          <w:lang w:eastAsia="ar-SA"/>
        </w:rPr>
        <w:t>0 punktów</w:t>
      </w:r>
      <w:r w:rsidRPr="0035756F">
        <w:rPr>
          <w:rFonts w:ascii="Arial" w:hAnsi="Arial" w:cs="Arial"/>
          <w:sz w:val="20"/>
          <w:szCs w:val="20"/>
          <w:lang w:eastAsia="ar-SA"/>
        </w:rPr>
        <w:t>, gdy:</w:t>
      </w:r>
    </w:p>
    <w:p w:rsidR="00D65FB4" w:rsidRPr="00D03B6C" w:rsidRDefault="00D65FB4" w:rsidP="00576993">
      <w:pPr>
        <w:pStyle w:val="Default"/>
        <w:jc w:val="both"/>
        <w:rPr>
          <w:sz w:val="20"/>
          <w:szCs w:val="20"/>
        </w:rPr>
      </w:pPr>
      <w:r>
        <w:rPr>
          <w:color w:val="auto"/>
          <w:sz w:val="20"/>
          <w:szCs w:val="20"/>
        </w:rPr>
        <w:t xml:space="preserve">- </w:t>
      </w:r>
      <w:r w:rsidRPr="00D03B6C">
        <w:rPr>
          <w:sz w:val="20"/>
          <w:szCs w:val="20"/>
        </w:rPr>
        <w:t>Wykonawca przedstawi sposób wyp</w:t>
      </w:r>
      <w:r>
        <w:rPr>
          <w:sz w:val="20"/>
          <w:szCs w:val="20"/>
        </w:rPr>
        <w:t xml:space="preserve">racowania rekomendacji, który </w:t>
      </w:r>
      <w:r w:rsidRPr="00D03B6C">
        <w:rPr>
          <w:sz w:val="20"/>
          <w:szCs w:val="20"/>
        </w:rPr>
        <w:t xml:space="preserve">angażuje i zachęca </w:t>
      </w:r>
      <w:r>
        <w:rPr>
          <w:sz w:val="20"/>
          <w:szCs w:val="20"/>
        </w:rPr>
        <w:br/>
      </w:r>
      <w:r w:rsidRPr="00D03B6C">
        <w:rPr>
          <w:sz w:val="20"/>
          <w:szCs w:val="20"/>
        </w:rPr>
        <w:t xml:space="preserve">do aktywnego udziału uczestników (interesariuszy), </w:t>
      </w:r>
    </w:p>
    <w:p w:rsidR="00D65FB4" w:rsidRPr="00D03B6C" w:rsidRDefault="00D65FB4" w:rsidP="00576993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D03B6C">
        <w:rPr>
          <w:sz w:val="20"/>
          <w:szCs w:val="20"/>
        </w:rPr>
        <w:t xml:space="preserve">proponuje innowacyjne, inne niż konsultacje czy dyskusja, rozwiązania w zakresie tworzenia rekomendacji, </w:t>
      </w:r>
    </w:p>
    <w:p w:rsidR="00D65FB4" w:rsidRDefault="00D65FB4" w:rsidP="00576993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>- zapewni</w:t>
      </w:r>
      <w:r w:rsidRPr="00D03B6C">
        <w:rPr>
          <w:sz w:val="20"/>
          <w:szCs w:val="20"/>
        </w:rPr>
        <w:t xml:space="preserve"> wysoką jakość proponowanych systemowych rozwiązań wraz ze wskazaniami dotyczącymi sposobów ich wdrożenia</w:t>
      </w:r>
      <w:r>
        <w:rPr>
          <w:sz w:val="20"/>
          <w:szCs w:val="20"/>
        </w:rPr>
        <w:t>.</w:t>
      </w:r>
    </w:p>
    <w:p w:rsidR="00D65FB4" w:rsidRDefault="00D65FB4" w:rsidP="00576993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</w:p>
    <w:p w:rsidR="00D65FB4" w:rsidRPr="001E0100" w:rsidRDefault="00D65FB4" w:rsidP="00576993">
      <w:pPr>
        <w:shd w:val="clear" w:color="auto" w:fill="FFFFFF"/>
        <w:jc w:val="both"/>
        <w:rPr>
          <w:rFonts w:ascii="Arial" w:hAnsi="Arial" w:cs="Arial"/>
          <w:b/>
          <w:sz w:val="18"/>
          <w:szCs w:val="18"/>
          <w:u w:val="single"/>
          <w:lang w:eastAsia="ar-SA"/>
        </w:rPr>
      </w:pPr>
      <w:r w:rsidRPr="001E0100">
        <w:rPr>
          <w:rFonts w:ascii="Arial" w:hAnsi="Arial" w:cs="Arial"/>
          <w:b/>
          <w:color w:val="000000"/>
          <w:sz w:val="20"/>
          <w:szCs w:val="20"/>
          <w:u w:val="single"/>
        </w:rPr>
        <w:t xml:space="preserve">- </w:t>
      </w:r>
      <w:r>
        <w:rPr>
          <w:rFonts w:ascii="Arial" w:hAnsi="Arial" w:cs="Arial"/>
          <w:b/>
          <w:sz w:val="20"/>
          <w:szCs w:val="20"/>
          <w:u w:val="single"/>
          <w:lang w:eastAsia="ar-SA"/>
        </w:rPr>
        <w:t>t</w:t>
      </w:r>
      <w:r w:rsidRPr="001E0100">
        <w:rPr>
          <w:rFonts w:ascii="Arial" w:hAnsi="Arial" w:cs="Arial"/>
          <w:b/>
          <w:sz w:val="20"/>
          <w:szCs w:val="20"/>
          <w:u w:val="single"/>
          <w:lang w:eastAsia="ar-SA"/>
        </w:rPr>
        <w:t>rafność zidentyfikowanych obszarów ryzyka</w:t>
      </w:r>
      <w:r w:rsidRPr="001E0100">
        <w:rPr>
          <w:rFonts w:ascii="Arial" w:hAnsi="Arial" w:cs="Arial"/>
          <w:b/>
          <w:sz w:val="18"/>
          <w:szCs w:val="18"/>
          <w:u w:val="single"/>
          <w:lang w:eastAsia="ar-SA"/>
        </w:rPr>
        <w:t xml:space="preserve"> – do 5 punktów</w:t>
      </w:r>
    </w:p>
    <w:p w:rsidR="00D65FB4" w:rsidRDefault="00D65FB4" w:rsidP="00576993">
      <w:pPr>
        <w:pStyle w:val="Akapitzlist"/>
        <w:shd w:val="clear" w:color="auto" w:fill="FFFFFF"/>
        <w:ind w:left="0"/>
        <w:jc w:val="both"/>
        <w:rPr>
          <w:rFonts w:ascii="Arial" w:hAnsi="Arial" w:cs="Arial"/>
          <w:sz w:val="20"/>
          <w:szCs w:val="20"/>
          <w:lang w:eastAsia="ar-SA"/>
        </w:rPr>
      </w:pPr>
    </w:p>
    <w:p w:rsidR="00D65FB4" w:rsidRDefault="00D65FB4" w:rsidP="00576993">
      <w:pPr>
        <w:pStyle w:val="Akapitzlist"/>
        <w:shd w:val="clear" w:color="auto" w:fill="FFFFFF"/>
        <w:ind w:left="0"/>
        <w:jc w:val="both"/>
        <w:rPr>
          <w:rFonts w:ascii="Arial" w:hAnsi="Arial" w:cs="Arial"/>
          <w:sz w:val="20"/>
          <w:szCs w:val="20"/>
          <w:lang w:eastAsia="ar-SA"/>
        </w:rPr>
      </w:pPr>
      <w:r w:rsidRPr="001E0100">
        <w:rPr>
          <w:rFonts w:ascii="Arial" w:hAnsi="Arial" w:cs="Arial"/>
          <w:sz w:val="20"/>
          <w:szCs w:val="20"/>
          <w:lang w:eastAsia="ar-SA"/>
        </w:rPr>
        <w:t>Ryzyka powinny zostać opisane kompleksowo, tj. uwzględniać obszar, środki minimalizujące, prawdopodobieństwo wystąpienia i skutki jego zaistnienia. Ryzyka powinny być czytelne i odnosić się do specyfiki badania i istotnych obszarów badania. Szczególnej ocenie Zamawiający podda działania zaradcze (środki minimalizując</w:t>
      </w:r>
      <w:r>
        <w:rPr>
          <w:rFonts w:ascii="Arial" w:hAnsi="Arial" w:cs="Arial"/>
          <w:sz w:val="20"/>
          <w:szCs w:val="20"/>
          <w:lang w:eastAsia="ar-SA"/>
        </w:rPr>
        <w:t xml:space="preserve">e) w zakresie ich skuteczności </w:t>
      </w:r>
      <w:r w:rsidRPr="001E0100">
        <w:rPr>
          <w:rFonts w:ascii="Arial" w:hAnsi="Arial" w:cs="Arial"/>
          <w:sz w:val="20"/>
          <w:szCs w:val="20"/>
          <w:lang w:eastAsia="ar-SA"/>
        </w:rPr>
        <w:t xml:space="preserve">i wpływu na jakość i rzetelność badania.  </w:t>
      </w:r>
    </w:p>
    <w:p w:rsidR="00D65FB4" w:rsidRDefault="00D65FB4" w:rsidP="00576993">
      <w:pPr>
        <w:pStyle w:val="Akapitzlist"/>
        <w:shd w:val="clear" w:color="auto" w:fill="FFFFFF"/>
        <w:ind w:left="0"/>
        <w:jc w:val="both"/>
        <w:rPr>
          <w:rFonts w:ascii="Arial" w:hAnsi="Arial" w:cs="Arial"/>
          <w:sz w:val="20"/>
          <w:szCs w:val="20"/>
          <w:lang w:eastAsia="ar-SA"/>
        </w:rPr>
      </w:pPr>
    </w:p>
    <w:p w:rsidR="00D65FB4" w:rsidRDefault="00D65FB4" w:rsidP="00576993">
      <w:pPr>
        <w:pStyle w:val="Akapitzlist"/>
        <w:shd w:val="clear" w:color="auto" w:fill="FFFFFF"/>
        <w:ind w:left="0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>Trafność zidentyfikowanych obszarów ryzyka zostanie oceniona następująco:</w:t>
      </w:r>
    </w:p>
    <w:p w:rsidR="00D65FB4" w:rsidRDefault="00D65FB4" w:rsidP="00576993">
      <w:pPr>
        <w:pStyle w:val="Akapitzlist"/>
        <w:shd w:val="clear" w:color="auto" w:fill="FFFFFF"/>
        <w:ind w:left="0"/>
        <w:jc w:val="both"/>
        <w:rPr>
          <w:rFonts w:ascii="Arial" w:hAnsi="Arial" w:cs="Arial"/>
          <w:sz w:val="20"/>
          <w:szCs w:val="20"/>
          <w:lang w:eastAsia="ar-SA"/>
        </w:rPr>
      </w:pPr>
    </w:p>
    <w:p w:rsidR="00D65FB4" w:rsidRPr="003956C8" w:rsidRDefault="00D65FB4" w:rsidP="00576993">
      <w:pPr>
        <w:pStyle w:val="Akapitzlist"/>
        <w:numPr>
          <w:ilvl w:val="0"/>
          <w:numId w:val="36"/>
        </w:numPr>
        <w:shd w:val="clear" w:color="auto" w:fill="FFFFFF"/>
        <w:jc w:val="both"/>
        <w:rPr>
          <w:rFonts w:ascii="Arial" w:hAnsi="Arial" w:cs="Arial"/>
          <w:sz w:val="20"/>
          <w:szCs w:val="20"/>
          <w:lang w:eastAsia="ar-SA"/>
        </w:rPr>
      </w:pPr>
      <w:r w:rsidRPr="0035756F">
        <w:rPr>
          <w:rFonts w:ascii="Arial" w:hAnsi="Arial" w:cs="Arial"/>
          <w:b/>
          <w:sz w:val="20"/>
          <w:szCs w:val="20"/>
          <w:lang w:eastAsia="ar-SA"/>
        </w:rPr>
        <w:t>0 punktów</w:t>
      </w:r>
      <w:r w:rsidRPr="0035756F">
        <w:rPr>
          <w:rFonts w:ascii="Arial" w:hAnsi="Arial" w:cs="Arial"/>
          <w:sz w:val="20"/>
          <w:szCs w:val="20"/>
          <w:lang w:eastAsia="ar-SA"/>
        </w:rPr>
        <w:t>, gdy:</w:t>
      </w:r>
    </w:p>
    <w:p w:rsidR="00D65FB4" w:rsidRPr="00D94B08" w:rsidRDefault="00D65FB4" w:rsidP="00576993">
      <w:pPr>
        <w:shd w:val="clear" w:color="auto" w:fill="FFFFFF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 xml:space="preserve">- </w:t>
      </w:r>
      <w:r w:rsidRPr="00D94B08">
        <w:rPr>
          <w:rFonts w:ascii="Arial" w:hAnsi="Arial" w:cs="Arial"/>
          <w:sz w:val="20"/>
          <w:szCs w:val="20"/>
          <w:lang w:eastAsia="ar-SA"/>
        </w:rPr>
        <w:t>brakuje zidentyfikowanego/zidentyfikowanych ryzyka/</w:t>
      </w:r>
      <w:proofErr w:type="spellStart"/>
      <w:r w:rsidRPr="00D94B08">
        <w:rPr>
          <w:rFonts w:ascii="Arial" w:hAnsi="Arial" w:cs="Arial"/>
          <w:sz w:val="20"/>
          <w:szCs w:val="20"/>
          <w:lang w:eastAsia="ar-SA"/>
        </w:rPr>
        <w:t>ryzyk</w:t>
      </w:r>
      <w:proofErr w:type="spellEnd"/>
      <w:r w:rsidRPr="00D94B08">
        <w:rPr>
          <w:rFonts w:ascii="Arial" w:hAnsi="Arial" w:cs="Arial"/>
          <w:sz w:val="20"/>
          <w:szCs w:val="20"/>
          <w:lang w:eastAsia="ar-SA"/>
        </w:rPr>
        <w:t>,</w:t>
      </w:r>
    </w:p>
    <w:p w:rsidR="00D65FB4" w:rsidRPr="00D94B08" w:rsidRDefault="00D65FB4" w:rsidP="00576993">
      <w:pPr>
        <w:shd w:val="clear" w:color="auto" w:fill="FFFFFF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 xml:space="preserve">- </w:t>
      </w:r>
      <w:r w:rsidRPr="00D94B08">
        <w:rPr>
          <w:rFonts w:ascii="Arial" w:hAnsi="Arial" w:cs="Arial"/>
          <w:sz w:val="20"/>
          <w:szCs w:val="20"/>
          <w:lang w:eastAsia="ar-SA"/>
        </w:rPr>
        <w:t xml:space="preserve">opis zaproponowanych </w:t>
      </w:r>
      <w:proofErr w:type="spellStart"/>
      <w:r w:rsidRPr="00D94B08">
        <w:rPr>
          <w:rFonts w:ascii="Arial" w:hAnsi="Arial" w:cs="Arial"/>
          <w:sz w:val="20"/>
          <w:szCs w:val="20"/>
          <w:lang w:eastAsia="ar-SA"/>
        </w:rPr>
        <w:t>ryzyk</w:t>
      </w:r>
      <w:proofErr w:type="spellEnd"/>
      <w:r w:rsidRPr="00D94B08">
        <w:rPr>
          <w:rFonts w:ascii="Arial" w:hAnsi="Arial" w:cs="Arial"/>
          <w:sz w:val="20"/>
          <w:szCs w:val="20"/>
          <w:lang w:eastAsia="ar-SA"/>
        </w:rPr>
        <w:t xml:space="preserve"> jest niejasny lub brakuje uzasadnienia dla zidentyfikowanych </w:t>
      </w:r>
      <w:proofErr w:type="spellStart"/>
      <w:r w:rsidRPr="00D94B08">
        <w:rPr>
          <w:rFonts w:ascii="Arial" w:hAnsi="Arial" w:cs="Arial"/>
          <w:sz w:val="20"/>
          <w:szCs w:val="20"/>
          <w:lang w:eastAsia="ar-SA"/>
        </w:rPr>
        <w:t>ryzyk</w:t>
      </w:r>
      <w:proofErr w:type="spellEnd"/>
      <w:r w:rsidRPr="00D94B08">
        <w:rPr>
          <w:rFonts w:ascii="Arial" w:hAnsi="Arial" w:cs="Arial"/>
          <w:sz w:val="20"/>
          <w:szCs w:val="20"/>
          <w:lang w:eastAsia="ar-SA"/>
        </w:rPr>
        <w:t xml:space="preserve"> </w:t>
      </w:r>
      <w:r>
        <w:rPr>
          <w:rFonts w:ascii="Arial" w:hAnsi="Arial" w:cs="Arial"/>
          <w:sz w:val="20"/>
          <w:szCs w:val="20"/>
          <w:lang w:eastAsia="ar-SA"/>
        </w:rPr>
        <w:br/>
      </w:r>
      <w:r w:rsidRPr="00D94B08">
        <w:rPr>
          <w:rFonts w:ascii="Arial" w:hAnsi="Arial" w:cs="Arial"/>
          <w:sz w:val="20"/>
          <w:szCs w:val="20"/>
          <w:lang w:eastAsia="ar-SA"/>
        </w:rPr>
        <w:t>lub przedstawione uzasadnienie jest zbyt ogólne</w:t>
      </w:r>
      <w:r>
        <w:rPr>
          <w:rFonts w:ascii="Arial" w:hAnsi="Arial" w:cs="Arial"/>
          <w:sz w:val="20"/>
          <w:szCs w:val="20"/>
          <w:lang w:eastAsia="ar-SA"/>
        </w:rPr>
        <w:t xml:space="preserve"> i na</w:t>
      </w:r>
      <w:r w:rsidRPr="00D94B08">
        <w:rPr>
          <w:rFonts w:ascii="Arial" w:hAnsi="Arial" w:cs="Arial"/>
          <w:sz w:val="20"/>
          <w:szCs w:val="20"/>
          <w:lang w:eastAsia="ar-SA"/>
        </w:rPr>
        <w:t xml:space="preserve"> jego podstawie będzie niemożliwa ocena trafności i zasadności zidentyfikowanych obszarów ryzyka,</w:t>
      </w:r>
    </w:p>
    <w:p w:rsidR="00D65FB4" w:rsidRDefault="00D65FB4" w:rsidP="00576993">
      <w:pPr>
        <w:shd w:val="clear" w:color="auto" w:fill="FFFFFF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 xml:space="preserve">- </w:t>
      </w:r>
      <w:r w:rsidRPr="00D94B08">
        <w:rPr>
          <w:rFonts w:ascii="Arial" w:hAnsi="Arial" w:cs="Arial"/>
          <w:sz w:val="20"/>
          <w:szCs w:val="20"/>
          <w:lang w:eastAsia="ar-SA"/>
        </w:rPr>
        <w:t xml:space="preserve">brakuje działań zaradczych (środków minimalizujących) dla zidentyfikowanych </w:t>
      </w:r>
      <w:proofErr w:type="spellStart"/>
      <w:r w:rsidRPr="00D94B08">
        <w:rPr>
          <w:rFonts w:ascii="Arial" w:hAnsi="Arial" w:cs="Arial"/>
          <w:sz w:val="20"/>
          <w:szCs w:val="20"/>
          <w:lang w:eastAsia="ar-SA"/>
        </w:rPr>
        <w:t>ryzyk</w:t>
      </w:r>
      <w:proofErr w:type="spellEnd"/>
      <w:r w:rsidRPr="00D94B08">
        <w:rPr>
          <w:rFonts w:ascii="Arial" w:hAnsi="Arial" w:cs="Arial"/>
          <w:sz w:val="20"/>
          <w:szCs w:val="20"/>
          <w:lang w:eastAsia="ar-SA"/>
        </w:rPr>
        <w:t xml:space="preserve">, które dają Zamawiającemu przekonanie o ich skuteczności i braku negatywnego wpływu na jakość </w:t>
      </w:r>
      <w:r w:rsidRPr="00D94B08">
        <w:rPr>
          <w:rFonts w:ascii="Arial" w:hAnsi="Arial" w:cs="Arial"/>
          <w:sz w:val="20"/>
          <w:szCs w:val="20"/>
          <w:lang w:eastAsia="ar-SA"/>
        </w:rPr>
        <w:br/>
        <w:t>i rzetelność badania.</w:t>
      </w:r>
    </w:p>
    <w:p w:rsidR="00104CE2" w:rsidRDefault="00104CE2" w:rsidP="00576993">
      <w:pPr>
        <w:shd w:val="clear" w:color="auto" w:fill="FFFFFF"/>
        <w:jc w:val="both"/>
        <w:rPr>
          <w:rFonts w:ascii="Arial" w:hAnsi="Arial" w:cs="Arial"/>
          <w:sz w:val="20"/>
          <w:szCs w:val="20"/>
          <w:lang w:eastAsia="ar-SA"/>
        </w:rPr>
      </w:pPr>
    </w:p>
    <w:p w:rsidR="00D65FB4" w:rsidRDefault="00D65FB4" w:rsidP="00576993">
      <w:pPr>
        <w:shd w:val="clear" w:color="auto" w:fill="FFFFFF"/>
        <w:jc w:val="both"/>
        <w:rPr>
          <w:rFonts w:ascii="Arial" w:hAnsi="Arial" w:cs="Arial"/>
          <w:sz w:val="20"/>
          <w:szCs w:val="20"/>
          <w:lang w:eastAsia="ar-SA"/>
        </w:rPr>
      </w:pPr>
      <w:r w:rsidRPr="00385B4A">
        <w:rPr>
          <w:rFonts w:ascii="Arial" w:hAnsi="Arial" w:cs="Arial"/>
          <w:sz w:val="20"/>
          <w:szCs w:val="20"/>
          <w:lang w:eastAsia="ar-SA"/>
        </w:rPr>
        <w:t>Aby otrzymać 0 punktów, wystarczy, że wystąpi jedna ze wskazanych sytuacji.</w:t>
      </w:r>
    </w:p>
    <w:p w:rsidR="00104CE2" w:rsidRDefault="00104CE2" w:rsidP="00576993">
      <w:pPr>
        <w:shd w:val="clear" w:color="auto" w:fill="FFFFFF"/>
        <w:jc w:val="both"/>
        <w:rPr>
          <w:rFonts w:ascii="Arial" w:hAnsi="Arial" w:cs="Arial"/>
          <w:sz w:val="20"/>
          <w:szCs w:val="20"/>
          <w:lang w:eastAsia="ar-SA"/>
        </w:rPr>
      </w:pPr>
    </w:p>
    <w:p w:rsidR="00D65FB4" w:rsidRDefault="00D65FB4" w:rsidP="00576993">
      <w:pPr>
        <w:shd w:val="clear" w:color="auto" w:fill="FFFFFF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lastRenderedPageBreak/>
        <w:t>Z</w:t>
      </w:r>
      <w:r w:rsidRPr="001E0100">
        <w:rPr>
          <w:rFonts w:ascii="Arial" w:hAnsi="Arial" w:cs="Arial"/>
          <w:sz w:val="20"/>
          <w:szCs w:val="20"/>
          <w:lang w:eastAsia="ar-SA"/>
        </w:rPr>
        <w:t xml:space="preserve">a każde trafnie zidentyfikowane ryzyko (określające takie okoliczności i zdarzenia, które uniemożliwią realizację celów badania oraz udzielenie odpowiedzi na pytania badawcze) zostanie przyznany </w:t>
      </w:r>
      <w:r w:rsidRPr="001E0100">
        <w:rPr>
          <w:rFonts w:ascii="Arial" w:hAnsi="Arial" w:cs="Arial"/>
          <w:b/>
          <w:sz w:val="20"/>
          <w:szCs w:val="20"/>
          <w:lang w:eastAsia="ar-SA"/>
        </w:rPr>
        <w:t>1 pkt</w:t>
      </w:r>
      <w:r w:rsidRPr="001E0100">
        <w:rPr>
          <w:rFonts w:ascii="Arial" w:hAnsi="Arial" w:cs="Arial"/>
          <w:sz w:val="20"/>
          <w:szCs w:val="20"/>
          <w:lang w:eastAsia="ar-SA"/>
        </w:rPr>
        <w:t xml:space="preserve">. Maksymalnie można otrzymać </w:t>
      </w:r>
      <w:r w:rsidRPr="001F09BB">
        <w:rPr>
          <w:rFonts w:ascii="Arial" w:hAnsi="Arial" w:cs="Arial"/>
          <w:b/>
          <w:sz w:val="20"/>
          <w:szCs w:val="20"/>
          <w:lang w:eastAsia="ar-SA"/>
        </w:rPr>
        <w:t>5 punktów</w:t>
      </w:r>
      <w:r w:rsidRPr="001F09BB">
        <w:rPr>
          <w:rFonts w:ascii="Arial" w:hAnsi="Arial" w:cs="Arial"/>
          <w:sz w:val="20"/>
          <w:szCs w:val="20"/>
          <w:lang w:eastAsia="ar-SA"/>
        </w:rPr>
        <w:t>, za 5 i więcej potencjalnych obszarów ryzyka.</w:t>
      </w:r>
      <w:r w:rsidRPr="001E0100">
        <w:rPr>
          <w:rFonts w:ascii="Arial" w:hAnsi="Arial" w:cs="Arial"/>
          <w:sz w:val="20"/>
          <w:szCs w:val="20"/>
          <w:lang w:eastAsia="ar-SA"/>
        </w:rPr>
        <w:t xml:space="preserve"> W przypadku większej liczby zaproponowanych </w:t>
      </w:r>
      <w:proofErr w:type="spellStart"/>
      <w:r w:rsidRPr="001E0100">
        <w:rPr>
          <w:rFonts w:ascii="Arial" w:hAnsi="Arial" w:cs="Arial"/>
          <w:sz w:val="20"/>
          <w:szCs w:val="20"/>
          <w:lang w:eastAsia="ar-SA"/>
        </w:rPr>
        <w:t>ryzyk</w:t>
      </w:r>
      <w:proofErr w:type="spellEnd"/>
      <w:r w:rsidRPr="001E0100">
        <w:rPr>
          <w:rFonts w:ascii="Arial" w:hAnsi="Arial" w:cs="Arial"/>
          <w:sz w:val="20"/>
          <w:szCs w:val="20"/>
          <w:lang w:eastAsia="ar-SA"/>
        </w:rPr>
        <w:t xml:space="preserve">, ocenie będzie podlegać </w:t>
      </w:r>
      <w:r w:rsidRPr="001F09BB">
        <w:rPr>
          <w:rFonts w:ascii="Arial" w:hAnsi="Arial" w:cs="Arial"/>
          <w:sz w:val="20"/>
          <w:szCs w:val="20"/>
          <w:lang w:eastAsia="ar-SA"/>
        </w:rPr>
        <w:t xml:space="preserve">pierwszych 5 </w:t>
      </w:r>
      <w:proofErr w:type="spellStart"/>
      <w:r w:rsidRPr="001F09BB">
        <w:rPr>
          <w:rFonts w:ascii="Arial" w:hAnsi="Arial" w:cs="Arial"/>
          <w:sz w:val="20"/>
          <w:szCs w:val="20"/>
          <w:lang w:eastAsia="ar-SA"/>
        </w:rPr>
        <w:t>ryzyk</w:t>
      </w:r>
      <w:proofErr w:type="spellEnd"/>
      <w:r>
        <w:rPr>
          <w:rFonts w:ascii="Arial" w:hAnsi="Arial" w:cs="Arial"/>
          <w:sz w:val="20"/>
          <w:szCs w:val="20"/>
          <w:lang w:eastAsia="ar-SA"/>
        </w:rPr>
        <w:t xml:space="preserve"> </w:t>
      </w:r>
      <w:r w:rsidRPr="001E0100">
        <w:rPr>
          <w:rFonts w:ascii="Arial" w:hAnsi="Arial" w:cs="Arial"/>
          <w:sz w:val="20"/>
          <w:szCs w:val="20"/>
          <w:lang w:eastAsia="ar-SA"/>
        </w:rPr>
        <w:t xml:space="preserve">zaproponowanych przez Wykonawcę. </w:t>
      </w:r>
    </w:p>
    <w:p w:rsidR="00D65FB4" w:rsidRPr="001E0100" w:rsidRDefault="00D65FB4" w:rsidP="00576993">
      <w:pPr>
        <w:shd w:val="clear" w:color="auto" w:fill="FFFFFF"/>
        <w:jc w:val="both"/>
        <w:rPr>
          <w:rFonts w:ascii="Arial" w:hAnsi="Arial" w:cs="Arial"/>
          <w:sz w:val="20"/>
          <w:szCs w:val="20"/>
          <w:lang w:eastAsia="ar-SA"/>
        </w:rPr>
      </w:pPr>
    </w:p>
    <w:p w:rsidR="00D65FB4" w:rsidRPr="001E0100" w:rsidRDefault="00D65FB4" w:rsidP="00576993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1E0100">
        <w:rPr>
          <w:rFonts w:ascii="Arial" w:hAnsi="Arial" w:cs="Arial"/>
          <w:b/>
          <w:sz w:val="20"/>
          <w:szCs w:val="20"/>
          <w:u w:val="single"/>
        </w:rPr>
        <w:t xml:space="preserve">- </w:t>
      </w:r>
      <w:r>
        <w:rPr>
          <w:rFonts w:ascii="Arial" w:hAnsi="Arial" w:cs="Arial"/>
          <w:b/>
          <w:sz w:val="20"/>
          <w:szCs w:val="20"/>
          <w:u w:val="single"/>
        </w:rPr>
        <w:t>wizualizacja</w:t>
      </w:r>
      <w:r w:rsidRPr="001E0100">
        <w:rPr>
          <w:rFonts w:ascii="Arial" w:hAnsi="Arial" w:cs="Arial"/>
          <w:b/>
          <w:sz w:val="20"/>
          <w:szCs w:val="20"/>
          <w:u w:val="single"/>
        </w:rPr>
        <w:t xml:space="preserve"> danych i wyników badania (do 5 punktów)</w:t>
      </w:r>
    </w:p>
    <w:p w:rsidR="00D65FB4" w:rsidRPr="001E0100" w:rsidRDefault="00D65FB4" w:rsidP="00576993">
      <w:pPr>
        <w:pStyle w:val="Akapitzlist"/>
        <w:shd w:val="clear" w:color="auto" w:fill="FFFFFF"/>
        <w:ind w:left="0"/>
        <w:jc w:val="both"/>
        <w:rPr>
          <w:rFonts w:ascii="Arial" w:hAnsi="Arial" w:cs="Arial"/>
          <w:sz w:val="20"/>
          <w:szCs w:val="20"/>
          <w:lang w:eastAsia="ar-SA"/>
        </w:rPr>
      </w:pPr>
    </w:p>
    <w:p w:rsidR="00D65FB4" w:rsidRDefault="00D65FB4" w:rsidP="00576993">
      <w:pPr>
        <w:pStyle w:val="Akapitzlist"/>
        <w:shd w:val="clear" w:color="auto" w:fill="FFFFFF"/>
        <w:ind w:left="0"/>
        <w:jc w:val="both"/>
        <w:rPr>
          <w:rFonts w:ascii="Arial" w:hAnsi="Arial" w:cs="Arial"/>
          <w:sz w:val="20"/>
          <w:szCs w:val="20"/>
          <w:lang w:eastAsia="ar-SA"/>
        </w:rPr>
      </w:pPr>
      <w:r w:rsidRPr="001E0100">
        <w:rPr>
          <w:rFonts w:ascii="Arial" w:hAnsi="Arial" w:cs="Arial"/>
          <w:sz w:val="20"/>
          <w:szCs w:val="20"/>
        </w:rPr>
        <w:t>Zamawiający oceni sposób zwiększenia atrakcyjności produktów badania, pod kątem zwiększenia przejrzystości i przyjazności w odbiorze raportu oraz wskazania ponadstandardowych sposobów prezentacji wyników badania. W ramach tego kryterium będzie oceniany sposób przedstawienia wyników badania</w:t>
      </w:r>
      <w:r w:rsidRPr="001E0100">
        <w:rPr>
          <w:rFonts w:ascii="Arial" w:hAnsi="Arial" w:cs="Arial"/>
          <w:sz w:val="20"/>
          <w:szCs w:val="20"/>
          <w:lang w:eastAsia="ar-SA"/>
        </w:rPr>
        <w:t>. Zamawiający oczekuje prezentację wyników Analizy minimum w sposób opi</w:t>
      </w:r>
      <w:r>
        <w:rPr>
          <w:rFonts w:ascii="Arial" w:hAnsi="Arial" w:cs="Arial"/>
          <w:sz w:val="20"/>
          <w:szCs w:val="20"/>
          <w:lang w:eastAsia="ar-SA"/>
        </w:rPr>
        <w:t>sowy, tabelaryczny i wykresowy.</w:t>
      </w:r>
    </w:p>
    <w:p w:rsidR="00D65FB4" w:rsidRDefault="00D65FB4" w:rsidP="00576993">
      <w:pPr>
        <w:pStyle w:val="Akapitzlist"/>
        <w:shd w:val="clear" w:color="auto" w:fill="FFFFFF"/>
        <w:ind w:left="0"/>
        <w:jc w:val="both"/>
        <w:rPr>
          <w:rFonts w:ascii="Arial" w:hAnsi="Arial" w:cs="Arial"/>
          <w:sz w:val="20"/>
          <w:szCs w:val="20"/>
          <w:lang w:eastAsia="ar-SA"/>
        </w:rPr>
      </w:pPr>
    </w:p>
    <w:p w:rsidR="00D65FB4" w:rsidRDefault="00D65FB4" w:rsidP="00576993">
      <w:pPr>
        <w:pStyle w:val="Akapitzlist"/>
        <w:shd w:val="clear" w:color="auto" w:fill="FFFFFF"/>
        <w:ind w:left="0"/>
        <w:jc w:val="both"/>
        <w:rPr>
          <w:rFonts w:ascii="Arial" w:hAnsi="Arial" w:cs="Arial"/>
          <w:sz w:val="20"/>
          <w:szCs w:val="20"/>
          <w:lang w:eastAsia="ar-SA"/>
        </w:rPr>
      </w:pPr>
      <w:r w:rsidRPr="00A75F7F">
        <w:rPr>
          <w:rFonts w:ascii="Arial" w:hAnsi="Arial" w:cs="Arial"/>
          <w:sz w:val="20"/>
          <w:szCs w:val="20"/>
        </w:rPr>
        <w:t>Infografika/infografiki</w:t>
      </w:r>
      <w:r w:rsidRPr="003B1327">
        <w:rPr>
          <w:rFonts w:ascii="Arial" w:hAnsi="Arial" w:cs="Arial"/>
          <w:sz w:val="20"/>
          <w:szCs w:val="20"/>
        </w:rPr>
        <w:t xml:space="preserve"> przedstawiająca/e kluczowe</w:t>
      </w:r>
      <w:r>
        <w:rPr>
          <w:rFonts w:ascii="Arial" w:hAnsi="Arial" w:cs="Arial"/>
          <w:sz w:val="20"/>
          <w:szCs w:val="20"/>
        </w:rPr>
        <w:t xml:space="preserve"> wyniki badania p</w:t>
      </w:r>
      <w:r w:rsidRPr="003B1327">
        <w:rPr>
          <w:rFonts w:ascii="Arial" w:hAnsi="Arial" w:cs="Arial"/>
          <w:sz w:val="20"/>
          <w:szCs w:val="20"/>
        </w:rPr>
        <w:t xml:space="preserve">owinna/y być atrakcyjna/e wizualnie, zrozumiała/e dla szerokiego grona odbiorców i przedstawiać najważniejsze wnioski </w:t>
      </w:r>
      <w:r w:rsidRPr="003B1327">
        <w:rPr>
          <w:rFonts w:ascii="Arial" w:hAnsi="Arial" w:cs="Arial"/>
          <w:sz w:val="20"/>
          <w:szCs w:val="20"/>
        </w:rPr>
        <w:br/>
        <w:t xml:space="preserve">z badania. Infografika/infografiki powinna/y zostać opracowana/e w taki sposób aby możliwe było jej/ich zamieszczenie na stronie internetowej bądź profilu Zamawiającego na portalu społecznościowym bez konieczności wprowadzania modyfikacji. Infografika/infografiki powinna/y </w:t>
      </w:r>
      <w:r>
        <w:rPr>
          <w:rFonts w:ascii="Arial" w:hAnsi="Arial" w:cs="Arial"/>
          <w:sz w:val="20"/>
          <w:szCs w:val="20"/>
        </w:rPr>
        <w:br/>
      </w:r>
      <w:r w:rsidRPr="003B1327">
        <w:rPr>
          <w:rFonts w:ascii="Arial" w:hAnsi="Arial" w:cs="Arial"/>
          <w:sz w:val="20"/>
          <w:szCs w:val="20"/>
        </w:rPr>
        <w:t xml:space="preserve">też być sporządzona/e </w:t>
      </w:r>
      <w:r>
        <w:rPr>
          <w:rFonts w:ascii="Arial" w:hAnsi="Arial" w:cs="Arial"/>
          <w:sz w:val="20"/>
          <w:szCs w:val="20"/>
        </w:rPr>
        <w:t>przy</w:t>
      </w:r>
      <w:r w:rsidRPr="003B1327">
        <w:rPr>
          <w:rFonts w:ascii="Arial" w:hAnsi="Arial" w:cs="Arial"/>
          <w:sz w:val="20"/>
          <w:szCs w:val="20"/>
        </w:rPr>
        <w:t xml:space="preserve"> </w:t>
      </w:r>
      <w:r w:rsidRPr="00F3704A">
        <w:rPr>
          <w:rFonts w:ascii="Arial" w:hAnsi="Arial" w:cs="Arial"/>
          <w:sz w:val="20"/>
          <w:szCs w:val="20"/>
        </w:rPr>
        <w:t xml:space="preserve">zapewnieniu co najmniej minimalnych wymogów określonych </w:t>
      </w:r>
      <w:r>
        <w:rPr>
          <w:rFonts w:ascii="Arial" w:hAnsi="Arial" w:cs="Arial"/>
          <w:sz w:val="20"/>
          <w:szCs w:val="20"/>
        </w:rPr>
        <w:br/>
      </w:r>
      <w:r w:rsidRPr="00F3704A">
        <w:rPr>
          <w:rFonts w:ascii="Arial" w:hAnsi="Arial" w:cs="Arial"/>
          <w:sz w:val="20"/>
          <w:szCs w:val="20"/>
        </w:rPr>
        <w:t xml:space="preserve">w art. 6 ustawy z dnia 19 lipca 2019 r. o zapewnianiu dostępności osobom ze szczególnymi potrzebami </w:t>
      </w:r>
      <w:r>
        <w:rPr>
          <w:rFonts w:ascii="Arial" w:hAnsi="Arial" w:cs="Arial"/>
          <w:sz w:val="20"/>
          <w:szCs w:val="20"/>
        </w:rPr>
        <w:t xml:space="preserve">(Dz. U. z 2020 r. poz. 1062).  </w:t>
      </w:r>
      <w:r w:rsidRPr="003B1327">
        <w:rPr>
          <w:rFonts w:ascii="Arial" w:hAnsi="Arial" w:cs="Arial"/>
          <w:sz w:val="20"/>
          <w:szCs w:val="20"/>
        </w:rPr>
        <w:t xml:space="preserve">Będą one jednym ze sposobów promocji wyników badania. </w:t>
      </w:r>
    </w:p>
    <w:p w:rsidR="00D65FB4" w:rsidRDefault="00D65FB4" w:rsidP="00576993">
      <w:pPr>
        <w:pStyle w:val="Akapitzlist"/>
        <w:shd w:val="clear" w:color="auto" w:fill="FFFFFF"/>
        <w:ind w:left="0"/>
        <w:jc w:val="both"/>
        <w:rPr>
          <w:rFonts w:ascii="Arial" w:hAnsi="Arial" w:cs="Arial"/>
          <w:sz w:val="20"/>
          <w:szCs w:val="20"/>
          <w:lang w:eastAsia="ar-SA"/>
        </w:rPr>
      </w:pPr>
    </w:p>
    <w:p w:rsidR="00D65FB4" w:rsidRDefault="00D65FB4" w:rsidP="00576993">
      <w:pPr>
        <w:pStyle w:val="Akapitzlist"/>
        <w:shd w:val="clear" w:color="auto" w:fill="FFFFFF"/>
        <w:ind w:left="0"/>
        <w:jc w:val="both"/>
        <w:rPr>
          <w:rFonts w:ascii="Arial" w:hAnsi="Arial" w:cs="Arial"/>
          <w:sz w:val="20"/>
          <w:szCs w:val="20"/>
          <w:lang w:eastAsia="ar-SA"/>
        </w:rPr>
      </w:pPr>
      <w:r w:rsidRPr="001E0100">
        <w:rPr>
          <w:rFonts w:ascii="Arial" w:hAnsi="Arial" w:cs="Arial"/>
          <w:sz w:val="20"/>
          <w:szCs w:val="20"/>
          <w:lang w:eastAsia="ar-SA"/>
        </w:rPr>
        <w:t xml:space="preserve">Sposoby prezentacji danych i wyników badania oceniane będą w następujący sposób:  </w:t>
      </w:r>
    </w:p>
    <w:p w:rsidR="00D65FB4" w:rsidRDefault="00D65FB4" w:rsidP="00576993">
      <w:pPr>
        <w:pStyle w:val="Akapitzlist"/>
        <w:shd w:val="clear" w:color="auto" w:fill="FFFFFF"/>
        <w:ind w:left="0"/>
        <w:jc w:val="both"/>
        <w:rPr>
          <w:rFonts w:ascii="Arial" w:hAnsi="Arial" w:cs="Arial"/>
          <w:sz w:val="20"/>
          <w:szCs w:val="20"/>
          <w:lang w:eastAsia="ar-SA"/>
        </w:rPr>
      </w:pPr>
    </w:p>
    <w:p w:rsidR="00D65FB4" w:rsidRDefault="00D65FB4" w:rsidP="00576993">
      <w:pPr>
        <w:pStyle w:val="Akapitzlist"/>
        <w:numPr>
          <w:ilvl w:val="0"/>
          <w:numId w:val="36"/>
        </w:numPr>
        <w:shd w:val="clear" w:color="auto" w:fill="FFFFFF"/>
        <w:jc w:val="both"/>
        <w:rPr>
          <w:rFonts w:ascii="Arial" w:hAnsi="Arial" w:cs="Arial"/>
          <w:sz w:val="20"/>
          <w:szCs w:val="20"/>
          <w:lang w:eastAsia="ar-SA"/>
        </w:rPr>
      </w:pPr>
      <w:r w:rsidRPr="0035756F">
        <w:rPr>
          <w:rFonts w:ascii="Arial" w:hAnsi="Arial" w:cs="Arial"/>
          <w:b/>
          <w:sz w:val="20"/>
          <w:szCs w:val="20"/>
          <w:lang w:eastAsia="ar-SA"/>
        </w:rPr>
        <w:t>0 punktów</w:t>
      </w:r>
      <w:r w:rsidRPr="0035756F">
        <w:rPr>
          <w:rFonts w:ascii="Arial" w:hAnsi="Arial" w:cs="Arial"/>
          <w:sz w:val="20"/>
          <w:szCs w:val="20"/>
          <w:lang w:eastAsia="ar-SA"/>
        </w:rPr>
        <w:t>, gdy:</w:t>
      </w:r>
    </w:p>
    <w:p w:rsidR="00D65FB4" w:rsidRDefault="00D65FB4" w:rsidP="00576993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ar-SA"/>
        </w:rPr>
        <w:t xml:space="preserve">- </w:t>
      </w:r>
      <w:r w:rsidRPr="001E0100">
        <w:rPr>
          <w:rFonts w:ascii="Arial" w:hAnsi="Arial" w:cs="Arial"/>
          <w:sz w:val="20"/>
          <w:szCs w:val="20"/>
          <w:lang w:eastAsia="ar-SA"/>
        </w:rPr>
        <w:t xml:space="preserve">Zamawiający przyzna </w:t>
      </w:r>
      <w:r w:rsidRPr="00A75F7F">
        <w:rPr>
          <w:rFonts w:ascii="Arial" w:hAnsi="Arial" w:cs="Arial"/>
          <w:sz w:val="20"/>
          <w:szCs w:val="20"/>
          <w:lang w:eastAsia="ar-SA"/>
        </w:rPr>
        <w:t>0 punktów</w:t>
      </w:r>
      <w:r w:rsidRPr="001E0100">
        <w:rPr>
          <w:rFonts w:ascii="Arial" w:hAnsi="Arial" w:cs="Arial"/>
          <w:sz w:val="20"/>
          <w:szCs w:val="20"/>
          <w:lang w:eastAsia="ar-SA"/>
        </w:rPr>
        <w:t>, gdy b</w:t>
      </w:r>
      <w:r w:rsidRPr="001E0100">
        <w:rPr>
          <w:rFonts w:ascii="Arial" w:hAnsi="Arial" w:cs="Arial"/>
          <w:sz w:val="20"/>
          <w:szCs w:val="20"/>
        </w:rPr>
        <w:t>rak będzie wskazania przez Wykonawcę sposobu przedstawienia wyników badania.</w:t>
      </w:r>
    </w:p>
    <w:p w:rsidR="00D65FB4" w:rsidRPr="00091849" w:rsidRDefault="00D65FB4" w:rsidP="00576993">
      <w:pPr>
        <w:shd w:val="clear" w:color="auto" w:fill="FFFFFF"/>
        <w:jc w:val="both"/>
        <w:rPr>
          <w:rFonts w:ascii="Arial" w:hAnsi="Arial" w:cs="Arial"/>
          <w:sz w:val="12"/>
          <w:szCs w:val="20"/>
        </w:rPr>
      </w:pPr>
    </w:p>
    <w:p w:rsidR="00D65FB4" w:rsidRDefault="00D65FB4" w:rsidP="00576993">
      <w:pPr>
        <w:pStyle w:val="Akapitzlist"/>
        <w:numPr>
          <w:ilvl w:val="0"/>
          <w:numId w:val="36"/>
        </w:numPr>
        <w:shd w:val="clear" w:color="auto" w:fill="FFFFFF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b/>
          <w:sz w:val="20"/>
          <w:szCs w:val="20"/>
          <w:lang w:eastAsia="ar-SA"/>
        </w:rPr>
        <w:t>do 5</w:t>
      </w:r>
      <w:r w:rsidRPr="0035756F">
        <w:rPr>
          <w:rFonts w:ascii="Arial" w:hAnsi="Arial" w:cs="Arial"/>
          <w:b/>
          <w:sz w:val="20"/>
          <w:szCs w:val="20"/>
          <w:lang w:eastAsia="ar-SA"/>
        </w:rPr>
        <w:t xml:space="preserve"> punktów</w:t>
      </w:r>
      <w:r w:rsidRPr="0035756F">
        <w:rPr>
          <w:rFonts w:ascii="Arial" w:hAnsi="Arial" w:cs="Arial"/>
          <w:sz w:val="20"/>
          <w:szCs w:val="20"/>
          <w:lang w:eastAsia="ar-SA"/>
        </w:rPr>
        <w:t>, gdy:</w:t>
      </w:r>
    </w:p>
    <w:p w:rsidR="00D65FB4" w:rsidRDefault="00D65FB4" w:rsidP="00576993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ar-SA"/>
        </w:rPr>
        <w:t xml:space="preserve">- </w:t>
      </w:r>
      <w:r w:rsidRPr="001E0100">
        <w:rPr>
          <w:rFonts w:ascii="Arial" w:hAnsi="Arial" w:cs="Arial"/>
          <w:sz w:val="20"/>
          <w:szCs w:val="20"/>
        </w:rPr>
        <w:t>Wykonawca przedstawia techniki i formy prezentacji, które są uzasadnione w kontekście czytelności prezentowanych informacji</w:t>
      </w:r>
      <w:r>
        <w:rPr>
          <w:rFonts w:ascii="Arial" w:hAnsi="Arial" w:cs="Arial"/>
          <w:sz w:val="20"/>
          <w:szCs w:val="20"/>
        </w:rPr>
        <w:t>, przyjazności odbioru raportu,</w:t>
      </w:r>
    </w:p>
    <w:p w:rsidR="00D65FB4" w:rsidRDefault="00D65FB4" w:rsidP="00576993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p</w:t>
      </w:r>
      <w:r w:rsidRPr="001E0100">
        <w:rPr>
          <w:rFonts w:ascii="Arial" w:hAnsi="Arial" w:cs="Arial"/>
          <w:sz w:val="20"/>
          <w:szCs w:val="20"/>
        </w:rPr>
        <w:t>ropon</w:t>
      </w:r>
      <w:r>
        <w:rPr>
          <w:rFonts w:ascii="Arial" w:hAnsi="Arial" w:cs="Arial"/>
          <w:sz w:val="20"/>
          <w:szCs w:val="20"/>
        </w:rPr>
        <w:t>owane</w:t>
      </w:r>
      <w:r w:rsidRPr="001E0100">
        <w:rPr>
          <w:rFonts w:ascii="Arial" w:hAnsi="Arial" w:cs="Arial"/>
          <w:sz w:val="20"/>
          <w:szCs w:val="20"/>
        </w:rPr>
        <w:t xml:space="preserve"> formy prezentacji </w:t>
      </w:r>
      <w:r>
        <w:rPr>
          <w:rFonts w:ascii="Arial" w:hAnsi="Arial" w:cs="Arial"/>
          <w:sz w:val="20"/>
          <w:szCs w:val="20"/>
        </w:rPr>
        <w:t xml:space="preserve">wyników Analizy są </w:t>
      </w:r>
      <w:r w:rsidRPr="001E0100">
        <w:rPr>
          <w:rFonts w:ascii="Arial" w:hAnsi="Arial" w:cs="Arial"/>
          <w:sz w:val="20"/>
          <w:szCs w:val="20"/>
        </w:rPr>
        <w:t>zachęcające odbiorców do zapoznani</w:t>
      </w:r>
      <w:r>
        <w:rPr>
          <w:rFonts w:ascii="Arial" w:hAnsi="Arial" w:cs="Arial"/>
          <w:sz w:val="20"/>
          <w:szCs w:val="20"/>
        </w:rPr>
        <w:t>a się badaniem i jego wynikami,</w:t>
      </w:r>
    </w:p>
    <w:p w:rsidR="00D65FB4" w:rsidRDefault="00D65FB4" w:rsidP="00576993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p</w:t>
      </w:r>
      <w:r w:rsidRPr="001E0100">
        <w:rPr>
          <w:rFonts w:ascii="Arial" w:hAnsi="Arial" w:cs="Arial"/>
          <w:sz w:val="20"/>
          <w:szCs w:val="20"/>
        </w:rPr>
        <w:t xml:space="preserve">rzedstawione formy </w:t>
      </w:r>
      <w:r>
        <w:rPr>
          <w:rFonts w:ascii="Arial" w:hAnsi="Arial" w:cs="Arial"/>
          <w:sz w:val="20"/>
          <w:szCs w:val="20"/>
        </w:rPr>
        <w:t>prezentacji wniosków i wyników są zróżnicowane,</w:t>
      </w:r>
    </w:p>
    <w:p w:rsidR="00D65FB4" w:rsidRDefault="00D65FB4" w:rsidP="00576993">
      <w:pPr>
        <w:shd w:val="clear" w:color="auto" w:fill="FFFFFF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1E0100">
        <w:rPr>
          <w:rFonts w:ascii="Arial" w:hAnsi="Arial" w:cs="Arial"/>
          <w:sz w:val="20"/>
          <w:szCs w:val="20"/>
        </w:rPr>
        <w:t>Wykonawca proponuje zastosowanie specjalistycznego oprogramowania do prezentacji danych/ wyników badania/wniosków przedstawianych w raporcie</w:t>
      </w:r>
      <w:r>
        <w:rPr>
          <w:rFonts w:ascii="Arial" w:hAnsi="Arial" w:cs="Arial"/>
          <w:sz w:val="20"/>
          <w:szCs w:val="20"/>
          <w:lang w:eastAsia="ar-SA"/>
        </w:rPr>
        <w:t>.</w:t>
      </w:r>
    </w:p>
    <w:p w:rsidR="00576993" w:rsidRDefault="00576993" w:rsidP="00576993">
      <w:pPr>
        <w:shd w:val="clear" w:color="auto" w:fill="FFFFFF"/>
        <w:jc w:val="both"/>
        <w:rPr>
          <w:rFonts w:ascii="Arial" w:hAnsi="Arial" w:cs="Arial"/>
          <w:sz w:val="20"/>
          <w:szCs w:val="20"/>
          <w:lang w:eastAsia="ar-SA"/>
        </w:rPr>
      </w:pPr>
    </w:p>
    <w:p w:rsidR="00D65FB4" w:rsidRPr="00091849" w:rsidRDefault="00D65FB4" w:rsidP="00576993">
      <w:pPr>
        <w:pStyle w:val="Akapitzlist"/>
        <w:shd w:val="clear" w:color="auto" w:fill="FFFFFF"/>
        <w:ind w:left="0"/>
        <w:jc w:val="both"/>
        <w:rPr>
          <w:rFonts w:ascii="Arial" w:hAnsi="Arial" w:cs="Arial"/>
          <w:sz w:val="10"/>
          <w:szCs w:val="20"/>
          <w:lang w:eastAsia="ar-SA"/>
        </w:rPr>
      </w:pPr>
    </w:p>
    <w:p w:rsidR="00D65FB4" w:rsidRPr="006E7322" w:rsidRDefault="00D65FB4" w:rsidP="006E7322">
      <w:pPr>
        <w:pStyle w:val="Akapitzlist"/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6E7322">
        <w:rPr>
          <w:rFonts w:ascii="Arial" w:hAnsi="Arial" w:cs="Arial"/>
          <w:b/>
          <w:sz w:val="20"/>
          <w:szCs w:val="20"/>
        </w:rPr>
        <w:t>Cena (15%):</w:t>
      </w:r>
    </w:p>
    <w:p w:rsidR="00D65FB4" w:rsidRPr="00C9638F" w:rsidRDefault="00D65FB4" w:rsidP="00576993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D65FB4" w:rsidRPr="00B723E1" w:rsidRDefault="00D65FB4" w:rsidP="00576993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           </w:t>
      </w:r>
      <w:r w:rsidRPr="00B723E1">
        <w:rPr>
          <w:rFonts w:ascii="Arial" w:hAnsi="Arial" w:cs="Arial"/>
          <w:b/>
          <w:bCs/>
          <w:color w:val="000000"/>
          <w:sz w:val="20"/>
          <w:szCs w:val="20"/>
        </w:rPr>
        <w:t xml:space="preserve">cena najniższa brutto* </w:t>
      </w:r>
    </w:p>
    <w:p w:rsidR="00D65FB4" w:rsidRPr="00B723E1" w:rsidRDefault="00D65FB4" w:rsidP="00576993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B723E1">
        <w:rPr>
          <w:rFonts w:ascii="Arial" w:hAnsi="Arial" w:cs="Arial"/>
          <w:b/>
          <w:bCs/>
          <w:color w:val="000000"/>
          <w:sz w:val="20"/>
          <w:szCs w:val="20"/>
        </w:rPr>
        <w:t xml:space="preserve">C = </w:t>
      </w:r>
      <w:r w:rsidRPr="00B723E1">
        <w:rPr>
          <w:rFonts w:ascii="Arial" w:hAnsi="Arial" w:cs="Arial"/>
          <w:color w:val="000000"/>
          <w:sz w:val="20"/>
          <w:szCs w:val="20"/>
        </w:rPr>
        <w:t xml:space="preserve">------------------------------------------------ </w:t>
      </w:r>
      <w:r w:rsidRPr="00B723E1">
        <w:rPr>
          <w:rFonts w:ascii="Arial" w:hAnsi="Arial" w:cs="Arial"/>
          <w:b/>
          <w:bCs/>
          <w:color w:val="000000"/>
          <w:sz w:val="20"/>
          <w:szCs w:val="20"/>
        </w:rPr>
        <w:t xml:space="preserve">x 100 pkt x </w:t>
      </w:r>
      <w:r>
        <w:rPr>
          <w:rFonts w:ascii="Arial" w:hAnsi="Arial" w:cs="Arial"/>
          <w:b/>
          <w:bCs/>
          <w:color w:val="000000"/>
          <w:sz w:val="20"/>
          <w:szCs w:val="20"/>
        </w:rPr>
        <w:t>15</w:t>
      </w:r>
      <w:r w:rsidRPr="00B723E1">
        <w:rPr>
          <w:rFonts w:ascii="Arial" w:hAnsi="Arial" w:cs="Arial"/>
          <w:b/>
          <w:bCs/>
          <w:color w:val="000000"/>
          <w:sz w:val="20"/>
          <w:szCs w:val="20"/>
        </w:rPr>
        <w:t xml:space="preserve">% </w:t>
      </w:r>
    </w:p>
    <w:p w:rsidR="00D65FB4" w:rsidRPr="007B00A8" w:rsidRDefault="00D65FB4" w:rsidP="00576993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         </w:t>
      </w:r>
      <w:r w:rsidRPr="00B723E1">
        <w:rPr>
          <w:rFonts w:ascii="Arial" w:hAnsi="Arial" w:cs="Arial"/>
          <w:b/>
          <w:bCs/>
          <w:color w:val="000000"/>
          <w:sz w:val="20"/>
          <w:szCs w:val="20"/>
        </w:rPr>
        <w:t xml:space="preserve">cena oferty ocenianej brutto </w:t>
      </w:r>
    </w:p>
    <w:p w:rsidR="00D65FB4" w:rsidRDefault="00D65FB4" w:rsidP="00576993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16"/>
          <w:szCs w:val="20"/>
        </w:rPr>
      </w:pPr>
    </w:p>
    <w:p w:rsidR="00D65FB4" w:rsidRDefault="00D65FB4" w:rsidP="00576993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16"/>
          <w:szCs w:val="20"/>
        </w:rPr>
      </w:pPr>
      <w:r w:rsidRPr="007B00A8">
        <w:rPr>
          <w:rFonts w:ascii="Arial" w:hAnsi="Arial" w:cs="Arial"/>
          <w:bCs/>
          <w:color w:val="000000"/>
          <w:sz w:val="16"/>
          <w:szCs w:val="20"/>
        </w:rPr>
        <w:t>* spośród wszystkich złożonych ofert niepodlegających odrzuceniu.</w:t>
      </w:r>
    </w:p>
    <w:p w:rsidR="00D65FB4" w:rsidRPr="007B00A8" w:rsidRDefault="00D65FB4" w:rsidP="00576993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16"/>
          <w:szCs w:val="20"/>
        </w:rPr>
      </w:pPr>
    </w:p>
    <w:p w:rsidR="00D65FB4" w:rsidRPr="00091849" w:rsidRDefault="00D65FB4" w:rsidP="00576993">
      <w:pPr>
        <w:pStyle w:val="Default"/>
        <w:jc w:val="both"/>
      </w:pPr>
      <w:r w:rsidRPr="00B723E1">
        <w:rPr>
          <w:sz w:val="20"/>
          <w:szCs w:val="20"/>
        </w:rPr>
        <w:t>Podstawą przyznania punktów w kryterium „cena” będzie cena ofertow</w:t>
      </w:r>
      <w:r>
        <w:rPr>
          <w:sz w:val="20"/>
          <w:szCs w:val="20"/>
        </w:rPr>
        <w:t xml:space="preserve">a brutto podana </w:t>
      </w:r>
      <w:r>
        <w:rPr>
          <w:sz w:val="20"/>
          <w:szCs w:val="20"/>
        </w:rPr>
        <w:br/>
        <w:t xml:space="preserve">przez Wykonawcę. </w:t>
      </w:r>
      <w:r w:rsidRPr="00B723E1">
        <w:rPr>
          <w:sz w:val="20"/>
          <w:szCs w:val="20"/>
        </w:rPr>
        <w:t xml:space="preserve">Cena ofertowa brutto musi uwzględniać wszelkie </w:t>
      </w:r>
      <w:r w:rsidRPr="007E1416">
        <w:rPr>
          <w:sz w:val="20"/>
          <w:szCs w:val="20"/>
        </w:rPr>
        <w:t xml:space="preserve">koszty jakie Wykonawca poniesie w związku z realizacją przedmiotu zamówienia. </w:t>
      </w:r>
    </w:p>
    <w:p w:rsidR="001D2779" w:rsidRPr="0055159C" w:rsidRDefault="001D2779" w:rsidP="00576993">
      <w:pPr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</w:p>
    <w:p w:rsidR="001F392C" w:rsidRPr="00576993" w:rsidRDefault="001F392C" w:rsidP="00576993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b/>
          <w:sz w:val="20"/>
          <w:szCs w:val="20"/>
        </w:rPr>
      </w:pPr>
      <w:r w:rsidRPr="00576993">
        <w:rPr>
          <w:rFonts w:ascii="Arial" w:hAnsi="Arial" w:cs="Arial"/>
          <w:b/>
          <w:sz w:val="20"/>
          <w:szCs w:val="20"/>
        </w:rPr>
        <w:t>Łączna ocena ofert</w:t>
      </w:r>
      <w:r w:rsidR="005E39E7">
        <w:rPr>
          <w:rFonts w:ascii="Arial" w:hAnsi="Arial" w:cs="Arial"/>
          <w:b/>
          <w:sz w:val="20"/>
          <w:szCs w:val="20"/>
        </w:rPr>
        <w:t>:</w:t>
      </w:r>
    </w:p>
    <w:p w:rsidR="00576993" w:rsidRPr="00576993" w:rsidRDefault="00576993" w:rsidP="00576993">
      <w:pPr>
        <w:jc w:val="both"/>
        <w:rPr>
          <w:rFonts w:ascii="Arial" w:hAnsi="Arial" w:cs="Arial"/>
          <w:sz w:val="20"/>
          <w:szCs w:val="20"/>
        </w:rPr>
      </w:pPr>
    </w:p>
    <w:p w:rsidR="001D2779" w:rsidRDefault="001D2779" w:rsidP="00576993">
      <w:pPr>
        <w:jc w:val="both"/>
        <w:rPr>
          <w:rFonts w:ascii="Arial" w:hAnsi="Arial" w:cs="Arial"/>
          <w:sz w:val="20"/>
          <w:szCs w:val="20"/>
        </w:rPr>
      </w:pPr>
      <w:r w:rsidRPr="001D2779">
        <w:rPr>
          <w:rFonts w:ascii="Arial" w:hAnsi="Arial" w:cs="Arial"/>
          <w:sz w:val="20"/>
          <w:szCs w:val="20"/>
        </w:rPr>
        <w:t xml:space="preserve">Punkty zostaną przyznane przez każdego członka komisji przetargowej dokonującego oceny ofert, zgodnie z ww. założeniami (podkryteriami i ich znaczeniem). Wykonawca może uzyskać od 0 do </w:t>
      </w:r>
      <w:r w:rsidR="00576993">
        <w:rPr>
          <w:rFonts w:ascii="Arial" w:hAnsi="Arial" w:cs="Arial"/>
          <w:sz w:val="20"/>
          <w:szCs w:val="20"/>
        </w:rPr>
        <w:t>10</w:t>
      </w:r>
      <w:r>
        <w:rPr>
          <w:rFonts w:ascii="Arial" w:hAnsi="Arial" w:cs="Arial"/>
          <w:sz w:val="20"/>
          <w:szCs w:val="20"/>
        </w:rPr>
        <w:t>0</w:t>
      </w:r>
      <w:r w:rsidRPr="001D2779">
        <w:rPr>
          <w:rFonts w:ascii="Arial" w:hAnsi="Arial" w:cs="Arial"/>
          <w:sz w:val="20"/>
          <w:szCs w:val="20"/>
        </w:rPr>
        <w:t xml:space="preserve"> punktów od każdego członka komisji dokonującego oceny ofert. </w:t>
      </w:r>
    </w:p>
    <w:p w:rsidR="001D2779" w:rsidRDefault="001D2779" w:rsidP="00576993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1D2779">
        <w:rPr>
          <w:rFonts w:ascii="Arial" w:hAnsi="Arial" w:cs="Arial"/>
          <w:sz w:val="20"/>
          <w:szCs w:val="20"/>
        </w:rPr>
        <w:t>Członkowie Komisji Przetargowej dokonujący oceny będą przyznawać pełne punkty (ocena nie będzie zawierać punktacji pośredniej, np. 1,5 pkt</w:t>
      </w:r>
      <w:r w:rsidR="00CA5983">
        <w:rPr>
          <w:rFonts w:ascii="Arial" w:hAnsi="Arial" w:cs="Arial"/>
          <w:sz w:val="20"/>
          <w:szCs w:val="20"/>
        </w:rPr>
        <w:t>.</w:t>
      </w:r>
      <w:r w:rsidRPr="001D2779">
        <w:rPr>
          <w:rFonts w:ascii="Arial" w:hAnsi="Arial" w:cs="Arial"/>
          <w:sz w:val="20"/>
          <w:szCs w:val="20"/>
        </w:rPr>
        <w:t>, 2,8 pkt</w:t>
      </w:r>
      <w:r w:rsidR="00CA5983">
        <w:rPr>
          <w:rFonts w:ascii="Arial" w:hAnsi="Arial" w:cs="Arial"/>
          <w:sz w:val="20"/>
          <w:szCs w:val="20"/>
        </w:rPr>
        <w:t>.</w:t>
      </w:r>
      <w:r w:rsidRPr="001D2779">
        <w:rPr>
          <w:rFonts w:ascii="Arial" w:hAnsi="Arial" w:cs="Arial"/>
          <w:sz w:val="20"/>
          <w:szCs w:val="20"/>
        </w:rPr>
        <w:t xml:space="preserve">). </w:t>
      </w:r>
    </w:p>
    <w:p w:rsidR="001D2779" w:rsidRDefault="001D2779" w:rsidP="00576993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104CE2">
        <w:rPr>
          <w:rFonts w:ascii="Arial" w:hAnsi="Arial" w:cs="Arial"/>
          <w:sz w:val="20"/>
          <w:szCs w:val="20"/>
        </w:rPr>
        <w:lastRenderedPageBreak/>
        <w:t>Liczba punktów przyznana w tym kryterium przez członków komisji dokonujących oceny zostanie zsumowana, a następnie podzielona przez liczbę oceniających członków komisji (np.</w:t>
      </w:r>
      <w:r w:rsidRPr="001D2779">
        <w:rPr>
          <w:rFonts w:ascii="Arial" w:hAnsi="Arial" w:cs="Arial"/>
          <w:sz w:val="20"/>
          <w:szCs w:val="20"/>
        </w:rPr>
        <w:t xml:space="preserve"> </w:t>
      </w:r>
      <w:r w:rsidR="008F314B">
        <w:rPr>
          <w:rFonts w:ascii="Arial" w:hAnsi="Arial" w:cs="Arial"/>
          <w:sz w:val="20"/>
          <w:szCs w:val="20"/>
        </w:rPr>
        <w:t>80</w:t>
      </w:r>
      <w:r w:rsidRPr="001D2779">
        <w:rPr>
          <w:rFonts w:ascii="Arial" w:hAnsi="Arial" w:cs="Arial"/>
          <w:sz w:val="20"/>
          <w:szCs w:val="20"/>
        </w:rPr>
        <w:t xml:space="preserve"> + </w:t>
      </w:r>
      <w:r w:rsidR="008F314B">
        <w:rPr>
          <w:rFonts w:ascii="Arial" w:hAnsi="Arial" w:cs="Arial"/>
          <w:sz w:val="20"/>
          <w:szCs w:val="20"/>
        </w:rPr>
        <w:t>80</w:t>
      </w:r>
      <w:r w:rsidRPr="001D2779">
        <w:rPr>
          <w:rFonts w:ascii="Arial" w:hAnsi="Arial" w:cs="Arial"/>
          <w:sz w:val="20"/>
          <w:szCs w:val="20"/>
        </w:rPr>
        <w:t xml:space="preserve"> + </w:t>
      </w:r>
      <w:r w:rsidR="008F314B">
        <w:rPr>
          <w:rFonts w:ascii="Arial" w:hAnsi="Arial" w:cs="Arial"/>
          <w:sz w:val="20"/>
          <w:szCs w:val="20"/>
        </w:rPr>
        <w:t>70</w:t>
      </w:r>
      <w:r w:rsidR="00946FEE">
        <w:rPr>
          <w:rFonts w:ascii="Arial" w:hAnsi="Arial" w:cs="Arial"/>
          <w:sz w:val="20"/>
          <w:szCs w:val="20"/>
        </w:rPr>
        <w:t xml:space="preserve"> = </w:t>
      </w:r>
      <w:r w:rsidR="008F314B">
        <w:rPr>
          <w:rFonts w:ascii="Arial" w:hAnsi="Arial" w:cs="Arial"/>
          <w:sz w:val="20"/>
          <w:szCs w:val="20"/>
        </w:rPr>
        <w:t>240</w:t>
      </w:r>
      <w:r w:rsidR="00946FEE">
        <w:rPr>
          <w:rFonts w:ascii="Arial" w:hAnsi="Arial" w:cs="Arial"/>
          <w:sz w:val="20"/>
          <w:szCs w:val="20"/>
        </w:rPr>
        <w:t xml:space="preserve">; </w:t>
      </w:r>
      <w:r w:rsidR="008F314B">
        <w:rPr>
          <w:rFonts w:ascii="Arial" w:hAnsi="Arial" w:cs="Arial"/>
          <w:sz w:val="20"/>
          <w:szCs w:val="20"/>
        </w:rPr>
        <w:t>240</w:t>
      </w:r>
      <w:r w:rsidR="00946FEE">
        <w:rPr>
          <w:rFonts w:ascii="Arial" w:hAnsi="Arial" w:cs="Arial"/>
          <w:sz w:val="20"/>
          <w:szCs w:val="20"/>
        </w:rPr>
        <w:t xml:space="preserve">:3 = </w:t>
      </w:r>
      <w:r w:rsidR="008F314B">
        <w:rPr>
          <w:rFonts w:ascii="Arial" w:hAnsi="Arial" w:cs="Arial"/>
          <w:sz w:val="20"/>
          <w:szCs w:val="20"/>
        </w:rPr>
        <w:t>8</w:t>
      </w:r>
      <w:r w:rsidR="00946FEE">
        <w:rPr>
          <w:rFonts w:ascii="Arial" w:hAnsi="Arial" w:cs="Arial"/>
          <w:sz w:val="20"/>
          <w:szCs w:val="20"/>
        </w:rPr>
        <w:t>0</w:t>
      </w:r>
      <w:r w:rsidRPr="001D2779">
        <w:rPr>
          <w:rFonts w:ascii="Arial" w:hAnsi="Arial" w:cs="Arial"/>
          <w:sz w:val="20"/>
          <w:szCs w:val="20"/>
        </w:rPr>
        <w:t xml:space="preserve"> </w:t>
      </w:r>
      <w:r w:rsidR="00946FEE" w:rsidRPr="001D2779">
        <w:rPr>
          <w:rFonts w:ascii="Arial" w:hAnsi="Arial" w:cs="Arial"/>
          <w:sz w:val="20"/>
          <w:szCs w:val="20"/>
        </w:rPr>
        <w:t>pkt.</w:t>
      </w:r>
      <w:r w:rsidRPr="001D2779">
        <w:rPr>
          <w:rFonts w:ascii="Arial" w:hAnsi="Arial" w:cs="Arial"/>
          <w:sz w:val="20"/>
          <w:szCs w:val="20"/>
        </w:rPr>
        <w:t xml:space="preserve">). </w:t>
      </w:r>
    </w:p>
    <w:p w:rsidR="001D2779" w:rsidRDefault="001D2779" w:rsidP="00576993">
      <w:pPr>
        <w:jc w:val="both"/>
        <w:rPr>
          <w:rFonts w:ascii="Arial" w:hAnsi="Arial" w:cs="Arial"/>
          <w:sz w:val="20"/>
          <w:szCs w:val="20"/>
        </w:rPr>
      </w:pPr>
      <w:r w:rsidRPr="001D2779">
        <w:rPr>
          <w:rFonts w:ascii="Arial" w:hAnsi="Arial" w:cs="Arial"/>
          <w:sz w:val="20"/>
          <w:szCs w:val="20"/>
        </w:rPr>
        <w:t xml:space="preserve">Całkowita liczba punktów, jaką otrzyma dana oferta, zostanie obliczona wg poniższego wzoru: </w:t>
      </w:r>
    </w:p>
    <w:p w:rsidR="001D2779" w:rsidRDefault="001D2779" w:rsidP="00576993">
      <w:pPr>
        <w:jc w:val="center"/>
        <w:rPr>
          <w:rFonts w:ascii="Arial" w:hAnsi="Arial" w:cs="Arial"/>
          <w:sz w:val="20"/>
          <w:szCs w:val="20"/>
        </w:rPr>
      </w:pPr>
    </w:p>
    <w:p w:rsidR="001D2779" w:rsidRDefault="001D2779" w:rsidP="00576993">
      <w:pPr>
        <w:jc w:val="center"/>
        <w:rPr>
          <w:rFonts w:ascii="Arial" w:hAnsi="Arial" w:cs="Arial"/>
          <w:sz w:val="20"/>
          <w:szCs w:val="20"/>
        </w:rPr>
      </w:pPr>
      <w:r w:rsidRPr="001D2779">
        <w:rPr>
          <w:rFonts w:ascii="Arial" w:hAnsi="Arial" w:cs="Arial"/>
          <w:sz w:val="20"/>
          <w:szCs w:val="20"/>
        </w:rPr>
        <w:t>L = C + M</w:t>
      </w:r>
    </w:p>
    <w:p w:rsidR="001D2779" w:rsidRDefault="001D2779" w:rsidP="00576993">
      <w:pPr>
        <w:ind w:left="708"/>
        <w:jc w:val="both"/>
        <w:rPr>
          <w:rFonts w:ascii="Arial" w:hAnsi="Arial" w:cs="Arial"/>
          <w:sz w:val="20"/>
          <w:szCs w:val="20"/>
        </w:rPr>
      </w:pPr>
      <w:r w:rsidRPr="001D2779">
        <w:rPr>
          <w:rFonts w:ascii="Arial" w:hAnsi="Arial" w:cs="Arial"/>
          <w:sz w:val="20"/>
          <w:szCs w:val="20"/>
        </w:rPr>
        <w:t xml:space="preserve">gdzie: </w:t>
      </w:r>
    </w:p>
    <w:p w:rsidR="00104CE2" w:rsidRDefault="00104CE2" w:rsidP="00576993">
      <w:pPr>
        <w:ind w:left="708"/>
        <w:jc w:val="both"/>
        <w:rPr>
          <w:rFonts w:ascii="Arial" w:hAnsi="Arial" w:cs="Arial"/>
          <w:sz w:val="20"/>
          <w:szCs w:val="20"/>
        </w:rPr>
      </w:pPr>
    </w:p>
    <w:p w:rsidR="001D2779" w:rsidRDefault="001D2779" w:rsidP="00576993">
      <w:pPr>
        <w:ind w:left="708"/>
        <w:jc w:val="both"/>
        <w:rPr>
          <w:rFonts w:ascii="Arial" w:hAnsi="Arial" w:cs="Arial"/>
          <w:sz w:val="20"/>
          <w:szCs w:val="20"/>
        </w:rPr>
      </w:pPr>
      <w:r w:rsidRPr="001D2779">
        <w:rPr>
          <w:rFonts w:ascii="Arial" w:hAnsi="Arial" w:cs="Arial"/>
          <w:sz w:val="20"/>
          <w:szCs w:val="20"/>
        </w:rPr>
        <w:t xml:space="preserve">L – całkowita liczba punktów, </w:t>
      </w:r>
    </w:p>
    <w:p w:rsidR="001D2779" w:rsidRDefault="001D2779" w:rsidP="00576993">
      <w:pPr>
        <w:ind w:left="708"/>
        <w:jc w:val="both"/>
        <w:rPr>
          <w:rFonts w:ascii="Arial" w:hAnsi="Arial" w:cs="Arial"/>
          <w:sz w:val="20"/>
          <w:szCs w:val="20"/>
        </w:rPr>
      </w:pPr>
      <w:r w:rsidRPr="001D2779">
        <w:rPr>
          <w:rFonts w:ascii="Arial" w:hAnsi="Arial" w:cs="Arial"/>
          <w:sz w:val="20"/>
          <w:szCs w:val="20"/>
        </w:rPr>
        <w:t xml:space="preserve">C – punkty uzyskane w kryterium „Łączna cena ofertowa brutto”, </w:t>
      </w:r>
    </w:p>
    <w:p w:rsidR="001D2779" w:rsidRDefault="001D2779" w:rsidP="00576993">
      <w:pPr>
        <w:ind w:left="708"/>
        <w:jc w:val="both"/>
        <w:rPr>
          <w:rFonts w:ascii="Arial" w:hAnsi="Arial" w:cs="Arial"/>
          <w:sz w:val="20"/>
          <w:szCs w:val="20"/>
        </w:rPr>
      </w:pPr>
      <w:r w:rsidRPr="001D2779">
        <w:rPr>
          <w:rFonts w:ascii="Arial" w:hAnsi="Arial" w:cs="Arial"/>
          <w:sz w:val="20"/>
          <w:szCs w:val="20"/>
        </w:rPr>
        <w:t>M – punkty uzyskane w kryterium „</w:t>
      </w:r>
      <w:r w:rsidR="00576993">
        <w:rPr>
          <w:rFonts w:ascii="Arial" w:hAnsi="Arial" w:cs="Arial"/>
          <w:sz w:val="20"/>
          <w:szCs w:val="20"/>
        </w:rPr>
        <w:t>Metodyka badania</w:t>
      </w:r>
      <w:r w:rsidRPr="001D2779">
        <w:rPr>
          <w:rFonts w:ascii="Arial" w:hAnsi="Arial" w:cs="Arial"/>
          <w:sz w:val="20"/>
          <w:szCs w:val="20"/>
        </w:rPr>
        <w:t xml:space="preserve">”. </w:t>
      </w:r>
    </w:p>
    <w:p w:rsidR="001D2779" w:rsidRDefault="001D2779" w:rsidP="00576993">
      <w:pPr>
        <w:jc w:val="both"/>
        <w:rPr>
          <w:rFonts w:ascii="Arial" w:hAnsi="Arial" w:cs="Arial"/>
          <w:sz w:val="20"/>
          <w:szCs w:val="20"/>
        </w:rPr>
      </w:pPr>
    </w:p>
    <w:p w:rsidR="001D2779" w:rsidRDefault="001D2779" w:rsidP="00576993">
      <w:pPr>
        <w:jc w:val="both"/>
        <w:rPr>
          <w:rFonts w:ascii="Arial" w:hAnsi="Arial" w:cs="Arial"/>
          <w:sz w:val="20"/>
          <w:szCs w:val="20"/>
        </w:rPr>
      </w:pPr>
      <w:r w:rsidRPr="001D2779">
        <w:rPr>
          <w:rFonts w:ascii="Arial" w:hAnsi="Arial" w:cs="Arial"/>
          <w:sz w:val="20"/>
          <w:szCs w:val="20"/>
        </w:rPr>
        <w:t>Za najkorzystniejszą zostanie uznana oferta, która otrzyma najwyższą punktację po zsumowaniu punktów przyznanych ofercie w każdym z kryteriów. Wynik zsumowania zostanie zaokrąglony do dwóch miejsc po przecinku lub z większą dokładnością, jeśli przy zastosowaniu wymienionego zaokrąglenia nie występuje różnica w liczbie przyznanych punktów. Jeżeli nie będzie można wybrać najkorzystniejszej oferty z uwagi na to, że dwie lub więcej ofert przedstawia taki sam bilans ceny lub kosztu i innych kryteriów oceny ofert, Zamawiający spośród tych ofert wybiera ofertę z najniższą ceną lub najniższym kosztem, a jeżeli zostały złożone oferty o takiej samej cenie lub koszcie, Zamawiający wzywa Wykonawców, którzy złożyli te oferty, do złożenia w terminie określonym przez Zamawiającego ofert dodatkowych (zgodnie z art. 91 ust. 4 ustawy PZP).</w:t>
      </w:r>
    </w:p>
    <w:p w:rsidR="001D2779" w:rsidRDefault="001D2779" w:rsidP="00576993">
      <w:pPr>
        <w:jc w:val="both"/>
        <w:rPr>
          <w:rFonts w:ascii="Arial" w:hAnsi="Arial" w:cs="Arial"/>
          <w:sz w:val="20"/>
          <w:szCs w:val="20"/>
        </w:rPr>
      </w:pPr>
    </w:p>
    <w:p w:rsidR="001D2779" w:rsidRDefault="001D2779" w:rsidP="00576993">
      <w:pPr>
        <w:jc w:val="both"/>
        <w:rPr>
          <w:rFonts w:ascii="Arial" w:hAnsi="Arial" w:cs="Arial"/>
          <w:sz w:val="20"/>
          <w:szCs w:val="20"/>
        </w:rPr>
      </w:pPr>
      <w:r w:rsidRPr="001D2779">
        <w:rPr>
          <w:rFonts w:ascii="Arial" w:hAnsi="Arial" w:cs="Arial"/>
          <w:sz w:val="20"/>
          <w:szCs w:val="20"/>
        </w:rPr>
        <w:t>Wykonawcy, składając oferty dodatkowe, nie mogą zaoferować cen lub kosztów wyższych niż zaoferowane w złożonych ofertach (zgodnie z art. 91 ust. 6 ustawy PZP).</w:t>
      </w:r>
      <w:r w:rsidR="008F314B">
        <w:rPr>
          <w:rFonts w:ascii="Arial" w:hAnsi="Arial" w:cs="Arial"/>
          <w:sz w:val="20"/>
          <w:szCs w:val="20"/>
        </w:rPr>
        <w:t xml:space="preserve"> </w:t>
      </w:r>
    </w:p>
    <w:p w:rsidR="001D2779" w:rsidRDefault="001D2779" w:rsidP="00576993">
      <w:pPr>
        <w:jc w:val="both"/>
        <w:rPr>
          <w:rFonts w:ascii="Arial" w:hAnsi="Arial" w:cs="Arial"/>
          <w:sz w:val="20"/>
          <w:szCs w:val="20"/>
        </w:rPr>
      </w:pPr>
    </w:p>
    <w:p w:rsidR="00026203" w:rsidRPr="00946FEE" w:rsidRDefault="001D2779" w:rsidP="00576993">
      <w:pPr>
        <w:jc w:val="both"/>
        <w:rPr>
          <w:rFonts w:ascii="Arial" w:hAnsi="Arial" w:cs="Arial"/>
          <w:sz w:val="20"/>
          <w:szCs w:val="20"/>
        </w:rPr>
      </w:pPr>
      <w:r w:rsidRPr="001D2779">
        <w:rPr>
          <w:rFonts w:ascii="Arial" w:hAnsi="Arial" w:cs="Arial"/>
          <w:sz w:val="20"/>
          <w:szCs w:val="20"/>
        </w:rPr>
        <w:t>Zamawiający udzieli zamówienia Wykonawcy, którego oferta odpowiadać będzie wszystkim wymaganiom przedstawionym w ustawie PZP oraz w SIWZ i zostanie oceniona jako najkorzystniejsza w oparciu o podane kryteria wyboru.</w:t>
      </w:r>
    </w:p>
    <w:sectPr w:rsidR="00026203" w:rsidRPr="00946FEE" w:rsidSect="002C3F42">
      <w:headerReference w:type="default" r:id="rId8"/>
      <w:footerReference w:type="default" r:id="rId9"/>
      <w:pgSz w:w="11906" w:h="16838"/>
      <w:pgMar w:top="2410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6E33" w:rsidRDefault="00D56E33" w:rsidP="005A70F1">
      <w:r>
        <w:separator/>
      </w:r>
    </w:p>
  </w:endnote>
  <w:endnote w:type="continuationSeparator" w:id="0">
    <w:p w:rsidR="00D56E33" w:rsidRDefault="00D56E33" w:rsidP="005A7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 Ligh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00622785"/>
      <w:docPartObj>
        <w:docPartGallery w:val="Page Numbers (Bottom of Page)"/>
        <w:docPartUnique/>
      </w:docPartObj>
    </w:sdtPr>
    <w:sdtEndPr/>
    <w:sdtContent>
      <w:p w:rsidR="00104CE2" w:rsidRDefault="00104CE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104CE2" w:rsidRDefault="00104CE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6E33" w:rsidRDefault="00D56E33" w:rsidP="005A70F1">
      <w:r>
        <w:separator/>
      </w:r>
    </w:p>
  </w:footnote>
  <w:footnote w:type="continuationSeparator" w:id="0">
    <w:p w:rsidR="00D56E33" w:rsidRDefault="00D56E33" w:rsidP="005A70F1">
      <w:r>
        <w:continuationSeparator/>
      </w:r>
    </w:p>
  </w:footnote>
  <w:footnote w:id="1">
    <w:p w:rsidR="00FA453C" w:rsidRPr="00CE0F7C" w:rsidRDefault="00FA453C" w:rsidP="00015787">
      <w:pPr>
        <w:pStyle w:val="Tekstprzypisudolnego"/>
        <w:jc w:val="both"/>
        <w:rPr>
          <w:rFonts w:ascii="Arial" w:hAnsi="Arial" w:cs="Arial"/>
          <w:sz w:val="18"/>
          <w:szCs w:val="18"/>
        </w:rPr>
      </w:pPr>
      <w:r w:rsidRPr="00CE0F7C">
        <w:rPr>
          <w:rStyle w:val="Odwoanieprzypisudolnego"/>
          <w:rFonts w:ascii="Arial" w:hAnsi="Arial" w:cs="Arial"/>
          <w:sz w:val="18"/>
          <w:szCs w:val="18"/>
        </w:rPr>
        <w:footnoteRef/>
      </w:r>
      <w:r w:rsidRPr="00CE0F7C">
        <w:rPr>
          <w:rFonts w:ascii="Arial" w:hAnsi="Arial" w:cs="Arial"/>
          <w:sz w:val="18"/>
          <w:szCs w:val="18"/>
        </w:rPr>
        <w:t xml:space="preserve"> Zasadą jest, że zamawiający nie stosuje kryterium ceny jako jedynego kryterium oceny ofert albo jako kryterium o wadze przekraczającej 60%. Odstąpienie od opisanej reguły jest dopuszczalne, o ile Zamawiający określi w opisie przedmiotu zamówienia wymagania jakościowe odnoszące się do co najmniej głównych elementów składających się na przedmiot zamówienia.</w:t>
      </w:r>
    </w:p>
  </w:footnote>
  <w:footnote w:id="2">
    <w:p w:rsidR="00FA453C" w:rsidRPr="00CE0F7C" w:rsidRDefault="00FA453C" w:rsidP="00773177">
      <w:pPr>
        <w:pStyle w:val="Tekstprzypisudolnego"/>
        <w:jc w:val="both"/>
        <w:rPr>
          <w:rFonts w:ascii="Arial" w:hAnsi="Arial" w:cs="Arial"/>
          <w:sz w:val="18"/>
          <w:szCs w:val="18"/>
        </w:rPr>
      </w:pPr>
      <w:r w:rsidRPr="00CE0F7C">
        <w:rPr>
          <w:rStyle w:val="Odwoanieprzypisudolnego"/>
          <w:rFonts w:ascii="Arial" w:hAnsi="Arial" w:cs="Arial"/>
          <w:sz w:val="18"/>
          <w:szCs w:val="18"/>
        </w:rPr>
        <w:footnoteRef/>
      </w:r>
      <w:r w:rsidRPr="00CE0F7C">
        <w:rPr>
          <w:rFonts w:ascii="Arial" w:hAnsi="Arial" w:cs="Arial"/>
          <w:sz w:val="18"/>
          <w:szCs w:val="18"/>
        </w:rPr>
        <w:t xml:space="preserve"> </w:t>
      </w:r>
      <w:r w:rsidRPr="00CE0F7C">
        <w:rPr>
          <w:rFonts w:ascii="Arial" w:hAnsi="Arial" w:cs="Arial"/>
          <w:sz w:val="18"/>
          <w:szCs w:val="18"/>
          <w:u w:val="single"/>
        </w:rPr>
        <w:t>Możliwość wyboru dotyczy wyłącznie postępowań powyżej progu unijnego</w:t>
      </w:r>
      <w:r w:rsidRPr="00CE0F7C">
        <w:rPr>
          <w:rFonts w:ascii="Arial" w:hAnsi="Arial" w:cs="Arial"/>
          <w:sz w:val="18"/>
          <w:szCs w:val="18"/>
        </w:rPr>
        <w:t xml:space="preserve">: Zamawiający może najpierw dokonać badania i oceny ofert, a następnie dokonać kwalifikacji podmiotowej wykonawcy, którego oferta została najwyżej oceniona, w zakresie braku podstaw wykluczenia oraz spełniania warunków udziału w postępowaniu, </w:t>
      </w:r>
      <w:r>
        <w:rPr>
          <w:rFonts w:ascii="Arial" w:hAnsi="Arial" w:cs="Arial"/>
          <w:sz w:val="18"/>
          <w:szCs w:val="18"/>
        </w:rPr>
        <w:br/>
      </w:r>
      <w:r w:rsidRPr="00CE0F7C">
        <w:rPr>
          <w:rFonts w:ascii="Arial" w:hAnsi="Arial" w:cs="Arial"/>
          <w:sz w:val="18"/>
          <w:szCs w:val="18"/>
        </w:rPr>
        <w:t>o ile taka możliwość została przewidziana w SWZ lub w ogłoszeniu o zamówieniu.</w:t>
      </w:r>
    </w:p>
    <w:p w:rsidR="00FA453C" w:rsidRPr="00CE0F7C" w:rsidRDefault="00FA453C" w:rsidP="00015787">
      <w:pPr>
        <w:pStyle w:val="Tekstprzypisudolnego"/>
        <w:jc w:val="both"/>
        <w:rPr>
          <w:rFonts w:ascii="Arial" w:hAnsi="Arial" w:cs="Arial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453C" w:rsidRDefault="00FA453C">
    <w:pPr>
      <w:pStyle w:val="Nagwek"/>
    </w:pPr>
  </w:p>
  <w:p w:rsidR="00FA453C" w:rsidRDefault="00FA453C">
    <w:pPr>
      <w:pStyle w:val="Nagwek"/>
    </w:pPr>
    <w:r>
      <w:rPr>
        <w:noProof/>
      </w:rPr>
      <w:drawing>
        <wp:inline distT="0" distB="0" distL="0" distR="0">
          <wp:extent cx="5747385" cy="629920"/>
          <wp:effectExtent l="19050" t="0" r="5715" b="0"/>
          <wp:docPr id="1" name="Obraz 1" descr="ciąg logotypów_NSS-UE-FStru_RPO-WZ_14-20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7385" cy="629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21E95"/>
    <w:multiLevelType w:val="hybridMultilevel"/>
    <w:tmpl w:val="F4DEA9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13CE8"/>
    <w:multiLevelType w:val="hybridMultilevel"/>
    <w:tmpl w:val="27B224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16380"/>
    <w:multiLevelType w:val="hybridMultilevel"/>
    <w:tmpl w:val="F3DCE96A"/>
    <w:lvl w:ilvl="0" w:tplc="1BBAEF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07236"/>
    <w:multiLevelType w:val="hybridMultilevel"/>
    <w:tmpl w:val="7DE41730"/>
    <w:lvl w:ilvl="0" w:tplc="0D1C374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625F0E"/>
    <w:multiLevelType w:val="hybridMultilevel"/>
    <w:tmpl w:val="B970B6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50790D"/>
    <w:multiLevelType w:val="hybridMultilevel"/>
    <w:tmpl w:val="68D8A4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262DD8"/>
    <w:multiLevelType w:val="hybridMultilevel"/>
    <w:tmpl w:val="62E8FB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FBBAB4E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EB303C56">
      <w:numFmt w:val="bullet"/>
      <w:lvlText w:val=""/>
      <w:lvlJc w:val="left"/>
      <w:pPr>
        <w:ind w:left="2880" w:hanging="360"/>
      </w:pPr>
      <w:rPr>
        <w:rFonts w:ascii="Symbol" w:eastAsia="Times New Roman" w:hAnsi="Symbol" w:cs="Aria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CF64FC"/>
    <w:multiLevelType w:val="multilevel"/>
    <w:tmpl w:val="657EFF2A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9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8" w15:restartNumberingAfterBreak="0">
    <w:nsid w:val="0E3A7F61"/>
    <w:multiLevelType w:val="hybridMultilevel"/>
    <w:tmpl w:val="0B2008E0"/>
    <w:lvl w:ilvl="0" w:tplc="5DE0F7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F44D41"/>
    <w:multiLevelType w:val="hybridMultilevel"/>
    <w:tmpl w:val="EA461AD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AB2C81"/>
    <w:multiLevelType w:val="hybridMultilevel"/>
    <w:tmpl w:val="36DCF6C0"/>
    <w:lvl w:ilvl="0" w:tplc="038A43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5F3570"/>
    <w:multiLevelType w:val="hybridMultilevel"/>
    <w:tmpl w:val="36DCF6C0"/>
    <w:lvl w:ilvl="0" w:tplc="038A43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FA7E59"/>
    <w:multiLevelType w:val="hybridMultilevel"/>
    <w:tmpl w:val="CFFC74C6"/>
    <w:lvl w:ilvl="0" w:tplc="CAE6881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B53A56"/>
    <w:multiLevelType w:val="hybridMultilevel"/>
    <w:tmpl w:val="7E32D29C"/>
    <w:lvl w:ilvl="0" w:tplc="AEB60FF8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2A1C1E0A"/>
    <w:multiLevelType w:val="hybridMultilevel"/>
    <w:tmpl w:val="E0B6458E"/>
    <w:lvl w:ilvl="0" w:tplc="04150017">
      <w:start w:val="1"/>
      <w:numFmt w:val="lowerLetter"/>
      <w:lvlText w:val="%1)"/>
      <w:lvlJc w:val="left"/>
      <w:pPr>
        <w:ind w:left="376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4483" w:hanging="360"/>
      </w:pPr>
    </w:lvl>
    <w:lvl w:ilvl="2" w:tplc="0415001B" w:tentative="1">
      <w:start w:val="1"/>
      <w:numFmt w:val="lowerRoman"/>
      <w:lvlText w:val="%3."/>
      <w:lvlJc w:val="right"/>
      <w:pPr>
        <w:ind w:left="5203" w:hanging="180"/>
      </w:pPr>
    </w:lvl>
    <w:lvl w:ilvl="3" w:tplc="0415000F" w:tentative="1">
      <w:start w:val="1"/>
      <w:numFmt w:val="decimal"/>
      <w:lvlText w:val="%4."/>
      <w:lvlJc w:val="left"/>
      <w:pPr>
        <w:ind w:left="5923" w:hanging="360"/>
      </w:pPr>
    </w:lvl>
    <w:lvl w:ilvl="4" w:tplc="04150019" w:tentative="1">
      <w:start w:val="1"/>
      <w:numFmt w:val="lowerLetter"/>
      <w:lvlText w:val="%5."/>
      <w:lvlJc w:val="left"/>
      <w:pPr>
        <w:ind w:left="6643" w:hanging="360"/>
      </w:pPr>
    </w:lvl>
    <w:lvl w:ilvl="5" w:tplc="0415001B" w:tentative="1">
      <w:start w:val="1"/>
      <w:numFmt w:val="lowerRoman"/>
      <w:lvlText w:val="%6."/>
      <w:lvlJc w:val="right"/>
      <w:pPr>
        <w:ind w:left="7363" w:hanging="180"/>
      </w:pPr>
    </w:lvl>
    <w:lvl w:ilvl="6" w:tplc="0415000F" w:tentative="1">
      <w:start w:val="1"/>
      <w:numFmt w:val="decimal"/>
      <w:lvlText w:val="%7."/>
      <w:lvlJc w:val="left"/>
      <w:pPr>
        <w:ind w:left="8083" w:hanging="360"/>
      </w:pPr>
    </w:lvl>
    <w:lvl w:ilvl="7" w:tplc="04150019" w:tentative="1">
      <w:start w:val="1"/>
      <w:numFmt w:val="lowerLetter"/>
      <w:lvlText w:val="%8."/>
      <w:lvlJc w:val="left"/>
      <w:pPr>
        <w:ind w:left="8803" w:hanging="360"/>
      </w:pPr>
    </w:lvl>
    <w:lvl w:ilvl="8" w:tplc="0415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15" w15:restartNumberingAfterBreak="0">
    <w:nsid w:val="2C43312B"/>
    <w:multiLevelType w:val="hybridMultilevel"/>
    <w:tmpl w:val="C67C1D0C"/>
    <w:name w:val="WW8Num823222"/>
    <w:lvl w:ilvl="0" w:tplc="FEA463A0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620"/>
        </w:tabs>
        <w:ind w:left="162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060"/>
        </w:tabs>
        <w:ind w:left="306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780"/>
        </w:tabs>
        <w:ind w:left="378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220"/>
        </w:tabs>
        <w:ind w:left="5220" w:hanging="360"/>
      </w:pPr>
    </w:lvl>
    <w:lvl w:ilvl="8" w:tplc="0415001B">
      <w:start w:val="1"/>
      <w:numFmt w:val="decimal"/>
      <w:lvlText w:val="%9."/>
      <w:lvlJc w:val="left"/>
      <w:pPr>
        <w:tabs>
          <w:tab w:val="num" w:pos="5940"/>
        </w:tabs>
        <w:ind w:left="5940" w:hanging="360"/>
      </w:pPr>
    </w:lvl>
  </w:abstractNum>
  <w:abstractNum w:abstractNumId="16" w15:restartNumberingAfterBreak="0">
    <w:nsid w:val="2D0D10B1"/>
    <w:multiLevelType w:val="hybridMultilevel"/>
    <w:tmpl w:val="883A9C38"/>
    <w:lvl w:ilvl="0" w:tplc="C2EEBFF2">
      <w:start w:val="1"/>
      <w:numFmt w:val="upperRoman"/>
      <w:lvlText w:val="%1."/>
      <w:lvlJc w:val="left"/>
      <w:pPr>
        <w:ind w:left="360" w:hanging="360"/>
      </w:pPr>
      <w:rPr>
        <w:rFonts w:hint="default"/>
        <w:b/>
      </w:rPr>
    </w:lvl>
    <w:lvl w:ilvl="1" w:tplc="EAFC78BA">
      <w:start w:val="1"/>
      <w:numFmt w:val="decimal"/>
      <w:lvlText w:val="%2."/>
      <w:lvlJc w:val="left"/>
      <w:pPr>
        <w:ind w:left="360" w:hanging="360"/>
      </w:pPr>
      <w:rPr>
        <w:rFonts w:hint="default"/>
        <w:b w:val="0"/>
      </w:rPr>
    </w:lvl>
    <w:lvl w:ilvl="2" w:tplc="B678976A">
      <w:start w:val="1"/>
      <w:numFmt w:val="decimal"/>
      <w:lvlText w:val="3.%3."/>
      <w:lvlJc w:val="right"/>
      <w:pPr>
        <w:ind w:left="1800" w:hanging="180"/>
      </w:pPr>
      <w:rPr>
        <w:rFonts w:hint="default"/>
        <w:b/>
      </w:r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C5EED990">
      <w:start w:val="1"/>
      <w:numFmt w:val="decimal"/>
      <w:lvlText w:val="%6."/>
      <w:lvlJc w:val="right"/>
      <w:pPr>
        <w:ind w:left="3960" w:hanging="180"/>
      </w:pPr>
      <w:rPr>
        <w:rFonts w:ascii="Arial" w:eastAsia="Times New Roman" w:hAnsi="Arial" w:cs="Arial"/>
      </w:rPr>
    </w:lvl>
    <w:lvl w:ilvl="6" w:tplc="83469F32">
      <w:numFmt w:val="decimal"/>
      <w:lvlText w:val="%7-"/>
      <w:lvlJc w:val="left"/>
      <w:pPr>
        <w:ind w:left="785" w:hanging="360"/>
      </w:pPr>
      <w:rPr>
        <w:rFonts w:hint="default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FE527DD"/>
    <w:multiLevelType w:val="hybridMultilevel"/>
    <w:tmpl w:val="4FE8F3B4"/>
    <w:lvl w:ilvl="0" w:tplc="B2562484">
      <w:start w:val="1"/>
      <w:numFmt w:val="lowerLetter"/>
      <w:lvlText w:val="%1)"/>
      <w:lvlJc w:val="left"/>
      <w:pPr>
        <w:ind w:left="24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07" w:hanging="360"/>
      </w:pPr>
    </w:lvl>
    <w:lvl w:ilvl="2" w:tplc="0415001B" w:tentative="1">
      <w:start w:val="1"/>
      <w:numFmt w:val="lowerRoman"/>
      <w:lvlText w:val="%3."/>
      <w:lvlJc w:val="right"/>
      <w:pPr>
        <w:ind w:left="3927" w:hanging="180"/>
      </w:pPr>
    </w:lvl>
    <w:lvl w:ilvl="3" w:tplc="0415000F" w:tentative="1">
      <w:start w:val="1"/>
      <w:numFmt w:val="decimal"/>
      <w:lvlText w:val="%4."/>
      <w:lvlJc w:val="left"/>
      <w:pPr>
        <w:ind w:left="4647" w:hanging="360"/>
      </w:pPr>
    </w:lvl>
    <w:lvl w:ilvl="4" w:tplc="04150019" w:tentative="1">
      <w:start w:val="1"/>
      <w:numFmt w:val="lowerLetter"/>
      <w:lvlText w:val="%5."/>
      <w:lvlJc w:val="left"/>
      <w:pPr>
        <w:ind w:left="5367" w:hanging="360"/>
      </w:pPr>
    </w:lvl>
    <w:lvl w:ilvl="5" w:tplc="0415001B" w:tentative="1">
      <w:start w:val="1"/>
      <w:numFmt w:val="lowerRoman"/>
      <w:lvlText w:val="%6."/>
      <w:lvlJc w:val="right"/>
      <w:pPr>
        <w:ind w:left="6087" w:hanging="180"/>
      </w:pPr>
    </w:lvl>
    <w:lvl w:ilvl="6" w:tplc="0415000F" w:tentative="1">
      <w:start w:val="1"/>
      <w:numFmt w:val="decimal"/>
      <w:lvlText w:val="%7."/>
      <w:lvlJc w:val="left"/>
      <w:pPr>
        <w:ind w:left="6807" w:hanging="360"/>
      </w:pPr>
    </w:lvl>
    <w:lvl w:ilvl="7" w:tplc="04150019" w:tentative="1">
      <w:start w:val="1"/>
      <w:numFmt w:val="lowerLetter"/>
      <w:lvlText w:val="%8."/>
      <w:lvlJc w:val="left"/>
      <w:pPr>
        <w:ind w:left="7527" w:hanging="360"/>
      </w:pPr>
    </w:lvl>
    <w:lvl w:ilvl="8" w:tplc="0415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8" w15:restartNumberingAfterBreak="0">
    <w:nsid w:val="38F852C4"/>
    <w:multiLevelType w:val="multilevel"/>
    <w:tmpl w:val="F8821E26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240" w:hanging="108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19" w15:restartNumberingAfterBreak="0">
    <w:nsid w:val="393E2DCC"/>
    <w:multiLevelType w:val="hybridMultilevel"/>
    <w:tmpl w:val="69D8EFCE"/>
    <w:lvl w:ilvl="0" w:tplc="5E2C4D14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6DAA8204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C571174"/>
    <w:multiLevelType w:val="hybridMultilevel"/>
    <w:tmpl w:val="A4CCA6CA"/>
    <w:lvl w:ilvl="0" w:tplc="F1E43AC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792E2A"/>
    <w:multiLevelType w:val="hybridMultilevel"/>
    <w:tmpl w:val="854C3E2A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2" w15:restartNumberingAfterBreak="0">
    <w:nsid w:val="415D4E22"/>
    <w:multiLevelType w:val="hybridMultilevel"/>
    <w:tmpl w:val="8D1E3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FBBAB4E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EB303C56">
      <w:numFmt w:val="bullet"/>
      <w:lvlText w:val=""/>
      <w:lvlJc w:val="left"/>
      <w:pPr>
        <w:ind w:left="2880" w:hanging="360"/>
      </w:pPr>
      <w:rPr>
        <w:rFonts w:ascii="Symbol" w:eastAsia="Times New Roman" w:hAnsi="Symbol" w:cs="Aria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9E7544"/>
    <w:multiLevelType w:val="hybridMultilevel"/>
    <w:tmpl w:val="1C08AF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F2624E"/>
    <w:multiLevelType w:val="hybridMultilevel"/>
    <w:tmpl w:val="1B4A32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FBBAB4E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EB303C56">
      <w:numFmt w:val="bullet"/>
      <w:lvlText w:val=""/>
      <w:lvlJc w:val="left"/>
      <w:pPr>
        <w:ind w:left="2880" w:hanging="360"/>
      </w:pPr>
      <w:rPr>
        <w:rFonts w:ascii="Symbol" w:eastAsia="Times New Roman" w:hAnsi="Symbol" w:cs="Aria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732F98"/>
    <w:multiLevelType w:val="hybridMultilevel"/>
    <w:tmpl w:val="34609138"/>
    <w:lvl w:ilvl="0" w:tplc="AEB60FF8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ind w:left="1788" w:hanging="360"/>
      </w:pPr>
    </w:lvl>
    <w:lvl w:ilvl="2" w:tplc="FBBAB4E2">
      <w:start w:val="1"/>
      <w:numFmt w:val="lowerLetter"/>
      <w:lvlText w:val="%3)"/>
      <w:lvlJc w:val="left"/>
      <w:pPr>
        <w:ind w:left="2688" w:hanging="360"/>
      </w:pPr>
      <w:rPr>
        <w:rFonts w:hint="default"/>
      </w:rPr>
    </w:lvl>
    <w:lvl w:ilvl="3" w:tplc="EB303C56">
      <w:numFmt w:val="bullet"/>
      <w:lvlText w:val=""/>
      <w:lvlJc w:val="left"/>
      <w:pPr>
        <w:ind w:left="3228" w:hanging="360"/>
      </w:pPr>
      <w:rPr>
        <w:rFonts w:ascii="Symbol" w:eastAsia="Times New Roman" w:hAnsi="Symbol" w:cs="Arial" w:hint="default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6100782C"/>
    <w:multiLevelType w:val="hybridMultilevel"/>
    <w:tmpl w:val="077A47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2839DB"/>
    <w:multiLevelType w:val="multilevel"/>
    <w:tmpl w:val="93489C9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8" w15:restartNumberingAfterBreak="0">
    <w:nsid w:val="6924469F"/>
    <w:multiLevelType w:val="hybridMultilevel"/>
    <w:tmpl w:val="1C4272F8"/>
    <w:lvl w:ilvl="0" w:tplc="7DC682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F75BE0"/>
    <w:multiLevelType w:val="hybridMultilevel"/>
    <w:tmpl w:val="A5345BC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AD23DF"/>
    <w:multiLevelType w:val="hybridMultilevel"/>
    <w:tmpl w:val="B3C2B98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29D4E0F"/>
    <w:multiLevelType w:val="hybridMultilevel"/>
    <w:tmpl w:val="1E12F646"/>
    <w:lvl w:ilvl="0" w:tplc="22EC3C06">
      <w:start w:val="1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33A3E42"/>
    <w:multiLevelType w:val="hybridMultilevel"/>
    <w:tmpl w:val="F0D84B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C6EB7"/>
    <w:multiLevelType w:val="hybridMultilevel"/>
    <w:tmpl w:val="83DE661E"/>
    <w:lvl w:ilvl="0" w:tplc="452E7C7E">
      <w:start w:val="1"/>
      <w:numFmt w:val="upperRoman"/>
      <w:lvlText w:val="%1)"/>
      <w:lvlJc w:val="left"/>
      <w:pPr>
        <w:ind w:left="1080" w:hanging="72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B240D5"/>
    <w:multiLevelType w:val="hybridMultilevel"/>
    <w:tmpl w:val="4FE8F3B4"/>
    <w:lvl w:ilvl="0" w:tplc="B2562484">
      <w:start w:val="1"/>
      <w:numFmt w:val="lowerLetter"/>
      <w:lvlText w:val="%1)"/>
      <w:lvlJc w:val="left"/>
      <w:pPr>
        <w:ind w:left="24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07" w:hanging="360"/>
      </w:pPr>
    </w:lvl>
    <w:lvl w:ilvl="2" w:tplc="0415001B" w:tentative="1">
      <w:start w:val="1"/>
      <w:numFmt w:val="lowerRoman"/>
      <w:lvlText w:val="%3."/>
      <w:lvlJc w:val="right"/>
      <w:pPr>
        <w:ind w:left="3927" w:hanging="180"/>
      </w:pPr>
    </w:lvl>
    <w:lvl w:ilvl="3" w:tplc="0415000F" w:tentative="1">
      <w:start w:val="1"/>
      <w:numFmt w:val="decimal"/>
      <w:lvlText w:val="%4."/>
      <w:lvlJc w:val="left"/>
      <w:pPr>
        <w:ind w:left="4647" w:hanging="360"/>
      </w:pPr>
    </w:lvl>
    <w:lvl w:ilvl="4" w:tplc="04150019" w:tentative="1">
      <w:start w:val="1"/>
      <w:numFmt w:val="lowerLetter"/>
      <w:lvlText w:val="%5."/>
      <w:lvlJc w:val="left"/>
      <w:pPr>
        <w:ind w:left="5367" w:hanging="360"/>
      </w:pPr>
    </w:lvl>
    <w:lvl w:ilvl="5" w:tplc="0415001B" w:tentative="1">
      <w:start w:val="1"/>
      <w:numFmt w:val="lowerRoman"/>
      <w:lvlText w:val="%6."/>
      <w:lvlJc w:val="right"/>
      <w:pPr>
        <w:ind w:left="6087" w:hanging="180"/>
      </w:pPr>
    </w:lvl>
    <w:lvl w:ilvl="6" w:tplc="0415000F" w:tentative="1">
      <w:start w:val="1"/>
      <w:numFmt w:val="decimal"/>
      <w:lvlText w:val="%7."/>
      <w:lvlJc w:val="left"/>
      <w:pPr>
        <w:ind w:left="6807" w:hanging="360"/>
      </w:pPr>
    </w:lvl>
    <w:lvl w:ilvl="7" w:tplc="04150019" w:tentative="1">
      <w:start w:val="1"/>
      <w:numFmt w:val="lowerLetter"/>
      <w:lvlText w:val="%8."/>
      <w:lvlJc w:val="left"/>
      <w:pPr>
        <w:ind w:left="7527" w:hanging="360"/>
      </w:pPr>
    </w:lvl>
    <w:lvl w:ilvl="8" w:tplc="0415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35" w15:restartNumberingAfterBreak="0">
    <w:nsid w:val="7D5A3DCB"/>
    <w:multiLevelType w:val="hybridMultilevel"/>
    <w:tmpl w:val="F526732C"/>
    <w:lvl w:ilvl="0" w:tplc="C2F4968C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0964A5"/>
    <w:multiLevelType w:val="hybridMultilevel"/>
    <w:tmpl w:val="31D2B3B6"/>
    <w:lvl w:ilvl="0" w:tplc="0D1C374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7A7455"/>
    <w:multiLevelType w:val="hybridMultilevel"/>
    <w:tmpl w:val="76C83F3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 w15:restartNumberingAfterBreak="0">
    <w:nsid w:val="7EDE5F59"/>
    <w:multiLevelType w:val="multilevel"/>
    <w:tmpl w:val="C0AE8A78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83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num w:numId="1">
    <w:abstractNumId w:val="19"/>
  </w:num>
  <w:num w:numId="2">
    <w:abstractNumId w:val="38"/>
  </w:num>
  <w:num w:numId="3">
    <w:abstractNumId w:val="7"/>
  </w:num>
  <w:num w:numId="4">
    <w:abstractNumId w:val="16"/>
  </w:num>
  <w:num w:numId="5">
    <w:abstractNumId w:val="14"/>
  </w:num>
  <w:num w:numId="6">
    <w:abstractNumId w:val="6"/>
  </w:num>
  <w:num w:numId="7">
    <w:abstractNumId w:val="27"/>
  </w:num>
  <w:num w:numId="8">
    <w:abstractNumId w:val="9"/>
  </w:num>
  <w:num w:numId="9">
    <w:abstractNumId w:val="33"/>
  </w:num>
  <w:num w:numId="10">
    <w:abstractNumId w:val="35"/>
  </w:num>
  <w:num w:numId="11">
    <w:abstractNumId w:val="31"/>
  </w:num>
  <w:num w:numId="12">
    <w:abstractNumId w:val="17"/>
  </w:num>
  <w:num w:numId="13">
    <w:abstractNumId w:val="34"/>
  </w:num>
  <w:num w:numId="14">
    <w:abstractNumId w:val="18"/>
  </w:num>
  <w:num w:numId="15">
    <w:abstractNumId w:val="37"/>
  </w:num>
  <w:num w:numId="16">
    <w:abstractNumId w:val="2"/>
  </w:num>
  <w:num w:numId="17">
    <w:abstractNumId w:val="5"/>
  </w:num>
  <w:num w:numId="18">
    <w:abstractNumId w:val="22"/>
  </w:num>
  <w:num w:numId="19">
    <w:abstractNumId w:val="0"/>
  </w:num>
  <w:num w:numId="20">
    <w:abstractNumId w:val="24"/>
  </w:num>
  <w:num w:numId="21">
    <w:abstractNumId w:val="30"/>
  </w:num>
  <w:num w:numId="22">
    <w:abstractNumId w:val="21"/>
  </w:num>
  <w:num w:numId="23">
    <w:abstractNumId w:val="32"/>
  </w:num>
  <w:num w:numId="24">
    <w:abstractNumId w:val="25"/>
  </w:num>
  <w:num w:numId="25">
    <w:abstractNumId w:val="13"/>
  </w:num>
  <w:num w:numId="26">
    <w:abstractNumId w:val="36"/>
  </w:num>
  <w:num w:numId="27">
    <w:abstractNumId w:val="4"/>
  </w:num>
  <w:num w:numId="28">
    <w:abstractNumId w:val="20"/>
  </w:num>
  <w:num w:numId="29">
    <w:abstractNumId w:val="12"/>
  </w:num>
  <w:num w:numId="30">
    <w:abstractNumId w:val="28"/>
  </w:num>
  <w:num w:numId="31">
    <w:abstractNumId w:val="10"/>
  </w:num>
  <w:num w:numId="32">
    <w:abstractNumId w:val="3"/>
  </w:num>
  <w:num w:numId="33">
    <w:abstractNumId w:val="11"/>
  </w:num>
  <w:num w:numId="34">
    <w:abstractNumId w:val="8"/>
  </w:num>
  <w:num w:numId="35">
    <w:abstractNumId w:val="23"/>
  </w:num>
  <w:num w:numId="36">
    <w:abstractNumId w:val="29"/>
  </w:num>
  <w:num w:numId="37">
    <w:abstractNumId w:val="1"/>
  </w:num>
  <w:num w:numId="38">
    <w:abstractNumId w:val="2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910FA"/>
    <w:rsid w:val="00004E14"/>
    <w:rsid w:val="00015787"/>
    <w:rsid w:val="00026203"/>
    <w:rsid w:val="000264A6"/>
    <w:rsid w:val="0002655B"/>
    <w:rsid w:val="00027C65"/>
    <w:rsid w:val="0003669E"/>
    <w:rsid w:val="0004341E"/>
    <w:rsid w:val="00044975"/>
    <w:rsid w:val="00045B3C"/>
    <w:rsid w:val="00046651"/>
    <w:rsid w:val="00053300"/>
    <w:rsid w:val="00057F77"/>
    <w:rsid w:val="000617C9"/>
    <w:rsid w:val="00065C9D"/>
    <w:rsid w:val="000724A2"/>
    <w:rsid w:val="000847EC"/>
    <w:rsid w:val="000978CE"/>
    <w:rsid w:val="000B08FE"/>
    <w:rsid w:val="000B48FC"/>
    <w:rsid w:val="000C0A6B"/>
    <w:rsid w:val="000C14E9"/>
    <w:rsid w:val="000C558F"/>
    <w:rsid w:val="000D0FBF"/>
    <w:rsid w:val="000E1AD1"/>
    <w:rsid w:val="000E2066"/>
    <w:rsid w:val="000E53C4"/>
    <w:rsid w:val="000E7B2E"/>
    <w:rsid w:val="0010453B"/>
    <w:rsid w:val="00104CE2"/>
    <w:rsid w:val="00113E2B"/>
    <w:rsid w:val="00122C02"/>
    <w:rsid w:val="0012529F"/>
    <w:rsid w:val="00157A4F"/>
    <w:rsid w:val="00167547"/>
    <w:rsid w:val="00170B0C"/>
    <w:rsid w:val="00175E01"/>
    <w:rsid w:val="001775D2"/>
    <w:rsid w:val="00185FDB"/>
    <w:rsid w:val="00190A8D"/>
    <w:rsid w:val="001A683B"/>
    <w:rsid w:val="001B6E9C"/>
    <w:rsid w:val="001C5ADB"/>
    <w:rsid w:val="001D0CAD"/>
    <w:rsid w:val="001D2779"/>
    <w:rsid w:val="001F392C"/>
    <w:rsid w:val="001F69DF"/>
    <w:rsid w:val="002010B8"/>
    <w:rsid w:val="00201DD8"/>
    <w:rsid w:val="002061CA"/>
    <w:rsid w:val="00216DFE"/>
    <w:rsid w:val="00217C8E"/>
    <w:rsid w:val="002261CF"/>
    <w:rsid w:val="00232481"/>
    <w:rsid w:val="0023309E"/>
    <w:rsid w:val="0024025E"/>
    <w:rsid w:val="002416BF"/>
    <w:rsid w:val="0024760E"/>
    <w:rsid w:val="002536A0"/>
    <w:rsid w:val="00255FE2"/>
    <w:rsid w:val="002610A7"/>
    <w:rsid w:val="00270572"/>
    <w:rsid w:val="00272AC7"/>
    <w:rsid w:val="0027504B"/>
    <w:rsid w:val="00275EC8"/>
    <w:rsid w:val="002775B9"/>
    <w:rsid w:val="002912EE"/>
    <w:rsid w:val="002918E7"/>
    <w:rsid w:val="002A511E"/>
    <w:rsid w:val="002B2AC3"/>
    <w:rsid w:val="002B5F0E"/>
    <w:rsid w:val="002B66B7"/>
    <w:rsid w:val="002B6B5D"/>
    <w:rsid w:val="002C3823"/>
    <w:rsid w:val="002C3F42"/>
    <w:rsid w:val="002D033B"/>
    <w:rsid w:val="002D131F"/>
    <w:rsid w:val="002D6E7D"/>
    <w:rsid w:val="002E5564"/>
    <w:rsid w:val="002E5629"/>
    <w:rsid w:val="002F2232"/>
    <w:rsid w:val="002F3939"/>
    <w:rsid w:val="002F799E"/>
    <w:rsid w:val="00311500"/>
    <w:rsid w:val="003136ED"/>
    <w:rsid w:val="00314C21"/>
    <w:rsid w:val="003273AB"/>
    <w:rsid w:val="00350419"/>
    <w:rsid w:val="00353D09"/>
    <w:rsid w:val="003573C8"/>
    <w:rsid w:val="0039665E"/>
    <w:rsid w:val="003C0D79"/>
    <w:rsid w:val="003D49CA"/>
    <w:rsid w:val="003D619E"/>
    <w:rsid w:val="003D70E5"/>
    <w:rsid w:val="0041030B"/>
    <w:rsid w:val="0041731D"/>
    <w:rsid w:val="0042394A"/>
    <w:rsid w:val="004429F0"/>
    <w:rsid w:val="00447E62"/>
    <w:rsid w:val="004505EE"/>
    <w:rsid w:val="004575D0"/>
    <w:rsid w:val="004626BD"/>
    <w:rsid w:val="00463BDE"/>
    <w:rsid w:val="0048311E"/>
    <w:rsid w:val="00486A6A"/>
    <w:rsid w:val="0049641C"/>
    <w:rsid w:val="0049702C"/>
    <w:rsid w:val="004A1276"/>
    <w:rsid w:val="004C11DC"/>
    <w:rsid w:val="004C66B0"/>
    <w:rsid w:val="004D3224"/>
    <w:rsid w:val="004D49BA"/>
    <w:rsid w:val="004F0C53"/>
    <w:rsid w:val="004F397A"/>
    <w:rsid w:val="004F5BA9"/>
    <w:rsid w:val="00503366"/>
    <w:rsid w:val="00522865"/>
    <w:rsid w:val="00534AD5"/>
    <w:rsid w:val="00541324"/>
    <w:rsid w:val="005416F3"/>
    <w:rsid w:val="0055159C"/>
    <w:rsid w:val="0056714E"/>
    <w:rsid w:val="00576993"/>
    <w:rsid w:val="0059017B"/>
    <w:rsid w:val="00593FD3"/>
    <w:rsid w:val="00595B1D"/>
    <w:rsid w:val="005A1835"/>
    <w:rsid w:val="005A1AD6"/>
    <w:rsid w:val="005A245D"/>
    <w:rsid w:val="005A4FFD"/>
    <w:rsid w:val="005A5097"/>
    <w:rsid w:val="005A70F1"/>
    <w:rsid w:val="005C674F"/>
    <w:rsid w:val="005D37CE"/>
    <w:rsid w:val="005D386C"/>
    <w:rsid w:val="005D3E52"/>
    <w:rsid w:val="005D64E3"/>
    <w:rsid w:val="005D7D32"/>
    <w:rsid w:val="005E0AA2"/>
    <w:rsid w:val="005E39E7"/>
    <w:rsid w:val="005E5C6F"/>
    <w:rsid w:val="005F354D"/>
    <w:rsid w:val="005F5251"/>
    <w:rsid w:val="00605929"/>
    <w:rsid w:val="0061327A"/>
    <w:rsid w:val="006134FC"/>
    <w:rsid w:val="00615F19"/>
    <w:rsid w:val="00642145"/>
    <w:rsid w:val="00644553"/>
    <w:rsid w:val="00644DCD"/>
    <w:rsid w:val="0065130D"/>
    <w:rsid w:val="0065376F"/>
    <w:rsid w:val="00667375"/>
    <w:rsid w:val="00671657"/>
    <w:rsid w:val="00682CD9"/>
    <w:rsid w:val="00684B78"/>
    <w:rsid w:val="006860BA"/>
    <w:rsid w:val="006910FA"/>
    <w:rsid w:val="00691262"/>
    <w:rsid w:val="00691797"/>
    <w:rsid w:val="006928F2"/>
    <w:rsid w:val="006A5B60"/>
    <w:rsid w:val="006A7FB0"/>
    <w:rsid w:val="006B32CF"/>
    <w:rsid w:val="006B641C"/>
    <w:rsid w:val="006C44C6"/>
    <w:rsid w:val="006C7E2C"/>
    <w:rsid w:val="006D45FC"/>
    <w:rsid w:val="006E04D8"/>
    <w:rsid w:val="006E1711"/>
    <w:rsid w:val="006E35BA"/>
    <w:rsid w:val="006E7322"/>
    <w:rsid w:val="006F57FC"/>
    <w:rsid w:val="00700A5E"/>
    <w:rsid w:val="00702D1A"/>
    <w:rsid w:val="00711DCA"/>
    <w:rsid w:val="007151B1"/>
    <w:rsid w:val="00716D57"/>
    <w:rsid w:val="00735EFF"/>
    <w:rsid w:val="0074093F"/>
    <w:rsid w:val="00742076"/>
    <w:rsid w:val="007469FB"/>
    <w:rsid w:val="0075038C"/>
    <w:rsid w:val="007518BF"/>
    <w:rsid w:val="00753365"/>
    <w:rsid w:val="00773177"/>
    <w:rsid w:val="00775A64"/>
    <w:rsid w:val="0078636C"/>
    <w:rsid w:val="00793D0F"/>
    <w:rsid w:val="007A19AE"/>
    <w:rsid w:val="007D5882"/>
    <w:rsid w:val="007D7610"/>
    <w:rsid w:val="007E1648"/>
    <w:rsid w:val="007E4DEA"/>
    <w:rsid w:val="007F6A50"/>
    <w:rsid w:val="008008DB"/>
    <w:rsid w:val="008035DE"/>
    <w:rsid w:val="00807F10"/>
    <w:rsid w:val="00821A14"/>
    <w:rsid w:val="00830D26"/>
    <w:rsid w:val="00833D2A"/>
    <w:rsid w:val="00834D8A"/>
    <w:rsid w:val="00840E85"/>
    <w:rsid w:val="00841944"/>
    <w:rsid w:val="00843855"/>
    <w:rsid w:val="00847FC4"/>
    <w:rsid w:val="00850029"/>
    <w:rsid w:val="00851BBA"/>
    <w:rsid w:val="00853A7F"/>
    <w:rsid w:val="0085797F"/>
    <w:rsid w:val="00870F83"/>
    <w:rsid w:val="00877983"/>
    <w:rsid w:val="00883A6F"/>
    <w:rsid w:val="00891920"/>
    <w:rsid w:val="00897A8D"/>
    <w:rsid w:val="008B7885"/>
    <w:rsid w:val="008C04B1"/>
    <w:rsid w:val="008C332E"/>
    <w:rsid w:val="008D2202"/>
    <w:rsid w:val="008E1838"/>
    <w:rsid w:val="008E7F72"/>
    <w:rsid w:val="008F0E7F"/>
    <w:rsid w:val="008F314B"/>
    <w:rsid w:val="008F3A18"/>
    <w:rsid w:val="008F3BD7"/>
    <w:rsid w:val="00902F0A"/>
    <w:rsid w:val="0090481F"/>
    <w:rsid w:val="00906DC4"/>
    <w:rsid w:val="00907259"/>
    <w:rsid w:val="00910745"/>
    <w:rsid w:val="00917279"/>
    <w:rsid w:val="0091763B"/>
    <w:rsid w:val="00920A68"/>
    <w:rsid w:val="00924E43"/>
    <w:rsid w:val="009261AD"/>
    <w:rsid w:val="0092656E"/>
    <w:rsid w:val="009330DE"/>
    <w:rsid w:val="00937E49"/>
    <w:rsid w:val="00937F3B"/>
    <w:rsid w:val="00946774"/>
    <w:rsid w:val="00946FEE"/>
    <w:rsid w:val="00953A86"/>
    <w:rsid w:val="00963F8D"/>
    <w:rsid w:val="009715D5"/>
    <w:rsid w:val="00971C17"/>
    <w:rsid w:val="00983E22"/>
    <w:rsid w:val="00985936"/>
    <w:rsid w:val="00986C4B"/>
    <w:rsid w:val="009B218C"/>
    <w:rsid w:val="009B6D08"/>
    <w:rsid w:val="009B7148"/>
    <w:rsid w:val="009C5BEA"/>
    <w:rsid w:val="009D7C0E"/>
    <w:rsid w:val="009E0599"/>
    <w:rsid w:val="009E380D"/>
    <w:rsid w:val="009E414B"/>
    <w:rsid w:val="009F53CE"/>
    <w:rsid w:val="009F6707"/>
    <w:rsid w:val="00A01363"/>
    <w:rsid w:val="00A17E92"/>
    <w:rsid w:val="00A227F3"/>
    <w:rsid w:val="00A229D8"/>
    <w:rsid w:val="00A3136E"/>
    <w:rsid w:val="00A32903"/>
    <w:rsid w:val="00A34E11"/>
    <w:rsid w:val="00A35B28"/>
    <w:rsid w:val="00A40F2F"/>
    <w:rsid w:val="00A41523"/>
    <w:rsid w:val="00A44DE4"/>
    <w:rsid w:val="00A46277"/>
    <w:rsid w:val="00A81EC8"/>
    <w:rsid w:val="00A84B5B"/>
    <w:rsid w:val="00A8574B"/>
    <w:rsid w:val="00A93A57"/>
    <w:rsid w:val="00AA481F"/>
    <w:rsid w:val="00AA6C6A"/>
    <w:rsid w:val="00AB273C"/>
    <w:rsid w:val="00AC2D13"/>
    <w:rsid w:val="00AD230C"/>
    <w:rsid w:val="00AD3D7F"/>
    <w:rsid w:val="00AD541B"/>
    <w:rsid w:val="00AF121B"/>
    <w:rsid w:val="00B009CC"/>
    <w:rsid w:val="00B0421B"/>
    <w:rsid w:val="00B07380"/>
    <w:rsid w:val="00B26571"/>
    <w:rsid w:val="00B27224"/>
    <w:rsid w:val="00B27C6F"/>
    <w:rsid w:val="00B3431A"/>
    <w:rsid w:val="00B35801"/>
    <w:rsid w:val="00B36E67"/>
    <w:rsid w:val="00B37E48"/>
    <w:rsid w:val="00B400BE"/>
    <w:rsid w:val="00B42582"/>
    <w:rsid w:val="00B4406A"/>
    <w:rsid w:val="00B4743E"/>
    <w:rsid w:val="00B656BE"/>
    <w:rsid w:val="00B77D2A"/>
    <w:rsid w:val="00B8355F"/>
    <w:rsid w:val="00BA0C02"/>
    <w:rsid w:val="00BA21F9"/>
    <w:rsid w:val="00BA31BC"/>
    <w:rsid w:val="00BA448B"/>
    <w:rsid w:val="00BA452F"/>
    <w:rsid w:val="00BB430B"/>
    <w:rsid w:val="00BB4326"/>
    <w:rsid w:val="00BB5DD2"/>
    <w:rsid w:val="00BC63A6"/>
    <w:rsid w:val="00BE0F90"/>
    <w:rsid w:val="00BF2950"/>
    <w:rsid w:val="00BF3916"/>
    <w:rsid w:val="00C04205"/>
    <w:rsid w:val="00C2339E"/>
    <w:rsid w:val="00C27538"/>
    <w:rsid w:val="00C40E50"/>
    <w:rsid w:val="00C431A8"/>
    <w:rsid w:val="00C44389"/>
    <w:rsid w:val="00C5488F"/>
    <w:rsid w:val="00C6474C"/>
    <w:rsid w:val="00C64D4C"/>
    <w:rsid w:val="00C716C0"/>
    <w:rsid w:val="00C82319"/>
    <w:rsid w:val="00C90D84"/>
    <w:rsid w:val="00C97B28"/>
    <w:rsid w:val="00CA5983"/>
    <w:rsid w:val="00CC5052"/>
    <w:rsid w:val="00CC7730"/>
    <w:rsid w:val="00CE0F7C"/>
    <w:rsid w:val="00CE774E"/>
    <w:rsid w:val="00CF1067"/>
    <w:rsid w:val="00CF426B"/>
    <w:rsid w:val="00D0237F"/>
    <w:rsid w:val="00D1321B"/>
    <w:rsid w:val="00D142B2"/>
    <w:rsid w:val="00D21E95"/>
    <w:rsid w:val="00D400B1"/>
    <w:rsid w:val="00D50977"/>
    <w:rsid w:val="00D52D9F"/>
    <w:rsid w:val="00D56E33"/>
    <w:rsid w:val="00D579F8"/>
    <w:rsid w:val="00D63D0F"/>
    <w:rsid w:val="00D65FB4"/>
    <w:rsid w:val="00D75437"/>
    <w:rsid w:val="00D773FB"/>
    <w:rsid w:val="00D80F67"/>
    <w:rsid w:val="00D857E8"/>
    <w:rsid w:val="00D87565"/>
    <w:rsid w:val="00D97325"/>
    <w:rsid w:val="00DA63E8"/>
    <w:rsid w:val="00DC4F5D"/>
    <w:rsid w:val="00DC6A49"/>
    <w:rsid w:val="00DD3DB3"/>
    <w:rsid w:val="00DD7328"/>
    <w:rsid w:val="00DE47D5"/>
    <w:rsid w:val="00DE5789"/>
    <w:rsid w:val="00DF00FC"/>
    <w:rsid w:val="00DF2247"/>
    <w:rsid w:val="00DF5CD8"/>
    <w:rsid w:val="00DF5FE2"/>
    <w:rsid w:val="00DF7A14"/>
    <w:rsid w:val="00E14752"/>
    <w:rsid w:val="00E40F24"/>
    <w:rsid w:val="00E47D5A"/>
    <w:rsid w:val="00E570E1"/>
    <w:rsid w:val="00E60409"/>
    <w:rsid w:val="00E6710E"/>
    <w:rsid w:val="00E67F93"/>
    <w:rsid w:val="00E7710C"/>
    <w:rsid w:val="00EA2018"/>
    <w:rsid w:val="00EA376B"/>
    <w:rsid w:val="00EA3E2D"/>
    <w:rsid w:val="00EB0FA2"/>
    <w:rsid w:val="00EC1AFF"/>
    <w:rsid w:val="00EC1DC7"/>
    <w:rsid w:val="00ED13CE"/>
    <w:rsid w:val="00ED1EF9"/>
    <w:rsid w:val="00ED51B0"/>
    <w:rsid w:val="00ED7503"/>
    <w:rsid w:val="00EE2236"/>
    <w:rsid w:val="00EF79B4"/>
    <w:rsid w:val="00F073B7"/>
    <w:rsid w:val="00F10A85"/>
    <w:rsid w:val="00F15EBD"/>
    <w:rsid w:val="00F275A7"/>
    <w:rsid w:val="00F319F3"/>
    <w:rsid w:val="00F4151E"/>
    <w:rsid w:val="00F45E11"/>
    <w:rsid w:val="00F51F20"/>
    <w:rsid w:val="00F53F60"/>
    <w:rsid w:val="00F642D1"/>
    <w:rsid w:val="00F66BB9"/>
    <w:rsid w:val="00F7408A"/>
    <w:rsid w:val="00F84DC4"/>
    <w:rsid w:val="00FA453C"/>
    <w:rsid w:val="00FA6D68"/>
    <w:rsid w:val="00FB4FD4"/>
    <w:rsid w:val="00FB748D"/>
    <w:rsid w:val="00FF582E"/>
    <w:rsid w:val="00FF69FB"/>
    <w:rsid w:val="00FF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CE6939B-1E57-4D70-837B-7A9BC4395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BC63A6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6910FA"/>
    <w:pPr>
      <w:jc w:val="both"/>
    </w:pPr>
    <w:rPr>
      <w:sz w:val="22"/>
      <w:szCs w:val="22"/>
    </w:rPr>
  </w:style>
  <w:style w:type="paragraph" w:styleId="Tekstpodstawowy3">
    <w:name w:val="Body Text 3"/>
    <w:basedOn w:val="Normalny"/>
    <w:rsid w:val="006910FA"/>
    <w:pPr>
      <w:jc w:val="both"/>
    </w:pPr>
  </w:style>
  <w:style w:type="character" w:styleId="Odwoaniedokomentarza">
    <w:name w:val="annotation reference"/>
    <w:rsid w:val="00E570E1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E570E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E570E1"/>
  </w:style>
  <w:style w:type="paragraph" w:styleId="Tematkomentarza">
    <w:name w:val="annotation subject"/>
    <w:basedOn w:val="Tekstkomentarza"/>
    <w:next w:val="Tekstkomentarza"/>
    <w:link w:val="TematkomentarzaZnak"/>
    <w:rsid w:val="00E570E1"/>
    <w:rPr>
      <w:b/>
      <w:bCs/>
    </w:rPr>
  </w:style>
  <w:style w:type="character" w:customStyle="1" w:styleId="TematkomentarzaZnak">
    <w:name w:val="Temat komentarza Znak"/>
    <w:link w:val="Tematkomentarza"/>
    <w:rsid w:val="00E570E1"/>
    <w:rPr>
      <w:b/>
      <w:bCs/>
    </w:rPr>
  </w:style>
  <w:style w:type="paragraph" w:styleId="Tekstdymka">
    <w:name w:val="Balloon Text"/>
    <w:basedOn w:val="Normalny"/>
    <w:link w:val="TekstdymkaZnak"/>
    <w:rsid w:val="00E570E1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E570E1"/>
    <w:rPr>
      <w:rFonts w:ascii="Tahoma" w:hAnsi="Tahoma" w:cs="Tahoma"/>
      <w:sz w:val="16"/>
      <w:szCs w:val="16"/>
    </w:rPr>
  </w:style>
  <w:style w:type="paragraph" w:styleId="Akapitzlist">
    <w:name w:val="List Paragraph"/>
    <w:aliases w:val="L1,Numerowanie,List Paragraph,2 heading,A_wyliczenie,K-P_odwolanie,Akapit z listą5,maz_wyliczenie,opis dzialania,sw tekst,Podsis rysunku,Dot pt,F5 List Paragraph,List Paragraph1,Recommendation,List Paragraph11,Tekst punktowanie,lp1"/>
    <w:basedOn w:val="Normalny"/>
    <w:link w:val="AkapitzlistZnak"/>
    <w:uiPriority w:val="34"/>
    <w:qFormat/>
    <w:rsid w:val="002261CF"/>
    <w:pPr>
      <w:ind w:left="720"/>
      <w:contextualSpacing/>
    </w:pPr>
    <w:rPr>
      <w:sz w:val="26"/>
    </w:rPr>
  </w:style>
  <w:style w:type="paragraph" w:styleId="Tekstprzypisudolnego">
    <w:name w:val="footnote text"/>
    <w:basedOn w:val="Normalny"/>
    <w:link w:val="TekstprzypisudolnegoZnak"/>
    <w:uiPriority w:val="99"/>
    <w:rsid w:val="005A70F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5A70F1"/>
  </w:style>
  <w:style w:type="character" w:styleId="Odwoanieprzypisudolnego">
    <w:name w:val="footnote reference"/>
    <w:uiPriority w:val="99"/>
    <w:rsid w:val="005A70F1"/>
    <w:rPr>
      <w:vertAlign w:val="superscript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sw tekst Znak,Podsis rysunku Znak,Dot pt Znak,F5 List Paragraph Znak"/>
    <w:link w:val="Akapitzlist"/>
    <w:uiPriority w:val="34"/>
    <w:qFormat/>
    <w:rsid w:val="00682CD9"/>
    <w:rPr>
      <w:sz w:val="26"/>
      <w:szCs w:val="24"/>
    </w:rPr>
  </w:style>
  <w:style w:type="paragraph" w:styleId="Nagwek">
    <w:name w:val="header"/>
    <w:basedOn w:val="Normalny"/>
    <w:link w:val="NagwekZnak"/>
    <w:uiPriority w:val="99"/>
    <w:rsid w:val="009E05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E0599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9E059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E0599"/>
    <w:rPr>
      <w:sz w:val="24"/>
      <w:szCs w:val="24"/>
    </w:rPr>
  </w:style>
  <w:style w:type="paragraph" w:styleId="Bezodstpw">
    <w:name w:val="No Spacing"/>
    <w:link w:val="BezodstpwZnak"/>
    <w:uiPriority w:val="99"/>
    <w:qFormat/>
    <w:rsid w:val="00946774"/>
    <w:rPr>
      <w:rFonts w:ascii="Calibri" w:hAnsi="Calibri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99"/>
    <w:locked/>
    <w:rsid w:val="00946774"/>
    <w:rPr>
      <w:rFonts w:ascii="Calibri" w:hAnsi="Calibri"/>
      <w:sz w:val="22"/>
      <w:szCs w:val="22"/>
      <w:lang w:eastAsia="en-US" w:bidi="ar-SA"/>
    </w:rPr>
  </w:style>
  <w:style w:type="table" w:styleId="Tabela-Siatka">
    <w:name w:val="Table Grid"/>
    <w:basedOn w:val="Standardowy"/>
    <w:uiPriority w:val="59"/>
    <w:rsid w:val="005D37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zypisok">
    <w:name w:val="przypis_ok"/>
    <w:basedOn w:val="Normalny"/>
    <w:uiPriority w:val="99"/>
    <w:rsid w:val="00B36E67"/>
    <w:pPr>
      <w:autoSpaceDE w:val="0"/>
      <w:autoSpaceDN w:val="0"/>
      <w:adjustRightInd w:val="0"/>
      <w:spacing w:line="220" w:lineRule="atLeast"/>
      <w:textAlignment w:val="center"/>
    </w:pPr>
    <w:rPr>
      <w:rFonts w:ascii="Open Sans Light" w:hAnsi="Open Sans Light" w:cs="Open Sans Light"/>
      <w:color w:val="000000"/>
      <w:sz w:val="16"/>
      <w:szCs w:val="16"/>
    </w:rPr>
  </w:style>
  <w:style w:type="paragraph" w:customStyle="1" w:styleId="Default">
    <w:name w:val="Default"/>
    <w:rsid w:val="00AB273C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NormalnyWeb">
    <w:name w:val="Normal (Web)"/>
    <w:basedOn w:val="Normalny"/>
    <w:rsid w:val="008F3A18"/>
    <w:pPr>
      <w:suppressAutoHyphens/>
      <w:autoSpaceDN w:val="0"/>
      <w:spacing w:before="100" w:after="100"/>
      <w:textAlignment w:val="baseline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00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4B4A06-0F72-4FDB-BAFB-2F97EED07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2369</Words>
  <Characters>14219</Characters>
  <Application>Microsoft Office Word</Application>
  <DocSecurity>0</DocSecurity>
  <Lines>118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 do wniosku</vt:lpstr>
    </vt:vector>
  </TitlesOfParts>
  <Company>Urząd Marszałkowski</Company>
  <LinksUpToDate>false</LinksUpToDate>
  <CharactersWithSpaces>16555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 do wniosku</dc:title>
  <dc:creator>MBR</dc:creator>
  <cp:lastModifiedBy>Magdalena Woźniak</cp:lastModifiedBy>
  <cp:revision>19</cp:revision>
  <cp:lastPrinted>2021-12-10T12:42:00Z</cp:lastPrinted>
  <dcterms:created xsi:type="dcterms:W3CDTF">2021-12-17T11:24:00Z</dcterms:created>
  <dcterms:modified xsi:type="dcterms:W3CDTF">2022-03-25T09:38:00Z</dcterms:modified>
</cp:coreProperties>
</file>