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BD5" w:rsidRPr="007A7E77" w:rsidRDefault="00CA4BD5" w:rsidP="00CA4BD5">
      <w:pPr>
        <w:spacing w:before="120" w:line="360" w:lineRule="auto"/>
        <w:contextualSpacing/>
        <w:rPr>
          <w:rFonts w:ascii="Arial" w:hAnsi="Arial" w:cs="Arial"/>
          <w:color w:val="000000" w:themeColor="text1"/>
          <w:sz w:val="20"/>
          <w:szCs w:val="20"/>
        </w:rPr>
      </w:pPr>
    </w:p>
    <w:p w:rsidR="00CA4BD5" w:rsidRPr="007A7E77" w:rsidRDefault="007A7E77" w:rsidP="00F82FEB">
      <w:pPr>
        <w:spacing w:line="360" w:lineRule="auto"/>
        <w:ind w:left="4956" w:firstLine="708"/>
        <w:rPr>
          <w:rFonts w:ascii="Arial" w:hAnsi="Arial" w:cs="Arial"/>
          <w:color w:val="000000" w:themeColor="text1"/>
          <w:sz w:val="20"/>
          <w:szCs w:val="20"/>
        </w:rPr>
      </w:pPr>
      <w:r w:rsidRPr="007A7E77">
        <w:rPr>
          <w:rFonts w:ascii="Arial" w:hAnsi="Arial" w:cs="Arial"/>
          <w:color w:val="000000" w:themeColor="text1"/>
          <w:sz w:val="20"/>
          <w:szCs w:val="20"/>
        </w:rPr>
        <w:t xml:space="preserve">Szczecin, dnia </w:t>
      </w:r>
      <w:r w:rsidR="008464E2">
        <w:rPr>
          <w:rFonts w:ascii="Arial" w:hAnsi="Arial" w:cs="Arial"/>
          <w:color w:val="000000" w:themeColor="text1"/>
          <w:sz w:val="20"/>
          <w:szCs w:val="20"/>
        </w:rPr>
        <w:t>4 czerwca</w:t>
      </w:r>
      <w:r w:rsidRPr="007A7E77">
        <w:rPr>
          <w:rFonts w:ascii="Arial" w:hAnsi="Arial" w:cs="Arial"/>
          <w:color w:val="000000" w:themeColor="text1"/>
          <w:sz w:val="20"/>
          <w:szCs w:val="20"/>
        </w:rPr>
        <w:t xml:space="preserve"> 2019 </w:t>
      </w:r>
      <w:r w:rsidR="00CA4BD5" w:rsidRPr="007A7E77">
        <w:rPr>
          <w:rFonts w:ascii="Arial" w:hAnsi="Arial" w:cs="Arial"/>
          <w:color w:val="000000" w:themeColor="text1"/>
          <w:sz w:val="20"/>
          <w:szCs w:val="20"/>
        </w:rPr>
        <w:t xml:space="preserve">roku </w:t>
      </w:r>
    </w:p>
    <w:p w:rsidR="00CA4BD5" w:rsidRPr="007A7E77" w:rsidRDefault="00CA4BD5" w:rsidP="00CA4BD5">
      <w:pPr>
        <w:spacing w:line="360" w:lineRule="auto"/>
        <w:jc w:val="center"/>
        <w:rPr>
          <w:rFonts w:ascii="Arial" w:hAnsi="Arial" w:cs="Arial"/>
          <w:color w:val="000000" w:themeColor="text1"/>
          <w:sz w:val="20"/>
          <w:szCs w:val="20"/>
        </w:rPr>
      </w:pPr>
    </w:p>
    <w:p w:rsidR="00CA4BD5" w:rsidRPr="007A7E77" w:rsidRDefault="00930D51" w:rsidP="00CA4BD5">
      <w:pPr>
        <w:spacing w:line="360" w:lineRule="auto"/>
        <w:jc w:val="center"/>
        <w:rPr>
          <w:rFonts w:ascii="Arial" w:hAnsi="Arial" w:cs="Arial"/>
          <w:b/>
          <w:bCs/>
          <w:color w:val="000000" w:themeColor="text1"/>
          <w:sz w:val="20"/>
          <w:szCs w:val="20"/>
        </w:rPr>
      </w:pPr>
      <w:r w:rsidRPr="007A7E77">
        <w:rPr>
          <w:rFonts w:ascii="Arial" w:hAnsi="Arial" w:cs="Arial"/>
          <w:b/>
          <w:bCs/>
          <w:color w:val="000000" w:themeColor="text1"/>
          <w:sz w:val="20"/>
          <w:szCs w:val="20"/>
        </w:rPr>
        <w:t>Szacowanie ceny</w:t>
      </w:r>
    </w:p>
    <w:p w:rsidR="00930D51" w:rsidRPr="007A7E77" w:rsidRDefault="00930D51" w:rsidP="00CA4BD5">
      <w:pPr>
        <w:spacing w:line="360" w:lineRule="auto"/>
        <w:jc w:val="center"/>
        <w:rPr>
          <w:rFonts w:ascii="Arial" w:hAnsi="Arial" w:cs="Arial"/>
          <w:b/>
          <w:bCs/>
          <w:color w:val="000000" w:themeColor="text1"/>
          <w:sz w:val="20"/>
          <w:szCs w:val="20"/>
        </w:rPr>
      </w:pPr>
    </w:p>
    <w:p w:rsidR="00CA4BD5" w:rsidRPr="007A7E77" w:rsidRDefault="00CA4BD5" w:rsidP="00CA4BD5">
      <w:pPr>
        <w:spacing w:before="120" w:line="360" w:lineRule="auto"/>
        <w:contextualSpacing/>
        <w:jc w:val="both"/>
        <w:rPr>
          <w:rFonts w:ascii="Arial" w:hAnsi="Arial" w:cs="Arial"/>
          <w:b/>
          <w:color w:val="000000" w:themeColor="text1"/>
          <w:sz w:val="20"/>
          <w:szCs w:val="20"/>
        </w:rPr>
      </w:pPr>
      <w:r w:rsidRPr="007A7E77">
        <w:rPr>
          <w:rFonts w:ascii="Arial" w:hAnsi="Arial" w:cs="Arial"/>
          <w:b/>
          <w:color w:val="000000" w:themeColor="text1"/>
          <w:sz w:val="20"/>
          <w:szCs w:val="20"/>
        </w:rPr>
        <w:t xml:space="preserve">W związku z zamiarem organizacji warsztatów oraz wyjazdu studyjnego dla </w:t>
      </w:r>
      <w:r w:rsidR="0066260A" w:rsidRPr="007A7E77">
        <w:rPr>
          <w:rFonts w:ascii="Arial" w:hAnsi="Arial" w:cs="Arial"/>
          <w:b/>
          <w:color w:val="000000" w:themeColor="text1"/>
          <w:sz w:val="20"/>
          <w:szCs w:val="20"/>
        </w:rPr>
        <w:t xml:space="preserve">zachodniopomorskich przedsiębiorców, </w:t>
      </w:r>
      <w:r w:rsidR="00930D51" w:rsidRPr="007A7E77">
        <w:rPr>
          <w:rFonts w:ascii="Arial" w:hAnsi="Arial" w:cs="Arial"/>
          <w:color w:val="000000" w:themeColor="text1"/>
          <w:sz w:val="20"/>
          <w:szCs w:val="20"/>
        </w:rPr>
        <w:t xml:space="preserve">Województwo Zachodniopomorskie zwraca </w:t>
      </w:r>
      <w:r w:rsidRPr="007A7E77">
        <w:rPr>
          <w:rFonts w:ascii="Arial" w:hAnsi="Arial" w:cs="Arial"/>
          <w:b/>
          <w:color w:val="000000" w:themeColor="text1"/>
          <w:sz w:val="20"/>
          <w:szCs w:val="20"/>
        </w:rPr>
        <w:t xml:space="preserve">się z prośbą o przygotowanie oferty cenowej na utworzenie </w:t>
      </w:r>
      <w:r w:rsidR="0066260A" w:rsidRPr="007A7E77">
        <w:rPr>
          <w:rFonts w:ascii="Arial" w:hAnsi="Arial" w:cs="Arial"/>
          <w:b/>
          <w:color w:val="000000" w:themeColor="text1"/>
          <w:sz w:val="20"/>
          <w:szCs w:val="20"/>
        </w:rPr>
        <w:t>szczegółowego programu</w:t>
      </w:r>
      <w:r w:rsidRPr="007A7E77">
        <w:rPr>
          <w:rFonts w:ascii="Arial" w:hAnsi="Arial" w:cs="Arial"/>
          <w:b/>
          <w:color w:val="000000" w:themeColor="text1"/>
          <w:sz w:val="20"/>
          <w:szCs w:val="20"/>
        </w:rPr>
        <w:t>,  kompleksowe</w:t>
      </w:r>
      <w:r w:rsidR="0066260A" w:rsidRPr="007A7E77">
        <w:rPr>
          <w:rFonts w:ascii="Arial" w:hAnsi="Arial" w:cs="Arial"/>
          <w:b/>
          <w:color w:val="000000" w:themeColor="text1"/>
          <w:sz w:val="20"/>
          <w:szCs w:val="20"/>
        </w:rPr>
        <w:t>go przygotowania oraz przeprowadzenia</w:t>
      </w:r>
      <w:r w:rsidRPr="007A7E77">
        <w:rPr>
          <w:rFonts w:ascii="Arial" w:hAnsi="Arial" w:cs="Arial"/>
          <w:b/>
          <w:color w:val="000000" w:themeColor="text1"/>
          <w:sz w:val="20"/>
          <w:szCs w:val="20"/>
        </w:rPr>
        <w:t xml:space="preserve"> warsztatów dedykowanych dla </w:t>
      </w:r>
      <w:r w:rsidRPr="007A7E77">
        <w:rPr>
          <w:rFonts w:ascii="Arial" w:hAnsi="Arial" w:cs="Arial"/>
          <w:b/>
          <w:color w:val="000000" w:themeColor="text1"/>
          <w:sz w:val="20"/>
          <w:szCs w:val="20"/>
          <w:u w:val="single"/>
        </w:rPr>
        <w:t>operatorów sieciowych produktów turystycznych odtwórstwa czasu i miejsca</w:t>
      </w:r>
      <w:r w:rsidRPr="007A7E77">
        <w:rPr>
          <w:rFonts w:ascii="Arial" w:hAnsi="Arial" w:cs="Arial"/>
          <w:b/>
          <w:color w:val="000000" w:themeColor="text1"/>
          <w:sz w:val="20"/>
          <w:szCs w:val="20"/>
        </w:rPr>
        <w:t xml:space="preserve"> z zakresu budowania i implementacji produktu turystycznego, tworzenia  jego marki i prowadzenia komunikacji z rynkiem na przykładzie miejsca wskazanego jako dobra praktyka.  </w:t>
      </w:r>
      <w:r w:rsidR="0066260A" w:rsidRPr="007A7E77">
        <w:rPr>
          <w:rFonts w:ascii="Arial" w:hAnsi="Arial" w:cs="Arial"/>
          <w:b/>
          <w:color w:val="000000" w:themeColor="text1"/>
          <w:sz w:val="20"/>
          <w:szCs w:val="20"/>
        </w:rPr>
        <w:t xml:space="preserve">Warsztaty będą realizowane jako wsparcie współpracy zachodniopomorskich przedsiębiorców w ramach produktu sieciowego </w:t>
      </w:r>
      <w:r w:rsidR="00AF6D71" w:rsidRPr="007A7E77">
        <w:rPr>
          <w:rFonts w:ascii="Arial" w:hAnsi="Arial" w:cs="Arial"/>
          <w:b/>
          <w:color w:val="000000" w:themeColor="text1"/>
          <w:sz w:val="20"/>
          <w:szCs w:val="20"/>
        </w:rPr>
        <w:t xml:space="preserve">oraz </w:t>
      </w:r>
      <w:r w:rsidR="0066260A" w:rsidRPr="007A7E77">
        <w:rPr>
          <w:rFonts w:ascii="Arial" w:hAnsi="Arial" w:cs="Arial"/>
          <w:b/>
          <w:color w:val="000000" w:themeColor="text1"/>
          <w:sz w:val="20"/>
          <w:szCs w:val="20"/>
        </w:rPr>
        <w:t xml:space="preserve">z podmiotami zewnętrznymi. </w:t>
      </w:r>
    </w:p>
    <w:p w:rsidR="00CA4BD5" w:rsidRPr="007A7E77" w:rsidRDefault="00CA4BD5" w:rsidP="00CA4BD5">
      <w:pPr>
        <w:spacing w:line="360" w:lineRule="auto"/>
        <w:jc w:val="both"/>
        <w:rPr>
          <w:rFonts w:ascii="Arial" w:hAnsi="Arial" w:cs="Arial"/>
          <w:color w:val="000000" w:themeColor="text1"/>
          <w:sz w:val="20"/>
          <w:szCs w:val="20"/>
        </w:rPr>
      </w:pPr>
    </w:p>
    <w:p w:rsidR="00930D51" w:rsidRPr="007A7E77" w:rsidRDefault="00930D51" w:rsidP="00D93B29">
      <w:pPr>
        <w:spacing w:line="276" w:lineRule="auto"/>
        <w:rPr>
          <w:rFonts w:ascii="Arial" w:hAnsi="Arial" w:cs="Arial"/>
          <w:b/>
          <w:color w:val="000000" w:themeColor="text1"/>
          <w:sz w:val="20"/>
          <w:szCs w:val="20"/>
        </w:rPr>
      </w:pPr>
      <w:r w:rsidRPr="007A7E77">
        <w:rPr>
          <w:rFonts w:ascii="Arial" w:hAnsi="Arial" w:cs="Arial"/>
          <w:b/>
          <w:color w:val="000000" w:themeColor="text1"/>
          <w:sz w:val="20"/>
          <w:szCs w:val="20"/>
        </w:rPr>
        <w:t xml:space="preserve">Nazwa, adres i dane teleadresowe </w:t>
      </w:r>
      <w:r w:rsidR="0066260A" w:rsidRPr="007A7E77">
        <w:rPr>
          <w:rFonts w:ascii="Arial" w:hAnsi="Arial" w:cs="Arial"/>
          <w:b/>
          <w:color w:val="000000" w:themeColor="text1"/>
          <w:sz w:val="20"/>
          <w:szCs w:val="20"/>
        </w:rPr>
        <w:t>Z</w:t>
      </w:r>
      <w:r w:rsidRPr="007A7E77">
        <w:rPr>
          <w:rFonts w:ascii="Arial" w:hAnsi="Arial" w:cs="Arial"/>
          <w:b/>
          <w:color w:val="000000" w:themeColor="text1"/>
          <w:sz w:val="20"/>
          <w:szCs w:val="20"/>
        </w:rPr>
        <w:t>amawiającego</w:t>
      </w:r>
    </w:p>
    <w:p w:rsidR="00930D51" w:rsidRPr="007A7E77" w:rsidRDefault="00930D51" w:rsidP="00D93B29">
      <w:pPr>
        <w:rPr>
          <w:rFonts w:ascii="Arial" w:hAnsi="Arial" w:cs="Arial"/>
          <w:color w:val="000000" w:themeColor="text1"/>
          <w:sz w:val="20"/>
          <w:szCs w:val="20"/>
        </w:rPr>
      </w:pPr>
      <w:r w:rsidRPr="007A7E77">
        <w:rPr>
          <w:rFonts w:ascii="Arial" w:hAnsi="Arial" w:cs="Arial"/>
          <w:color w:val="000000" w:themeColor="text1"/>
          <w:sz w:val="20"/>
          <w:szCs w:val="20"/>
        </w:rPr>
        <w:t>Województwo Zachodniopomorskie</w:t>
      </w:r>
    </w:p>
    <w:p w:rsidR="00930D51" w:rsidRPr="007A7E77" w:rsidRDefault="00930D51" w:rsidP="00D93B29">
      <w:pPr>
        <w:rPr>
          <w:rFonts w:ascii="Arial" w:hAnsi="Arial" w:cs="Arial"/>
          <w:color w:val="000000" w:themeColor="text1"/>
          <w:sz w:val="20"/>
          <w:szCs w:val="20"/>
        </w:rPr>
      </w:pPr>
      <w:r w:rsidRPr="007A7E77">
        <w:rPr>
          <w:rFonts w:ascii="Arial" w:hAnsi="Arial" w:cs="Arial"/>
          <w:color w:val="000000" w:themeColor="text1"/>
          <w:sz w:val="20"/>
          <w:szCs w:val="20"/>
        </w:rPr>
        <w:t>ul. Korsarzy 34, 70-540 Szczecin</w:t>
      </w:r>
    </w:p>
    <w:p w:rsidR="00930D51" w:rsidRPr="007A7E77" w:rsidRDefault="00930D51" w:rsidP="00D93B29">
      <w:pPr>
        <w:rPr>
          <w:rFonts w:ascii="Arial" w:hAnsi="Arial" w:cs="Arial"/>
          <w:color w:val="000000" w:themeColor="text1"/>
          <w:sz w:val="20"/>
          <w:szCs w:val="20"/>
        </w:rPr>
      </w:pPr>
      <w:r w:rsidRPr="007A7E77">
        <w:rPr>
          <w:rFonts w:ascii="Arial" w:hAnsi="Arial" w:cs="Arial"/>
          <w:color w:val="000000" w:themeColor="text1"/>
          <w:sz w:val="20"/>
          <w:szCs w:val="20"/>
        </w:rPr>
        <w:t xml:space="preserve">NIP 851-287-14-98 </w:t>
      </w:r>
    </w:p>
    <w:p w:rsidR="00930D51" w:rsidRPr="007A7E77" w:rsidRDefault="00930D51" w:rsidP="00D93B29">
      <w:pPr>
        <w:rPr>
          <w:rFonts w:ascii="Arial" w:hAnsi="Arial" w:cs="Arial"/>
          <w:color w:val="000000" w:themeColor="text1"/>
          <w:sz w:val="20"/>
          <w:szCs w:val="20"/>
        </w:rPr>
      </w:pPr>
      <w:r w:rsidRPr="007A7E77">
        <w:rPr>
          <w:rFonts w:ascii="Arial" w:hAnsi="Arial" w:cs="Arial"/>
          <w:color w:val="000000" w:themeColor="text1"/>
          <w:sz w:val="20"/>
          <w:szCs w:val="20"/>
        </w:rPr>
        <w:t xml:space="preserve">email: </w:t>
      </w:r>
      <w:hyperlink r:id="rId8" w:history="1">
        <w:r w:rsidRPr="007A7E77">
          <w:rPr>
            <w:rStyle w:val="Hipercze"/>
            <w:rFonts w:ascii="Arial" w:hAnsi="Arial" w:cs="Arial"/>
            <w:color w:val="000000" w:themeColor="text1"/>
            <w:sz w:val="20"/>
            <w:szCs w:val="20"/>
          </w:rPr>
          <w:t>turystyka@wzp.pl</w:t>
        </w:r>
      </w:hyperlink>
    </w:p>
    <w:p w:rsidR="00CA4BD5" w:rsidRPr="007A7E77" w:rsidRDefault="00CA4BD5" w:rsidP="00CA4BD5">
      <w:pPr>
        <w:spacing w:before="120" w:line="360" w:lineRule="auto"/>
        <w:contextualSpacing/>
        <w:rPr>
          <w:rFonts w:ascii="Arial" w:hAnsi="Arial" w:cs="Arial"/>
          <w:color w:val="000000" w:themeColor="text1"/>
          <w:sz w:val="20"/>
          <w:szCs w:val="20"/>
        </w:rPr>
      </w:pPr>
    </w:p>
    <w:p w:rsidR="00CA4BD5" w:rsidRPr="007A7E77" w:rsidRDefault="00CA4BD5" w:rsidP="00CA4BD5">
      <w:pPr>
        <w:numPr>
          <w:ilvl w:val="0"/>
          <w:numId w:val="1"/>
        </w:numPr>
        <w:spacing w:before="120" w:line="360" w:lineRule="auto"/>
        <w:contextualSpacing/>
        <w:jc w:val="both"/>
        <w:rPr>
          <w:rFonts w:ascii="Arial" w:hAnsi="Arial" w:cs="Arial"/>
          <w:b/>
          <w:bCs/>
          <w:color w:val="000000" w:themeColor="text1"/>
          <w:sz w:val="20"/>
          <w:szCs w:val="20"/>
        </w:rPr>
      </w:pPr>
      <w:r w:rsidRPr="007A7E77">
        <w:rPr>
          <w:rFonts w:ascii="Arial" w:hAnsi="Arial" w:cs="Arial"/>
          <w:b/>
          <w:bCs/>
          <w:color w:val="000000" w:themeColor="text1"/>
          <w:sz w:val="20"/>
          <w:szCs w:val="20"/>
        </w:rPr>
        <w:t>OPIS PRZEDMIOTU  ZAMÓWIENIA</w:t>
      </w:r>
    </w:p>
    <w:p w:rsidR="00CA4BD5" w:rsidRPr="007A7E77" w:rsidRDefault="00CA4BD5" w:rsidP="00CA4BD5">
      <w:pPr>
        <w:spacing w:before="120" w:line="360" w:lineRule="auto"/>
        <w:contextualSpacing/>
        <w:jc w:val="both"/>
        <w:rPr>
          <w:rFonts w:ascii="Arial" w:hAnsi="Arial" w:cs="Arial"/>
          <w:b/>
          <w:color w:val="000000" w:themeColor="text1"/>
          <w:sz w:val="20"/>
          <w:szCs w:val="20"/>
        </w:rPr>
      </w:pPr>
      <w:r w:rsidRPr="007A7E77">
        <w:rPr>
          <w:rFonts w:ascii="Arial" w:hAnsi="Arial" w:cs="Arial"/>
          <w:b/>
          <w:color w:val="000000" w:themeColor="text1"/>
          <w:sz w:val="20"/>
          <w:szCs w:val="20"/>
        </w:rPr>
        <w:t xml:space="preserve">Utworzenie koncepcji, kompleksowe przygotowanie oraz przeprowadzenie warsztatów dedykowanych dla </w:t>
      </w:r>
      <w:r w:rsidRPr="007A7E77">
        <w:rPr>
          <w:rFonts w:ascii="Arial" w:hAnsi="Arial" w:cs="Arial"/>
          <w:b/>
          <w:color w:val="000000" w:themeColor="text1"/>
          <w:sz w:val="20"/>
          <w:szCs w:val="20"/>
          <w:u w:val="single"/>
        </w:rPr>
        <w:t xml:space="preserve">operatorów sieciowych produktów turystycznych odtwórstwa czasu </w:t>
      </w:r>
      <w:r w:rsidRPr="007A7E77">
        <w:rPr>
          <w:rFonts w:ascii="Arial" w:hAnsi="Arial" w:cs="Arial"/>
          <w:b/>
          <w:color w:val="000000" w:themeColor="text1"/>
          <w:sz w:val="20"/>
          <w:szCs w:val="20"/>
          <w:u w:val="single"/>
        </w:rPr>
        <w:br/>
        <w:t>i miejsca</w:t>
      </w:r>
      <w:r w:rsidRPr="007A7E77">
        <w:rPr>
          <w:rFonts w:ascii="Arial" w:hAnsi="Arial" w:cs="Arial"/>
          <w:b/>
          <w:color w:val="000000" w:themeColor="text1"/>
          <w:sz w:val="20"/>
          <w:szCs w:val="20"/>
        </w:rPr>
        <w:t xml:space="preserve"> z zakresu budowania i implementacji produktu turystycznego, tworzenia  jego marki </w:t>
      </w:r>
      <w:r w:rsidRPr="007A7E77">
        <w:rPr>
          <w:rFonts w:ascii="Arial" w:hAnsi="Arial" w:cs="Arial"/>
          <w:b/>
          <w:color w:val="000000" w:themeColor="text1"/>
          <w:sz w:val="20"/>
          <w:szCs w:val="20"/>
        </w:rPr>
        <w:br/>
        <w:t xml:space="preserve">i prowadzenia komunikacji z rynkiem na przykładzie miejsca wskazanego jako dobra praktyka. </w:t>
      </w:r>
    </w:p>
    <w:p w:rsidR="00CA4BD5" w:rsidRPr="007A7E77" w:rsidRDefault="00CA4BD5" w:rsidP="00CA4BD5">
      <w:pPr>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W celu kompleksowego przeprowadzenia warsztatów powinny one opierać się na przykładzie dobrej praktyki, co oznacza, że przeprowadzenie warsztatów powinno wiązać się z wizytą w miejscu najlepiej prezentującym odtwórstwo czasu i miejsca na terenie Europy.</w:t>
      </w:r>
    </w:p>
    <w:p w:rsidR="00CA4BD5" w:rsidRPr="007A7E77" w:rsidRDefault="00CA4BD5" w:rsidP="00D93B29">
      <w:pPr>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 xml:space="preserve">Literatura zajmująca się tematyką dobrych praktyk wskazuje na rosnące znaczenie, tego narzędzia w doskonaleniu różnych dziedzin życia społecznego i gospodarczego. Prawie wszystkie kraje na świecie w różnych dziedzinach życia społecznego, gospodarczego czy politycznego wprowadzają zestawy dobrych praktyk. Gromadzą i wykorzystują je także wielkie korporacje, organizacje międzynarodowe, instytucje administracji publicznej czy organizacje pozarządowe. </w:t>
      </w:r>
      <w:r w:rsidRPr="007A7E77">
        <w:rPr>
          <w:rFonts w:ascii="Arial" w:hAnsi="Arial" w:cs="Arial"/>
          <w:bCs/>
          <w:color w:val="000000" w:themeColor="text1"/>
          <w:sz w:val="20"/>
          <w:szCs w:val="20"/>
        </w:rPr>
        <w:t>Dobre praktyki wykorzystywane są głównie w celu doskonalenia standardów prowadzonej działalności</w:t>
      </w:r>
      <w:r w:rsidRPr="007A7E77">
        <w:rPr>
          <w:rFonts w:ascii="Arial" w:hAnsi="Arial" w:cs="Arial"/>
          <w:color w:val="000000" w:themeColor="text1"/>
          <w:sz w:val="20"/>
          <w:szCs w:val="20"/>
        </w:rPr>
        <w:t xml:space="preserve">. </w:t>
      </w:r>
    </w:p>
    <w:p w:rsidR="00CA4BD5" w:rsidRPr="007A7E77" w:rsidRDefault="00CA4BD5" w:rsidP="00F82FEB">
      <w:pPr>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Mianem dobrej praktyki określa się działanie, które przyniosło konkretne, pozytywne rezultaty, zawiera w sobie pewien potencjał innowacji, jest trwałe i powtarzalne, możliwe do zastosowania w innym miejscu.</w:t>
      </w:r>
    </w:p>
    <w:p w:rsidR="00CA4BD5" w:rsidRPr="007A7E77" w:rsidRDefault="00CA4BD5" w:rsidP="001179B2">
      <w:pPr>
        <w:spacing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Przedmiotem zamówienia jest:</w:t>
      </w:r>
    </w:p>
    <w:p w:rsidR="00E51DDB" w:rsidRPr="007A7E77" w:rsidRDefault="00CA4BD5" w:rsidP="001179B2">
      <w:pPr>
        <w:spacing w:line="360" w:lineRule="auto"/>
        <w:rPr>
          <w:rFonts w:ascii="Arial" w:hAnsi="Arial" w:cs="Arial"/>
          <w:color w:val="000000" w:themeColor="text1"/>
          <w:sz w:val="20"/>
          <w:szCs w:val="20"/>
        </w:rPr>
      </w:pPr>
      <w:r w:rsidRPr="007A7E77">
        <w:rPr>
          <w:rFonts w:ascii="Arial" w:hAnsi="Arial" w:cs="Arial"/>
          <w:color w:val="000000" w:themeColor="text1"/>
          <w:sz w:val="20"/>
          <w:szCs w:val="20"/>
        </w:rPr>
        <w:t xml:space="preserve">Przeprowadzenie warsztatów dedykowanych dla operatorów sieciowych produktów turystycznych odtwórstwa czasu i miejsca z zakresu budowania i implementacji produktu turystycznego, tworzenia  </w:t>
      </w:r>
      <w:r w:rsidRPr="007A7E77">
        <w:rPr>
          <w:rFonts w:ascii="Arial" w:hAnsi="Arial" w:cs="Arial"/>
          <w:color w:val="000000" w:themeColor="text1"/>
          <w:sz w:val="20"/>
          <w:szCs w:val="20"/>
        </w:rPr>
        <w:lastRenderedPageBreak/>
        <w:t xml:space="preserve">jego marki i prowadzenia komunikacji z rynkiem </w:t>
      </w:r>
      <w:r w:rsidR="00856A5C" w:rsidRPr="007A7E77">
        <w:rPr>
          <w:rFonts w:ascii="Arial" w:hAnsi="Arial" w:cs="Arial"/>
          <w:color w:val="000000" w:themeColor="text1"/>
          <w:sz w:val="20"/>
          <w:szCs w:val="20"/>
        </w:rPr>
        <w:t>z uwzględni</w:t>
      </w:r>
      <w:r w:rsidR="00D93B29" w:rsidRPr="007A7E77">
        <w:rPr>
          <w:rFonts w:ascii="Arial" w:hAnsi="Arial" w:cs="Arial"/>
          <w:color w:val="000000" w:themeColor="text1"/>
          <w:sz w:val="20"/>
          <w:szCs w:val="20"/>
        </w:rPr>
        <w:t xml:space="preserve">eniem miejsc stanowiących dobre </w:t>
      </w:r>
      <w:r w:rsidR="00856A5C" w:rsidRPr="007A7E77">
        <w:rPr>
          <w:rFonts w:ascii="Arial" w:hAnsi="Arial" w:cs="Arial"/>
          <w:color w:val="000000" w:themeColor="text1"/>
          <w:sz w:val="20"/>
          <w:szCs w:val="20"/>
        </w:rPr>
        <w:t>praktyki w kontekście</w:t>
      </w:r>
      <w:r w:rsidR="001179B2" w:rsidRPr="007A7E77">
        <w:rPr>
          <w:rFonts w:ascii="Arial" w:hAnsi="Arial" w:cs="Arial"/>
          <w:color w:val="000000" w:themeColor="text1"/>
          <w:sz w:val="20"/>
          <w:szCs w:val="20"/>
        </w:rPr>
        <w:t xml:space="preserve"> grupy docelowej, w celu profesj</w:t>
      </w:r>
      <w:r w:rsidR="00E51DDB" w:rsidRPr="007A7E77">
        <w:rPr>
          <w:rFonts w:ascii="Arial" w:hAnsi="Arial" w:cs="Arial"/>
          <w:color w:val="000000" w:themeColor="text1"/>
          <w:sz w:val="20"/>
          <w:szCs w:val="20"/>
        </w:rPr>
        <w:t>onalizacji prezentacji oferty.</w:t>
      </w:r>
    </w:p>
    <w:p w:rsidR="00CA4BD5" w:rsidRPr="007A7E77" w:rsidRDefault="00E51DDB" w:rsidP="001179B2">
      <w:pPr>
        <w:spacing w:line="360" w:lineRule="auto"/>
        <w:rPr>
          <w:rFonts w:ascii="Arial" w:hAnsi="Arial" w:cs="Arial"/>
          <w:color w:val="000000" w:themeColor="text1"/>
          <w:sz w:val="20"/>
          <w:szCs w:val="20"/>
        </w:rPr>
      </w:pPr>
      <w:r w:rsidRPr="007A7E77">
        <w:rPr>
          <w:rFonts w:ascii="Arial" w:hAnsi="Arial" w:cs="Arial"/>
          <w:color w:val="000000" w:themeColor="text1"/>
          <w:sz w:val="20"/>
          <w:szCs w:val="20"/>
        </w:rPr>
        <w:t>Z</w:t>
      </w:r>
      <w:r w:rsidR="00CA4BD5" w:rsidRPr="007A7E77">
        <w:rPr>
          <w:rFonts w:ascii="Arial" w:hAnsi="Arial" w:cs="Arial"/>
          <w:color w:val="000000" w:themeColor="text1"/>
          <w:sz w:val="20"/>
          <w:szCs w:val="20"/>
        </w:rPr>
        <w:t xml:space="preserve">organizowanie wyjazdu studyjnego do </w:t>
      </w:r>
      <w:r w:rsidR="00856A5C" w:rsidRPr="007A7E77">
        <w:rPr>
          <w:rFonts w:ascii="Arial" w:hAnsi="Arial" w:cs="Arial"/>
          <w:color w:val="000000" w:themeColor="text1"/>
          <w:sz w:val="20"/>
          <w:szCs w:val="20"/>
        </w:rPr>
        <w:t xml:space="preserve">miejsca </w:t>
      </w:r>
      <w:r w:rsidR="00A72532" w:rsidRPr="007A7E77">
        <w:rPr>
          <w:rFonts w:ascii="Arial" w:hAnsi="Arial" w:cs="Arial"/>
          <w:color w:val="000000" w:themeColor="text1"/>
          <w:sz w:val="20"/>
          <w:szCs w:val="20"/>
        </w:rPr>
        <w:t xml:space="preserve">zlokalizowanego na terenie Europy, </w:t>
      </w:r>
      <w:r w:rsidR="00CA4BD5" w:rsidRPr="007A7E77">
        <w:rPr>
          <w:rFonts w:ascii="Arial" w:hAnsi="Arial" w:cs="Arial"/>
          <w:color w:val="000000" w:themeColor="text1"/>
          <w:sz w:val="20"/>
          <w:szCs w:val="20"/>
        </w:rPr>
        <w:t>prezentującego odtwórstwo</w:t>
      </w:r>
      <w:r w:rsidR="00D93B29" w:rsidRPr="007A7E77">
        <w:rPr>
          <w:rFonts w:ascii="Arial" w:hAnsi="Arial" w:cs="Arial"/>
          <w:color w:val="000000" w:themeColor="text1"/>
          <w:sz w:val="20"/>
          <w:szCs w:val="20"/>
        </w:rPr>
        <w:t xml:space="preserve"> historyczne. </w:t>
      </w:r>
    </w:p>
    <w:p w:rsidR="0087277B" w:rsidRPr="007A7E77" w:rsidRDefault="0087277B" w:rsidP="0087277B">
      <w:pPr>
        <w:spacing w:before="120" w:line="360" w:lineRule="auto"/>
        <w:rPr>
          <w:rFonts w:ascii="Arial" w:hAnsi="Arial" w:cs="Arial"/>
          <w:color w:val="000000" w:themeColor="text1"/>
          <w:sz w:val="20"/>
          <w:szCs w:val="20"/>
        </w:rPr>
      </w:pPr>
    </w:p>
    <w:p w:rsidR="00CA4BD5" w:rsidRPr="007A7E77" w:rsidRDefault="003D2421" w:rsidP="00CA4BD5">
      <w:pPr>
        <w:numPr>
          <w:ilvl w:val="0"/>
          <w:numId w:val="1"/>
        </w:numPr>
        <w:spacing w:before="120" w:line="360" w:lineRule="auto"/>
        <w:contextualSpacing/>
        <w:jc w:val="both"/>
        <w:rPr>
          <w:rFonts w:ascii="Arial" w:hAnsi="Arial" w:cs="Arial"/>
          <w:b/>
          <w:bCs/>
          <w:color w:val="000000" w:themeColor="text1"/>
          <w:sz w:val="20"/>
          <w:szCs w:val="20"/>
        </w:rPr>
      </w:pPr>
      <w:r w:rsidRPr="007A7E77">
        <w:rPr>
          <w:rFonts w:ascii="Arial" w:hAnsi="Arial" w:cs="Arial"/>
          <w:b/>
          <w:bCs/>
          <w:color w:val="000000" w:themeColor="text1"/>
          <w:sz w:val="20"/>
          <w:szCs w:val="20"/>
        </w:rPr>
        <w:t xml:space="preserve">SPOSÓB I </w:t>
      </w:r>
      <w:r w:rsidR="00CA4BD5" w:rsidRPr="007A7E77">
        <w:rPr>
          <w:rFonts w:ascii="Arial" w:hAnsi="Arial" w:cs="Arial"/>
          <w:b/>
          <w:bCs/>
          <w:color w:val="000000" w:themeColor="text1"/>
          <w:sz w:val="20"/>
          <w:szCs w:val="20"/>
        </w:rPr>
        <w:t>WARUNKI REALIZACJI ZAMÓWIENIA</w:t>
      </w:r>
    </w:p>
    <w:p w:rsidR="00CA4BD5" w:rsidRPr="007A7E77" w:rsidRDefault="00CA4BD5" w:rsidP="00CA4BD5">
      <w:pPr>
        <w:pStyle w:val="Akapitzlist"/>
        <w:numPr>
          <w:ilvl w:val="0"/>
          <w:numId w:val="7"/>
        </w:numPr>
        <w:spacing w:before="120" w:line="360" w:lineRule="auto"/>
        <w:jc w:val="both"/>
        <w:rPr>
          <w:rFonts w:ascii="Arial" w:hAnsi="Arial" w:cs="Arial"/>
          <w:bCs/>
          <w:color w:val="000000" w:themeColor="text1"/>
          <w:sz w:val="20"/>
          <w:szCs w:val="20"/>
        </w:rPr>
      </w:pPr>
      <w:r w:rsidRPr="007A7E77">
        <w:rPr>
          <w:rFonts w:ascii="Arial" w:hAnsi="Arial" w:cs="Arial"/>
          <w:b/>
          <w:bCs/>
          <w:color w:val="000000" w:themeColor="text1"/>
          <w:sz w:val="20"/>
          <w:szCs w:val="20"/>
          <w:u w:val="single"/>
        </w:rPr>
        <w:t>Opis warsztatów</w:t>
      </w:r>
    </w:p>
    <w:p w:rsidR="00CA4BD5" w:rsidRPr="007A7E77" w:rsidRDefault="00CA4BD5" w:rsidP="00CA4BD5">
      <w:pPr>
        <w:pStyle w:val="Akapitzlist"/>
        <w:numPr>
          <w:ilvl w:val="0"/>
          <w:numId w:val="6"/>
        </w:numPr>
        <w:spacing w:before="120" w:line="360" w:lineRule="auto"/>
        <w:jc w:val="both"/>
        <w:rPr>
          <w:rFonts w:ascii="Arial" w:hAnsi="Arial" w:cs="Arial"/>
          <w:bCs/>
          <w:color w:val="000000" w:themeColor="text1"/>
          <w:sz w:val="20"/>
          <w:szCs w:val="20"/>
          <w:u w:val="single"/>
        </w:rPr>
      </w:pPr>
      <w:r w:rsidRPr="007A7E77">
        <w:rPr>
          <w:rFonts w:ascii="Arial" w:hAnsi="Arial" w:cs="Arial"/>
          <w:bCs/>
          <w:color w:val="000000" w:themeColor="text1"/>
          <w:sz w:val="20"/>
          <w:szCs w:val="20"/>
          <w:u w:val="single"/>
        </w:rPr>
        <w:t>Zajęcia teoretyczne obejmujące:</w:t>
      </w:r>
    </w:p>
    <w:p w:rsidR="00CA4BD5" w:rsidRPr="007A7E77" w:rsidRDefault="00D91740"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Zagadnienia dotyczące budowania marki turystycznej,</w:t>
      </w:r>
    </w:p>
    <w:p w:rsidR="00CA4BD5" w:rsidRPr="007A7E77" w:rsidRDefault="00D91740"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Zagadnienia dotyczące budowania produktu turystycznego opierającego się na dziedzictwie i odtwórstwie h</w:t>
      </w:r>
      <w:r w:rsidR="00CA4BD5" w:rsidRPr="007A7E77">
        <w:rPr>
          <w:rFonts w:ascii="Arial" w:hAnsi="Arial" w:cs="Arial"/>
          <w:bCs/>
          <w:color w:val="000000" w:themeColor="text1"/>
          <w:sz w:val="20"/>
          <w:szCs w:val="20"/>
        </w:rPr>
        <w:t>istorycznym,</w:t>
      </w:r>
    </w:p>
    <w:p w:rsidR="00CA4BD5" w:rsidRPr="007A7E77" w:rsidRDefault="00CA4BD5"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Budowanie oferty turystycznej w oparciu o dobre praktyki związane z odtwórstwem historycznym czasu i miejsca</w:t>
      </w:r>
      <w:r w:rsidR="00E51DDB" w:rsidRPr="007A7E77">
        <w:rPr>
          <w:rFonts w:ascii="Arial" w:hAnsi="Arial" w:cs="Arial"/>
          <w:bCs/>
          <w:color w:val="000000" w:themeColor="text1"/>
          <w:sz w:val="20"/>
          <w:szCs w:val="20"/>
        </w:rPr>
        <w:t xml:space="preserve"> (jedno z prezentowanych miejsc musi stanowić miejsce docelowe dla </w:t>
      </w:r>
      <w:r w:rsidR="00E51DDB" w:rsidRPr="007A7E77">
        <w:rPr>
          <w:rFonts w:ascii="Arial" w:hAnsi="Arial" w:cs="Arial"/>
          <w:color w:val="000000" w:themeColor="text1"/>
          <w:sz w:val="20"/>
          <w:szCs w:val="20"/>
        </w:rPr>
        <w:t>wyjazdu studyjnego)</w:t>
      </w:r>
      <w:r w:rsidRPr="007A7E77">
        <w:rPr>
          <w:rFonts w:ascii="Arial" w:hAnsi="Arial" w:cs="Arial"/>
          <w:bCs/>
          <w:color w:val="000000" w:themeColor="text1"/>
          <w:sz w:val="20"/>
          <w:szCs w:val="20"/>
        </w:rPr>
        <w:t>,</w:t>
      </w:r>
    </w:p>
    <w:p w:rsidR="00CA4BD5" w:rsidRPr="007A7E77" w:rsidRDefault="00CA4BD5"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Trendy w turystyce, zapotrzebowanie w odniesieniu do grupy docelowej turystów</w:t>
      </w:r>
    </w:p>
    <w:p w:rsidR="00CA4BD5" w:rsidRPr="007A7E77" w:rsidRDefault="00CA4BD5" w:rsidP="00CA4BD5">
      <w:pPr>
        <w:numPr>
          <w:ilvl w:val="0"/>
          <w:numId w:val="3"/>
        </w:numPr>
        <w:spacing w:before="120" w:line="360" w:lineRule="auto"/>
        <w:contextualSpacing/>
        <w:jc w:val="both"/>
        <w:rPr>
          <w:rFonts w:ascii="Arial" w:hAnsi="Arial" w:cs="Arial"/>
          <w:bCs/>
          <w:color w:val="000000" w:themeColor="text1"/>
          <w:sz w:val="20"/>
          <w:szCs w:val="20"/>
        </w:rPr>
      </w:pPr>
      <w:r w:rsidRPr="007A7E77">
        <w:rPr>
          <w:rFonts w:ascii="Arial" w:hAnsi="Arial" w:cs="Arial"/>
          <w:bCs/>
          <w:color w:val="000000" w:themeColor="text1"/>
          <w:sz w:val="20"/>
          <w:szCs w:val="20"/>
        </w:rPr>
        <w:t>Metody promocji i komunikacji z rynkiem skierowane tematycznie do grupy docelowej warsztatów,</w:t>
      </w:r>
    </w:p>
    <w:p w:rsidR="00CA4BD5" w:rsidRPr="007A7E77" w:rsidRDefault="00CA4BD5" w:rsidP="00CA4BD5">
      <w:pPr>
        <w:pStyle w:val="Akapitzlist"/>
        <w:numPr>
          <w:ilvl w:val="0"/>
          <w:numId w:val="6"/>
        </w:numPr>
        <w:spacing w:before="120" w:line="360" w:lineRule="auto"/>
        <w:jc w:val="both"/>
        <w:rPr>
          <w:rFonts w:ascii="Arial" w:hAnsi="Arial" w:cs="Arial"/>
          <w:b/>
          <w:color w:val="000000" w:themeColor="text1"/>
          <w:sz w:val="20"/>
          <w:szCs w:val="20"/>
        </w:rPr>
      </w:pPr>
      <w:r w:rsidRPr="007A7E77">
        <w:rPr>
          <w:rFonts w:ascii="Arial" w:hAnsi="Arial" w:cs="Arial"/>
          <w:color w:val="000000" w:themeColor="text1"/>
          <w:sz w:val="20"/>
          <w:szCs w:val="20"/>
        </w:rPr>
        <w:t xml:space="preserve">Wykonawca odpowiada za zorganizowanie jednodniowych, kreatywnych warsztatów </w:t>
      </w:r>
      <w:r w:rsidRPr="007A7E77">
        <w:rPr>
          <w:rFonts w:ascii="Arial" w:hAnsi="Arial" w:cs="Arial"/>
          <w:color w:val="000000" w:themeColor="text1"/>
          <w:sz w:val="20"/>
          <w:szCs w:val="20"/>
        </w:rPr>
        <w:br/>
        <w:t xml:space="preserve">z zakresu budowania i implementacji produktu turystycznego, tworzenia  jego marki </w:t>
      </w:r>
      <w:r w:rsidRPr="007A7E77">
        <w:rPr>
          <w:rFonts w:ascii="Arial" w:hAnsi="Arial" w:cs="Arial"/>
          <w:color w:val="000000" w:themeColor="text1"/>
          <w:sz w:val="20"/>
          <w:szCs w:val="20"/>
        </w:rPr>
        <w:br/>
        <w:t>i prowadzenia komunikacji z rynkiem.</w:t>
      </w:r>
      <w:r w:rsidRPr="007A7E77">
        <w:rPr>
          <w:rFonts w:ascii="Arial" w:hAnsi="Arial" w:cs="Arial"/>
          <w:b/>
          <w:color w:val="000000" w:themeColor="text1"/>
          <w:sz w:val="20"/>
          <w:szCs w:val="20"/>
        </w:rPr>
        <w:t xml:space="preserve">  </w:t>
      </w:r>
    </w:p>
    <w:p w:rsidR="003D2421" w:rsidRPr="007A7E77" w:rsidRDefault="00CA4BD5" w:rsidP="003D2421">
      <w:pPr>
        <w:pStyle w:val="Akapitzlist"/>
        <w:numPr>
          <w:ilvl w:val="0"/>
          <w:numId w:val="6"/>
        </w:numPr>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 xml:space="preserve">Warsztaty powinny odbywać się z zastosowaniem różnorodnych metod i technik dydaktycznych oraz technik tworzenia nowych pomysłów, dostosowanych do potrzeb </w:t>
      </w:r>
      <w:r w:rsidRPr="007A7E77">
        <w:rPr>
          <w:rFonts w:ascii="Arial" w:hAnsi="Arial" w:cs="Arial"/>
          <w:color w:val="000000" w:themeColor="text1"/>
          <w:sz w:val="20"/>
          <w:szCs w:val="20"/>
        </w:rPr>
        <w:br/>
        <w:t xml:space="preserve">i oczekiwań uczestników oraz Zamawiającego, mających na celu aktywny udział uczestników  w warsztatach. </w:t>
      </w:r>
    </w:p>
    <w:p w:rsidR="00D93B29" w:rsidRPr="007A7E77" w:rsidRDefault="00CA4BD5" w:rsidP="00D93B29">
      <w:pPr>
        <w:pStyle w:val="Akapitzlist"/>
        <w:widowControl w:val="0"/>
        <w:numPr>
          <w:ilvl w:val="0"/>
          <w:numId w:val="6"/>
        </w:numPr>
        <w:tabs>
          <w:tab w:val="left" w:pos="851"/>
        </w:tabs>
        <w:suppressAutoHyphens/>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 xml:space="preserve">Liczba uczestników warsztatów powinna wynosić max. </w:t>
      </w:r>
      <w:r w:rsidR="0066260A" w:rsidRPr="007A7E77">
        <w:rPr>
          <w:rFonts w:ascii="Arial" w:hAnsi="Arial" w:cs="Arial"/>
          <w:color w:val="000000" w:themeColor="text1"/>
          <w:sz w:val="20"/>
          <w:szCs w:val="20"/>
        </w:rPr>
        <w:t>35</w:t>
      </w:r>
      <w:r w:rsidRPr="007A7E77">
        <w:rPr>
          <w:rFonts w:ascii="Arial" w:hAnsi="Arial" w:cs="Arial"/>
          <w:color w:val="000000" w:themeColor="text1"/>
          <w:sz w:val="20"/>
          <w:szCs w:val="20"/>
        </w:rPr>
        <w:t xml:space="preserve"> osób z terenu województwa zachodniopomorskiego.</w:t>
      </w:r>
    </w:p>
    <w:p w:rsidR="0066260A" w:rsidRPr="007A7E77" w:rsidRDefault="00CA4BD5" w:rsidP="0066260A">
      <w:pPr>
        <w:pStyle w:val="Akapitzlist"/>
        <w:widowControl w:val="0"/>
        <w:numPr>
          <w:ilvl w:val="0"/>
          <w:numId w:val="6"/>
        </w:numPr>
        <w:tabs>
          <w:tab w:val="left" w:pos="851"/>
        </w:tabs>
        <w:suppressAutoHyphens/>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Udział uczestników w warsztatach musi być nieodpłatny.</w:t>
      </w:r>
    </w:p>
    <w:p w:rsidR="00A72532" w:rsidRPr="007A7E77" w:rsidRDefault="00A72532" w:rsidP="0066260A">
      <w:pPr>
        <w:pStyle w:val="Akapitzlist"/>
        <w:widowControl w:val="0"/>
        <w:numPr>
          <w:ilvl w:val="0"/>
          <w:numId w:val="6"/>
        </w:numPr>
        <w:tabs>
          <w:tab w:val="left" w:pos="851"/>
        </w:tabs>
        <w:suppressAutoHyphens/>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Wykonawca będzie zobowiązany poinformować potencjalnych uczestników o udzieleniu im pomocy publicznej. W przypadku chęci udziału w warsztatach oraz wizycie studyjnej Wykonawca uzyska od uczestników zaświadczenia o skorzystaniu przez nich z pomocy publicznej.</w:t>
      </w:r>
    </w:p>
    <w:p w:rsidR="00CA4BD5" w:rsidRPr="007A7E77" w:rsidRDefault="00CA4BD5" w:rsidP="00CA4BD5">
      <w:pPr>
        <w:pStyle w:val="Akapitzlist"/>
        <w:numPr>
          <w:ilvl w:val="0"/>
          <w:numId w:val="6"/>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Materiały szkoleniowe, opatrzone odpowiednimi logotypami (wzór logotypów zostanie dostarczony przez Zamawiającego)</w:t>
      </w:r>
    </w:p>
    <w:p w:rsidR="003D2421" w:rsidRPr="007A7E77" w:rsidRDefault="003D2421" w:rsidP="003D2421">
      <w:pPr>
        <w:pStyle w:val="Akapitzlist"/>
        <w:spacing w:before="120" w:line="360" w:lineRule="auto"/>
        <w:jc w:val="both"/>
        <w:rPr>
          <w:rFonts w:ascii="Arial" w:hAnsi="Arial" w:cs="Arial"/>
          <w:bCs/>
          <w:color w:val="000000" w:themeColor="text1"/>
          <w:sz w:val="20"/>
          <w:szCs w:val="20"/>
        </w:rPr>
      </w:pPr>
    </w:p>
    <w:p w:rsidR="003D2421" w:rsidRPr="007A7E77" w:rsidRDefault="003D2421" w:rsidP="003D2421">
      <w:pPr>
        <w:pStyle w:val="Akapitzlist"/>
        <w:tabs>
          <w:tab w:val="left" w:pos="284"/>
        </w:tabs>
        <w:suppressAutoHyphens/>
        <w:spacing w:before="120" w:line="360" w:lineRule="auto"/>
        <w:jc w:val="both"/>
        <w:rPr>
          <w:rFonts w:ascii="Arial" w:hAnsi="Arial" w:cs="Arial"/>
          <w:b/>
          <w:color w:val="000000" w:themeColor="text1"/>
          <w:sz w:val="20"/>
          <w:szCs w:val="20"/>
          <w:u w:val="single"/>
        </w:rPr>
      </w:pPr>
      <w:r w:rsidRPr="007A7E77">
        <w:rPr>
          <w:rFonts w:ascii="Arial" w:hAnsi="Arial" w:cs="Arial"/>
          <w:b/>
          <w:color w:val="000000" w:themeColor="text1"/>
          <w:sz w:val="20"/>
          <w:szCs w:val="20"/>
          <w:u w:val="single"/>
        </w:rPr>
        <w:t>Do zadań Wykonawcy należeć będzie:</w:t>
      </w:r>
    </w:p>
    <w:p w:rsidR="003D2421" w:rsidRPr="007A7E77" w:rsidRDefault="003D2421" w:rsidP="003D2421">
      <w:pPr>
        <w:widowControl w:val="0"/>
        <w:numPr>
          <w:ilvl w:val="0"/>
          <w:numId w:val="13"/>
        </w:numPr>
        <w:tabs>
          <w:tab w:val="clear" w:pos="360"/>
          <w:tab w:val="num" w:pos="644"/>
          <w:tab w:val="left" w:pos="709"/>
        </w:tabs>
        <w:suppressAutoHyphens/>
        <w:spacing w:before="120" w:line="360" w:lineRule="auto"/>
        <w:ind w:left="644"/>
        <w:contextualSpacing/>
        <w:jc w:val="both"/>
        <w:rPr>
          <w:rFonts w:ascii="Arial" w:hAnsi="Arial" w:cs="Arial"/>
          <w:b/>
          <w:bCs/>
          <w:color w:val="000000" w:themeColor="text1"/>
          <w:sz w:val="20"/>
          <w:szCs w:val="20"/>
        </w:rPr>
      </w:pPr>
      <w:r w:rsidRPr="007A7E77">
        <w:rPr>
          <w:rFonts w:ascii="Arial" w:hAnsi="Arial" w:cs="Arial"/>
          <w:b/>
          <w:bCs/>
          <w:color w:val="000000" w:themeColor="text1"/>
          <w:sz w:val="20"/>
          <w:szCs w:val="20"/>
        </w:rPr>
        <w:t xml:space="preserve">Szczegółowy program:  </w:t>
      </w:r>
      <w:r w:rsidRPr="007A7E77">
        <w:rPr>
          <w:rFonts w:ascii="Arial" w:hAnsi="Arial" w:cs="Arial"/>
          <w:color w:val="000000" w:themeColor="text1"/>
          <w:sz w:val="20"/>
          <w:szCs w:val="20"/>
        </w:rPr>
        <w:t xml:space="preserve">Wykonawca odpowiada za opracowanie szczegółowego programu warsztatów, który powinien zostać ustalony przez Wykonawcę w porozumieniu </w:t>
      </w:r>
      <w:r w:rsidR="00A51EA6" w:rsidRPr="007A7E77">
        <w:rPr>
          <w:rFonts w:ascii="Arial" w:hAnsi="Arial" w:cs="Arial"/>
          <w:color w:val="000000" w:themeColor="text1"/>
          <w:sz w:val="20"/>
          <w:szCs w:val="20"/>
        </w:rPr>
        <w:br/>
      </w:r>
      <w:r w:rsidRPr="007A7E77">
        <w:rPr>
          <w:rFonts w:ascii="Arial" w:hAnsi="Arial" w:cs="Arial"/>
          <w:color w:val="000000" w:themeColor="text1"/>
          <w:sz w:val="20"/>
          <w:szCs w:val="20"/>
        </w:rPr>
        <w:t xml:space="preserve">z Zamawiającym. Zamawiający zastrzega sobie prawo do wnoszenia zmian w programie przedstawionym przez Wykonawcę.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lastRenderedPageBreak/>
        <w:t>Prowadzący warsztaty</w:t>
      </w:r>
      <w:r w:rsidRPr="007A7E77">
        <w:rPr>
          <w:rFonts w:ascii="Arial" w:hAnsi="Arial" w:cs="Arial"/>
          <w:color w:val="000000" w:themeColor="text1"/>
          <w:sz w:val="20"/>
          <w:szCs w:val="20"/>
        </w:rPr>
        <w:t xml:space="preserve">: wybór specjalistów, którzy przeprowadzą warsztaty. Osoby te powinny mieć wiedzę obejmującą zakres tematyczny wskazany w niniejszym zapytaniu oraz posiadać doświadczenie w prowadzeniu szkoleń zgodnie ze wskazanym zakresem tematycznym. Wybrani prowadzący warsztaty wymagają akceptacji Zamawiającego.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Miejsce warsztatów – obiekt na terenie województwa zachodniopomorskiego:</w:t>
      </w:r>
      <w:r w:rsidRPr="007A7E77">
        <w:rPr>
          <w:rFonts w:ascii="Arial" w:hAnsi="Arial" w:cs="Arial"/>
          <w:color w:val="000000" w:themeColor="text1"/>
          <w:sz w:val="20"/>
          <w:szCs w:val="20"/>
        </w:rPr>
        <w:t xml:space="preserve"> sala odpowiednia na przeprowadzenie warsztatów: wielkość sali dostosowana do liczby uczestników, spełniająca wymogi przepisów dotyczących bezpieczeństwa i higieny pracy oraz ochrony przeciw pożarowej, umożliwiająca korzystanie przez osoby niepełnosprawne bez konieczności pomocy ze strony osób trzecich. Sala musi posiadać wydajny system wentylacyjny bądź klimatyzację, rolety zaciemniające bądź inną możliwość zasłaniania okien, wyposażenie: miejsca siedzące dla wszystkich uczestników,   niezbędny sprzęt (laptop, rzutnik, ekran, arkusze papieru do pracy zespołowej, </w:t>
      </w:r>
      <w:proofErr w:type="spellStart"/>
      <w:r w:rsidRPr="007A7E77">
        <w:rPr>
          <w:rFonts w:ascii="Arial" w:hAnsi="Arial" w:cs="Arial"/>
          <w:color w:val="000000" w:themeColor="text1"/>
          <w:sz w:val="20"/>
          <w:szCs w:val="20"/>
        </w:rPr>
        <w:t>flipchart</w:t>
      </w:r>
      <w:proofErr w:type="spellEnd"/>
      <w:r w:rsidRPr="007A7E77">
        <w:rPr>
          <w:rFonts w:ascii="Arial" w:hAnsi="Arial" w:cs="Arial"/>
          <w:color w:val="000000" w:themeColor="text1"/>
          <w:sz w:val="20"/>
          <w:szCs w:val="20"/>
        </w:rPr>
        <w:t xml:space="preserve"> do zapisywania lub inne rozwiązanie do grupowania propozycji, pisaki, przygotowanie materiałów szkoleniowych itp.), zaplecze sanitarne, szatnię.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Termin:</w:t>
      </w:r>
      <w:r w:rsidRPr="007A7E77">
        <w:rPr>
          <w:rFonts w:ascii="Arial" w:hAnsi="Arial" w:cs="Arial"/>
          <w:color w:val="000000" w:themeColor="text1"/>
          <w:sz w:val="20"/>
          <w:szCs w:val="20"/>
        </w:rPr>
        <w:t xml:space="preserve"> </w:t>
      </w:r>
    </w:p>
    <w:p w:rsidR="003D2421" w:rsidRPr="007A7E77" w:rsidRDefault="003D2421" w:rsidP="003D2421">
      <w:pPr>
        <w:pStyle w:val="Akapitzlist1"/>
        <w:numPr>
          <w:ilvl w:val="1"/>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04"/>
        <w:contextualSpacing/>
        <w:jc w:val="both"/>
        <w:rPr>
          <w:rFonts w:ascii="Arial" w:hAnsi="Arial" w:cs="Arial"/>
          <w:color w:val="000000" w:themeColor="text1"/>
          <w:sz w:val="20"/>
          <w:szCs w:val="20"/>
        </w:rPr>
      </w:pPr>
      <w:r w:rsidRPr="007A7E77">
        <w:rPr>
          <w:rFonts w:ascii="Arial" w:hAnsi="Arial" w:cs="Arial"/>
          <w:b/>
          <w:bCs/>
          <w:color w:val="000000" w:themeColor="text1"/>
          <w:sz w:val="20"/>
          <w:szCs w:val="20"/>
        </w:rPr>
        <w:t>program:</w:t>
      </w:r>
      <w:r w:rsidRPr="007A7E77">
        <w:rPr>
          <w:rFonts w:ascii="Arial" w:hAnsi="Arial" w:cs="Arial"/>
          <w:color w:val="000000" w:themeColor="text1"/>
          <w:sz w:val="20"/>
          <w:szCs w:val="20"/>
        </w:rPr>
        <w:t xml:space="preserve"> uzgodnienie ostatecznej wersji programu warsztatów - w ciągu </w:t>
      </w:r>
      <w:r w:rsidR="008464E2">
        <w:rPr>
          <w:rFonts w:ascii="Arial" w:hAnsi="Arial" w:cs="Arial"/>
          <w:color w:val="000000" w:themeColor="text1"/>
          <w:sz w:val="20"/>
          <w:szCs w:val="20"/>
        </w:rPr>
        <w:t>10</w:t>
      </w:r>
      <w:r w:rsidRPr="007A7E77">
        <w:rPr>
          <w:rFonts w:ascii="Arial" w:hAnsi="Arial" w:cs="Arial"/>
          <w:color w:val="000000" w:themeColor="text1"/>
          <w:sz w:val="20"/>
          <w:szCs w:val="20"/>
        </w:rPr>
        <w:t xml:space="preserve"> dni od podpisania umowy.</w:t>
      </w:r>
    </w:p>
    <w:p w:rsidR="003D2421" w:rsidRPr="007A7E77" w:rsidRDefault="003D2421" w:rsidP="003D2421">
      <w:pPr>
        <w:pStyle w:val="Akapitzlist1"/>
        <w:numPr>
          <w:ilvl w:val="1"/>
          <w:numId w:val="1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04"/>
        <w:contextualSpacing/>
        <w:jc w:val="both"/>
        <w:rPr>
          <w:rFonts w:ascii="Arial" w:hAnsi="Arial" w:cs="Arial"/>
          <w:color w:val="000000" w:themeColor="text1"/>
          <w:sz w:val="20"/>
          <w:szCs w:val="20"/>
        </w:rPr>
      </w:pPr>
      <w:r w:rsidRPr="007A7E77">
        <w:rPr>
          <w:rFonts w:ascii="Arial" w:hAnsi="Arial" w:cs="Arial"/>
          <w:b/>
          <w:bCs/>
          <w:color w:val="000000" w:themeColor="text1"/>
          <w:sz w:val="20"/>
          <w:szCs w:val="20"/>
        </w:rPr>
        <w:t>warsztaty:</w:t>
      </w:r>
      <w:r w:rsidRPr="007A7E77">
        <w:rPr>
          <w:rFonts w:ascii="Arial" w:hAnsi="Arial" w:cs="Arial"/>
          <w:color w:val="000000" w:themeColor="text1"/>
          <w:sz w:val="20"/>
          <w:szCs w:val="20"/>
        </w:rPr>
        <w:t xml:space="preserve">  </w:t>
      </w:r>
      <w:r w:rsidR="008464E2">
        <w:rPr>
          <w:rFonts w:ascii="Arial" w:hAnsi="Arial" w:cs="Arial"/>
          <w:color w:val="000000" w:themeColor="text1"/>
          <w:sz w:val="20"/>
          <w:szCs w:val="20"/>
        </w:rPr>
        <w:t xml:space="preserve">Realizacja warsztatów musi odbyć się przed zrealizowaniem wizyty studyjnej (stanowiącej drugą część realizacji zadania). </w:t>
      </w:r>
      <w:r w:rsidRPr="007A7E77">
        <w:rPr>
          <w:rFonts w:ascii="Arial" w:hAnsi="Arial" w:cs="Arial"/>
          <w:color w:val="000000" w:themeColor="text1"/>
          <w:sz w:val="20"/>
          <w:szCs w:val="20"/>
        </w:rPr>
        <w:t xml:space="preserve">Termin warsztatów do uzgodnienia z Zamawiającym.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Uczestnicy:</w:t>
      </w:r>
      <w:r w:rsidRPr="007A7E77">
        <w:rPr>
          <w:rFonts w:ascii="Arial" w:hAnsi="Arial" w:cs="Arial"/>
          <w:color w:val="000000" w:themeColor="text1"/>
          <w:sz w:val="20"/>
          <w:szCs w:val="20"/>
        </w:rPr>
        <w:t xml:space="preserve"> Uczestnikami warsztatów muszą być przedsiębiorcy lub członkowie stowarzyszeń wpisanych do rejestru przedsiębiorców, wspólnie realizujący działania, które można określić mianem </w:t>
      </w:r>
      <w:r w:rsidRPr="007A7E77">
        <w:rPr>
          <w:rFonts w:ascii="Arial" w:hAnsi="Arial" w:cs="Arial"/>
          <w:b/>
          <w:color w:val="000000" w:themeColor="text1"/>
          <w:sz w:val="20"/>
          <w:szCs w:val="20"/>
          <w:u w:val="single"/>
        </w:rPr>
        <w:t xml:space="preserve">sieciowych produktów turystycznych odtwórstwa czasu i miejsca. </w:t>
      </w:r>
      <w:r w:rsidRPr="007A7E77">
        <w:rPr>
          <w:rFonts w:ascii="Arial" w:hAnsi="Arial" w:cs="Arial"/>
          <w:color w:val="000000" w:themeColor="text1"/>
          <w:sz w:val="20"/>
          <w:szCs w:val="20"/>
        </w:rPr>
        <w:t xml:space="preserve"> Jako </w:t>
      </w:r>
      <w:r w:rsidRPr="007A7E77">
        <w:rPr>
          <w:rFonts w:ascii="Arial" w:hAnsi="Arial" w:cs="Arial"/>
          <w:b/>
          <w:color w:val="000000" w:themeColor="text1"/>
          <w:sz w:val="20"/>
          <w:szCs w:val="20"/>
          <w:u w:val="single"/>
        </w:rPr>
        <w:t xml:space="preserve">sieciowy produkt turystyczny odtwórstwa czasu i miejsca należy rozumieć miejsca, w których rekonstruowane są czasy dawne, odwzorowujące historię Pomorza Zachodniego, połączone wspólną ideą/koncepcją. </w:t>
      </w:r>
      <w:r w:rsidRPr="007A7E77">
        <w:rPr>
          <w:rFonts w:ascii="Arial" w:hAnsi="Arial" w:cs="Arial"/>
          <w:color w:val="000000" w:themeColor="text1"/>
          <w:sz w:val="20"/>
          <w:szCs w:val="20"/>
        </w:rPr>
        <w:t>Wszyscy uczestnicy warsztatów muszą prowadzić swoją działalność/realizować działania na obszarze województwa zachodniopomorskiego. Wykonawca zobowiązany jest przeprowadzić nabór uczestników warsztatów i  przygotować listę potencjalnych uczestników. Nabór zostanie przeprowadzony w oparciu o kryteria wyboru, ustalone wcześniej z Zamawiającym. Zamawiający zastrzega sobie możliwość wnoszenia zmian w zaproponowanej przez Wykonawcę liście potencjalnych uczestników.</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Wyżywienie podczas warsztatów</w:t>
      </w:r>
      <w:r w:rsidRPr="007A7E77">
        <w:rPr>
          <w:rFonts w:ascii="Arial" w:hAnsi="Arial" w:cs="Arial"/>
          <w:color w:val="000000" w:themeColor="text1"/>
          <w:sz w:val="20"/>
          <w:szCs w:val="20"/>
        </w:rPr>
        <w:t xml:space="preserve">: zabezpieczenie serwisu kawowego (kawa, herbata, woda mineralna, owoce, ciastka) oraz lunchu dla uczestników warsztatów.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Certyfikat</w:t>
      </w:r>
      <w:r w:rsidRPr="007A7E77">
        <w:rPr>
          <w:rFonts w:ascii="Arial" w:hAnsi="Arial" w:cs="Arial"/>
          <w:color w:val="000000" w:themeColor="text1"/>
          <w:sz w:val="20"/>
          <w:szCs w:val="20"/>
        </w:rPr>
        <w:t>: przygotowanie certyfikatów (opatrzonych logo projektu ) dla uczestników warsztatów.</w:t>
      </w:r>
    </w:p>
    <w:p w:rsidR="00A51EA6"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t>Sprawozdanie:</w:t>
      </w:r>
      <w:r w:rsidRPr="007A7E77">
        <w:rPr>
          <w:rFonts w:ascii="Arial" w:hAnsi="Arial" w:cs="Arial"/>
          <w:color w:val="000000" w:themeColor="text1"/>
          <w:sz w:val="20"/>
          <w:szCs w:val="20"/>
        </w:rPr>
        <w:t xml:space="preserve"> przygotowanie sprawozdania, wyników przeprowadzonych warsztatów (opatrzone logo projektu) </w:t>
      </w:r>
    </w:p>
    <w:p w:rsidR="003D2421" w:rsidRPr="007A7E77" w:rsidRDefault="003D2421" w:rsidP="003D2421">
      <w:pPr>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ind w:left="644"/>
        <w:contextualSpacing/>
        <w:jc w:val="both"/>
        <w:rPr>
          <w:rFonts w:ascii="Arial" w:hAnsi="Arial" w:cs="Arial"/>
          <w:color w:val="000000" w:themeColor="text1"/>
          <w:sz w:val="20"/>
          <w:szCs w:val="20"/>
        </w:rPr>
      </w:pPr>
      <w:r w:rsidRPr="007A7E77">
        <w:rPr>
          <w:rFonts w:ascii="Arial" w:hAnsi="Arial" w:cs="Arial"/>
          <w:b/>
          <w:color w:val="000000" w:themeColor="text1"/>
          <w:sz w:val="20"/>
          <w:szCs w:val="20"/>
        </w:rPr>
        <w:lastRenderedPageBreak/>
        <w:t>Oznaczenie</w:t>
      </w:r>
      <w:r w:rsidRPr="007A7E77">
        <w:rPr>
          <w:rFonts w:ascii="Arial" w:hAnsi="Arial" w:cs="Arial"/>
          <w:color w:val="000000" w:themeColor="text1"/>
          <w:sz w:val="20"/>
          <w:szCs w:val="20"/>
        </w:rPr>
        <w:t xml:space="preserve">: Wykonawca umieści na wszystkich materiałach drukowanych oraz </w:t>
      </w:r>
      <w:r w:rsidR="00A51EA6" w:rsidRPr="007A7E77">
        <w:rPr>
          <w:rFonts w:ascii="Arial" w:hAnsi="Arial" w:cs="Arial"/>
          <w:color w:val="000000" w:themeColor="text1"/>
          <w:sz w:val="20"/>
          <w:szCs w:val="20"/>
        </w:rPr>
        <w:br/>
        <w:t>w przekazywanych w </w:t>
      </w:r>
      <w:r w:rsidRPr="007A7E77">
        <w:rPr>
          <w:rFonts w:ascii="Arial" w:hAnsi="Arial" w:cs="Arial"/>
          <w:color w:val="000000" w:themeColor="text1"/>
          <w:sz w:val="20"/>
          <w:szCs w:val="20"/>
        </w:rPr>
        <w:t xml:space="preserve">wersji elektronicznej logo projektu, które otrzyma od Zamawiającego drogą mailową. </w:t>
      </w:r>
    </w:p>
    <w:p w:rsidR="003D2421" w:rsidRPr="007A7E77" w:rsidRDefault="003D2421" w:rsidP="0066260A">
      <w:pPr>
        <w:pStyle w:val="Akapitzlist1"/>
        <w:numPr>
          <w:ilvl w:val="0"/>
          <w:numId w:val="13"/>
        </w:numPr>
        <w:tabs>
          <w:tab w:val="clear" w:pos="360"/>
          <w:tab w:val="num" w:pos="644"/>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644"/>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Wykonawca może przedstawić Zamawiającemu dodatkowo także własne propozycje uzupełnienia lub wprowadzenia pewnych zmian, jeżeli będą one miały korzystny wpływ na realizację zadania.</w:t>
      </w:r>
    </w:p>
    <w:p w:rsidR="00CA4BD5" w:rsidRPr="007A7E77" w:rsidRDefault="00CA4BD5" w:rsidP="00CA4BD5">
      <w:pPr>
        <w:pStyle w:val="Akapitzlist"/>
        <w:numPr>
          <w:ilvl w:val="0"/>
          <w:numId w:val="7"/>
        </w:numPr>
        <w:spacing w:before="120" w:line="360" w:lineRule="auto"/>
        <w:jc w:val="both"/>
        <w:rPr>
          <w:rFonts w:ascii="Arial" w:hAnsi="Arial" w:cs="Arial"/>
          <w:b/>
          <w:bCs/>
          <w:color w:val="000000" w:themeColor="text1"/>
          <w:sz w:val="20"/>
          <w:szCs w:val="20"/>
          <w:u w:val="single"/>
        </w:rPr>
      </w:pPr>
      <w:r w:rsidRPr="007A7E77">
        <w:rPr>
          <w:rFonts w:ascii="Arial" w:hAnsi="Arial" w:cs="Arial"/>
          <w:b/>
          <w:bCs/>
          <w:color w:val="000000" w:themeColor="text1"/>
          <w:sz w:val="20"/>
          <w:szCs w:val="20"/>
          <w:u w:val="single"/>
        </w:rPr>
        <w:t xml:space="preserve">Opis wyjazdu studyjnego </w:t>
      </w:r>
    </w:p>
    <w:p w:rsidR="00655674" w:rsidRPr="007A7E77" w:rsidRDefault="00CA4BD5"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Wizyta studyjna uczestników warsztatów ma na celu zapoznanie się z dobrymi praktykami</w:t>
      </w:r>
      <w:r w:rsidR="00655674" w:rsidRPr="007A7E77">
        <w:rPr>
          <w:rFonts w:ascii="Arial" w:hAnsi="Arial" w:cs="Arial"/>
          <w:bCs/>
          <w:color w:val="000000" w:themeColor="text1"/>
          <w:sz w:val="20"/>
          <w:szCs w:val="20"/>
        </w:rPr>
        <w:t>.</w:t>
      </w:r>
    </w:p>
    <w:p w:rsidR="00CA4BD5" w:rsidRPr="007A7E77" w:rsidRDefault="00CA4BD5"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Wizyta studyjna do jednego z </w:t>
      </w:r>
      <w:r w:rsidR="00A72532" w:rsidRPr="007A7E77">
        <w:rPr>
          <w:rFonts w:ascii="Arial" w:hAnsi="Arial" w:cs="Arial"/>
          <w:bCs/>
          <w:color w:val="000000" w:themeColor="text1"/>
          <w:sz w:val="20"/>
          <w:szCs w:val="20"/>
        </w:rPr>
        <w:t>miejsc</w:t>
      </w:r>
      <w:r w:rsidRPr="007A7E77">
        <w:rPr>
          <w:rFonts w:ascii="Arial" w:hAnsi="Arial" w:cs="Arial"/>
          <w:bCs/>
          <w:color w:val="000000" w:themeColor="text1"/>
          <w:sz w:val="20"/>
          <w:szCs w:val="20"/>
        </w:rPr>
        <w:t xml:space="preserve"> na terenie Europy prezentującego odtwórstwo historyczne danego regionu/kraju</w:t>
      </w:r>
      <w:r w:rsidR="00D93B29" w:rsidRPr="007A7E77">
        <w:rPr>
          <w:rFonts w:ascii="Arial" w:hAnsi="Arial" w:cs="Arial"/>
          <w:bCs/>
          <w:color w:val="000000" w:themeColor="text1"/>
          <w:sz w:val="20"/>
          <w:szCs w:val="20"/>
        </w:rPr>
        <w:t xml:space="preserve">, </w:t>
      </w:r>
      <w:r w:rsidRPr="007A7E77">
        <w:rPr>
          <w:rFonts w:ascii="Arial" w:hAnsi="Arial" w:cs="Arial"/>
          <w:bCs/>
          <w:color w:val="000000" w:themeColor="text1"/>
          <w:sz w:val="20"/>
          <w:szCs w:val="20"/>
        </w:rPr>
        <w:t xml:space="preserve"> cechującego się największą liczbą odwiedzających. Minimalna ilość przedstawionych epok w jednym miejscu - </w:t>
      </w:r>
      <w:r w:rsidRPr="007A7E77">
        <w:rPr>
          <w:rFonts w:ascii="Arial" w:hAnsi="Arial" w:cs="Arial"/>
          <w:b/>
          <w:bCs/>
          <w:color w:val="000000" w:themeColor="text1"/>
          <w:sz w:val="20"/>
          <w:szCs w:val="20"/>
        </w:rPr>
        <w:t>3.</w:t>
      </w:r>
      <w:r w:rsidRPr="007A7E77">
        <w:rPr>
          <w:rFonts w:ascii="Arial" w:hAnsi="Arial" w:cs="Arial"/>
          <w:bCs/>
          <w:color w:val="000000" w:themeColor="text1"/>
          <w:sz w:val="20"/>
          <w:szCs w:val="20"/>
        </w:rPr>
        <w:t xml:space="preserve"> </w:t>
      </w:r>
    </w:p>
    <w:p w:rsidR="00CA4BD5" w:rsidRPr="007A7E77" w:rsidRDefault="00CA4BD5"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Termin i czas trwania </w:t>
      </w:r>
      <w:r w:rsidR="00E82039" w:rsidRPr="007A7E77">
        <w:rPr>
          <w:rFonts w:ascii="Arial" w:hAnsi="Arial" w:cs="Arial"/>
          <w:bCs/>
          <w:color w:val="000000" w:themeColor="text1"/>
          <w:sz w:val="20"/>
          <w:szCs w:val="20"/>
        </w:rPr>
        <w:t>wyjazdu studyjnego</w:t>
      </w:r>
      <w:r w:rsidR="007A7E77" w:rsidRPr="007A7E77">
        <w:rPr>
          <w:rFonts w:ascii="Arial" w:hAnsi="Arial" w:cs="Arial"/>
          <w:bCs/>
          <w:color w:val="000000" w:themeColor="text1"/>
          <w:sz w:val="20"/>
          <w:szCs w:val="20"/>
        </w:rPr>
        <w:t xml:space="preserve"> -</w:t>
      </w:r>
      <w:r w:rsidRPr="007A7E77">
        <w:rPr>
          <w:rFonts w:ascii="Arial" w:hAnsi="Arial" w:cs="Arial"/>
          <w:bCs/>
          <w:color w:val="000000" w:themeColor="text1"/>
          <w:sz w:val="20"/>
          <w:szCs w:val="20"/>
        </w:rPr>
        <w:t xml:space="preserve"> </w:t>
      </w:r>
      <w:r w:rsidR="00A72532" w:rsidRPr="007A7E77">
        <w:rPr>
          <w:rFonts w:ascii="Arial" w:hAnsi="Arial" w:cs="Arial"/>
          <w:bCs/>
          <w:color w:val="000000" w:themeColor="text1"/>
          <w:sz w:val="20"/>
          <w:szCs w:val="20"/>
        </w:rPr>
        <w:t>dwudniowy pobyt w miejscu prezentowanym jako dobra praktyka + czas niezbędny na dojazd do miejsca docelowego.</w:t>
      </w:r>
      <w:r w:rsidR="007A7E77" w:rsidRPr="007A7E77">
        <w:rPr>
          <w:rFonts w:ascii="Arial" w:hAnsi="Arial" w:cs="Arial"/>
          <w:bCs/>
          <w:color w:val="000000" w:themeColor="text1"/>
          <w:sz w:val="20"/>
          <w:szCs w:val="20"/>
        </w:rPr>
        <w:t xml:space="preserve"> Termin wyjazdu: pomiędzy 15 września a 20 października br. - </w:t>
      </w:r>
      <w:r w:rsidR="00A51EA6" w:rsidRPr="007A7E77">
        <w:rPr>
          <w:rFonts w:ascii="Arial" w:hAnsi="Arial" w:cs="Arial"/>
          <w:bCs/>
          <w:color w:val="000000" w:themeColor="text1"/>
          <w:sz w:val="20"/>
          <w:szCs w:val="20"/>
        </w:rPr>
        <w:t xml:space="preserve">do ustalenia z Zamawiającym. </w:t>
      </w:r>
    </w:p>
    <w:p w:rsidR="00CA4BD5" w:rsidRPr="007A7E77" w:rsidRDefault="00CA4BD5"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Wnioskodawca odpowiada za kompleksowe zorganizowanie wyjazdu studyjnego tj. transferu,  zakwaterowania, wyżywienia w postaci śniadania i obiadokolacji, zakupu wejściówek do parku/skansenu, </w:t>
      </w:r>
      <w:r w:rsidR="00655674" w:rsidRPr="007A7E77">
        <w:rPr>
          <w:rFonts w:ascii="Arial" w:hAnsi="Arial" w:cs="Arial"/>
          <w:bCs/>
          <w:color w:val="000000" w:themeColor="text1"/>
          <w:sz w:val="20"/>
          <w:szCs w:val="20"/>
        </w:rPr>
        <w:t xml:space="preserve">transportu </w:t>
      </w:r>
      <w:r w:rsidRPr="007A7E77">
        <w:rPr>
          <w:rFonts w:ascii="Arial" w:hAnsi="Arial" w:cs="Arial"/>
          <w:bCs/>
          <w:color w:val="000000" w:themeColor="text1"/>
          <w:sz w:val="20"/>
          <w:szCs w:val="20"/>
        </w:rPr>
        <w:t>do</w:t>
      </w:r>
      <w:r w:rsidR="00655674" w:rsidRPr="007A7E77">
        <w:rPr>
          <w:rFonts w:ascii="Arial" w:hAnsi="Arial" w:cs="Arial"/>
          <w:bCs/>
          <w:color w:val="000000" w:themeColor="text1"/>
          <w:sz w:val="20"/>
          <w:szCs w:val="20"/>
        </w:rPr>
        <w:t>/z</w:t>
      </w:r>
      <w:r w:rsidRPr="007A7E77">
        <w:rPr>
          <w:rFonts w:ascii="Arial" w:hAnsi="Arial" w:cs="Arial"/>
          <w:bCs/>
          <w:color w:val="000000" w:themeColor="text1"/>
          <w:sz w:val="20"/>
          <w:szCs w:val="20"/>
        </w:rPr>
        <w:t xml:space="preserve"> parku/skansenu, opieki podczas całego wyjazdu</w:t>
      </w:r>
      <w:r w:rsidR="0066260A" w:rsidRPr="007A7E77">
        <w:rPr>
          <w:rFonts w:ascii="Arial" w:hAnsi="Arial" w:cs="Arial"/>
          <w:bCs/>
          <w:color w:val="000000" w:themeColor="text1"/>
          <w:sz w:val="20"/>
          <w:szCs w:val="20"/>
        </w:rPr>
        <w:t xml:space="preserve"> – prezentacji obiektu zwiedzanego oraz rozplanowania logistyki. </w:t>
      </w:r>
    </w:p>
    <w:p w:rsidR="00D91B9D" w:rsidRPr="007A7E77" w:rsidRDefault="00D93B29"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Z</w:t>
      </w:r>
      <w:r w:rsidR="00D91B9D" w:rsidRPr="007A7E77">
        <w:rPr>
          <w:rFonts w:ascii="Arial" w:hAnsi="Arial" w:cs="Arial"/>
          <w:bCs/>
          <w:color w:val="000000" w:themeColor="text1"/>
          <w:sz w:val="20"/>
          <w:szCs w:val="20"/>
        </w:rPr>
        <w:t xml:space="preserve">akup biletów lotniczych/pociągowych/autokarowych </w:t>
      </w:r>
      <w:r w:rsidR="00EE2D4E" w:rsidRPr="007A7E77">
        <w:rPr>
          <w:rFonts w:ascii="Arial" w:hAnsi="Arial" w:cs="Arial"/>
          <w:bCs/>
          <w:color w:val="000000" w:themeColor="text1"/>
          <w:sz w:val="20"/>
          <w:szCs w:val="20"/>
        </w:rPr>
        <w:t>musi obejmować</w:t>
      </w:r>
      <w:r w:rsidR="00D91B9D" w:rsidRPr="007A7E77">
        <w:rPr>
          <w:rFonts w:ascii="Arial" w:hAnsi="Arial" w:cs="Arial"/>
          <w:bCs/>
          <w:color w:val="000000" w:themeColor="text1"/>
          <w:sz w:val="20"/>
          <w:szCs w:val="20"/>
        </w:rPr>
        <w:t xml:space="preserve"> zakup miejsca siedzącego </w:t>
      </w:r>
      <w:r w:rsidR="00E82039" w:rsidRPr="007A7E77">
        <w:rPr>
          <w:rFonts w:ascii="Arial" w:hAnsi="Arial" w:cs="Arial"/>
          <w:bCs/>
          <w:color w:val="000000" w:themeColor="text1"/>
          <w:sz w:val="20"/>
          <w:szCs w:val="20"/>
        </w:rPr>
        <w:t>w wybranym środku lokomocji wraz z moż</w:t>
      </w:r>
      <w:r w:rsidR="00D91B9D" w:rsidRPr="007A7E77">
        <w:rPr>
          <w:rFonts w:ascii="Arial" w:hAnsi="Arial" w:cs="Arial"/>
          <w:bCs/>
          <w:color w:val="000000" w:themeColor="text1"/>
          <w:sz w:val="20"/>
          <w:szCs w:val="20"/>
        </w:rPr>
        <w:t xml:space="preserve">liwością posiadania bagażu </w:t>
      </w:r>
      <w:r w:rsidR="00E82039" w:rsidRPr="007A7E77">
        <w:rPr>
          <w:rFonts w:ascii="Arial" w:hAnsi="Arial" w:cs="Arial"/>
          <w:bCs/>
          <w:color w:val="000000" w:themeColor="text1"/>
          <w:sz w:val="20"/>
          <w:szCs w:val="20"/>
        </w:rPr>
        <w:t xml:space="preserve">podręcznego. </w:t>
      </w:r>
    </w:p>
    <w:p w:rsidR="00E82039" w:rsidRPr="007A7E77" w:rsidRDefault="00E82039"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Poprzez rozplanowanie transportu do/z parku/skansenu rozumie się posiadanie wiedzy na temat rozkładu jazdy oraz wysokości opłat za środki transportu z których można skorzystać aby dostać się z miejsca zakwaterowania do parku/skansenu i z powrotem.</w:t>
      </w:r>
    </w:p>
    <w:p w:rsidR="00655674" w:rsidRPr="007A7E77" w:rsidRDefault="00655674"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Poprzez zakwaterowanie rozumie się pobyt </w:t>
      </w:r>
      <w:r w:rsidR="00D91B9D" w:rsidRPr="007A7E77">
        <w:rPr>
          <w:rFonts w:ascii="Arial" w:hAnsi="Arial" w:cs="Arial"/>
          <w:bCs/>
          <w:color w:val="000000" w:themeColor="text1"/>
          <w:sz w:val="20"/>
          <w:szCs w:val="20"/>
        </w:rPr>
        <w:t>(</w:t>
      </w:r>
      <w:r w:rsidR="00590905" w:rsidRPr="007A7E77">
        <w:rPr>
          <w:rFonts w:ascii="Arial" w:hAnsi="Arial" w:cs="Arial"/>
          <w:bCs/>
          <w:color w:val="000000" w:themeColor="text1"/>
          <w:sz w:val="20"/>
          <w:szCs w:val="20"/>
        </w:rPr>
        <w:t xml:space="preserve">ilość dni/dób) </w:t>
      </w:r>
      <w:r w:rsidRPr="007A7E77">
        <w:rPr>
          <w:rFonts w:ascii="Arial" w:hAnsi="Arial" w:cs="Arial"/>
          <w:bCs/>
          <w:color w:val="000000" w:themeColor="text1"/>
          <w:sz w:val="20"/>
          <w:szCs w:val="20"/>
        </w:rPr>
        <w:t xml:space="preserve">w hotelu lub innym obiekcie </w:t>
      </w:r>
      <w:r w:rsidR="00A51EA6" w:rsidRPr="007A7E77">
        <w:rPr>
          <w:rFonts w:ascii="Arial" w:hAnsi="Arial" w:cs="Arial"/>
          <w:bCs/>
          <w:color w:val="000000" w:themeColor="text1"/>
          <w:sz w:val="20"/>
          <w:szCs w:val="20"/>
        </w:rPr>
        <w:br/>
      </w:r>
      <w:r w:rsidRPr="007A7E77">
        <w:rPr>
          <w:rFonts w:ascii="Arial" w:hAnsi="Arial" w:cs="Arial"/>
          <w:bCs/>
          <w:color w:val="000000" w:themeColor="text1"/>
          <w:sz w:val="20"/>
          <w:szCs w:val="20"/>
        </w:rPr>
        <w:t xml:space="preserve">o standardzie hotelu min. trzy gwiazdkowego. Miejsce noclegowe i miejsce wydawania posiłków powinny być zlokalizowane w jednym obiekcie.  Obiekt w którym będą zakwaterowani uczestnicy wyjazdu studyjnego musi znajdować się w odległości max. </w:t>
      </w:r>
      <w:r w:rsidR="00425237" w:rsidRPr="007A7E77">
        <w:rPr>
          <w:rFonts w:ascii="Arial" w:hAnsi="Arial" w:cs="Arial"/>
          <w:bCs/>
          <w:color w:val="000000" w:themeColor="text1"/>
          <w:sz w:val="20"/>
          <w:szCs w:val="20"/>
        </w:rPr>
        <w:t>50</w:t>
      </w:r>
      <w:r w:rsidRPr="007A7E77">
        <w:rPr>
          <w:rFonts w:ascii="Arial" w:hAnsi="Arial" w:cs="Arial"/>
          <w:bCs/>
          <w:color w:val="000000" w:themeColor="text1"/>
          <w:sz w:val="20"/>
          <w:szCs w:val="20"/>
        </w:rPr>
        <w:t xml:space="preserve"> km od parku/skansenu.  </w:t>
      </w:r>
    </w:p>
    <w:p w:rsidR="00C600ED" w:rsidRPr="007A7E77" w:rsidRDefault="00C600ED"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Wykonawca zapewni rezerwacje oraz nocleg dla wszystkich osób zgłoszonych na </w:t>
      </w:r>
      <w:r w:rsidR="00E51DDB" w:rsidRPr="007A7E77">
        <w:rPr>
          <w:rFonts w:ascii="Arial" w:hAnsi="Arial" w:cs="Arial"/>
          <w:bCs/>
          <w:color w:val="000000" w:themeColor="text1"/>
          <w:sz w:val="20"/>
          <w:szCs w:val="20"/>
        </w:rPr>
        <w:t>10</w:t>
      </w:r>
      <w:r w:rsidRPr="007A7E77">
        <w:rPr>
          <w:rFonts w:ascii="Arial" w:hAnsi="Arial" w:cs="Arial"/>
          <w:bCs/>
          <w:color w:val="000000" w:themeColor="text1"/>
          <w:sz w:val="20"/>
          <w:szCs w:val="20"/>
        </w:rPr>
        <w:t xml:space="preserve"> dni przed wyjazdem studyjnym. Noclegi dostępne będą w pokojach 2-osobowych . Pokoje 2-osobowe wyposażone będą w dwa pojedyncze łóżka. Zamawiający nie poniesie żadnych dodatkowych kosztów związanych z korzystaniem z pokoi hotelowych, np. koszty płatnej telewizji, koszty związane z rozmowami telefonicznymi wykonywanymi z pokoi, koszty barku w pokoju itp. </w:t>
      </w:r>
    </w:p>
    <w:p w:rsidR="00C600ED" w:rsidRPr="007A7E77" w:rsidRDefault="00C600ED"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Poprzez wyżywienie rozumie się posiłek w formie bufetu szwedzkiego, zawierające: potrawy gorące, pieczywo, sery, wędliny, sałatki warzywne itp., oraz gorące i zimne napoje.  </w:t>
      </w:r>
    </w:p>
    <w:p w:rsidR="00425237" w:rsidRPr="007A7E77" w:rsidRDefault="00425237" w:rsidP="00CA4BD5">
      <w:pPr>
        <w:pStyle w:val="Akapitzlist"/>
        <w:numPr>
          <w:ilvl w:val="0"/>
          <w:numId w:val="10"/>
        </w:numPr>
        <w:spacing w:before="120" w:line="360" w:lineRule="auto"/>
        <w:jc w:val="both"/>
        <w:rPr>
          <w:rFonts w:ascii="Arial" w:hAnsi="Arial" w:cs="Arial"/>
          <w:bCs/>
          <w:color w:val="000000" w:themeColor="text1"/>
          <w:sz w:val="20"/>
          <w:szCs w:val="20"/>
        </w:rPr>
      </w:pPr>
      <w:r w:rsidRPr="007A7E77">
        <w:rPr>
          <w:rFonts w:ascii="Arial" w:hAnsi="Arial" w:cs="Arial"/>
          <w:bCs/>
          <w:color w:val="000000" w:themeColor="text1"/>
          <w:sz w:val="20"/>
          <w:szCs w:val="20"/>
        </w:rPr>
        <w:t xml:space="preserve">Wykonawca zbierze informacje od uczestników wyjazdu na temat </w:t>
      </w:r>
      <w:r w:rsidRPr="007A7E77">
        <w:rPr>
          <w:rFonts w:ascii="Arial" w:hAnsi="Arial" w:cs="Arial"/>
          <w:color w:val="000000" w:themeColor="text1"/>
          <w:sz w:val="20"/>
          <w:szCs w:val="20"/>
        </w:rPr>
        <w:t>ilości dań wegetariańskich</w:t>
      </w:r>
      <w:r w:rsidR="008F383E" w:rsidRPr="007A7E77">
        <w:rPr>
          <w:rFonts w:ascii="Arial" w:hAnsi="Arial" w:cs="Arial"/>
          <w:color w:val="000000" w:themeColor="text1"/>
          <w:sz w:val="20"/>
          <w:szCs w:val="20"/>
        </w:rPr>
        <w:t>/wegańskich</w:t>
      </w:r>
      <w:r w:rsidRPr="007A7E77">
        <w:rPr>
          <w:rFonts w:ascii="Arial" w:hAnsi="Arial" w:cs="Arial"/>
          <w:color w:val="000000" w:themeColor="text1"/>
          <w:sz w:val="20"/>
          <w:szCs w:val="20"/>
        </w:rPr>
        <w:t xml:space="preserve"> oraz </w:t>
      </w:r>
      <w:r w:rsidR="00CB721A" w:rsidRPr="007A7E77">
        <w:rPr>
          <w:rFonts w:ascii="Arial" w:hAnsi="Arial" w:cs="Arial"/>
          <w:color w:val="000000" w:themeColor="text1"/>
          <w:sz w:val="20"/>
          <w:szCs w:val="20"/>
        </w:rPr>
        <w:t xml:space="preserve">o </w:t>
      </w:r>
      <w:r w:rsidRPr="007A7E77">
        <w:rPr>
          <w:rFonts w:ascii="Arial" w:hAnsi="Arial" w:cs="Arial"/>
          <w:color w:val="000000" w:themeColor="text1"/>
          <w:sz w:val="20"/>
          <w:szCs w:val="20"/>
        </w:rPr>
        <w:t xml:space="preserve">nietolerancjach pokarmowych najpóźniej na 5 dni przed planowanym wyjazdem. </w:t>
      </w:r>
    </w:p>
    <w:p w:rsidR="00655674" w:rsidRPr="007A7E77" w:rsidRDefault="00655674" w:rsidP="00655674">
      <w:pPr>
        <w:widowControl w:val="0"/>
        <w:numPr>
          <w:ilvl w:val="0"/>
          <w:numId w:val="10"/>
        </w:numPr>
        <w:tabs>
          <w:tab w:val="left" w:pos="851"/>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lastRenderedPageBreak/>
        <w:t>Wszystkie decyzje dotyczące programu i organizacji wyjazdu studyjnego oraz mające wpływ na przebieg i  realizację wyjazdu wymagają akceptacji Zamawiającego.</w:t>
      </w:r>
    </w:p>
    <w:p w:rsidR="00655674" w:rsidRPr="007A7E77" w:rsidRDefault="00655674" w:rsidP="00655674">
      <w:pPr>
        <w:widowControl w:val="0"/>
        <w:numPr>
          <w:ilvl w:val="0"/>
          <w:numId w:val="10"/>
        </w:numPr>
        <w:tabs>
          <w:tab w:val="left" w:pos="851"/>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 xml:space="preserve">Liczba uczestników wyjazdu studyjnego powinna wynosić max. </w:t>
      </w:r>
      <w:r w:rsidR="00425237" w:rsidRPr="007A7E77">
        <w:rPr>
          <w:rFonts w:ascii="Arial" w:hAnsi="Arial" w:cs="Arial"/>
          <w:color w:val="000000" w:themeColor="text1"/>
          <w:sz w:val="20"/>
          <w:szCs w:val="20"/>
        </w:rPr>
        <w:t>17</w:t>
      </w:r>
      <w:r w:rsidRPr="007A7E77">
        <w:rPr>
          <w:rFonts w:ascii="Arial" w:hAnsi="Arial" w:cs="Arial"/>
          <w:color w:val="000000" w:themeColor="text1"/>
          <w:sz w:val="20"/>
          <w:szCs w:val="20"/>
        </w:rPr>
        <w:t xml:space="preserve"> osób z terenu województwa zachodniopomorskiego (co najmniej w połowie musi składać się z uczestników </w:t>
      </w:r>
      <w:r w:rsidR="00590905" w:rsidRPr="007A7E77">
        <w:rPr>
          <w:rFonts w:ascii="Arial" w:hAnsi="Arial" w:cs="Arial"/>
          <w:color w:val="000000" w:themeColor="text1"/>
          <w:sz w:val="20"/>
          <w:szCs w:val="20"/>
        </w:rPr>
        <w:t>biorących udział w  warsztatach</w:t>
      </w:r>
      <w:r w:rsidR="00425237" w:rsidRPr="007A7E77">
        <w:rPr>
          <w:rFonts w:ascii="Arial" w:hAnsi="Arial" w:cs="Arial"/>
          <w:color w:val="000000" w:themeColor="text1"/>
          <w:sz w:val="20"/>
          <w:szCs w:val="20"/>
        </w:rPr>
        <w:t xml:space="preserve">). W wyjeździe studyjnym będą uczestniczyć pracownicy Urzędu Marszałkowskiego w </w:t>
      </w:r>
      <w:proofErr w:type="spellStart"/>
      <w:r w:rsidR="00425237" w:rsidRPr="007A7E77">
        <w:rPr>
          <w:rFonts w:ascii="Arial" w:hAnsi="Arial" w:cs="Arial"/>
          <w:color w:val="000000" w:themeColor="text1"/>
          <w:sz w:val="20"/>
          <w:szCs w:val="20"/>
        </w:rPr>
        <w:t>max</w:t>
      </w:r>
      <w:proofErr w:type="spellEnd"/>
      <w:r w:rsidR="00425237" w:rsidRPr="007A7E77">
        <w:rPr>
          <w:rFonts w:ascii="Arial" w:hAnsi="Arial" w:cs="Arial"/>
          <w:color w:val="000000" w:themeColor="text1"/>
          <w:sz w:val="20"/>
          <w:szCs w:val="20"/>
        </w:rPr>
        <w:t xml:space="preserve">. ilości 3 osób. </w:t>
      </w:r>
    </w:p>
    <w:p w:rsidR="00655674" w:rsidRPr="007A7E77" w:rsidRDefault="00655674" w:rsidP="00F82FEB">
      <w:pPr>
        <w:widowControl w:val="0"/>
        <w:numPr>
          <w:ilvl w:val="0"/>
          <w:numId w:val="10"/>
        </w:numPr>
        <w:tabs>
          <w:tab w:val="left" w:pos="851"/>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Udział uczestników w warsztatach musi być nieodpłatny.</w:t>
      </w:r>
    </w:p>
    <w:p w:rsidR="00F82FEB" w:rsidRPr="007A7E77" w:rsidRDefault="003D2421" w:rsidP="00F82FEB">
      <w:pPr>
        <w:pStyle w:val="Akapitzlist"/>
        <w:widowControl w:val="0"/>
        <w:numPr>
          <w:ilvl w:val="0"/>
          <w:numId w:val="10"/>
        </w:numPr>
        <w:tabs>
          <w:tab w:val="left" w:pos="851"/>
        </w:tabs>
        <w:suppressAutoHyphens/>
        <w:spacing w:before="120" w:line="360" w:lineRule="auto"/>
        <w:jc w:val="both"/>
        <w:rPr>
          <w:rFonts w:ascii="Arial" w:hAnsi="Arial" w:cs="Arial"/>
          <w:color w:val="000000" w:themeColor="text1"/>
          <w:sz w:val="20"/>
          <w:szCs w:val="20"/>
        </w:rPr>
      </w:pPr>
      <w:r w:rsidRPr="007A7E77">
        <w:rPr>
          <w:rFonts w:ascii="Arial" w:hAnsi="Arial" w:cs="Arial"/>
          <w:color w:val="000000" w:themeColor="text1"/>
          <w:sz w:val="20"/>
          <w:szCs w:val="20"/>
        </w:rPr>
        <w:t>Wykonawca będzie zobowiązany poinformować potencjalnych uczestników o udzieleniu im pomocy publicznej. W przypadku chęci udziału w warsztatach oraz wizycie studyjnej Wykonawca uzyska od uczestników zaświadczenia o skorzystaniu przez nich z pomocy publicznej.</w:t>
      </w:r>
    </w:p>
    <w:p w:rsidR="003D2421" w:rsidRPr="007A7E77" w:rsidRDefault="003D2421" w:rsidP="003D2421">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Certyfikat: przygotowanie certyfikatów (opatrzonych logo projektu) dla uczestników wyjazdu studyjnego.</w:t>
      </w:r>
    </w:p>
    <w:p w:rsidR="003D2421" w:rsidRPr="007A7E77" w:rsidRDefault="003D2421" w:rsidP="003D2421">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 xml:space="preserve">Sprawozdanie: przygotowanie sprawozdania (opatrzonego logo projektu) wraz </w:t>
      </w:r>
      <w:r w:rsidRPr="007A7E77">
        <w:rPr>
          <w:rFonts w:ascii="Arial" w:hAnsi="Arial" w:cs="Arial"/>
          <w:color w:val="000000" w:themeColor="text1"/>
          <w:sz w:val="20"/>
          <w:szCs w:val="20"/>
        </w:rPr>
        <w:br/>
        <w:t xml:space="preserve">z dokumentacją fotograficzną z  wyjazdu studyjnego (w terminie 15 dni od </w:t>
      </w:r>
      <w:r w:rsidR="009862E7" w:rsidRPr="007A7E77">
        <w:rPr>
          <w:rFonts w:ascii="Arial" w:hAnsi="Arial" w:cs="Arial"/>
          <w:color w:val="000000" w:themeColor="text1"/>
          <w:sz w:val="20"/>
          <w:szCs w:val="20"/>
        </w:rPr>
        <w:t xml:space="preserve">dnia powrotu </w:t>
      </w:r>
      <w:r w:rsidR="009862E7" w:rsidRPr="007A7E77">
        <w:rPr>
          <w:rFonts w:ascii="Arial" w:hAnsi="Arial" w:cs="Arial"/>
          <w:color w:val="000000" w:themeColor="text1"/>
          <w:sz w:val="20"/>
          <w:szCs w:val="20"/>
        </w:rPr>
        <w:br/>
        <w:t xml:space="preserve">z </w:t>
      </w:r>
      <w:r w:rsidRPr="007A7E77">
        <w:rPr>
          <w:rFonts w:ascii="Arial" w:hAnsi="Arial" w:cs="Arial"/>
          <w:color w:val="000000" w:themeColor="text1"/>
          <w:sz w:val="20"/>
          <w:szCs w:val="20"/>
        </w:rPr>
        <w:t>wyjazdu studyjnego).</w:t>
      </w:r>
    </w:p>
    <w:p w:rsidR="009D55A4" w:rsidRDefault="003D2421" w:rsidP="007774FF">
      <w:pPr>
        <w:pStyle w:val="Akapitzlist1"/>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contextualSpacing/>
        <w:jc w:val="both"/>
        <w:rPr>
          <w:rFonts w:ascii="Arial" w:hAnsi="Arial" w:cs="Arial"/>
          <w:color w:val="000000" w:themeColor="text1"/>
          <w:sz w:val="20"/>
          <w:szCs w:val="20"/>
        </w:rPr>
      </w:pPr>
      <w:r w:rsidRPr="007A7E77">
        <w:rPr>
          <w:rFonts w:ascii="Arial" w:hAnsi="Arial" w:cs="Arial"/>
          <w:color w:val="000000" w:themeColor="text1"/>
          <w:sz w:val="20"/>
          <w:szCs w:val="20"/>
        </w:rPr>
        <w:t>Wykonawca może przedstawić Zamawiającemu dodatkowo także własne propozycje uzupełnienia lub wprowadzenia pewnych zmian, jeżeli będą one miały korzystny wpływ na realizację zadania.</w:t>
      </w:r>
    </w:p>
    <w:p w:rsidR="007A7E77" w:rsidRPr="007A7E77" w:rsidRDefault="007A7E77" w:rsidP="007A7E77">
      <w:pPr>
        <w:pStyle w:val="Akapitzlist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contextualSpacing/>
        <w:jc w:val="both"/>
        <w:rPr>
          <w:rFonts w:ascii="Arial" w:hAnsi="Arial" w:cs="Arial"/>
          <w:color w:val="000000" w:themeColor="text1"/>
          <w:sz w:val="20"/>
          <w:szCs w:val="20"/>
        </w:rPr>
      </w:pP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r w:rsidRPr="007A7E77">
        <w:rPr>
          <w:rFonts w:ascii="Arial" w:hAnsi="Arial" w:cs="Arial"/>
          <w:color w:val="000000" w:themeColor="text1"/>
          <w:sz w:val="20"/>
          <w:szCs w:val="20"/>
        </w:rPr>
        <w:t>Proszę uprzejmie o przesłanie:</w:t>
      </w:r>
    </w:p>
    <w:p w:rsidR="007A7E77" w:rsidRPr="007A7E77" w:rsidRDefault="007A7E77" w:rsidP="007A7E77">
      <w:pPr>
        <w:pStyle w:val="NormalnyWeb"/>
        <w:numPr>
          <w:ilvl w:val="0"/>
          <w:numId w:val="30"/>
        </w:numPr>
        <w:spacing w:before="0" w:beforeAutospacing="0" w:after="0" w:afterAutospacing="0"/>
        <w:jc w:val="both"/>
        <w:rPr>
          <w:rStyle w:val="Pogrubienie"/>
          <w:rFonts w:ascii="Arial" w:hAnsi="Arial" w:cs="Arial"/>
          <w:color w:val="000000" w:themeColor="text1"/>
          <w:sz w:val="20"/>
          <w:szCs w:val="20"/>
        </w:rPr>
      </w:pPr>
      <w:r w:rsidRPr="007A7E77">
        <w:rPr>
          <w:rStyle w:val="Pogrubienie"/>
          <w:rFonts w:ascii="Arial" w:hAnsi="Arial" w:cs="Arial"/>
          <w:color w:val="000000" w:themeColor="text1"/>
          <w:sz w:val="20"/>
          <w:szCs w:val="20"/>
        </w:rPr>
        <w:t>proponowanej kwoty wykonania zadania,</w:t>
      </w:r>
    </w:p>
    <w:p w:rsidR="007A7E77" w:rsidRPr="007A7E77" w:rsidRDefault="007A7E77" w:rsidP="007A7E77">
      <w:pPr>
        <w:pStyle w:val="NormalnyWeb"/>
        <w:numPr>
          <w:ilvl w:val="0"/>
          <w:numId w:val="30"/>
        </w:numPr>
        <w:spacing w:before="0" w:beforeAutospacing="0" w:after="0" w:afterAutospacing="0"/>
        <w:jc w:val="both"/>
        <w:rPr>
          <w:rFonts w:ascii="Arial" w:hAnsi="Arial" w:cs="Arial"/>
          <w:b/>
          <w:bCs/>
          <w:color w:val="000000" w:themeColor="text1"/>
          <w:sz w:val="20"/>
          <w:szCs w:val="20"/>
        </w:rPr>
      </w:pPr>
      <w:r w:rsidRPr="007A7E77">
        <w:rPr>
          <w:rFonts w:ascii="Arial" w:hAnsi="Arial" w:cs="Arial"/>
          <w:b/>
          <w:color w:val="000000" w:themeColor="text1"/>
          <w:sz w:val="20"/>
          <w:szCs w:val="20"/>
        </w:rPr>
        <w:t>proponowanego terminu na wykonanie zadania (przeprowadzenie warsztatów oraz wizyty studyjnej),</w:t>
      </w:r>
    </w:p>
    <w:p w:rsidR="007A7E77" w:rsidRPr="007A7E77" w:rsidRDefault="007A7E77" w:rsidP="007A7E77">
      <w:pPr>
        <w:pStyle w:val="NormalnyWeb"/>
        <w:numPr>
          <w:ilvl w:val="0"/>
          <w:numId w:val="30"/>
        </w:numPr>
        <w:spacing w:before="0" w:beforeAutospacing="0" w:after="0" w:afterAutospacing="0"/>
        <w:jc w:val="both"/>
        <w:rPr>
          <w:rFonts w:ascii="Arial" w:hAnsi="Arial" w:cs="Arial"/>
          <w:b/>
          <w:bCs/>
          <w:color w:val="000000" w:themeColor="text1"/>
          <w:sz w:val="20"/>
          <w:szCs w:val="20"/>
        </w:rPr>
      </w:pPr>
      <w:r w:rsidRPr="007A7E77">
        <w:rPr>
          <w:rFonts w:ascii="Arial" w:hAnsi="Arial" w:cs="Arial"/>
          <w:b/>
          <w:color w:val="000000" w:themeColor="text1"/>
          <w:sz w:val="20"/>
          <w:szCs w:val="20"/>
        </w:rPr>
        <w:t>proponowanego miejsca przeprowadzenia wizyty studyjnej</w:t>
      </w:r>
    </w:p>
    <w:p w:rsidR="007A7E77" w:rsidRPr="007A7E77" w:rsidRDefault="007A7E77" w:rsidP="007A7E77">
      <w:pPr>
        <w:pStyle w:val="NormalnyWeb"/>
        <w:spacing w:before="0" w:beforeAutospacing="0" w:after="0" w:afterAutospacing="0"/>
        <w:jc w:val="both"/>
        <w:rPr>
          <w:rStyle w:val="Pogrubienie"/>
          <w:rFonts w:ascii="Arial" w:hAnsi="Arial" w:cs="Arial"/>
          <w:color w:val="000000" w:themeColor="text1"/>
          <w:sz w:val="20"/>
          <w:szCs w:val="20"/>
        </w:rPr>
      </w:pPr>
      <w:r w:rsidRPr="007A7E77">
        <w:rPr>
          <w:rFonts w:ascii="Arial" w:hAnsi="Arial" w:cs="Arial"/>
          <w:color w:val="000000" w:themeColor="text1"/>
          <w:sz w:val="20"/>
          <w:szCs w:val="20"/>
        </w:rPr>
        <w:t xml:space="preserve">na adres </w:t>
      </w:r>
      <w:hyperlink r:id="rId9" w:history="1">
        <w:r w:rsidRPr="007A7E77">
          <w:rPr>
            <w:rStyle w:val="Hipercze"/>
            <w:rFonts w:ascii="Arial" w:hAnsi="Arial" w:cs="Arial"/>
            <w:color w:val="000000" w:themeColor="text1"/>
            <w:sz w:val="20"/>
            <w:szCs w:val="20"/>
          </w:rPr>
          <w:t>araczka@wzp.pl</w:t>
        </w:r>
      </w:hyperlink>
      <w:r w:rsidRPr="007A7E77">
        <w:rPr>
          <w:rFonts w:ascii="Arial" w:hAnsi="Arial" w:cs="Arial"/>
          <w:color w:val="000000" w:themeColor="text1"/>
          <w:sz w:val="20"/>
          <w:szCs w:val="20"/>
        </w:rPr>
        <w:t xml:space="preserve"> oraz </w:t>
      </w:r>
      <w:hyperlink r:id="rId10" w:history="1">
        <w:r w:rsidRPr="007A7E77">
          <w:rPr>
            <w:rStyle w:val="Hipercze"/>
            <w:rFonts w:ascii="Arial" w:hAnsi="Arial" w:cs="Arial"/>
            <w:color w:val="000000" w:themeColor="text1"/>
            <w:sz w:val="20"/>
            <w:szCs w:val="20"/>
          </w:rPr>
          <w:t>mpredko@wzp.pl</w:t>
        </w:r>
      </w:hyperlink>
      <w:r w:rsidRPr="007A7E77">
        <w:rPr>
          <w:rFonts w:ascii="Arial" w:hAnsi="Arial" w:cs="Arial"/>
          <w:color w:val="000000" w:themeColor="text1"/>
          <w:sz w:val="20"/>
          <w:szCs w:val="20"/>
        </w:rPr>
        <w:t xml:space="preserve"> do dnia</w:t>
      </w:r>
      <w:r w:rsidRPr="007A7E77">
        <w:rPr>
          <w:rStyle w:val="Pogrubienie"/>
          <w:rFonts w:ascii="Arial" w:hAnsi="Arial" w:cs="Arial"/>
          <w:color w:val="000000" w:themeColor="text1"/>
          <w:sz w:val="20"/>
          <w:szCs w:val="20"/>
        </w:rPr>
        <w:t xml:space="preserve"> </w:t>
      </w:r>
      <w:r w:rsidR="008464E2">
        <w:rPr>
          <w:rStyle w:val="Pogrubienie"/>
          <w:rFonts w:ascii="Arial" w:hAnsi="Arial" w:cs="Arial"/>
          <w:color w:val="000000" w:themeColor="text1"/>
          <w:sz w:val="20"/>
          <w:szCs w:val="20"/>
        </w:rPr>
        <w:t>13 czerwca</w:t>
      </w:r>
      <w:r w:rsidRPr="007A7E77">
        <w:rPr>
          <w:rStyle w:val="Pogrubienie"/>
          <w:rFonts w:ascii="Arial" w:hAnsi="Arial" w:cs="Arial"/>
          <w:color w:val="000000" w:themeColor="text1"/>
          <w:sz w:val="20"/>
          <w:szCs w:val="20"/>
        </w:rPr>
        <w:t xml:space="preserve"> 2019 roku.</w:t>
      </w: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r w:rsidRPr="007A7E77">
        <w:rPr>
          <w:rFonts w:ascii="Arial" w:hAnsi="Arial" w:cs="Arial"/>
          <w:color w:val="000000" w:themeColor="text1"/>
          <w:sz w:val="20"/>
          <w:szCs w:val="20"/>
        </w:rPr>
        <w:t>Rozeznanie cenowe nie stanowi oferty zamówienia w rozumieniu Ustawy Prawo Zamówień Publicznych z dnia 29 stycznia 2004 r.  jest jedynie analizą rynku dokonywaną zgodnie z uchwałą</w:t>
      </w:r>
      <w:r w:rsidRPr="007A7E77">
        <w:rPr>
          <w:rFonts w:ascii="Arial" w:hAnsi="Arial" w:cs="Arial"/>
          <w:color w:val="000000" w:themeColor="text1"/>
          <w:sz w:val="20"/>
          <w:szCs w:val="20"/>
        </w:rPr>
        <w:br/>
        <w:t>nr 1829 / 14 Zarządu Województwa Zachodniopomorskiego z dnia 23 października 2014 r.</w:t>
      </w: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p>
    <w:p w:rsidR="007A7E77" w:rsidRPr="007A7E77" w:rsidRDefault="007A7E77" w:rsidP="007A7E77">
      <w:pPr>
        <w:pStyle w:val="NormalnyWeb"/>
        <w:spacing w:before="0" w:beforeAutospacing="0" w:after="0" w:afterAutospacing="0"/>
        <w:jc w:val="both"/>
        <w:rPr>
          <w:rFonts w:ascii="Arial" w:hAnsi="Arial" w:cs="Arial"/>
          <w:color w:val="000000" w:themeColor="text1"/>
          <w:sz w:val="20"/>
          <w:szCs w:val="20"/>
        </w:rPr>
      </w:pPr>
      <w:r w:rsidRPr="007A7E77">
        <w:rPr>
          <w:rFonts w:ascii="Arial" w:hAnsi="Arial" w:cs="Arial"/>
          <w:color w:val="000000" w:themeColor="text1"/>
          <w:sz w:val="20"/>
          <w:szCs w:val="20"/>
        </w:rPr>
        <w:t xml:space="preserve">Zadanie realizowane jest w ramach projektu systemowego </w:t>
      </w:r>
      <w:r w:rsidRPr="007A7E77">
        <w:rPr>
          <w:rStyle w:val="Pogrubienie"/>
          <w:rFonts w:ascii="Arial" w:hAnsi="Arial" w:cs="Arial"/>
          <w:color w:val="000000" w:themeColor="text1"/>
          <w:sz w:val="20"/>
          <w:szCs w:val="20"/>
        </w:rPr>
        <w:t xml:space="preserve">„Wzmocnienie pozycji regionalnej gospodarki, Pomorze Zachodnie – Ster na innowacje” </w:t>
      </w:r>
      <w:r w:rsidRPr="007A7E77">
        <w:rPr>
          <w:rFonts w:ascii="Arial" w:hAnsi="Arial" w:cs="Arial"/>
          <w:color w:val="000000" w:themeColor="text1"/>
          <w:sz w:val="20"/>
          <w:szCs w:val="20"/>
        </w:rPr>
        <w:t>współfinansowanego przez</w:t>
      </w:r>
      <w:r w:rsidRPr="007A7E77">
        <w:rPr>
          <w:rFonts w:ascii="Arial" w:hAnsi="Arial" w:cs="Arial"/>
          <w:color w:val="000000" w:themeColor="text1"/>
          <w:sz w:val="20"/>
          <w:szCs w:val="20"/>
        </w:rPr>
        <w:br/>
        <w:t>Unię Europejską z Europejskiego Funduszu Rozwoju Regionalnego w ramach Regionalnego Programu Operacyjnego Województwa Zachodniopomorskiego na lata 2014-2020.</w:t>
      </w:r>
    </w:p>
    <w:p w:rsidR="007774FF" w:rsidRPr="007A7E77" w:rsidRDefault="007774FF" w:rsidP="007774FF">
      <w:pPr>
        <w:spacing w:line="360" w:lineRule="auto"/>
        <w:ind w:left="360"/>
        <w:jc w:val="both"/>
        <w:rPr>
          <w:rFonts w:ascii="Arial" w:hAnsi="Arial" w:cs="Arial"/>
          <w:color w:val="000000" w:themeColor="text1"/>
          <w:sz w:val="20"/>
          <w:szCs w:val="20"/>
        </w:rPr>
      </w:pPr>
    </w:p>
    <w:p w:rsidR="007774FF" w:rsidRPr="007A7E77" w:rsidRDefault="007774FF" w:rsidP="007774FF">
      <w:pPr>
        <w:spacing w:line="360" w:lineRule="auto"/>
        <w:ind w:left="360"/>
        <w:jc w:val="both"/>
        <w:rPr>
          <w:rFonts w:ascii="Arial" w:hAnsi="Arial" w:cs="Arial"/>
          <w:color w:val="000000" w:themeColor="text1"/>
          <w:sz w:val="20"/>
          <w:szCs w:val="20"/>
        </w:rPr>
      </w:pPr>
    </w:p>
    <w:p w:rsidR="007774FF" w:rsidRPr="007A7E77" w:rsidRDefault="007774FF" w:rsidP="007774FF">
      <w:pPr>
        <w:pStyle w:val="Akapitzlist1"/>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360" w:lineRule="auto"/>
        <w:ind w:left="644"/>
        <w:contextualSpacing/>
        <w:jc w:val="both"/>
        <w:rPr>
          <w:rFonts w:ascii="Arial" w:hAnsi="Arial" w:cs="Arial"/>
          <w:color w:val="000000" w:themeColor="text1"/>
          <w:sz w:val="20"/>
          <w:szCs w:val="20"/>
        </w:rPr>
      </w:pPr>
    </w:p>
    <w:p w:rsidR="00800709" w:rsidRPr="007A7E77" w:rsidRDefault="00800709" w:rsidP="00800709">
      <w:pPr>
        <w:spacing w:before="120" w:line="360" w:lineRule="auto"/>
        <w:ind w:left="360"/>
        <w:jc w:val="both"/>
        <w:rPr>
          <w:rFonts w:ascii="Arial" w:hAnsi="Arial" w:cs="Arial"/>
          <w:bCs/>
          <w:color w:val="000000" w:themeColor="text1"/>
          <w:sz w:val="20"/>
          <w:szCs w:val="20"/>
        </w:rPr>
      </w:pPr>
    </w:p>
    <w:p w:rsidR="00CA4BD5" w:rsidRPr="007A7E77" w:rsidRDefault="00CA4BD5" w:rsidP="00CA4BD5">
      <w:pPr>
        <w:spacing w:before="120" w:line="360" w:lineRule="auto"/>
        <w:jc w:val="both"/>
        <w:rPr>
          <w:rFonts w:ascii="Arial" w:hAnsi="Arial" w:cs="Arial"/>
          <w:b/>
          <w:bCs/>
          <w:color w:val="000000" w:themeColor="text1"/>
          <w:sz w:val="20"/>
          <w:szCs w:val="20"/>
        </w:rPr>
      </w:pPr>
    </w:p>
    <w:p w:rsidR="00CA4BD5" w:rsidRPr="007A7E77" w:rsidRDefault="00CA4BD5" w:rsidP="007A7E77">
      <w:pPr>
        <w:spacing w:before="120" w:line="360" w:lineRule="auto"/>
        <w:jc w:val="both"/>
        <w:rPr>
          <w:rFonts w:ascii="Arial" w:hAnsi="Arial" w:cs="Arial"/>
          <w:b/>
          <w:bCs/>
          <w:color w:val="000000" w:themeColor="text1"/>
          <w:sz w:val="20"/>
          <w:szCs w:val="20"/>
        </w:rPr>
      </w:pPr>
    </w:p>
    <w:p w:rsidR="0066260A" w:rsidRPr="007A7E77" w:rsidRDefault="0066260A">
      <w:pPr>
        <w:rPr>
          <w:color w:val="000000" w:themeColor="text1"/>
        </w:rPr>
      </w:pPr>
    </w:p>
    <w:sectPr w:rsidR="0066260A" w:rsidRPr="007A7E77" w:rsidSect="00041F74">
      <w:head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7FE" w:rsidRDefault="009977FE" w:rsidP="00CA4BD5">
      <w:r>
        <w:separator/>
      </w:r>
    </w:p>
  </w:endnote>
  <w:endnote w:type="continuationSeparator" w:id="0">
    <w:p w:rsidR="009977FE" w:rsidRDefault="009977FE" w:rsidP="00CA4B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7FE" w:rsidRDefault="009977FE" w:rsidP="00CA4BD5">
      <w:r>
        <w:separator/>
      </w:r>
    </w:p>
  </w:footnote>
  <w:footnote w:type="continuationSeparator" w:id="0">
    <w:p w:rsidR="009977FE" w:rsidRDefault="009977FE" w:rsidP="00CA4B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9B2" w:rsidRDefault="001179B2">
    <w:pPr>
      <w:pStyle w:val="Nagwek"/>
    </w:pPr>
    <w:r>
      <w:rPr>
        <w:noProof/>
      </w:rPr>
      <w:drawing>
        <wp:anchor distT="0" distB="0" distL="114300" distR="114300" simplePos="0" relativeHeight="251658240" behindDoc="0" locked="0" layoutInCell="1" allowOverlap="1">
          <wp:simplePos x="0" y="0"/>
          <wp:positionH relativeFrom="column">
            <wp:posOffset>424180</wp:posOffset>
          </wp:positionH>
          <wp:positionV relativeFrom="paragraph">
            <wp:posOffset>-363855</wp:posOffset>
          </wp:positionV>
          <wp:extent cx="5343525" cy="590550"/>
          <wp:effectExtent l="19050" t="0" r="9525" b="0"/>
          <wp:wrapTopAndBottom/>
          <wp:docPr id="1" name="Obraz 2" descr="C:\Users\wdorzynkiewicz\Desktop\loga\loga stare\ciąg logotypów_NSS-UE-EFRR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wdorzynkiewicz\Desktop\loga\loga stare\ciąg logotypów_NSS-UE-EFRR_RPO-WZ_14-20_kolor.jpg"/>
                  <pic:cNvPicPr>
                    <a:picLocks noChangeAspect="1" noChangeArrowheads="1"/>
                  </pic:cNvPicPr>
                </pic:nvPicPr>
                <pic:blipFill>
                  <a:blip r:embed="rId1"/>
                  <a:srcRect/>
                  <a:stretch>
                    <a:fillRect/>
                  </a:stretch>
                </pic:blipFill>
                <pic:spPr bwMode="auto">
                  <a:xfrm>
                    <a:off x="0" y="0"/>
                    <a:ext cx="5343525" cy="5905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C0EBE0E"/>
    <w:lvl w:ilvl="0">
      <w:start w:val="4"/>
      <w:numFmt w:val="upperRoman"/>
      <w:lvlText w:val="%1."/>
      <w:lvlJc w:val="left"/>
      <w:pPr>
        <w:tabs>
          <w:tab w:val="num" w:pos="0"/>
        </w:tabs>
        <w:ind w:left="360" w:hanging="360"/>
      </w:pPr>
      <w:rPr>
        <w:rFonts w:cs="Times New Roman" w:hint="default"/>
      </w:rPr>
    </w:lvl>
    <w:lvl w:ilvl="1">
      <w:start w:val="1"/>
      <w:numFmt w:val="decimal"/>
      <w:lvlText w:val="%2."/>
      <w:lvlJc w:val="left"/>
      <w:pPr>
        <w:tabs>
          <w:tab w:val="num" w:pos="0"/>
        </w:tabs>
        <w:ind w:left="792" w:hanging="432"/>
      </w:pPr>
      <w:rPr>
        <w:rFonts w:ascii="Arial" w:eastAsia="Times New Roman" w:hAnsi="Arial" w:cs="Arial"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29A0972"/>
    <w:multiLevelType w:val="multilevel"/>
    <w:tmpl w:val="11ECFBB6"/>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Myriad Pro" w:hAnsi="Myriad Pro"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
    <w:nsid w:val="0AE36781"/>
    <w:multiLevelType w:val="hybridMultilevel"/>
    <w:tmpl w:val="01045BE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E6A3B63"/>
    <w:multiLevelType w:val="hybridMultilevel"/>
    <w:tmpl w:val="D2C8CF0A"/>
    <w:lvl w:ilvl="0" w:tplc="04150019">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lvl>
    <w:lvl w:ilvl="2" w:tplc="52C825A2">
      <w:numFmt w:val="bullet"/>
      <w:lvlText w:val="•"/>
      <w:lvlJc w:val="left"/>
      <w:pPr>
        <w:ind w:left="2340" w:hanging="360"/>
      </w:pPr>
      <w:rPr>
        <w:rFonts w:ascii="Arial" w:eastAsia="Times New Roman"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10A4D4F"/>
    <w:multiLevelType w:val="hybridMultilevel"/>
    <w:tmpl w:val="1A860B66"/>
    <w:lvl w:ilvl="0" w:tplc="0AE2EB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277073F"/>
    <w:multiLevelType w:val="multilevel"/>
    <w:tmpl w:val="28CEB43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FAB2849"/>
    <w:multiLevelType w:val="hybridMultilevel"/>
    <w:tmpl w:val="5B7876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647228"/>
    <w:multiLevelType w:val="multilevel"/>
    <w:tmpl w:val="B574AB58"/>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6"/>
        </w:tabs>
        <w:ind w:left="716" w:hanging="432"/>
      </w:pPr>
      <w:rPr>
        <w:rFonts w:hint="default"/>
        <w:b/>
        <w:sz w:val="20"/>
        <w:szCs w:val="20"/>
      </w:rPr>
    </w:lvl>
    <w:lvl w:ilvl="2">
      <w:start w:val="1"/>
      <w:numFmt w:val="decimal"/>
      <w:lvlText w:val="%3)"/>
      <w:lvlJc w:val="left"/>
      <w:pPr>
        <w:tabs>
          <w:tab w:val="num" w:pos="0"/>
        </w:tabs>
        <w:ind w:left="1224" w:hanging="504"/>
      </w:pPr>
      <w:rPr>
        <w:rFonts w:ascii="Arial" w:eastAsia="Times New Roman" w:hAnsi="Arial" w:cs="Arial" w:hint="default"/>
        <w:sz w:val="20"/>
        <w:szCs w:val="2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nsid w:val="25515D75"/>
    <w:multiLevelType w:val="hybridMultilevel"/>
    <w:tmpl w:val="4C26B3C8"/>
    <w:lvl w:ilvl="0" w:tplc="9148DF7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6774CD9"/>
    <w:multiLevelType w:val="hybridMultilevel"/>
    <w:tmpl w:val="70529006"/>
    <w:lvl w:ilvl="0" w:tplc="9ED0FF9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B939A7"/>
    <w:multiLevelType w:val="multilevel"/>
    <w:tmpl w:val="655A8B98"/>
    <w:lvl w:ilvl="0">
      <w:start w:val="1"/>
      <w:numFmt w:val="decimal"/>
      <w:lvlText w:val="%1)"/>
      <w:lvlJc w:val="left"/>
      <w:pPr>
        <w:tabs>
          <w:tab w:val="num" w:pos="360"/>
        </w:tabs>
        <w:ind w:left="360" w:hanging="360"/>
      </w:pPr>
      <w:rPr>
        <w:rFonts w:hint="default"/>
      </w:rPr>
    </w:lvl>
    <w:lvl w:ilvl="1">
      <w:start w:val="1"/>
      <w:numFmt w:val="upperRoman"/>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EF47D80"/>
    <w:multiLevelType w:val="hybridMultilevel"/>
    <w:tmpl w:val="0E2884FE"/>
    <w:lvl w:ilvl="0" w:tplc="2442397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nsid w:val="351C1E46"/>
    <w:multiLevelType w:val="hybridMultilevel"/>
    <w:tmpl w:val="7AA69BE8"/>
    <w:lvl w:ilvl="0" w:tplc="04150011">
      <w:start w:val="1"/>
      <w:numFmt w:val="decimal"/>
      <w:lvlText w:val="%1)"/>
      <w:lvlJc w:val="left"/>
      <w:pPr>
        <w:tabs>
          <w:tab w:val="num" w:pos="360"/>
        </w:tabs>
        <w:ind w:left="360" w:hanging="360"/>
      </w:pPr>
      <w:rPr>
        <w:rFonts w:hint="default"/>
      </w:rPr>
    </w:lvl>
    <w:lvl w:ilvl="1" w:tplc="0415000F">
      <w:start w:val="1"/>
      <w:numFmt w:val="decimal"/>
      <w:lvlText w:val="%2."/>
      <w:lvlJc w:val="left"/>
      <w:pPr>
        <w:ind w:left="1440" w:hanging="360"/>
      </w:pPr>
      <w:rPr>
        <w:rFonts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396519E6"/>
    <w:multiLevelType w:val="hybridMultilevel"/>
    <w:tmpl w:val="9D02BE2E"/>
    <w:lvl w:ilvl="0" w:tplc="73C48518">
      <w:start w:val="8"/>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EB1488D"/>
    <w:multiLevelType w:val="hybridMultilevel"/>
    <w:tmpl w:val="3DA0A57E"/>
    <w:lvl w:ilvl="0" w:tplc="0376137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448741EF"/>
    <w:multiLevelType w:val="hybridMultilevel"/>
    <w:tmpl w:val="73FC1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7012373"/>
    <w:multiLevelType w:val="hybridMultilevel"/>
    <w:tmpl w:val="230CF1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7793198"/>
    <w:multiLevelType w:val="multilevel"/>
    <w:tmpl w:val="3D34730A"/>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06492F"/>
    <w:multiLevelType w:val="hybridMultilevel"/>
    <w:tmpl w:val="DF9C2530"/>
    <w:lvl w:ilvl="0" w:tplc="F88493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A804831"/>
    <w:multiLevelType w:val="hybridMultilevel"/>
    <w:tmpl w:val="9DC886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2D02D4C"/>
    <w:multiLevelType w:val="hybridMultilevel"/>
    <w:tmpl w:val="DD186794"/>
    <w:lvl w:ilvl="0" w:tplc="55727698">
      <w:start w:val="3"/>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hint="default"/>
      </w:rPr>
    </w:lvl>
    <w:lvl w:ilvl="2" w:tplc="6C2094D6">
      <w:start w:val="1"/>
      <w:numFmt w:val="decimal"/>
      <w:lvlText w:val="%3."/>
      <w:lvlJc w:val="left"/>
      <w:pPr>
        <w:tabs>
          <w:tab w:val="num" w:pos="1980"/>
        </w:tabs>
        <w:ind w:left="1980" w:hanging="360"/>
      </w:pPr>
      <w:rPr>
        <w:rFonts w:cs="Times New Roman"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nsid w:val="5C267331"/>
    <w:multiLevelType w:val="hybridMultilevel"/>
    <w:tmpl w:val="E94ED4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617B789B"/>
    <w:multiLevelType w:val="hybridMultilevel"/>
    <w:tmpl w:val="4C7A7BF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nsid w:val="62384139"/>
    <w:multiLevelType w:val="hybridMultilevel"/>
    <w:tmpl w:val="C7D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A050AAF"/>
    <w:multiLevelType w:val="hybridMultilevel"/>
    <w:tmpl w:val="3F2CE676"/>
    <w:lvl w:ilvl="0" w:tplc="55727698">
      <w:start w:val="3"/>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6B2A70B2"/>
    <w:multiLevelType w:val="hybridMultilevel"/>
    <w:tmpl w:val="7736CFF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nsid w:val="70040E1D"/>
    <w:multiLevelType w:val="hybridMultilevel"/>
    <w:tmpl w:val="1FB83558"/>
    <w:lvl w:ilvl="0" w:tplc="E024829A">
      <w:start w:val="3"/>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0D91275"/>
    <w:multiLevelType w:val="hybridMultilevel"/>
    <w:tmpl w:val="47DC5752"/>
    <w:lvl w:ilvl="0" w:tplc="04150005">
      <w:start w:val="1"/>
      <w:numFmt w:val="bullet"/>
      <w:lvlText w:val=""/>
      <w:lvlJc w:val="left"/>
      <w:pPr>
        <w:tabs>
          <w:tab w:val="num" w:pos="1068"/>
        </w:tabs>
        <w:ind w:left="1068" w:hanging="360"/>
      </w:pPr>
      <w:rPr>
        <w:rFonts w:ascii="Wingdings" w:hAnsi="Wingdings" w:hint="default"/>
      </w:rPr>
    </w:lvl>
    <w:lvl w:ilvl="1" w:tplc="0415000F">
      <w:start w:val="1"/>
      <w:numFmt w:val="decimal"/>
      <w:lvlText w:val="%2."/>
      <w:lvlJc w:val="left"/>
      <w:pPr>
        <w:ind w:left="1788" w:hanging="360"/>
      </w:pPr>
      <w:rPr>
        <w:rFonts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8">
    <w:nsid w:val="76002E71"/>
    <w:multiLevelType w:val="hybridMultilevel"/>
    <w:tmpl w:val="AECEC84C"/>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9">
    <w:nsid w:val="7FD557D0"/>
    <w:multiLevelType w:val="hybridMultilevel"/>
    <w:tmpl w:val="1EB6B5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7"/>
  </w:num>
  <w:num w:numId="3">
    <w:abstractNumId w:val="28"/>
  </w:num>
  <w:num w:numId="4">
    <w:abstractNumId w:val="23"/>
  </w:num>
  <w:num w:numId="5">
    <w:abstractNumId w:val="24"/>
  </w:num>
  <w:num w:numId="6">
    <w:abstractNumId w:val="18"/>
  </w:num>
  <w:num w:numId="7">
    <w:abstractNumId w:val="9"/>
  </w:num>
  <w:num w:numId="8">
    <w:abstractNumId w:val="29"/>
  </w:num>
  <w:num w:numId="9">
    <w:abstractNumId w:val="25"/>
  </w:num>
  <w:num w:numId="10">
    <w:abstractNumId w:val="8"/>
  </w:num>
  <w:num w:numId="11">
    <w:abstractNumId w:val="20"/>
  </w:num>
  <w:num w:numId="12">
    <w:abstractNumId w:val="1"/>
  </w:num>
  <w:num w:numId="13">
    <w:abstractNumId w:val="5"/>
  </w:num>
  <w:num w:numId="14">
    <w:abstractNumId w:val="26"/>
  </w:num>
  <w:num w:numId="15">
    <w:abstractNumId w:val="12"/>
  </w:num>
  <w:num w:numId="16">
    <w:abstractNumId w:val="6"/>
  </w:num>
  <w:num w:numId="17">
    <w:abstractNumId w:val="16"/>
  </w:num>
  <w:num w:numId="18">
    <w:abstractNumId w:val="0"/>
  </w:num>
  <w:num w:numId="19">
    <w:abstractNumId w:val="21"/>
  </w:num>
  <w:num w:numId="20">
    <w:abstractNumId w:val="13"/>
  </w:num>
  <w:num w:numId="21">
    <w:abstractNumId w:val="11"/>
  </w:num>
  <w:num w:numId="22">
    <w:abstractNumId w:val="14"/>
  </w:num>
  <w:num w:numId="23">
    <w:abstractNumId w:val="27"/>
  </w:num>
  <w:num w:numId="24">
    <w:abstractNumId w:val="3"/>
  </w:num>
  <w:num w:numId="25">
    <w:abstractNumId w:val="15"/>
  </w:num>
  <w:num w:numId="26">
    <w:abstractNumId w:val="2"/>
  </w:num>
  <w:num w:numId="27">
    <w:abstractNumId w:val="19"/>
  </w:num>
  <w:num w:numId="28">
    <w:abstractNumId w:val="17"/>
  </w:num>
  <w:num w:numId="29">
    <w:abstractNumId w:val="4"/>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45058"/>
  </w:hdrShapeDefaults>
  <w:footnotePr>
    <w:footnote w:id="-1"/>
    <w:footnote w:id="0"/>
  </w:footnotePr>
  <w:endnotePr>
    <w:endnote w:id="-1"/>
    <w:endnote w:id="0"/>
  </w:endnotePr>
  <w:compat/>
  <w:rsids>
    <w:rsidRoot w:val="00CA4BD5"/>
    <w:rsid w:val="00041F74"/>
    <w:rsid w:val="00053600"/>
    <w:rsid w:val="000A1E9C"/>
    <w:rsid w:val="001179B2"/>
    <w:rsid w:val="00254BB3"/>
    <w:rsid w:val="00295CD1"/>
    <w:rsid w:val="002B6B02"/>
    <w:rsid w:val="002D2659"/>
    <w:rsid w:val="002D59E2"/>
    <w:rsid w:val="0037463F"/>
    <w:rsid w:val="00383F3D"/>
    <w:rsid w:val="003D2421"/>
    <w:rsid w:val="00425237"/>
    <w:rsid w:val="004F4714"/>
    <w:rsid w:val="00505C99"/>
    <w:rsid w:val="005564F6"/>
    <w:rsid w:val="00580A6C"/>
    <w:rsid w:val="00590905"/>
    <w:rsid w:val="005A6A23"/>
    <w:rsid w:val="005C5CE4"/>
    <w:rsid w:val="00600031"/>
    <w:rsid w:val="0063556A"/>
    <w:rsid w:val="00640EA7"/>
    <w:rsid w:val="00655674"/>
    <w:rsid w:val="0066109D"/>
    <w:rsid w:val="0066260A"/>
    <w:rsid w:val="0076244D"/>
    <w:rsid w:val="007774FF"/>
    <w:rsid w:val="007A186F"/>
    <w:rsid w:val="007A5C1A"/>
    <w:rsid w:val="007A7E77"/>
    <w:rsid w:val="007B68F9"/>
    <w:rsid w:val="00800709"/>
    <w:rsid w:val="008464E2"/>
    <w:rsid w:val="00856A5C"/>
    <w:rsid w:val="0087277B"/>
    <w:rsid w:val="008F383E"/>
    <w:rsid w:val="00930D51"/>
    <w:rsid w:val="009862E7"/>
    <w:rsid w:val="0099499C"/>
    <w:rsid w:val="009977FE"/>
    <w:rsid w:val="009B7E38"/>
    <w:rsid w:val="009D55A4"/>
    <w:rsid w:val="00A51EA6"/>
    <w:rsid w:val="00A72532"/>
    <w:rsid w:val="00AF6D71"/>
    <w:rsid w:val="00BA5FB3"/>
    <w:rsid w:val="00BA758A"/>
    <w:rsid w:val="00C46204"/>
    <w:rsid w:val="00C600ED"/>
    <w:rsid w:val="00CA4BD5"/>
    <w:rsid w:val="00CB721A"/>
    <w:rsid w:val="00CC12D7"/>
    <w:rsid w:val="00D02539"/>
    <w:rsid w:val="00D43752"/>
    <w:rsid w:val="00D91740"/>
    <w:rsid w:val="00D91B9D"/>
    <w:rsid w:val="00D93B29"/>
    <w:rsid w:val="00D963C7"/>
    <w:rsid w:val="00E51DDB"/>
    <w:rsid w:val="00E82039"/>
    <w:rsid w:val="00E9144E"/>
    <w:rsid w:val="00EE2D4E"/>
    <w:rsid w:val="00F61FCB"/>
    <w:rsid w:val="00F82F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4BD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CA4BD5"/>
    <w:pPr>
      <w:tabs>
        <w:tab w:val="center" w:pos="4536"/>
        <w:tab w:val="right" w:pos="9072"/>
      </w:tabs>
    </w:pPr>
  </w:style>
  <w:style w:type="character" w:customStyle="1" w:styleId="NagwekZnak">
    <w:name w:val="Nagłówek Znak"/>
    <w:basedOn w:val="Domylnaczcionkaakapitu"/>
    <w:link w:val="Nagwek"/>
    <w:uiPriority w:val="99"/>
    <w:semiHidden/>
    <w:rsid w:val="00CA4BD5"/>
  </w:style>
  <w:style w:type="paragraph" w:styleId="Stopka">
    <w:name w:val="footer"/>
    <w:basedOn w:val="Normalny"/>
    <w:link w:val="StopkaZnak"/>
    <w:uiPriority w:val="99"/>
    <w:semiHidden/>
    <w:unhideWhenUsed/>
    <w:rsid w:val="00CA4BD5"/>
    <w:pPr>
      <w:tabs>
        <w:tab w:val="center" w:pos="4536"/>
        <w:tab w:val="right" w:pos="9072"/>
      </w:tabs>
    </w:pPr>
  </w:style>
  <w:style w:type="character" w:customStyle="1" w:styleId="StopkaZnak">
    <w:name w:val="Stopka Znak"/>
    <w:basedOn w:val="Domylnaczcionkaakapitu"/>
    <w:link w:val="Stopka"/>
    <w:uiPriority w:val="99"/>
    <w:semiHidden/>
    <w:rsid w:val="00CA4BD5"/>
  </w:style>
  <w:style w:type="paragraph" w:styleId="Akapitzlist">
    <w:name w:val="List Paragraph"/>
    <w:basedOn w:val="Normalny"/>
    <w:uiPriority w:val="34"/>
    <w:qFormat/>
    <w:rsid w:val="00CA4BD5"/>
    <w:pPr>
      <w:ind w:left="720"/>
      <w:contextualSpacing/>
    </w:pPr>
  </w:style>
  <w:style w:type="paragraph" w:customStyle="1" w:styleId="Akapitzlist1">
    <w:name w:val="Akapit z listą1"/>
    <w:basedOn w:val="Normalny"/>
    <w:rsid w:val="00800709"/>
    <w:pPr>
      <w:suppressAutoHyphens/>
      <w:spacing w:after="200" w:line="276" w:lineRule="auto"/>
      <w:ind w:left="720"/>
    </w:pPr>
    <w:rPr>
      <w:rFonts w:ascii="Calibri" w:hAnsi="Calibri"/>
      <w:sz w:val="22"/>
      <w:szCs w:val="22"/>
      <w:lang w:eastAsia="ar-SA"/>
    </w:rPr>
  </w:style>
  <w:style w:type="paragraph" w:styleId="Tekstprzypisukocowego">
    <w:name w:val="endnote text"/>
    <w:basedOn w:val="Normalny"/>
    <w:link w:val="TekstprzypisukocowegoZnak"/>
    <w:uiPriority w:val="99"/>
    <w:semiHidden/>
    <w:unhideWhenUsed/>
    <w:rsid w:val="00800709"/>
    <w:rPr>
      <w:sz w:val="20"/>
      <w:szCs w:val="20"/>
    </w:rPr>
  </w:style>
  <w:style w:type="character" w:customStyle="1" w:styleId="TekstprzypisukocowegoZnak">
    <w:name w:val="Tekst przypisu końcowego Znak"/>
    <w:basedOn w:val="Domylnaczcionkaakapitu"/>
    <w:link w:val="Tekstprzypisukocowego"/>
    <w:uiPriority w:val="99"/>
    <w:semiHidden/>
    <w:rsid w:val="0080070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00709"/>
    <w:rPr>
      <w:vertAlign w:val="superscript"/>
    </w:rPr>
  </w:style>
  <w:style w:type="character" w:styleId="Hipercze">
    <w:name w:val="Hyperlink"/>
    <w:basedOn w:val="Domylnaczcionkaakapitu"/>
    <w:rsid w:val="007774FF"/>
    <w:rPr>
      <w:rFonts w:cs="Times New Roman"/>
      <w:color w:val="0000FF"/>
      <w:u w:val="single"/>
    </w:rPr>
  </w:style>
  <w:style w:type="character" w:styleId="Uwydatnienie">
    <w:name w:val="Emphasis"/>
    <w:basedOn w:val="Domylnaczcionkaakapitu"/>
    <w:qFormat/>
    <w:rsid w:val="007774FF"/>
    <w:rPr>
      <w:i/>
      <w:iCs/>
    </w:rPr>
  </w:style>
  <w:style w:type="paragraph" w:styleId="NormalnyWeb">
    <w:name w:val="Normal (Web)"/>
    <w:basedOn w:val="Normalny"/>
    <w:uiPriority w:val="99"/>
    <w:rsid w:val="007774FF"/>
    <w:pPr>
      <w:spacing w:before="100" w:beforeAutospacing="1" w:after="100" w:afterAutospacing="1"/>
    </w:pPr>
  </w:style>
  <w:style w:type="character" w:styleId="Pogrubienie">
    <w:name w:val="Strong"/>
    <w:basedOn w:val="Domylnaczcionkaakapitu"/>
    <w:uiPriority w:val="22"/>
    <w:qFormat/>
    <w:rsid w:val="007774FF"/>
    <w:rPr>
      <w:rFonts w:cs="Times New Roman"/>
      <w:b/>
      <w:bCs/>
    </w:rPr>
  </w:style>
  <w:style w:type="paragraph" w:styleId="Tekstdymka">
    <w:name w:val="Balloon Text"/>
    <w:basedOn w:val="Normalny"/>
    <w:link w:val="TekstdymkaZnak"/>
    <w:uiPriority w:val="99"/>
    <w:semiHidden/>
    <w:unhideWhenUsed/>
    <w:rsid w:val="00856A5C"/>
    <w:rPr>
      <w:rFonts w:ascii="Tahoma" w:hAnsi="Tahoma" w:cs="Tahoma"/>
      <w:sz w:val="16"/>
      <w:szCs w:val="16"/>
    </w:rPr>
  </w:style>
  <w:style w:type="character" w:customStyle="1" w:styleId="TekstdymkaZnak">
    <w:name w:val="Tekst dymka Znak"/>
    <w:basedOn w:val="Domylnaczcionkaakapitu"/>
    <w:link w:val="Tekstdymka"/>
    <w:uiPriority w:val="99"/>
    <w:semiHidden/>
    <w:rsid w:val="00856A5C"/>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856A5C"/>
    <w:rPr>
      <w:sz w:val="16"/>
      <w:szCs w:val="16"/>
    </w:rPr>
  </w:style>
  <w:style w:type="paragraph" w:styleId="Tekstkomentarza">
    <w:name w:val="annotation text"/>
    <w:basedOn w:val="Normalny"/>
    <w:link w:val="TekstkomentarzaZnak"/>
    <w:uiPriority w:val="99"/>
    <w:semiHidden/>
    <w:unhideWhenUsed/>
    <w:rsid w:val="00856A5C"/>
    <w:rPr>
      <w:sz w:val="20"/>
      <w:szCs w:val="20"/>
    </w:rPr>
  </w:style>
  <w:style w:type="character" w:customStyle="1" w:styleId="TekstkomentarzaZnak">
    <w:name w:val="Tekst komentarza Znak"/>
    <w:basedOn w:val="Domylnaczcionkaakapitu"/>
    <w:link w:val="Tekstkomentarza"/>
    <w:uiPriority w:val="99"/>
    <w:semiHidden/>
    <w:rsid w:val="00856A5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56A5C"/>
    <w:rPr>
      <w:b/>
      <w:bCs/>
    </w:rPr>
  </w:style>
  <w:style w:type="character" w:customStyle="1" w:styleId="TematkomentarzaZnak">
    <w:name w:val="Temat komentarza Znak"/>
    <w:basedOn w:val="TekstkomentarzaZnak"/>
    <w:link w:val="Tematkomentarza"/>
    <w:uiPriority w:val="99"/>
    <w:semiHidden/>
    <w:rsid w:val="00856A5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rystyka@wzp.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predko@wzp.pl" TargetMode="External"/><Relationship Id="rId4" Type="http://schemas.openxmlformats.org/officeDocument/2006/relationships/settings" Target="settings.xml"/><Relationship Id="rId9" Type="http://schemas.openxmlformats.org/officeDocument/2006/relationships/hyperlink" Target="mailto:araczka@wz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F80FF3-125F-47CE-9B44-16C3E5A6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10685</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mpredko</dc:creator>
  <cp:lastModifiedBy>sprusiewicz</cp:lastModifiedBy>
  <cp:revision>2</cp:revision>
  <cp:lastPrinted>2018-12-14T10:29:00Z</cp:lastPrinted>
  <dcterms:created xsi:type="dcterms:W3CDTF">2019-06-04T10:52:00Z</dcterms:created>
  <dcterms:modified xsi:type="dcterms:W3CDTF">2019-06-04T10:52:00Z</dcterms:modified>
</cp:coreProperties>
</file>