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BC2" w:rsidRPr="006329DA" w:rsidRDefault="00161BC2" w:rsidP="00161BC2">
      <w:pPr>
        <w:spacing w:after="0" w:line="300" w:lineRule="exact"/>
        <w:jc w:val="center"/>
        <w:rPr>
          <w:rFonts w:ascii="Arial Narrow" w:hAnsi="Arial Narrow"/>
          <w:b/>
          <w:u w:val="single"/>
          <w:lang w:eastAsia="pl-PL"/>
        </w:rPr>
      </w:pPr>
      <w:r w:rsidRPr="006329DA">
        <w:rPr>
          <w:rFonts w:ascii="Arial Narrow" w:hAnsi="Arial Narrow"/>
          <w:b/>
          <w:u w:val="single"/>
          <w:lang w:eastAsia="pl-PL"/>
        </w:rPr>
        <w:t>Uzasadnienie</w:t>
      </w:r>
    </w:p>
    <w:p w:rsidR="00161BC2" w:rsidRPr="006329DA" w:rsidRDefault="00161BC2" w:rsidP="00161BC2">
      <w:pPr>
        <w:spacing w:after="0" w:line="300" w:lineRule="exact"/>
        <w:rPr>
          <w:rFonts w:ascii="Arial Narrow" w:hAnsi="Arial Narrow"/>
          <w:lang w:eastAsia="pl-PL"/>
        </w:rPr>
      </w:pPr>
    </w:p>
    <w:p w:rsidR="00161BC2" w:rsidRPr="006329DA" w:rsidRDefault="00161BC2" w:rsidP="00161BC2">
      <w:pPr>
        <w:spacing w:after="0" w:line="300" w:lineRule="exact"/>
        <w:rPr>
          <w:rFonts w:ascii="Arial Narrow" w:hAnsi="Arial Narrow"/>
          <w:lang w:eastAsia="pl-PL"/>
        </w:rPr>
      </w:pPr>
    </w:p>
    <w:p w:rsidR="00161BC2" w:rsidRPr="006329DA" w:rsidRDefault="00161BC2" w:rsidP="00161BC2">
      <w:pPr>
        <w:keepNext/>
        <w:keepLines/>
        <w:spacing w:after="0" w:line="300" w:lineRule="exact"/>
        <w:jc w:val="both"/>
        <w:outlineLvl w:val="5"/>
        <w:rPr>
          <w:rFonts w:ascii="Arial Narrow" w:hAnsi="Arial Narrow"/>
          <w:bCs/>
          <w:iCs/>
        </w:rPr>
      </w:pPr>
      <w:r w:rsidRPr="006329DA">
        <w:rPr>
          <w:rFonts w:ascii="Arial Narrow" w:hAnsi="Arial Narrow"/>
          <w:iCs/>
        </w:rPr>
        <w:t xml:space="preserve">W dniach 28-30 maja 2017 roku Województwo Zachodniopomorskie było gospodarzem </w:t>
      </w:r>
      <w:bookmarkStart w:id="0" w:name="_GoBack"/>
      <w:r w:rsidRPr="006329DA">
        <w:rPr>
          <w:rFonts w:ascii="Arial Narrow" w:hAnsi="Arial Narrow"/>
          <w:iCs/>
        </w:rPr>
        <w:t>XV Forum Parlamentów Regionalnych Południowego Bałtyku</w:t>
      </w:r>
      <w:bookmarkEnd w:id="0"/>
      <w:r w:rsidRPr="006329DA">
        <w:rPr>
          <w:rFonts w:ascii="Arial Narrow" w:hAnsi="Arial Narrow"/>
          <w:iCs/>
        </w:rPr>
        <w:t xml:space="preserve">. Udział w obradach wzięli członkowie Forum, tj. przedstawiciele parlamentów landów niemieckich Szlezwiku-Holsztyna, Meklemburgii-Pomorza Przedniego i Hamburga, rosyjskiego Obwodu Kaliningradzkiego, polskich województw Pomorskiego, Warmińsko-Mazurskiego, Zachodniopomorskiego, w roli obserwatora – szwedzkiego regionu Skania. Ponadto zaproszono przedstawicieli </w:t>
      </w:r>
      <w:r w:rsidRPr="006329DA">
        <w:rPr>
          <w:rFonts w:ascii="Arial Narrow" w:hAnsi="Arial Narrow"/>
          <w:bCs/>
          <w:iCs/>
        </w:rPr>
        <w:t xml:space="preserve">organizacji bałtyckich; </w:t>
      </w:r>
      <w:r w:rsidRPr="006329DA">
        <w:rPr>
          <w:rFonts w:ascii="Arial Narrow" w:hAnsi="Arial Narrow"/>
          <w:iCs/>
        </w:rPr>
        <w:t xml:space="preserve">Współpracy </w:t>
      </w:r>
      <w:proofErr w:type="spellStart"/>
      <w:r w:rsidRPr="006329DA">
        <w:rPr>
          <w:rFonts w:ascii="Arial Narrow" w:hAnsi="Arial Narrow"/>
          <w:iCs/>
        </w:rPr>
        <w:t>Subregionalnej</w:t>
      </w:r>
      <w:proofErr w:type="spellEnd"/>
      <w:r w:rsidRPr="006329DA">
        <w:rPr>
          <w:rFonts w:ascii="Arial Narrow" w:hAnsi="Arial Narrow"/>
          <w:iCs/>
        </w:rPr>
        <w:t xml:space="preserve"> Państw Morza Bałtyckiego (BSSSC), Rady Państw Morza Bałtyckiego (CBSS) i </w:t>
      </w:r>
      <w:r w:rsidRPr="006329DA">
        <w:rPr>
          <w:rFonts w:ascii="Arial Narrow" w:hAnsi="Arial Narrow"/>
          <w:bCs/>
          <w:iCs/>
        </w:rPr>
        <w:t>Konferencji Parlamentarnej Morza Bałtyckiego (BSPC), które prawdopodobnie będą w przyszłości również uczestniczyć w obradach Forum, a także przedstawicieli Ministerstwa Gospodarki Litwy</w:t>
      </w:r>
      <w:r>
        <w:rPr>
          <w:rFonts w:ascii="Arial Narrow" w:hAnsi="Arial Narrow"/>
          <w:bCs/>
          <w:iCs/>
        </w:rPr>
        <w:t xml:space="preserve"> </w:t>
      </w:r>
      <w:r w:rsidRPr="006329DA">
        <w:rPr>
          <w:rFonts w:ascii="Arial Narrow" w:hAnsi="Arial Narrow"/>
          <w:bCs/>
          <w:iCs/>
        </w:rPr>
        <w:t>i Stowarzyszenia Samorządów Okręgu Kłajpedy, które rozważa przystąpienie do Forum Parlamentów Regionalnych Południowego Bałtyku w roli stałego członka. W przeszłości po zakończeniu obrad Forum wydawana była kilka razy publikacja zawierająca wystąpienia uczestników i wypracowane wnioski w formie rezolucji. Komisja Rozwoju, Promocji</w:t>
      </w:r>
      <w:r>
        <w:rPr>
          <w:rFonts w:ascii="Arial Narrow" w:hAnsi="Arial Narrow"/>
          <w:bCs/>
          <w:iCs/>
        </w:rPr>
        <w:t xml:space="preserve"> </w:t>
      </w:r>
      <w:r w:rsidRPr="006329DA">
        <w:rPr>
          <w:rFonts w:ascii="Arial Narrow" w:hAnsi="Arial Narrow"/>
          <w:bCs/>
          <w:iCs/>
        </w:rPr>
        <w:t>i Współpracy Zagranicznej Sejmiku Województwa Zachodniopomorskiego podczas posiedzenia w dn. 12.09.2017 r. przyjęła wniosek, aby opracowaniem</w:t>
      </w:r>
      <w:r>
        <w:rPr>
          <w:rFonts w:ascii="Arial Narrow" w:hAnsi="Arial Narrow"/>
          <w:bCs/>
          <w:iCs/>
        </w:rPr>
        <w:t xml:space="preserve"> </w:t>
      </w:r>
      <w:r w:rsidRPr="006329DA">
        <w:rPr>
          <w:rFonts w:ascii="Arial Narrow" w:hAnsi="Arial Narrow"/>
          <w:bCs/>
          <w:iCs/>
        </w:rPr>
        <w:t xml:space="preserve">i wydaniem publikacji pokonferencyjnej zajął się Wydział Współpracy Terytorialnej Urzędu Marszałkowskiego. </w:t>
      </w:r>
    </w:p>
    <w:p w:rsidR="00CC07B4" w:rsidRDefault="00161BC2"/>
    <w:sectPr w:rsidR="00CC0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BC2"/>
    <w:rsid w:val="00161BC2"/>
    <w:rsid w:val="001C1175"/>
    <w:rsid w:val="007D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BC2"/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BC2"/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2018-02-19T12:05:00Z</dcterms:created>
  <dcterms:modified xsi:type="dcterms:W3CDTF">2018-02-19T12:05:00Z</dcterms:modified>
</cp:coreProperties>
</file>