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69" w:rsidRPr="003B0C9F" w:rsidRDefault="00490769" w:rsidP="00490769">
      <w:pPr>
        <w:pStyle w:val="Nagwek1"/>
        <w:spacing w:before="0" w:line="260" w:lineRule="exact"/>
        <w:jc w:val="center"/>
        <w:rPr>
          <w:rFonts w:ascii="Myriad Pro" w:eastAsia="Arial Unicode MS" w:hAnsi="Myriad Pro" w:cs="Arial"/>
          <w:bCs w:val="0"/>
          <w:color w:val="auto"/>
          <w:sz w:val="20"/>
          <w:szCs w:val="20"/>
          <w:lang w:eastAsia="ar-SA"/>
        </w:rPr>
      </w:pPr>
      <w:r w:rsidRPr="003B0C9F">
        <w:rPr>
          <w:rFonts w:ascii="Myriad Pro" w:eastAsia="Arial Unicode MS" w:hAnsi="Myriad Pro" w:cs="Arial"/>
          <w:bCs w:val="0"/>
          <w:color w:val="auto"/>
          <w:sz w:val="20"/>
          <w:szCs w:val="20"/>
          <w:lang w:eastAsia="ar-SA"/>
        </w:rPr>
        <w:t>Uzasadnienie</w:t>
      </w:r>
    </w:p>
    <w:p w:rsidR="00490769" w:rsidRPr="003B0C9F" w:rsidRDefault="00490769" w:rsidP="00490769">
      <w:pPr>
        <w:rPr>
          <w:rFonts w:ascii="Myriad Pro" w:hAnsi="Myriad Pro"/>
          <w:lang w:eastAsia="ar-SA"/>
        </w:rPr>
      </w:pPr>
    </w:p>
    <w:p w:rsidR="00490769" w:rsidRPr="003B0C9F" w:rsidRDefault="00490769" w:rsidP="00490769">
      <w:pPr>
        <w:rPr>
          <w:rFonts w:ascii="Myriad Pro" w:hAnsi="Myriad Pro"/>
          <w:lang w:eastAsia="ar-SA"/>
        </w:rPr>
      </w:pPr>
    </w:p>
    <w:p w:rsidR="00490769" w:rsidRDefault="00490769" w:rsidP="00490769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  <w:r w:rsidRPr="003B0C9F">
        <w:rPr>
          <w:rFonts w:ascii="Myriad Pro" w:hAnsi="Myriad Pro" w:cs="Arial"/>
          <w:sz w:val="20"/>
          <w:szCs w:val="20"/>
        </w:rPr>
        <w:t>Na terenie Województwa Zachodniopomorskiego od czerwca odbywa się I. Regionalny Turniej Chłopców U-9 oraz Dziewcząt U-11 o Puchar Marszałka Województwa Zachodniopomorskiego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3B0C9F">
        <w:rPr>
          <w:rFonts w:ascii="Myriad Pro" w:hAnsi="Myriad Pro" w:cs="Arial"/>
          <w:sz w:val="20"/>
          <w:szCs w:val="20"/>
        </w:rPr>
        <w:t>i Prezesa Zachodniopomorskiego Związku Piłki Nożnej. W</w:t>
      </w:r>
      <w:r>
        <w:rPr>
          <w:rFonts w:ascii="Myriad Pro" w:hAnsi="Myriad Pro" w:cs="Arial"/>
          <w:sz w:val="20"/>
          <w:szCs w:val="20"/>
        </w:rPr>
        <w:t xml:space="preserve"> październiku </w:t>
      </w:r>
      <w:r w:rsidRPr="003B0C9F">
        <w:rPr>
          <w:rFonts w:ascii="Myriad Pro" w:hAnsi="Myriad Pro" w:cs="Arial"/>
          <w:sz w:val="20"/>
          <w:szCs w:val="20"/>
        </w:rPr>
        <w:t xml:space="preserve">2016 r. odbędzie się finał turnieju, w którym udział wezmą drużyny z partnerskiego regionu z Niemiec - Meklemburgii-Pomorza Przedniego. Wspólne mecze i treningi są efektem wieloletniej współpracy polskich i niemieckich środowisk sportowych. Celem udziału drużyn z sąsiedniego landu w turnieju jest integracja młodzieży poprzez sport, zwalczanie uprzedzeń oraz wskazywanie na walory sportowe, które bardziej powinny łączyć niż dzielić.  </w:t>
      </w:r>
    </w:p>
    <w:p w:rsidR="00490769" w:rsidRPr="003B0C9F" w:rsidRDefault="00490769" w:rsidP="00490769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turnieju weźmie udział ok. 600 dzieci. </w:t>
      </w:r>
    </w:p>
    <w:p w:rsidR="00490769" w:rsidRPr="003B0C9F" w:rsidRDefault="00490769" w:rsidP="00490769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</w:p>
    <w:p w:rsidR="00490769" w:rsidRDefault="00490769" w:rsidP="00490769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 w:rsidRPr="003B0C9F">
        <w:rPr>
          <w:rFonts w:ascii="Myriad Pro" w:hAnsi="Myriad Pro" w:cs="Arial"/>
          <w:sz w:val="20"/>
          <w:szCs w:val="20"/>
          <w:lang w:eastAsia="pl-PL"/>
        </w:rPr>
        <w:t xml:space="preserve">Wspieranie inicjatyw związanych ze współpracą ponadregionalną oraz transgraniczną w sporcie wpisuje się w zakres 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Regulaminu Organizacyjnego </w:t>
      </w:r>
      <w:r>
        <w:rPr>
          <w:rStyle w:val="st"/>
          <w:rFonts w:ascii="Myriad Pro" w:hAnsi="Myriad Pro" w:cs="Arial"/>
          <w:sz w:val="20"/>
          <w:szCs w:val="20"/>
        </w:rPr>
        <w:t xml:space="preserve">Urzędu Marszałkowskiego Woj. Zachodniopomorskiego </w:t>
      </w:r>
      <w:r w:rsidRPr="003B0C9F">
        <w:rPr>
          <w:rStyle w:val="st"/>
          <w:rFonts w:ascii="Myriad Pro" w:hAnsi="Myriad Pro" w:cs="Arial"/>
          <w:sz w:val="20"/>
          <w:szCs w:val="20"/>
        </w:rPr>
        <w:t>oraz jest jednym z zadań Urzędu Marszałkowskiego WZP,</w:t>
      </w:r>
      <w:r>
        <w:rPr>
          <w:rStyle w:val="st"/>
          <w:rFonts w:ascii="Myriad Pro" w:hAnsi="Myriad Pro" w:cs="Arial"/>
          <w:sz w:val="20"/>
          <w:szCs w:val="20"/>
        </w:rPr>
        <w:t xml:space="preserve"> 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a ponadto stanowi też jeden z obszarów współpracy Wspólnego Oświadczenia o współpracy transgranicznej między Województwem Zachodniopomorskim </w:t>
      </w:r>
      <w:r>
        <w:rPr>
          <w:rStyle w:val="st"/>
          <w:rFonts w:ascii="Myriad Pro" w:hAnsi="Myriad Pro" w:cs="Arial"/>
          <w:sz w:val="20"/>
          <w:szCs w:val="20"/>
        </w:rPr>
        <w:t xml:space="preserve">    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a Krajem Związkowym Meklemburgia-Pomorze Przednie z dn. 18.06.2000 r.  </w:t>
      </w:r>
    </w:p>
    <w:p w:rsidR="00490769" w:rsidRPr="003B0C9F" w:rsidRDefault="00490769" w:rsidP="00490769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>
        <w:rPr>
          <w:rStyle w:val="st"/>
          <w:rFonts w:ascii="Myriad Pro" w:hAnsi="Myriad Pro" w:cs="Arial"/>
          <w:sz w:val="20"/>
          <w:szCs w:val="20"/>
        </w:rPr>
        <w:t xml:space="preserve">Środki wsparcia Województwa Zachodniopomorskiego zostaną przeznaczone na wynajem obiektu sportowego do rozegrania finału turnieju, wyżywienie dla uczestników turnieju, sędziów i trenerów, prace sędziów prowadzących mecze, opiekę medyczną i sprzęt sportowy dla młodych piłkarzy i pamiątkowe puchary dla drużyn biorących udział w turnieju.      </w:t>
      </w:r>
    </w:p>
    <w:p w:rsidR="00490769" w:rsidRPr="003B0C9F" w:rsidRDefault="00490769" w:rsidP="00490769">
      <w:pPr>
        <w:spacing w:after="0" w:line="360" w:lineRule="auto"/>
        <w:ind w:left="284"/>
        <w:jc w:val="both"/>
        <w:rPr>
          <w:rStyle w:val="st"/>
          <w:rFonts w:ascii="Myriad Pro" w:hAnsi="Myriad Pro" w:cs="Arial"/>
          <w:sz w:val="20"/>
          <w:szCs w:val="20"/>
        </w:rPr>
      </w:pPr>
      <w:r w:rsidRPr="003B0C9F">
        <w:rPr>
          <w:rFonts w:ascii="Myriad Pro" w:hAnsi="Myriad Pro" w:cs="Arial"/>
          <w:sz w:val="20"/>
          <w:szCs w:val="20"/>
        </w:rPr>
        <w:t>Zgodnie z „Priorytetami Współpracy Zagranicznej Województwa Zachodniopomorskiego” działania podejmowane w ramach współpracy zagranicznej uwzględniają usytuowanie województwa przy zachodniej granicy państwa. Realizacja tego projektu pozwala na zacieśnienie współpracy pomiędzy</w:t>
      </w:r>
      <w:r w:rsidRPr="003B0C9F">
        <w:rPr>
          <w:rStyle w:val="st"/>
          <w:rFonts w:ascii="Myriad Pro" w:hAnsi="Myriad Pro" w:cs="Arial"/>
          <w:sz w:val="20"/>
          <w:szCs w:val="20"/>
        </w:rPr>
        <w:t xml:space="preserve"> drużynami z Województwa Zachodniopomorskiego oraz przygranicznych miejscowości po stronie niemieckiej. </w:t>
      </w:r>
    </w:p>
    <w:p w:rsidR="00490769" w:rsidRPr="003B0C9F" w:rsidRDefault="00490769" w:rsidP="00490769">
      <w:pPr>
        <w:pStyle w:val="Tekstpodstawowy"/>
        <w:spacing w:after="0" w:line="360" w:lineRule="auto"/>
        <w:ind w:left="284"/>
        <w:jc w:val="both"/>
        <w:rPr>
          <w:rFonts w:ascii="Myriad Pro" w:hAnsi="Myriad Pro" w:cs="Arial"/>
          <w:sz w:val="20"/>
          <w:szCs w:val="20"/>
        </w:rPr>
      </w:pPr>
    </w:p>
    <w:p w:rsidR="00490769" w:rsidRPr="003B0C9F" w:rsidRDefault="00490769" w:rsidP="00490769">
      <w:pPr>
        <w:rPr>
          <w:rFonts w:ascii="Myriad Pro" w:hAnsi="Myriad Pro"/>
          <w:lang w:eastAsia="ar-SA"/>
        </w:rPr>
      </w:pPr>
    </w:p>
    <w:p w:rsidR="00490769" w:rsidRPr="003B0C9F" w:rsidRDefault="00490769" w:rsidP="00490769">
      <w:pPr>
        <w:spacing w:after="0" w:line="260" w:lineRule="exact"/>
        <w:ind w:firstLine="284"/>
        <w:jc w:val="both"/>
        <w:rPr>
          <w:rStyle w:val="st"/>
          <w:rFonts w:ascii="Myriad Pro" w:hAnsi="Myriad Pro" w:cs="Arial"/>
          <w:sz w:val="20"/>
          <w:szCs w:val="20"/>
        </w:rPr>
      </w:pPr>
    </w:p>
    <w:p w:rsidR="00490769" w:rsidRPr="003B0C9F" w:rsidRDefault="00490769" w:rsidP="00490769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CC07B4" w:rsidRDefault="00831305">
      <w:bookmarkStart w:id="0" w:name="_GoBack"/>
      <w:bookmarkEnd w:id="0"/>
    </w:p>
    <w:sectPr w:rsidR="00CC07B4" w:rsidSect="003B0C9F">
      <w:pgSz w:w="11906" w:h="16838"/>
      <w:pgMar w:top="1304" w:right="1134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69"/>
    <w:rsid w:val="001C1175"/>
    <w:rsid w:val="00490769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76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076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07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907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769"/>
    <w:rPr>
      <w:rFonts w:ascii="Calibri" w:eastAsia="Calibri" w:hAnsi="Calibri" w:cs="Times New Roman"/>
    </w:rPr>
  </w:style>
  <w:style w:type="character" w:customStyle="1" w:styleId="st">
    <w:name w:val="st"/>
    <w:uiPriority w:val="99"/>
    <w:rsid w:val="00490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76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076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07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907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769"/>
    <w:rPr>
      <w:rFonts w:ascii="Calibri" w:eastAsia="Calibri" w:hAnsi="Calibri" w:cs="Times New Roman"/>
    </w:rPr>
  </w:style>
  <w:style w:type="character" w:customStyle="1" w:styleId="st">
    <w:name w:val="st"/>
    <w:uiPriority w:val="99"/>
    <w:rsid w:val="0049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2016-10-07T06:36:00Z</dcterms:created>
  <dcterms:modified xsi:type="dcterms:W3CDTF">2016-10-07T06:37:00Z</dcterms:modified>
</cp:coreProperties>
</file>