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27" w:rsidRPr="00F756A4" w:rsidRDefault="00917627" w:rsidP="00917627">
      <w:pPr>
        <w:pStyle w:val="Tekstpodstawowy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56A4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917627" w:rsidRPr="00F756A4" w:rsidRDefault="00917627" w:rsidP="00917627">
      <w:pPr>
        <w:pStyle w:val="Tekstpodstawowy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17627" w:rsidRPr="00F756A4" w:rsidRDefault="00917627" w:rsidP="00917627">
      <w:pPr>
        <w:pStyle w:val="Tekstpodstawowy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F756A4">
        <w:rPr>
          <w:rFonts w:ascii="Arial" w:hAnsi="Arial" w:cs="Arial"/>
          <w:sz w:val="20"/>
          <w:szCs w:val="20"/>
        </w:rPr>
        <w:t xml:space="preserve">Zgodnie z decyzją Zarządu Województwa Zachodniopomorskiego (Uchwała nr 896/15 z dnia </w:t>
      </w:r>
      <w:r>
        <w:rPr>
          <w:rFonts w:ascii="Arial" w:hAnsi="Arial" w:cs="Arial"/>
          <w:sz w:val="20"/>
          <w:szCs w:val="20"/>
        </w:rPr>
        <w:br/>
      </w:r>
      <w:r w:rsidRPr="00F756A4">
        <w:rPr>
          <w:rFonts w:ascii="Arial" w:hAnsi="Arial" w:cs="Arial"/>
          <w:sz w:val="20"/>
          <w:szCs w:val="20"/>
        </w:rPr>
        <w:t>15 czerwca 2015 roku oraz Uchwała nr 469/16 z dnia 30 marca 2016 roku) Wydział Współpracy Terytorialnej realiz</w:t>
      </w:r>
      <w:r>
        <w:rPr>
          <w:rFonts w:ascii="Arial" w:hAnsi="Arial" w:cs="Arial"/>
          <w:sz w:val="20"/>
          <w:szCs w:val="20"/>
        </w:rPr>
        <w:t xml:space="preserve">uje projekt </w:t>
      </w:r>
      <w:bookmarkStart w:id="0" w:name="_GoBack"/>
      <w:proofErr w:type="spellStart"/>
      <w:r>
        <w:rPr>
          <w:rFonts w:ascii="Arial" w:hAnsi="Arial" w:cs="Arial"/>
          <w:sz w:val="20"/>
          <w:szCs w:val="20"/>
        </w:rPr>
        <w:t>TENTacle</w:t>
      </w:r>
      <w:bookmarkEnd w:id="0"/>
      <w:proofErr w:type="spellEnd"/>
      <w:r>
        <w:rPr>
          <w:rFonts w:ascii="Arial" w:hAnsi="Arial" w:cs="Arial"/>
          <w:sz w:val="20"/>
          <w:szCs w:val="20"/>
        </w:rPr>
        <w:t xml:space="preserve"> (akronim) </w:t>
      </w:r>
      <w:r w:rsidRPr="00F756A4">
        <w:rPr>
          <w:rFonts w:ascii="Arial" w:hAnsi="Arial" w:cs="Arial"/>
          <w:sz w:val="20"/>
          <w:szCs w:val="20"/>
        </w:rPr>
        <w:t>w ramach Programu INTERREG Region Morza Bałtyckiego 2014-2020 przy współfinansowaniu środków Europejskiego Funduszu Rozwoju Regionalnego.</w:t>
      </w:r>
    </w:p>
    <w:p w:rsidR="00917627" w:rsidRPr="00F756A4" w:rsidRDefault="00917627" w:rsidP="00917627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F756A4">
        <w:rPr>
          <w:rFonts w:ascii="Arial" w:hAnsi="Arial" w:cs="Arial"/>
          <w:sz w:val="20"/>
          <w:szCs w:val="20"/>
        </w:rPr>
        <w:t>W ramach ww. projektu Województwu Zachodniopomorskiemu powierzono przeprowadzenie analiz dotyczących północno-zachodniej części Korytarza Bałtyk–Adriatyk powiązanej z południową częścią szwedzki</w:t>
      </w:r>
      <w:r>
        <w:rPr>
          <w:rFonts w:ascii="Arial" w:hAnsi="Arial" w:cs="Arial"/>
          <w:sz w:val="20"/>
          <w:szCs w:val="20"/>
        </w:rPr>
        <w:t xml:space="preserve">ego regionu Skanii przez porty </w:t>
      </w:r>
      <w:r w:rsidRPr="00F756A4">
        <w:rPr>
          <w:rFonts w:ascii="Arial" w:hAnsi="Arial" w:cs="Arial"/>
          <w:sz w:val="20"/>
          <w:szCs w:val="20"/>
        </w:rPr>
        <w:t xml:space="preserve">w Szczecinie i Świnoujściu oraz funkcjonujące połączenia autostradami morskimi (Świnoujście –Ystad i Świnoujście–Trelleborg). W ramach przygotowywania analizy zaplanowano organizację dwóch wizyt studyjnych w Regionie Skanii oraz na Pomorzu Zachodnim. W dniu 4 kwietnia 2018 roku w Szczecin odbędzie się druga z nich. W ramach tego wydarzenia przedstawiciele interesariuszy projektu wezmą udział w konsultacjach planu działań </w:t>
      </w:r>
      <w:r>
        <w:rPr>
          <w:rFonts w:ascii="Arial" w:hAnsi="Arial" w:cs="Arial"/>
          <w:sz w:val="20"/>
          <w:szCs w:val="20"/>
        </w:rPr>
        <w:br/>
      </w:r>
      <w:r w:rsidRPr="00F756A4">
        <w:rPr>
          <w:rFonts w:ascii="Arial" w:hAnsi="Arial" w:cs="Arial"/>
          <w:sz w:val="20"/>
          <w:szCs w:val="20"/>
        </w:rPr>
        <w:t xml:space="preserve">na rzecz rozwoju logistyki transportu towarowego Korytarza Bałtyk – Adriatyk. Plan działania przygotowano w oparciu o potrzeby i priorytety najważniejszych podmiotów biorących udział </w:t>
      </w:r>
      <w:r>
        <w:rPr>
          <w:rFonts w:ascii="Arial" w:hAnsi="Arial" w:cs="Arial"/>
          <w:sz w:val="20"/>
          <w:szCs w:val="20"/>
        </w:rPr>
        <w:br/>
      </w:r>
      <w:r w:rsidRPr="00F756A4">
        <w:rPr>
          <w:rFonts w:ascii="Arial" w:hAnsi="Arial" w:cs="Arial"/>
          <w:sz w:val="20"/>
          <w:szCs w:val="20"/>
        </w:rPr>
        <w:t xml:space="preserve">w procesie transportowym w obszarze położonym pomiędzy regionami Skanii, Blekinge </w:t>
      </w:r>
      <w:r w:rsidRPr="00F756A4">
        <w:rPr>
          <w:rFonts w:ascii="Arial" w:hAnsi="Arial" w:cs="Arial"/>
          <w:sz w:val="20"/>
          <w:szCs w:val="20"/>
        </w:rPr>
        <w:br/>
        <w:t xml:space="preserve">i Pomorza Zachodniego, zdefiniowane w dwóch raportach regionalnych oraz dodatkowo zidentyfikowanych podczas dialogu zainteresowanych stron. Raport ma zatem charakter syntetyzująco-podsumowujący dotychczasowe doświadczenia nabyte w ramach projektu </w:t>
      </w:r>
      <w:proofErr w:type="spellStart"/>
      <w:r w:rsidRPr="00F756A4">
        <w:rPr>
          <w:rFonts w:ascii="Arial" w:hAnsi="Arial" w:cs="Arial"/>
          <w:sz w:val="20"/>
          <w:szCs w:val="20"/>
        </w:rPr>
        <w:t>TENtacle</w:t>
      </w:r>
      <w:proofErr w:type="spellEnd"/>
      <w:r w:rsidRPr="00F756A4">
        <w:rPr>
          <w:rFonts w:ascii="Arial" w:hAnsi="Arial" w:cs="Arial"/>
          <w:sz w:val="20"/>
          <w:szCs w:val="20"/>
        </w:rPr>
        <w:t>.</w:t>
      </w:r>
    </w:p>
    <w:p w:rsidR="00917627" w:rsidRPr="00F756A4" w:rsidRDefault="00917627" w:rsidP="00917627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F756A4">
        <w:rPr>
          <w:rFonts w:ascii="Arial" w:hAnsi="Arial" w:cs="Arial"/>
          <w:sz w:val="20"/>
          <w:szCs w:val="20"/>
        </w:rPr>
        <w:t xml:space="preserve">Wizyta na Pomorzu Zachodnim - oprócz warsztatu poświęconego zagadnieniom zredukowania negatywnego oddziaływania transportu na środowisko oraz omówieniu planu działań - obejmie również wizytę na Terminalu LNG oraz Zarządzie Morskich Portów Szczecin i Świnoujście SA. </w:t>
      </w:r>
      <w:r>
        <w:rPr>
          <w:rFonts w:ascii="Arial" w:hAnsi="Arial" w:cs="Arial"/>
          <w:sz w:val="20"/>
          <w:szCs w:val="20"/>
        </w:rPr>
        <w:br/>
      </w:r>
      <w:r w:rsidRPr="00F756A4">
        <w:rPr>
          <w:rFonts w:ascii="Arial" w:hAnsi="Arial" w:cs="Arial"/>
          <w:snapToGrid w:val="0"/>
          <w:sz w:val="20"/>
          <w:szCs w:val="20"/>
        </w:rPr>
        <w:t>Do udziału w wydarzeniu zaproszeni zostaną przedstawiciele polskich i szwedzkich interesariuszy projektu, bezpośrednio zaangażowanych w realizację zadania 2.2. (</w:t>
      </w:r>
      <w:proofErr w:type="spellStart"/>
      <w:r w:rsidRPr="00F756A4">
        <w:rPr>
          <w:rFonts w:ascii="Arial" w:hAnsi="Arial" w:cs="Arial"/>
          <w:snapToGrid w:val="0"/>
          <w:sz w:val="20"/>
          <w:szCs w:val="20"/>
        </w:rPr>
        <w:t>Westpomerania-Skåne</w:t>
      </w:r>
      <w:proofErr w:type="spellEnd"/>
      <w:r w:rsidRPr="00F756A4">
        <w:rPr>
          <w:rFonts w:ascii="Arial" w:hAnsi="Arial" w:cs="Arial"/>
          <w:snapToGrid w:val="0"/>
          <w:sz w:val="20"/>
          <w:szCs w:val="20"/>
        </w:rPr>
        <w:t xml:space="preserve"> cross </w:t>
      </w:r>
      <w:proofErr w:type="spellStart"/>
      <w:r w:rsidRPr="00F756A4">
        <w:rPr>
          <w:rFonts w:ascii="Arial" w:hAnsi="Arial" w:cs="Arial"/>
          <w:snapToGrid w:val="0"/>
          <w:sz w:val="20"/>
          <w:szCs w:val="20"/>
        </w:rPr>
        <w:t>border</w:t>
      </w:r>
      <w:proofErr w:type="spellEnd"/>
      <w:r w:rsidRPr="00F756A4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F756A4">
        <w:rPr>
          <w:rFonts w:ascii="Arial" w:hAnsi="Arial" w:cs="Arial"/>
          <w:snapToGrid w:val="0"/>
          <w:sz w:val="20"/>
          <w:szCs w:val="20"/>
        </w:rPr>
        <w:t>case</w:t>
      </w:r>
      <w:proofErr w:type="spellEnd"/>
      <w:r w:rsidRPr="00F756A4">
        <w:rPr>
          <w:rFonts w:ascii="Arial" w:hAnsi="Arial" w:cs="Arial"/>
          <w:snapToGrid w:val="0"/>
          <w:sz w:val="20"/>
          <w:szCs w:val="20"/>
        </w:rPr>
        <w:t xml:space="preserve">). Koszt organizacji wydarzenia w 85% zrefundowany zostanie ze środków Europejskiego Funduszu Rozwoju Regionalnego. </w:t>
      </w:r>
    </w:p>
    <w:p w:rsidR="00CC07B4" w:rsidRDefault="00917627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27"/>
    <w:rsid w:val="001C1175"/>
    <w:rsid w:val="007D01AA"/>
    <w:rsid w:val="009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6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176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6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6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176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6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2018-03-20T07:18:00Z</dcterms:created>
  <dcterms:modified xsi:type="dcterms:W3CDTF">2018-03-20T07:19:00Z</dcterms:modified>
</cp:coreProperties>
</file>