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B5A" w:rsidRDefault="008D5B5A" w:rsidP="008D5B5A">
      <w:pPr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u w:val="single"/>
          <w:lang w:eastAsia="pl-PL"/>
        </w:rPr>
      </w:pPr>
      <w:r w:rsidRPr="00363C4C">
        <w:rPr>
          <w:rFonts w:ascii="Arial Narrow" w:eastAsia="Times New Roman" w:hAnsi="Arial Narrow" w:cs="Arial"/>
          <w:sz w:val="20"/>
          <w:szCs w:val="20"/>
          <w:u w:val="single"/>
          <w:lang w:eastAsia="pl-PL"/>
        </w:rPr>
        <w:t>Uzasadnienie</w:t>
      </w:r>
    </w:p>
    <w:p w:rsidR="008D5B5A" w:rsidRPr="00363C4C" w:rsidRDefault="008D5B5A" w:rsidP="008D5B5A">
      <w:pPr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u w:val="single"/>
          <w:lang w:eastAsia="pl-PL"/>
        </w:rPr>
      </w:pPr>
    </w:p>
    <w:p w:rsidR="008D5B5A" w:rsidRPr="00AB38B5" w:rsidRDefault="008D5B5A" w:rsidP="008D5B5A">
      <w:pPr>
        <w:spacing w:after="0" w:line="36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:rsidR="008D5B5A" w:rsidRDefault="008D5B5A" w:rsidP="008D5B5A">
      <w:pPr>
        <w:keepNext/>
        <w:keepLines/>
        <w:spacing w:after="0" w:line="360" w:lineRule="auto"/>
        <w:jc w:val="both"/>
        <w:outlineLvl w:val="5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AB38B5">
        <w:rPr>
          <w:rFonts w:ascii="Arial Narrow" w:eastAsiaTheme="majorEastAsia" w:hAnsi="Arial Narrow" w:cs="Arial"/>
          <w:iCs/>
          <w:sz w:val="20"/>
          <w:szCs w:val="20"/>
        </w:rPr>
        <w:t xml:space="preserve">W dniu 17 czerwca 2017 roku w Brukseli, odbędzie się spotkanie </w:t>
      </w:r>
      <w:r>
        <w:rPr>
          <w:rFonts w:ascii="Arial Narrow" w:eastAsiaTheme="majorEastAsia" w:hAnsi="Arial Narrow" w:cs="Arial"/>
          <w:iCs/>
          <w:sz w:val="20"/>
          <w:szCs w:val="20"/>
        </w:rPr>
        <w:t xml:space="preserve">zagranicznych sztabów </w:t>
      </w:r>
      <w:r w:rsidRPr="00AB38B5">
        <w:rPr>
          <w:rFonts w:ascii="Arial Narrow" w:eastAsia="Times New Roman" w:hAnsi="Arial Narrow" w:cs="Arial"/>
          <w:sz w:val="20"/>
          <w:szCs w:val="20"/>
          <w:lang w:eastAsia="pl-PL"/>
        </w:rPr>
        <w:t>wolontariuszy Fundacji Wielk</w:t>
      </w:r>
      <w:r>
        <w:rPr>
          <w:rFonts w:ascii="Arial Narrow" w:eastAsia="Times New Roman" w:hAnsi="Arial Narrow" w:cs="Arial"/>
          <w:sz w:val="20"/>
          <w:szCs w:val="20"/>
          <w:lang w:eastAsia="pl-PL"/>
        </w:rPr>
        <w:t>iej</w:t>
      </w:r>
      <w:r w:rsidRPr="00AB38B5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Orkiestr</w:t>
      </w:r>
      <w:r>
        <w:rPr>
          <w:rFonts w:ascii="Arial Narrow" w:eastAsia="Times New Roman" w:hAnsi="Arial Narrow" w:cs="Arial"/>
          <w:sz w:val="20"/>
          <w:szCs w:val="20"/>
          <w:lang w:eastAsia="pl-PL"/>
        </w:rPr>
        <w:t>y</w:t>
      </w:r>
      <w:r w:rsidRPr="00AB38B5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Świątecznej Pomocy </w:t>
      </w:r>
      <w:r>
        <w:rPr>
          <w:rFonts w:ascii="Arial Narrow" w:eastAsia="Times New Roman" w:hAnsi="Arial Narrow" w:cs="Arial"/>
          <w:sz w:val="20"/>
          <w:szCs w:val="20"/>
          <w:lang w:eastAsia="pl-PL"/>
        </w:rPr>
        <w:t xml:space="preserve">oraz </w:t>
      </w:r>
      <w:r w:rsidRPr="00AB38B5">
        <w:rPr>
          <w:rFonts w:ascii="Arial Narrow" w:eastAsia="Times New Roman" w:hAnsi="Arial Narrow" w:cs="Arial"/>
          <w:sz w:val="20"/>
          <w:szCs w:val="20"/>
          <w:lang w:eastAsia="pl-PL"/>
        </w:rPr>
        <w:t>Prezesem Fundacji - Jerzym Owsiakiem.</w:t>
      </w:r>
    </w:p>
    <w:p w:rsidR="008D5B5A" w:rsidRPr="00513AE9" w:rsidRDefault="008D5B5A" w:rsidP="008D5B5A">
      <w:pPr>
        <w:keepNext/>
        <w:keepLines/>
        <w:spacing w:after="0" w:line="360" w:lineRule="auto"/>
        <w:jc w:val="both"/>
        <w:outlineLvl w:val="5"/>
        <w:rPr>
          <w:rFonts w:ascii="Arial Narrow" w:hAnsi="Arial Narrow"/>
          <w:sz w:val="20"/>
          <w:szCs w:val="20"/>
        </w:rPr>
      </w:pPr>
      <w:r w:rsidRPr="00AB38B5">
        <w:rPr>
          <w:rFonts w:ascii="Arial Narrow" w:hAnsi="Arial Narrow"/>
          <w:bCs/>
          <w:sz w:val="20"/>
          <w:szCs w:val="20"/>
        </w:rPr>
        <w:t>Wielka Orkiestra Świątecznej Pomocy</w:t>
      </w:r>
      <w:r w:rsidRPr="00AB38B5">
        <w:rPr>
          <w:rFonts w:ascii="Arial Narrow" w:hAnsi="Arial Narrow"/>
          <w:sz w:val="20"/>
          <w:szCs w:val="20"/>
        </w:rPr>
        <w:t xml:space="preserve"> jest najbardziej znaną polską fundacją i organizacją pożytku publicznego, której podstawowym celem jest działalność w zakresie ochrony zdrowia i na rzecz poprawy stanu zdrowia. Najpopularniejszą formą </w:t>
      </w:r>
      <w:r w:rsidRPr="00513AE9">
        <w:rPr>
          <w:rFonts w:ascii="Arial Narrow" w:hAnsi="Arial Narrow"/>
          <w:sz w:val="20"/>
          <w:szCs w:val="20"/>
        </w:rPr>
        <w:t xml:space="preserve">działalności fundacji, ze względu na skalę wydarzenia i zebraną kwotę pieniędzy, jest ogólnopolski Finał Wielkiej Orkiestry Świątecznej Pomocy, organizowany, co roku, nieprzerwanie od 1993 r. Podczas Finału WOŚP organizowane są zbiórki funduszy, odbywające się w różnych formach: licytacji, darowizn celowych, wpłat sponsorów, dochodów z koncertów muzycznych. Jednak najważniejsza jest publiczna kwesta na ulicach miast i wsi prowadzona przez licznych wolontariuszy </w:t>
      </w:r>
      <w:r w:rsidRPr="00513AE9">
        <w:rPr>
          <w:rFonts w:ascii="Arial Narrow" w:hAnsi="Arial Narrow"/>
          <w:sz w:val="20"/>
          <w:szCs w:val="20"/>
        </w:rPr>
        <w:br/>
        <w:t xml:space="preserve">w kraju i za granicą. W tegoroczny, 25. Finał </w:t>
      </w:r>
      <w:r w:rsidRPr="00513AE9">
        <w:rPr>
          <w:rFonts w:ascii="Arial Narrow" w:eastAsia="Times New Roman" w:hAnsi="Arial Narrow" w:cs="Arial"/>
          <w:sz w:val="20"/>
          <w:szCs w:val="20"/>
          <w:lang w:eastAsia="pl-PL"/>
        </w:rPr>
        <w:t>Wielkiej Orkiestry Świątecznej Pomocy</w:t>
      </w:r>
      <w:r w:rsidRPr="00513AE9">
        <w:rPr>
          <w:rFonts w:ascii="Arial Narrow" w:hAnsi="Arial Narrow"/>
          <w:sz w:val="20"/>
          <w:szCs w:val="20"/>
        </w:rPr>
        <w:t>, włączone było Województwo Zachodniopomorskie</w:t>
      </w:r>
      <w:r>
        <w:rPr>
          <w:rFonts w:ascii="Arial Narrow" w:hAnsi="Arial Narrow"/>
          <w:sz w:val="20"/>
          <w:szCs w:val="20"/>
        </w:rPr>
        <w:t>,</w:t>
      </w:r>
      <w:r w:rsidRPr="00513AE9">
        <w:rPr>
          <w:rFonts w:ascii="Arial Narrow" w:hAnsi="Arial Narrow"/>
          <w:sz w:val="20"/>
          <w:szCs w:val="20"/>
        </w:rPr>
        <w:t xml:space="preserve"> zaangażowani byli również mieszkańcy Brukseli - wolontariusze zagranicznego </w:t>
      </w:r>
      <w:r>
        <w:rPr>
          <w:rFonts w:ascii="Arial Narrow" w:hAnsi="Arial Narrow"/>
          <w:sz w:val="20"/>
          <w:szCs w:val="20"/>
        </w:rPr>
        <w:t>sztabu,</w:t>
      </w:r>
      <w:r w:rsidRPr="00513AE9">
        <w:rPr>
          <w:rFonts w:ascii="Arial Narrow" w:hAnsi="Arial Narrow"/>
          <w:sz w:val="20"/>
          <w:szCs w:val="20"/>
        </w:rPr>
        <w:t xml:space="preserve"> którego siedziba znajdowała się w Biurze Regionalnym Województwa.</w:t>
      </w:r>
    </w:p>
    <w:p w:rsidR="008D5B5A" w:rsidRPr="00513AE9" w:rsidRDefault="008D5B5A" w:rsidP="008D5B5A">
      <w:pPr>
        <w:keepNext/>
        <w:keepLines/>
        <w:spacing w:after="0" w:line="360" w:lineRule="auto"/>
        <w:jc w:val="both"/>
        <w:outlineLvl w:val="5"/>
        <w:rPr>
          <w:rFonts w:ascii="Arial Narrow" w:hAnsi="Arial Narrow"/>
          <w:sz w:val="20"/>
          <w:szCs w:val="20"/>
        </w:rPr>
      </w:pPr>
    </w:p>
    <w:p w:rsidR="008D5B5A" w:rsidRDefault="008D5B5A" w:rsidP="008D5B5A">
      <w:pPr>
        <w:keepNext/>
        <w:keepLines/>
        <w:spacing w:after="0" w:line="360" w:lineRule="auto"/>
        <w:jc w:val="both"/>
        <w:outlineLvl w:val="5"/>
        <w:rPr>
          <w:rFonts w:ascii="Arial Narrow" w:hAnsi="Arial Narrow"/>
          <w:i/>
          <w:sz w:val="20"/>
          <w:szCs w:val="20"/>
        </w:rPr>
      </w:pPr>
      <w:r w:rsidRPr="00513AE9">
        <w:rPr>
          <w:rFonts w:ascii="Arial Narrow" w:hAnsi="Arial Narrow"/>
          <w:sz w:val="20"/>
          <w:szCs w:val="20"/>
        </w:rPr>
        <w:t>W spotkaniu</w:t>
      </w:r>
      <w:r>
        <w:rPr>
          <w:rFonts w:ascii="Arial Narrow" w:hAnsi="Arial Narrow"/>
          <w:sz w:val="20"/>
          <w:szCs w:val="20"/>
        </w:rPr>
        <w:t xml:space="preserve"> w dn. 17 czerwca br.</w:t>
      </w:r>
      <w:r w:rsidRPr="00513AE9">
        <w:rPr>
          <w:rFonts w:ascii="Arial Narrow" w:hAnsi="Arial Narrow"/>
          <w:sz w:val="20"/>
          <w:szCs w:val="20"/>
        </w:rPr>
        <w:t xml:space="preserve"> udział wezmą organizatorzy Finałów WOŚP ze Stanów Zjednoczonych, Wielkiej Brytanii, Irlandii, Holandii, Niemiec, Szwecji, Norwegii, Francji i Belgii. Celem spotkania jest odbycie wspólnych warsztatów w celu wypracowania jeszcze skuteczniejszych formuł organizacji wydarzeni</w:t>
      </w:r>
      <w:r>
        <w:rPr>
          <w:rFonts w:ascii="Arial Narrow" w:hAnsi="Arial Narrow"/>
          <w:sz w:val="20"/>
          <w:szCs w:val="20"/>
        </w:rPr>
        <w:t>a za granicą, tak aby marka WOŚP stała się marką</w:t>
      </w:r>
      <w:r w:rsidRPr="00513AE9">
        <w:rPr>
          <w:rFonts w:ascii="Arial Narrow" w:hAnsi="Arial Narrow"/>
          <w:sz w:val="20"/>
          <w:szCs w:val="20"/>
        </w:rPr>
        <w:t xml:space="preserve"> rozpoznawalną dla mieszkańców innych krajów.</w:t>
      </w:r>
      <w:r w:rsidRPr="00513AE9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</w:t>
      </w:r>
      <w:r w:rsidRPr="00513AE9">
        <w:rPr>
          <w:rFonts w:ascii="Arial Narrow" w:hAnsi="Arial Narrow"/>
          <w:sz w:val="20"/>
          <w:szCs w:val="20"/>
        </w:rPr>
        <w:t xml:space="preserve">Inicjatywa ta rozpoznawalna jest na poziomie europejskim i jest przykładem realizacji idei solidarności w Europie. Na bazie tego również rozpocznie się międzynarodowa promocja idei </w:t>
      </w:r>
      <w:r w:rsidRPr="00513AE9">
        <w:rPr>
          <w:rFonts w:ascii="Arial Narrow" w:hAnsi="Arial Narrow"/>
          <w:i/>
          <w:sz w:val="20"/>
          <w:szCs w:val="20"/>
        </w:rPr>
        <w:t>Nobel dla WOŚP</w:t>
      </w:r>
      <w:r>
        <w:rPr>
          <w:rFonts w:ascii="Arial Narrow" w:hAnsi="Arial Narrow"/>
          <w:i/>
          <w:sz w:val="20"/>
          <w:szCs w:val="20"/>
        </w:rPr>
        <w:t>.</w:t>
      </w:r>
    </w:p>
    <w:p w:rsidR="008D5B5A" w:rsidRPr="00513AE9" w:rsidRDefault="008D5B5A" w:rsidP="008D5B5A">
      <w:pPr>
        <w:keepNext/>
        <w:keepLines/>
        <w:spacing w:after="0" w:line="360" w:lineRule="auto"/>
        <w:jc w:val="both"/>
        <w:outlineLvl w:val="5"/>
        <w:rPr>
          <w:rFonts w:ascii="Arial Narrow" w:hAnsi="Arial Narrow"/>
          <w:i/>
          <w:sz w:val="20"/>
          <w:szCs w:val="20"/>
        </w:rPr>
      </w:pPr>
    </w:p>
    <w:p w:rsidR="008D5B5A" w:rsidRPr="00513AE9" w:rsidRDefault="008D5B5A" w:rsidP="008D5B5A">
      <w:pPr>
        <w:keepNext/>
        <w:keepLines/>
        <w:spacing w:after="0" w:line="360" w:lineRule="auto"/>
        <w:jc w:val="both"/>
        <w:outlineLvl w:val="5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513AE9">
        <w:rPr>
          <w:rFonts w:ascii="Arial Narrow" w:hAnsi="Arial Narrow"/>
          <w:sz w:val="20"/>
          <w:szCs w:val="20"/>
        </w:rPr>
        <w:t xml:space="preserve">Dzięki zaangażowaniu w organizację tego wydarzenia, spodziewane jest wzmocnienie marki Województwa Zachodniopomorskiego oraz jego promocja w skali międzynarodowej. Warsztaty oraz dyskusje będą prowadzone przez Dyrektora BRWZ, Sebastiana </w:t>
      </w:r>
      <w:proofErr w:type="spellStart"/>
      <w:r w:rsidRPr="00513AE9">
        <w:rPr>
          <w:rFonts w:ascii="Arial Narrow" w:hAnsi="Arial Narrow"/>
          <w:sz w:val="20"/>
          <w:szCs w:val="20"/>
        </w:rPr>
        <w:t>Gojdzia</w:t>
      </w:r>
      <w:proofErr w:type="spellEnd"/>
      <w:r w:rsidRPr="00513AE9">
        <w:rPr>
          <w:rFonts w:ascii="Arial Narrow" w:hAnsi="Arial Narrow"/>
          <w:sz w:val="20"/>
          <w:szCs w:val="20"/>
        </w:rPr>
        <w:t>, a przestrzenie, w których będą się odbywać wszystkie działania zostaną obandowane logotypami województwa.</w:t>
      </w:r>
      <w:r w:rsidRPr="00513AE9">
        <w:rPr>
          <w:rFonts w:ascii="Arial Narrow" w:hAnsi="Arial Narrow"/>
          <w:i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Niemniej jednak</w:t>
      </w:r>
      <w:r>
        <w:rPr>
          <w:rFonts w:ascii="Arial Narrow" w:eastAsia="TimesNewRomanPSMT" w:hAnsi="Arial Narrow" w:cs="Aharoni"/>
          <w:sz w:val="20"/>
          <w:szCs w:val="20"/>
        </w:rPr>
        <w:t xml:space="preserve">, nieodzownym </w:t>
      </w:r>
      <w:r w:rsidRPr="00513AE9">
        <w:rPr>
          <w:rFonts w:ascii="Arial Narrow" w:eastAsia="TimesNewRomanPSMT" w:hAnsi="Arial Narrow" w:cs="Aharoni"/>
          <w:sz w:val="20"/>
          <w:szCs w:val="20"/>
        </w:rPr>
        <w:t>elementem promocji i identyfikacji regionalnej są jej produkty regionalne. Są one również elementem dziedzictwa historycznego i kulturowego regionu, wywołującym efekt synergii rozwoju przestrzeni gospodarczej i społecznej, dlatego są one idealnym nośnikiem reklamowym w czasie spotkania.</w:t>
      </w:r>
      <w:r>
        <w:rPr>
          <w:rFonts w:ascii="Arial Narrow" w:eastAsia="TimesNewRomanPSMT" w:hAnsi="Arial Narrow" w:cs="Aharoni"/>
          <w:sz w:val="20"/>
          <w:szCs w:val="20"/>
        </w:rPr>
        <w:t xml:space="preserve"> </w:t>
      </w:r>
      <w:r w:rsidRPr="00513AE9">
        <w:rPr>
          <w:rFonts w:ascii="Arial Narrow" w:eastAsiaTheme="majorEastAsia" w:hAnsi="Arial Narrow" w:cs="Arial"/>
          <w:iCs/>
          <w:sz w:val="20"/>
          <w:szCs w:val="20"/>
        </w:rPr>
        <w:t xml:space="preserve">W związku z powyższym, proponuje się przystąpienie </w:t>
      </w:r>
      <w:r w:rsidRPr="00513AE9">
        <w:rPr>
          <w:rFonts w:ascii="Arial Narrow" w:eastAsia="Times New Roman" w:hAnsi="Arial Narrow" w:cs="Arial"/>
          <w:sz w:val="20"/>
          <w:szCs w:val="20"/>
          <w:lang w:eastAsia="pl-PL"/>
        </w:rPr>
        <w:t xml:space="preserve">Województwa Zachodniopomorskiego do </w:t>
      </w:r>
      <w:r w:rsidRPr="001A19DD">
        <w:rPr>
          <w:rFonts w:ascii="Arial Narrow" w:eastAsia="Times New Roman" w:hAnsi="Arial Narrow" w:cs="Arial"/>
          <w:color w:val="000000" w:themeColor="text1"/>
          <w:sz w:val="20"/>
          <w:szCs w:val="20"/>
          <w:lang w:eastAsia="pl-PL"/>
        </w:rPr>
        <w:t xml:space="preserve">organizacji </w:t>
      </w:r>
      <w:r w:rsidRPr="00513AE9">
        <w:rPr>
          <w:rFonts w:ascii="Arial Narrow" w:eastAsia="Times New Roman" w:hAnsi="Arial Narrow" w:cs="Arial"/>
          <w:sz w:val="20"/>
          <w:szCs w:val="20"/>
          <w:lang w:eastAsia="pl-PL"/>
        </w:rPr>
        <w:t>przedmiotowego spotkania i przeznaczenie na ten cel 4.200  zł (koszty produktów, koszty transportu).</w:t>
      </w:r>
    </w:p>
    <w:p w:rsidR="008D5B5A" w:rsidRPr="00363C4C" w:rsidRDefault="008D5B5A" w:rsidP="008D5B5A">
      <w:pPr>
        <w:keepNext/>
        <w:keepLines/>
        <w:spacing w:after="0" w:line="480" w:lineRule="auto"/>
        <w:jc w:val="both"/>
        <w:outlineLvl w:val="5"/>
        <w:rPr>
          <w:rFonts w:ascii="Arial Narrow" w:eastAsiaTheme="majorEastAsia" w:hAnsi="Arial Narrow" w:cs="Arial"/>
          <w:iCs/>
          <w:sz w:val="20"/>
          <w:szCs w:val="20"/>
        </w:rPr>
      </w:pPr>
    </w:p>
    <w:p w:rsidR="008D5B5A" w:rsidRPr="003B579C" w:rsidRDefault="008D5B5A" w:rsidP="008D5B5A">
      <w:pPr>
        <w:keepNext/>
        <w:keepLines/>
        <w:spacing w:after="0" w:line="480" w:lineRule="auto"/>
        <w:jc w:val="both"/>
        <w:outlineLvl w:val="5"/>
        <w:rPr>
          <w:rFonts w:ascii="Arial Narrow" w:eastAsiaTheme="majorEastAsia" w:hAnsi="Arial Narrow" w:cs="Arial"/>
          <w:iCs/>
          <w:sz w:val="20"/>
          <w:szCs w:val="20"/>
        </w:rPr>
      </w:pPr>
    </w:p>
    <w:p w:rsidR="008D5B5A" w:rsidRPr="00363C4C" w:rsidRDefault="008D5B5A" w:rsidP="008D5B5A">
      <w:pPr>
        <w:spacing w:after="0" w:line="48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:rsidR="00CC07B4" w:rsidRDefault="008D5B5A">
      <w:bookmarkStart w:id="0" w:name="_GoBack"/>
      <w:bookmarkEnd w:id="0"/>
    </w:p>
    <w:sectPr w:rsidR="00CC0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B5A"/>
    <w:rsid w:val="001C1175"/>
    <w:rsid w:val="007D01AA"/>
    <w:rsid w:val="008D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5B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5B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2017-07-12T07:23:00Z</dcterms:created>
  <dcterms:modified xsi:type="dcterms:W3CDTF">2017-07-12T07:25:00Z</dcterms:modified>
</cp:coreProperties>
</file>