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A0" w:rsidRPr="00363C4C" w:rsidRDefault="004739A0" w:rsidP="004739A0">
      <w:pPr>
        <w:spacing w:after="0" w:line="240" w:lineRule="auto"/>
        <w:jc w:val="center"/>
        <w:rPr>
          <w:rFonts w:ascii="Arial Narrow" w:eastAsia="Times New Roman" w:hAnsi="Arial Narrow" w:cs="Arial"/>
          <w:sz w:val="20"/>
          <w:szCs w:val="20"/>
          <w:u w:val="single"/>
          <w:lang w:eastAsia="pl-PL"/>
        </w:rPr>
      </w:pPr>
      <w:r w:rsidRPr="00363C4C">
        <w:rPr>
          <w:rFonts w:ascii="Arial Narrow" w:eastAsia="Times New Roman" w:hAnsi="Arial Narrow" w:cs="Arial"/>
          <w:sz w:val="20"/>
          <w:szCs w:val="20"/>
          <w:u w:val="single"/>
          <w:lang w:eastAsia="pl-PL"/>
        </w:rPr>
        <w:t>Uzasadnienie</w:t>
      </w:r>
    </w:p>
    <w:p w:rsidR="004739A0" w:rsidRPr="00363C4C" w:rsidRDefault="004739A0" w:rsidP="004739A0">
      <w:pPr>
        <w:spacing w:after="0" w:line="240" w:lineRule="auto"/>
        <w:rPr>
          <w:rFonts w:ascii="Arial Narrow" w:eastAsia="Times New Roman" w:hAnsi="Arial Narrow" w:cs="Arial"/>
          <w:sz w:val="20"/>
          <w:szCs w:val="20"/>
          <w:lang w:eastAsia="pl-PL"/>
        </w:rPr>
      </w:pPr>
    </w:p>
    <w:p w:rsidR="004739A0" w:rsidRPr="00363C4C" w:rsidRDefault="004739A0" w:rsidP="004739A0">
      <w:pPr>
        <w:keepNext/>
        <w:keepLines/>
        <w:spacing w:after="0" w:line="480" w:lineRule="auto"/>
        <w:jc w:val="both"/>
        <w:outlineLvl w:val="5"/>
        <w:rPr>
          <w:rFonts w:ascii="Arial Narrow" w:eastAsiaTheme="majorEastAsia" w:hAnsi="Arial Narrow" w:cs="Arial"/>
          <w:iCs/>
          <w:sz w:val="20"/>
          <w:szCs w:val="20"/>
        </w:rPr>
      </w:pPr>
    </w:p>
    <w:p w:rsidR="004739A0" w:rsidRPr="00363C4C" w:rsidRDefault="004739A0" w:rsidP="004739A0">
      <w:pPr>
        <w:keepNext/>
        <w:keepLines/>
        <w:spacing w:after="0" w:line="480" w:lineRule="auto"/>
        <w:jc w:val="both"/>
        <w:outlineLvl w:val="5"/>
        <w:rPr>
          <w:rFonts w:ascii="Arial Narrow" w:eastAsiaTheme="majorEastAsia" w:hAnsi="Arial Narrow" w:cs="Arial"/>
          <w:iCs/>
          <w:sz w:val="20"/>
          <w:szCs w:val="20"/>
        </w:rPr>
      </w:pPr>
      <w:r w:rsidRPr="00363C4C">
        <w:rPr>
          <w:rFonts w:ascii="Arial Narrow" w:eastAsiaTheme="majorEastAsia" w:hAnsi="Arial Narrow" w:cs="Arial"/>
          <w:iCs/>
          <w:sz w:val="20"/>
          <w:szCs w:val="20"/>
        </w:rPr>
        <w:t xml:space="preserve">W dniach 27 listopada – 3 grudnia 2017 roku w Palm Springs (USA) odbędą się Mistrzostwa Świata Zespołów Marszowych, w których jako jedyna orkiestra z Polski zakwalifikowała się oraz otrzymała zaproszenie Młodzieżowa Orkiestra Dęta </w:t>
      </w:r>
      <w:r>
        <w:rPr>
          <w:rFonts w:ascii="Arial Narrow" w:eastAsiaTheme="majorEastAsia" w:hAnsi="Arial Narrow" w:cs="Arial"/>
          <w:iCs/>
          <w:sz w:val="20"/>
          <w:szCs w:val="20"/>
        </w:rPr>
        <w:br/>
        <w:t xml:space="preserve">pn. </w:t>
      </w:r>
      <w:r w:rsidRPr="00363C4C">
        <w:rPr>
          <w:rFonts w:ascii="Arial Narrow" w:eastAsiaTheme="majorEastAsia" w:hAnsi="Arial Narrow" w:cs="Arial"/>
          <w:iCs/>
          <w:sz w:val="20"/>
          <w:szCs w:val="20"/>
        </w:rPr>
        <w:t xml:space="preserve">„ </w:t>
      </w:r>
      <w:bookmarkStart w:id="0" w:name="_GoBack"/>
      <w:r w:rsidRPr="00363C4C">
        <w:rPr>
          <w:rFonts w:ascii="Arial Narrow" w:eastAsiaTheme="majorEastAsia" w:hAnsi="Arial Narrow" w:cs="Arial"/>
          <w:iCs/>
          <w:sz w:val="20"/>
          <w:szCs w:val="20"/>
        </w:rPr>
        <w:t xml:space="preserve">Red Swing </w:t>
      </w:r>
      <w:proofErr w:type="spellStart"/>
      <w:r w:rsidRPr="00363C4C">
        <w:rPr>
          <w:rFonts w:ascii="Arial Narrow" w:eastAsiaTheme="majorEastAsia" w:hAnsi="Arial Narrow" w:cs="Arial"/>
          <w:iCs/>
          <w:sz w:val="20"/>
          <w:szCs w:val="20"/>
        </w:rPr>
        <w:t>Low</w:t>
      </w:r>
      <w:proofErr w:type="spellEnd"/>
      <w:r w:rsidRPr="00363C4C">
        <w:rPr>
          <w:rFonts w:ascii="Arial Narrow" w:eastAsiaTheme="majorEastAsia" w:hAnsi="Arial Narrow" w:cs="Arial"/>
          <w:iCs/>
          <w:sz w:val="20"/>
          <w:szCs w:val="20"/>
        </w:rPr>
        <w:t xml:space="preserve"> Gryfice</w:t>
      </w:r>
      <w:bookmarkEnd w:id="0"/>
      <w:r w:rsidRPr="00363C4C">
        <w:rPr>
          <w:rFonts w:ascii="Arial Narrow" w:eastAsiaTheme="majorEastAsia" w:hAnsi="Arial Narrow" w:cs="Arial"/>
          <w:iCs/>
          <w:sz w:val="20"/>
          <w:szCs w:val="20"/>
        </w:rPr>
        <w:t xml:space="preserve">”.  Orkiestra będzie reprezentowała Pomorze Zachodnie na arenie międzynarodowej w obszarze kultury muzycznej. Dołączenie do międzynarodowego środowiska muzyków Festiwalu pozwoli młodym adeptom sztuki na doskonalenie swoich muzycznych umiejętności. Podczas pobytu na festiwalu istnieją również dla Orkiestry wspaniałe możliwości pozyskania zagranicznych partnerów do realizacji przyszłych projektów z obszaru kultury. Młodzieżowa Orkiestra Dęta „Red Swing </w:t>
      </w:r>
      <w:proofErr w:type="spellStart"/>
      <w:r w:rsidRPr="00363C4C">
        <w:rPr>
          <w:rFonts w:ascii="Arial Narrow" w:eastAsiaTheme="majorEastAsia" w:hAnsi="Arial Narrow" w:cs="Arial"/>
          <w:iCs/>
          <w:sz w:val="20"/>
          <w:szCs w:val="20"/>
        </w:rPr>
        <w:t>Low</w:t>
      </w:r>
      <w:proofErr w:type="spellEnd"/>
      <w:r w:rsidRPr="00363C4C">
        <w:rPr>
          <w:rFonts w:ascii="Arial Narrow" w:eastAsiaTheme="majorEastAsia" w:hAnsi="Arial Narrow" w:cs="Arial"/>
          <w:iCs/>
          <w:sz w:val="20"/>
          <w:szCs w:val="20"/>
        </w:rPr>
        <w:t xml:space="preserve"> Gryfice” jest zespołem powstałym w 2009 roku. Przez okres swojej działalności brała udział w wielu przeglądach i festiwalach zdobywając nagrody i wyróżnienia. Wielokrotnie koncertowała podczas uroczystości na terenie Województwa Zachodniopomorskiego. </w:t>
      </w:r>
      <w:r>
        <w:rPr>
          <w:rFonts w:ascii="Arial Narrow" w:eastAsiaTheme="majorEastAsia" w:hAnsi="Arial Narrow" w:cs="Arial"/>
          <w:iCs/>
          <w:sz w:val="20"/>
          <w:szCs w:val="20"/>
        </w:rPr>
        <w:t xml:space="preserve">Orkiestra </w:t>
      </w:r>
      <w:r w:rsidRPr="00363C4C">
        <w:rPr>
          <w:rFonts w:ascii="Arial Narrow" w:eastAsiaTheme="majorEastAsia" w:hAnsi="Arial Narrow" w:cs="Arial"/>
          <w:iCs/>
          <w:sz w:val="20"/>
          <w:szCs w:val="20"/>
        </w:rPr>
        <w:t xml:space="preserve">„Red Swing </w:t>
      </w:r>
      <w:proofErr w:type="spellStart"/>
      <w:r w:rsidRPr="00363C4C">
        <w:rPr>
          <w:rFonts w:ascii="Arial Narrow" w:eastAsiaTheme="majorEastAsia" w:hAnsi="Arial Narrow" w:cs="Arial"/>
          <w:iCs/>
          <w:sz w:val="20"/>
          <w:szCs w:val="20"/>
        </w:rPr>
        <w:t>Low</w:t>
      </w:r>
      <w:proofErr w:type="spellEnd"/>
      <w:r w:rsidRPr="00363C4C">
        <w:rPr>
          <w:rFonts w:ascii="Arial Narrow" w:eastAsiaTheme="majorEastAsia" w:hAnsi="Arial Narrow" w:cs="Arial"/>
          <w:iCs/>
          <w:sz w:val="20"/>
          <w:szCs w:val="20"/>
        </w:rPr>
        <w:t xml:space="preserve"> Gryfice”, jest jedną z najlepszych orkiestr tego typu </w:t>
      </w:r>
      <w:r>
        <w:rPr>
          <w:rFonts w:ascii="Arial Narrow" w:eastAsiaTheme="majorEastAsia" w:hAnsi="Arial Narrow" w:cs="Arial"/>
          <w:iCs/>
          <w:sz w:val="20"/>
          <w:szCs w:val="20"/>
        </w:rPr>
        <w:br/>
      </w:r>
      <w:r w:rsidRPr="00363C4C">
        <w:rPr>
          <w:rFonts w:ascii="Arial Narrow" w:eastAsiaTheme="majorEastAsia" w:hAnsi="Arial Narrow" w:cs="Arial"/>
          <w:iCs/>
          <w:sz w:val="20"/>
          <w:szCs w:val="20"/>
        </w:rPr>
        <w:t xml:space="preserve">w kraju, o czym świadczą wielokrotnie zdobyte tytuły laureata na szczeblach wojewódzkich, ogólnopolskich oraz międzynarodowych m.in. Mistrzostwa Europy w </w:t>
      </w:r>
      <w:proofErr w:type="spellStart"/>
      <w:r w:rsidRPr="00363C4C">
        <w:rPr>
          <w:rFonts w:ascii="Arial Narrow" w:eastAsiaTheme="majorEastAsia" w:hAnsi="Arial Narrow" w:cs="Arial"/>
          <w:iCs/>
          <w:sz w:val="20"/>
          <w:szCs w:val="20"/>
        </w:rPr>
        <w:t>Rastede</w:t>
      </w:r>
      <w:proofErr w:type="spellEnd"/>
      <w:r w:rsidRPr="00363C4C">
        <w:rPr>
          <w:rFonts w:ascii="Arial Narrow" w:eastAsiaTheme="majorEastAsia" w:hAnsi="Arial Narrow" w:cs="Arial"/>
          <w:iCs/>
          <w:sz w:val="20"/>
          <w:szCs w:val="20"/>
        </w:rPr>
        <w:t xml:space="preserve"> (Niemcy) 2014 i 2016, Mistrzostwa Świata w Kopenhadze (Dania) 2015. Województwo Zachodniopomorskie pokryje </w:t>
      </w:r>
      <w:r>
        <w:rPr>
          <w:rFonts w:ascii="Arial Narrow" w:eastAsiaTheme="majorEastAsia" w:hAnsi="Arial Narrow" w:cs="Arial"/>
          <w:iCs/>
          <w:sz w:val="20"/>
          <w:szCs w:val="20"/>
        </w:rPr>
        <w:t xml:space="preserve">część kosztów podróży wyjazdu m.in. </w:t>
      </w:r>
      <w:r w:rsidRPr="00363C4C">
        <w:rPr>
          <w:rFonts w:ascii="Arial Narrow" w:eastAsiaTheme="majorEastAsia" w:hAnsi="Arial Narrow" w:cs="Arial"/>
          <w:iCs/>
          <w:sz w:val="20"/>
          <w:szCs w:val="20"/>
        </w:rPr>
        <w:t xml:space="preserve">zakup biletów lotniczych </w:t>
      </w:r>
      <w:r>
        <w:rPr>
          <w:rFonts w:ascii="Arial Narrow" w:eastAsiaTheme="majorEastAsia" w:hAnsi="Arial Narrow" w:cs="Arial"/>
          <w:iCs/>
          <w:sz w:val="20"/>
          <w:szCs w:val="20"/>
        </w:rPr>
        <w:br/>
      </w:r>
      <w:r w:rsidRPr="00363C4C">
        <w:rPr>
          <w:rFonts w:ascii="Arial Narrow" w:eastAsiaTheme="majorEastAsia" w:hAnsi="Arial Narrow" w:cs="Arial"/>
          <w:iCs/>
          <w:sz w:val="20"/>
          <w:szCs w:val="20"/>
        </w:rPr>
        <w:t>z Warszawy do Los Angeles do kwoty 10.000 zł brutto.</w:t>
      </w:r>
    </w:p>
    <w:p w:rsidR="00CC07B4" w:rsidRDefault="004739A0"/>
    <w:sectPr w:rsidR="00CC0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9A0"/>
    <w:rsid w:val="001C1175"/>
    <w:rsid w:val="004739A0"/>
    <w:rsid w:val="007D0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9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39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1242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2017-09-07T10:36:00Z</dcterms:created>
  <dcterms:modified xsi:type="dcterms:W3CDTF">2017-09-07T10:36:00Z</dcterms:modified>
</cp:coreProperties>
</file>