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5D" w:rsidRPr="00016859" w:rsidRDefault="0002785D" w:rsidP="0002785D">
      <w:pPr>
        <w:spacing w:after="0" w:line="260" w:lineRule="exact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</w:rPr>
      </w:pPr>
      <w:r w:rsidRPr="00016859">
        <w:rPr>
          <w:rFonts w:ascii="Arial Narrow" w:eastAsia="Calibri" w:hAnsi="Arial Narrow" w:cs="Arial"/>
          <w:b/>
          <w:color w:val="000000" w:themeColor="text1"/>
          <w:sz w:val="20"/>
          <w:szCs w:val="20"/>
        </w:rPr>
        <w:t>Uzasadnienie</w:t>
      </w:r>
    </w:p>
    <w:p w:rsidR="0002785D" w:rsidRPr="00016859" w:rsidRDefault="0002785D" w:rsidP="00216FE6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</w:p>
    <w:p w:rsidR="005E7AE1" w:rsidRPr="00016859" w:rsidRDefault="005E7AE1" w:rsidP="00216FE6">
      <w:pPr>
        <w:spacing w:after="0"/>
        <w:jc w:val="both"/>
        <w:rPr>
          <w:rFonts w:ascii="Arial Narrow" w:eastAsia="Arial" w:hAnsi="Arial Narrow" w:cs="Arial"/>
          <w:bCs/>
          <w:color w:val="000000"/>
          <w:sz w:val="20"/>
          <w:szCs w:val="20"/>
        </w:rPr>
      </w:pPr>
    </w:p>
    <w:p w:rsidR="00216FE6" w:rsidRPr="00016859" w:rsidRDefault="00216FE6" w:rsidP="00216FE6">
      <w:p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bookmarkStart w:id="0" w:name="_GoBack"/>
      <w:r w:rsidRPr="00016859">
        <w:rPr>
          <w:rFonts w:ascii="Arial Narrow" w:eastAsia="Arial" w:hAnsi="Arial Narrow" w:cs="Arial"/>
          <w:bCs/>
          <w:color w:val="000000"/>
          <w:sz w:val="20"/>
          <w:szCs w:val="20"/>
        </w:rPr>
        <w:t>Międzynarodo</w:t>
      </w:r>
      <w:r w:rsidR="0079578B">
        <w:rPr>
          <w:rFonts w:ascii="Arial Narrow" w:eastAsia="Arial" w:hAnsi="Arial Narrow" w:cs="Arial"/>
          <w:bCs/>
          <w:color w:val="000000"/>
          <w:sz w:val="20"/>
          <w:szCs w:val="20"/>
        </w:rPr>
        <w:t>wy Kongres Kreatywny DESIGN PLUS</w:t>
      </w:r>
      <w:r w:rsidRPr="00016859">
        <w:rPr>
          <w:rFonts w:ascii="Arial Narrow" w:eastAsia="Arial" w:hAnsi="Arial Narrow" w:cs="Arial"/>
          <w:bCs/>
          <w:color w:val="000000"/>
          <w:sz w:val="20"/>
          <w:szCs w:val="20"/>
        </w:rPr>
        <w:t xml:space="preserve"> </w:t>
      </w:r>
      <w:bookmarkEnd w:id="0"/>
      <w:r w:rsidRPr="00016859">
        <w:rPr>
          <w:rFonts w:ascii="Arial Narrow" w:eastAsia="Arial" w:hAnsi="Arial Narrow" w:cs="Arial"/>
          <w:bCs/>
          <w:color w:val="000000"/>
          <w:sz w:val="20"/>
          <w:szCs w:val="20"/>
        </w:rPr>
        <w:t>jest corocznym, cieszący się dużym zainteresowaniem wydarzeniem, który prezentuje i przybliża najnowsze trendy z zakresu kreatywnego i oryginalnego projektowania. Zagadnienia tegorocznej</w:t>
      </w:r>
      <w:r w:rsidR="005E7AE1" w:rsidRPr="00016859">
        <w:rPr>
          <w:rFonts w:ascii="Arial Narrow" w:eastAsia="Arial" w:hAnsi="Arial Narrow" w:cs="Arial"/>
          <w:bCs/>
          <w:color w:val="000000"/>
          <w:sz w:val="20"/>
          <w:szCs w:val="20"/>
        </w:rPr>
        <w:t>, V. edycji</w:t>
      </w:r>
      <w:r w:rsidRPr="00016859">
        <w:rPr>
          <w:rFonts w:ascii="Arial Narrow" w:eastAsia="Arial" w:hAnsi="Arial Narrow" w:cs="Arial"/>
          <w:bCs/>
          <w:color w:val="000000"/>
          <w:sz w:val="20"/>
          <w:szCs w:val="20"/>
        </w:rPr>
        <w:t xml:space="preserve"> wydarzenia dotyczyć będą szeroko pojętej turystyki kreatywnej, gdzie sama </w:t>
      </w:r>
      <w:r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turystyka stanowi ważny element w tworzeniu żywego sektora kreatywnego.</w:t>
      </w:r>
      <w:r w:rsidRPr="00016859">
        <w:rPr>
          <w:rFonts w:ascii="Arial Narrow" w:eastAsia="Arial" w:hAnsi="Arial Narrow" w:cs="Arial"/>
          <w:color w:val="000000"/>
          <w:sz w:val="20"/>
          <w:szCs w:val="20"/>
        </w:rPr>
        <w:t xml:space="preserve"> </w:t>
      </w:r>
      <w:r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Kreatywność otwiera poligon doświadczalny dla sprawdzenia opłacalności produktów lokalnych na rynkach krajowych i międzynarodowych. Innowacyjność może być właściwym sposobem na wprowadzenie unikatowej oferty na nowe rynki, które szybko ją wchłoną dostarczając dużo satysfakcji </w:t>
      </w:r>
      <w:r w:rsidRPr="00016859">
        <w:rPr>
          <w:rFonts w:ascii="Arial Narrow" w:eastAsia="Arial" w:hAnsi="Arial Narrow" w:cs="Arial"/>
          <w:sz w:val="20"/>
          <w:szCs w:val="20"/>
          <w:highlight w:val="white"/>
        </w:rPr>
        <w:t>jednocześnie</w:t>
      </w:r>
      <w:r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 producentom i klientom. </w:t>
      </w:r>
      <w:r w:rsidRPr="00016859">
        <w:rPr>
          <w:rFonts w:ascii="Arial Narrow" w:eastAsia="Arial" w:hAnsi="Arial Narrow" w:cs="Arial"/>
          <w:color w:val="000000"/>
          <w:sz w:val="20"/>
          <w:szCs w:val="20"/>
        </w:rPr>
        <w:t xml:space="preserve">Turystyka, kreatywność, innowacyjność idą ze sobą w parze. Uzupełniają się wchodząc wręcz </w:t>
      </w:r>
      <w:r w:rsidR="0079578B">
        <w:rPr>
          <w:rFonts w:ascii="Arial Narrow" w:eastAsia="Arial" w:hAnsi="Arial Narrow" w:cs="Arial"/>
          <w:color w:val="000000"/>
          <w:sz w:val="20"/>
          <w:szCs w:val="20"/>
        </w:rPr>
        <w:br/>
      </w:r>
      <w:r w:rsidRPr="00016859">
        <w:rPr>
          <w:rFonts w:ascii="Arial Narrow" w:eastAsia="Arial" w:hAnsi="Arial Narrow" w:cs="Arial"/>
          <w:color w:val="000000"/>
          <w:sz w:val="20"/>
          <w:szCs w:val="20"/>
        </w:rPr>
        <w:t>w symbiotyczną relację.</w:t>
      </w:r>
    </w:p>
    <w:p w:rsidR="00216FE6" w:rsidRPr="00016859" w:rsidRDefault="00216FE6" w:rsidP="00216FE6">
      <w:p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  <w:highlight w:val="white"/>
        </w:rPr>
      </w:pPr>
    </w:p>
    <w:p w:rsidR="00216FE6" w:rsidRPr="00016859" w:rsidRDefault="005E7AE1" w:rsidP="00216FE6">
      <w:p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  <w:highlight w:val="white"/>
        </w:rPr>
      </w:pPr>
      <w:r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Ponadto t</w:t>
      </w:r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urystyka stanowi ważny element w tworzen</w:t>
      </w:r>
      <w:r w:rsidR="00530F61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iu żywego sektora kreatywnego. Nieszablonowe </w:t>
      </w:r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myślenie może pomóc w utrzymaniu lub wykreowaniu zupełnie nowego, unikatowego charakteru miejsca działalności, na którą nie ma w</w:t>
      </w:r>
      <w:r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ystarczającego popytu lokalnego. </w:t>
      </w:r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Kreatywność otwiera poligon doświadczalny dla sprawdzenia opłacalności produktów lokalnych na rynkach krajowych</w:t>
      </w:r>
      <w:r w:rsidR="0063149E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 </w:t>
      </w:r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i międzynarodowych. Innowacyjność może być właściwym sposobem na wprowadzenie unikatowej  oferty na nowe rynki, które szybko ją wchłoną dostarczając dużo satysfakcji </w:t>
      </w:r>
      <w:r w:rsidR="00216FE6" w:rsidRPr="00016859">
        <w:rPr>
          <w:rFonts w:ascii="Arial Narrow" w:eastAsia="Arial" w:hAnsi="Arial Narrow" w:cs="Arial"/>
          <w:sz w:val="20"/>
          <w:szCs w:val="20"/>
          <w:highlight w:val="white"/>
        </w:rPr>
        <w:t>jednocześnie</w:t>
      </w:r>
      <w:r w:rsidR="00016859">
        <w:rPr>
          <w:rFonts w:ascii="Arial Narrow" w:eastAsia="Arial" w:hAnsi="Arial Narrow" w:cs="Arial"/>
          <w:sz w:val="20"/>
          <w:szCs w:val="20"/>
          <w:highlight w:val="white"/>
        </w:rPr>
        <w:t xml:space="preserve"> </w:t>
      </w:r>
      <w:r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i </w:t>
      </w:r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producentom </w:t>
      </w:r>
      <w:r w:rsidR="0079578B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br/>
      </w:r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i klientom. Ponadto turystyka może przyczynić się do zwiększenia otwartości i elastyczności "społeczności gospodarzy", prowadząc do zwiększenia lokalnego popytu na produkty</w:t>
      </w:r>
      <w:r w:rsidR="00AD6C06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 </w:t>
      </w:r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i usługi sektora kreatywnego. Smart turystyka, zrównoważona turystyka i ekoturystyka, </w:t>
      </w:r>
      <w:proofErr w:type="spellStart"/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enoturystyka</w:t>
      </w:r>
      <w:proofErr w:type="spellEnd"/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, turystyka </w:t>
      </w:r>
      <w:proofErr w:type="spellStart"/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zgamifikowana</w:t>
      </w:r>
      <w:proofErr w:type="spellEnd"/>
      <w:r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 - w</w:t>
      </w:r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szystkie te formy turystyki mogą trafić w gu</w:t>
      </w:r>
      <w:r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st coraz bardziej wymagającego i jednocześnie </w:t>
      </w:r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znudzonego masowym wyp</w:t>
      </w:r>
      <w:r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oczynkiem turysty oraz zastąpić </w:t>
      </w:r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dotychczasowy model odpoczynku: 3×S: słońce (</w:t>
      </w:r>
      <w:proofErr w:type="spellStart"/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sun</w:t>
      </w:r>
      <w:proofErr w:type="spellEnd"/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), morze (</w:t>
      </w:r>
      <w:proofErr w:type="spellStart"/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sea</w:t>
      </w:r>
      <w:proofErr w:type="spellEnd"/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), piasek (</w:t>
      </w:r>
      <w:proofErr w:type="spellStart"/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>sand</w:t>
      </w:r>
      <w:proofErr w:type="spellEnd"/>
      <w:r w:rsidR="00216FE6" w:rsidRPr="00016859">
        <w:rPr>
          <w:rFonts w:ascii="Arial Narrow" w:eastAsia="Arial" w:hAnsi="Arial Narrow" w:cs="Arial"/>
          <w:color w:val="000000"/>
          <w:sz w:val="20"/>
          <w:szCs w:val="20"/>
          <w:highlight w:val="white"/>
        </w:rPr>
        <w:t xml:space="preserve">). </w:t>
      </w:r>
    </w:p>
    <w:p w:rsidR="00216FE6" w:rsidRPr="00016859" w:rsidRDefault="00216FE6" w:rsidP="00216FE6">
      <w:p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</w:p>
    <w:p w:rsidR="00216FE6" w:rsidRPr="00016859" w:rsidRDefault="00016859" w:rsidP="00216FE6">
      <w:pPr>
        <w:spacing w:after="0"/>
        <w:jc w:val="both"/>
        <w:rPr>
          <w:rFonts w:ascii="Arial Narrow" w:eastAsia="Arial" w:hAnsi="Arial Narrow" w:cs="Arial"/>
          <w:color w:val="000000"/>
          <w:sz w:val="18"/>
          <w:szCs w:val="18"/>
        </w:rPr>
      </w:pPr>
      <w:r w:rsidRPr="00016859">
        <w:rPr>
          <w:rFonts w:ascii="Arial Narrow" w:eastAsia="Arial" w:hAnsi="Arial Narrow" w:cs="Arial"/>
          <w:color w:val="000000"/>
          <w:sz w:val="20"/>
          <w:szCs w:val="20"/>
        </w:rPr>
        <w:t xml:space="preserve">V. edycja Międzynarodowego </w:t>
      </w:r>
      <w:r w:rsidR="0079578B">
        <w:rPr>
          <w:rFonts w:ascii="Arial Narrow" w:eastAsia="Arial" w:hAnsi="Arial Narrow" w:cs="Arial"/>
          <w:color w:val="000000"/>
          <w:sz w:val="20"/>
          <w:szCs w:val="20"/>
        </w:rPr>
        <w:t>Kongresu Kreatywnego DESIGN PLUS</w:t>
      </w:r>
      <w:r w:rsidRPr="00016859">
        <w:rPr>
          <w:rFonts w:ascii="Arial Narrow" w:eastAsia="Arial" w:hAnsi="Arial Narrow" w:cs="Arial"/>
          <w:color w:val="000000"/>
          <w:sz w:val="20"/>
          <w:szCs w:val="20"/>
        </w:rPr>
        <w:t xml:space="preserve">, a wraz z nią proponowane w ramach dwóch dni wykłady merytoryczne oraz dyskusje odbędą się online, natomiast warsztaty odbędą się w siedzibie Akademii Sztuki </w:t>
      </w:r>
      <w:r w:rsidR="0079578B">
        <w:rPr>
          <w:rFonts w:ascii="Arial Narrow" w:eastAsia="Arial" w:hAnsi="Arial Narrow" w:cs="Arial"/>
          <w:color w:val="000000"/>
          <w:sz w:val="20"/>
          <w:szCs w:val="20"/>
        </w:rPr>
        <w:br/>
      </w:r>
      <w:r w:rsidRPr="00016859">
        <w:rPr>
          <w:rFonts w:ascii="Arial Narrow" w:eastAsia="Arial" w:hAnsi="Arial Narrow" w:cs="Arial"/>
          <w:color w:val="000000"/>
          <w:sz w:val="20"/>
          <w:szCs w:val="20"/>
        </w:rPr>
        <w:t xml:space="preserve">w Szczecinie.  </w:t>
      </w:r>
    </w:p>
    <w:p w:rsidR="00216FE6" w:rsidRPr="00016859" w:rsidRDefault="00216FE6" w:rsidP="00216FE6">
      <w:pPr>
        <w:spacing w:after="0"/>
        <w:jc w:val="both"/>
        <w:rPr>
          <w:rFonts w:ascii="Arial Narrow" w:eastAsia="Arial" w:hAnsi="Arial Narrow" w:cs="Arial"/>
          <w:color w:val="000000"/>
          <w:sz w:val="18"/>
          <w:szCs w:val="18"/>
        </w:rPr>
      </w:pPr>
    </w:p>
    <w:p w:rsidR="00216FE6" w:rsidRPr="00216FE6" w:rsidRDefault="00216FE6" w:rsidP="00216FE6">
      <w:pPr>
        <w:spacing w:after="0"/>
        <w:ind w:left="720" w:hanging="720"/>
        <w:jc w:val="both"/>
        <w:rPr>
          <w:rFonts w:ascii="Arial" w:eastAsia="Arial" w:hAnsi="Arial" w:cs="Arial"/>
          <w:color w:val="000000"/>
          <w:sz w:val="18"/>
          <w:szCs w:val="18"/>
          <w:highlight w:val="white"/>
        </w:rPr>
      </w:pPr>
    </w:p>
    <w:p w:rsidR="00D56F10" w:rsidRPr="0002785D" w:rsidRDefault="00D56F10">
      <w:pPr>
        <w:rPr>
          <w:rFonts w:ascii="Arial" w:hAnsi="Arial" w:cs="Arial"/>
        </w:rPr>
      </w:pPr>
    </w:p>
    <w:sectPr w:rsidR="00D56F10" w:rsidRPr="0002785D" w:rsidSect="00DB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6A"/>
    <w:rsid w:val="00016859"/>
    <w:rsid w:val="0002785D"/>
    <w:rsid w:val="000C7B6A"/>
    <w:rsid w:val="00216FE6"/>
    <w:rsid w:val="00530F61"/>
    <w:rsid w:val="005E7AE1"/>
    <w:rsid w:val="0063149E"/>
    <w:rsid w:val="0079578B"/>
    <w:rsid w:val="00AD6C06"/>
    <w:rsid w:val="00B53D06"/>
    <w:rsid w:val="00D56F10"/>
    <w:rsid w:val="00DB241B"/>
    <w:rsid w:val="00EB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B799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79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B799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79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cp:lastPrinted>2020-06-17T11:14:00Z</cp:lastPrinted>
  <dcterms:created xsi:type="dcterms:W3CDTF">2020-07-10T10:22:00Z</dcterms:created>
  <dcterms:modified xsi:type="dcterms:W3CDTF">2020-07-10T10:22:00Z</dcterms:modified>
</cp:coreProperties>
</file>