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B3" w:rsidRPr="00400FB3" w:rsidRDefault="00400FB3" w:rsidP="00400FB3">
      <w:pPr>
        <w:spacing w:after="0" w:line="360" w:lineRule="auto"/>
        <w:jc w:val="both"/>
        <w:rPr>
          <w:rFonts w:ascii="Myriad Pro" w:eastAsia="Calibri" w:hAnsi="Myriad Pro" w:cs="Arial"/>
          <w:b/>
          <w:color w:val="000000" w:themeColor="text1"/>
        </w:rPr>
      </w:pPr>
    </w:p>
    <w:p w:rsidR="00400FB3" w:rsidRPr="00400FB3" w:rsidRDefault="00400FB3" w:rsidP="00400FB3">
      <w:pPr>
        <w:spacing w:after="0" w:line="360" w:lineRule="auto"/>
        <w:jc w:val="both"/>
        <w:rPr>
          <w:rFonts w:ascii="Myriad Pro" w:eastAsia="Calibri" w:hAnsi="Myriad Pro" w:cs="Arial"/>
          <w:b/>
          <w:color w:val="000000" w:themeColor="text1"/>
        </w:rPr>
      </w:pPr>
      <w:r w:rsidRPr="00400FB3">
        <w:rPr>
          <w:rFonts w:ascii="Myriad Pro" w:eastAsia="Calibri" w:hAnsi="Myriad Pro" w:cs="Arial"/>
          <w:b/>
          <w:color w:val="000000" w:themeColor="text1"/>
        </w:rPr>
        <w:t>Uzasadnienie</w:t>
      </w:r>
    </w:p>
    <w:p w:rsidR="00400FB3" w:rsidRPr="00400FB3" w:rsidRDefault="00400FB3" w:rsidP="00400FB3">
      <w:pPr>
        <w:pStyle w:val="NormalnyWeb"/>
        <w:spacing w:before="0" w:beforeAutospacing="0" w:after="0" w:afterAutospacing="0" w:line="360" w:lineRule="auto"/>
        <w:jc w:val="both"/>
        <w:rPr>
          <w:rFonts w:ascii="Myriad Pro" w:hAnsi="Myriad Pro" w:cs="Arial"/>
          <w:sz w:val="22"/>
          <w:szCs w:val="22"/>
        </w:rPr>
      </w:pPr>
      <w:r w:rsidRPr="00400FB3">
        <w:rPr>
          <w:rFonts w:ascii="Myriad Pro" w:hAnsi="Myriad Pro" w:cs="Arial"/>
          <w:sz w:val="22"/>
          <w:szCs w:val="22"/>
        </w:rPr>
        <w:t xml:space="preserve">III Międzynarodowa </w:t>
      </w:r>
      <w:bookmarkStart w:id="0" w:name="_GoBack"/>
      <w:r w:rsidRPr="00400FB3">
        <w:rPr>
          <w:rFonts w:ascii="Myriad Pro" w:hAnsi="Myriad Pro" w:cs="Arial"/>
          <w:sz w:val="22"/>
          <w:szCs w:val="22"/>
        </w:rPr>
        <w:t xml:space="preserve">Konferencja pn. „Green </w:t>
      </w:r>
      <w:proofErr w:type="spellStart"/>
      <w:r w:rsidRPr="00400FB3">
        <w:rPr>
          <w:rFonts w:ascii="Myriad Pro" w:hAnsi="Myriad Pro" w:cs="Arial"/>
          <w:sz w:val="22"/>
          <w:szCs w:val="22"/>
        </w:rPr>
        <w:t>Cities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– Green Logistics for </w:t>
      </w:r>
      <w:proofErr w:type="spellStart"/>
      <w:r w:rsidRPr="00400FB3">
        <w:rPr>
          <w:rFonts w:ascii="Myriad Pro" w:hAnsi="Myriad Pro" w:cs="Arial"/>
          <w:sz w:val="22"/>
          <w:szCs w:val="22"/>
        </w:rPr>
        <w:t>Greener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</w:t>
      </w:r>
      <w:proofErr w:type="spellStart"/>
      <w:r w:rsidRPr="00400FB3">
        <w:rPr>
          <w:rFonts w:ascii="Myriad Pro" w:hAnsi="Myriad Pro" w:cs="Arial"/>
          <w:sz w:val="22"/>
          <w:szCs w:val="22"/>
        </w:rPr>
        <w:t>Cities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” </w:t>
      </w:r>
      <w:bookmarkEnd w:id="0"/>
      <w:r w:rsidRPr="00400FB3">
        <w:rPr>
          <w:rFonts w:ascii="Myriad Pro" w:hAnsi="Myriad Pro" w:cs="Arial"/>
          <w:sz w:val="22"/>
          <w:szCs w:val="22"/>
        </w:rPr>
        <w:t>odbędzie się w Szczecinie,</w:t>
      </w:r>
      <w:r>
        <w:rPr>
          <w:rFonts w:ascii="Myriad Pro" w:hAnsi="Myriad Pro" w:cs="Arial"/>
          <w:sz w:val="22"/>
          <w:szCs w:val="22"/>
        </w:rPr>
        <w:t xml:space="preserve"> </w:t>
      </w:r>
      <w:r w:rsidRPr="00400FB3">
        <w:rPr>
          <w:rFonts w:ascii="Myriad Pro" w:hAnsi="Myriad Pro" w:cs="Arial"/>
          <w:sz w:val="22"/>
          <w:szCs w:val="22"/>
        </w:rPr>
        <w:t xml:space="preserve">w dniach 13-14 września 2018 roku. Konferencja stanowić będzie miejsce wymiany wiedzy oraz doświadczeń z zakresu wdrażania miejskich rozwiązań logistycznych w kontekście zrównoważonego rozwoju, ze szczególnym naciskiem na kwestie środowiskowe i zmniejszenie negatywnego wpływu miejskiego transportu towarowego na otoczenie. </w:t>
      </w:r>
    </w:p>
    <w:p w:rsidR="00400FB3" w:rsidRPr="00400FB3" w:rsidRDefault="00400FB3" w:rsidP="00400FB3">
      <w:pPr>
        <w:pStyle w:val="NormalnyWeb"/>
        <w:spacing w:before="0" w:beforeAutospacing="0" w:after="0" w:afterAutospacing="0" w:line="360" w:lineRule="auto"/>
        <w:jc w:val="both"/>
        <w:rPr>
          <w:rFonts w:ascii="Myriad Pro" w:hAnsi="Myriad Pro" w:cs="Arial"/>
          <w:sz w:val="22"/>
          <w:szCs w:val="22"/>
        </w:rPr>
      </w:pPr>
    </w:p>
    <w:p w:rsidR="00400FB3" w:rsidRPr="00400FB3" w:rsidRDefault="00400FB3" w:rsidP="00400FB3">
      <w:pPr>
        <w:pStyle w:val="NormalnyWeb"/>
        <w:spacing w:before="0" w:beforeAutospacing="0" w:after="0" w:afterAutospacing="0" w:line="360" w:lineRule="auto"/>
        <w:jc w:val="both"/>
        <w:rPr>
          <w:rFonts w:ascii="Myriad Pro" w:hAnsi="Myriad Pro" w:cs="Arial"/>
          <w:sz w:val="22"/>
          <w:szCs w:val="22"/>
        </w:rPr>
      </w:pPr>
      <w:r w:rsidRPr="00400FB3">
        <w:rPr>
          <w:rFonts w:ascii="Myriad Pro" w:hAnsi="Myriad Pro" w:cs="Arial"/>
          <w:sz w:val="22"/>
          <w:szCs w:val="22"/>
        </w:rPr>
        <w:t xml:space="preserve">Będzie to kolejna edycja przedsięwzięcia, współorganizowanego przez województwo zachodniopomorskiego w maju 2014 r. oraz w marcu 2016 r. W dwóch poprzednich konferencjach, zakończonych sukcesem i uznaniem naukowców, po raz pierwszy w Polsce wzięli udział światowej sławy badacze zajmujący się problematyką logistyki miejskiej. W tegorocznym spotkaniu planowany jest udział około 120 przedstawicieli polskich oraz zagranicznych ośrodków zajmujących się zagadnieniami logistyki miejskiej. Uczestnictwo w konferencji potwierdzili uczestnicy takich krajów jak: Australia, Brazylia, Chiny, Grecja, Holandia, Litwa, Niemcy, Norwegia, Szwecja, Ukraina i USA. </w:t>
      </w:r>
    </w:p>
    <w:p w:rsidR="00400FB3" w:rsidRPr="00400FB3" w:rsidRDefault="00400FB3" w:rsidP="00400FB3">
      <w:pPr>
        <w:pStyle w:val="NormalnyWeb"/>
        <w:spacing w:before="0" w:beforeAutospacing="0" w:after="0" w:afterAutospacing="0" w:line="360" w:lineRule="auto"/>
        <w:jc w:val="both"/>
        <w:rPr>
          <w:rFonts w:ascii="Myriad Pro" w:hAnsi="Myriad Pro" w:cs="Arial"/>
          <w:sz w:val="22"/>
          <w:szCs w:val="22"/>
        </w:rPr>
      </w:pPr>
    </w:p>
    <w:p w:rsidR="00400FB3" w:rsidRPr="00400FB3" w:rsidRDefault="00400FB3" w:rsidP="00400FB3">
      <w:pPr>
        <w:pStyle w:val="NormalnyWeb"/>
        <w:spacing w:before="0" w:beforeAutospacing="0" w:after="0" w:afterAutospacing="0" w:line="360" w:lineRule="auto"/>
        <w:jc w:val="both"/>
        <w:rPr>
          <w:rFonts w:ascii="Myriad Pro" w:hAnsi="Myriad Pro" w:cs="Arial"/>
          <w:sz w:val="22"/>
          <w:szCs w:val="22"/>
        </w:rPr>
      </w:pPr>
      <w:r w:rsidRPr="00400FB3">
        <w:rPr>
          <w:rFonts w:ascii="Myriad Pro" w:hAnsi="Myriad Pro" w:cs="Arial"/>
          <w:sz w:val="22"/>
          <w:szCs w:val="22"/>
        </w:rPr>
        <w:t>Wydarzenie zostanie zorganizowane i sfinansowane w ramach projektu „</w:t>
      </w:r>
      <w:proofErr w:type="spellStart"/>
      <w:r w:rsidRPr="00400FB3">
        <w:rPr>
          <w:rFonts w:ascii="Myriad Pro" w:hAnsi="Myriad Pro" w:cs="Arial"/>
          <w:sz w:val="22"/>
          <w:szCs w:val="22"/>
        </w:rPr>
        <w:t>Low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Carbon Logistics” (Program </w:t>
      </w:r>
      <w:proofErr w:type="spellStart"/>
      <w:r w:rsidRPr="00400FB3">
        <w:rPr>
          <w:rFonts w:ascii="Myriad Pro" w:hAnsi="Myriad Pro" w:cs="Arial"/>
          <w:sz w:val="22"/>
          <w:szCs w:val="22"/>
        </w:rPr>
        <w:t>Interreg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Południowy Bałtyk), realizowanego przez Wydział Inżynieryjno-Ekonomiczny Transportu Akademii Morskiej w Szczecinie,  we współpracy z partnerami ze Szwecji, Litwy </w:t>
      </w:r>
      <w:r>
        <w:rPr>
          <w:rFonts w:ascii="Myriad Pro" w:hAnsi="Myriad Pro" w:cs="Arial"/>
          <w:sz w:val="22"/>
          <w:szCs w:val="22"/>
        </w:rPr>
        <w:br/>
      </w:r>
      <w:r w:rsidRPr="00400FB3">
        <w:rPr>
          <w:rFonts w:ascii="Myriad Pro" w:hAnsi="Myriad Pro" w:cs="Arial"/>
          <w:sz w:val="22"/>
          <w:szCs w:val="22"/>
        </w:rPr>
        <w:t>i Niemiec.</w:t>
      </w:r>
    </w:p>
    <w:p w:rsidR="00400FB3" w:rsidRPr="00400FB3" w:rsidRDefault="00400FB3" w:rsidP="00400FB3">
      <w:pPr>
        <w:pStyle w:val="NormalnyWeb"/>
        <w:spacing w:before="0" w:beforeAutospacing="0" w:after="0" w:afterAutospacing="0" w:line="360" w:lineRule="auto"/>
        <w:jc w:val="both"/>
        <w:rPr>
          <w:rFonts w:ascii="Myriad Pro" w:hAnsi="Myriad Pro" w:cs="Arial"/>
          <w:sz w:val="22"/>
          <w:szCs w:val="22"/>
        </w:rPr>
      </w:pPr>
    </w:p>
    <w:p w:rsidR="00400FB3" w:rsidRPr="00400FB3" w:rsidRDefault="00400FB3" w:rsidP="00400FB3">
      <w:pPr>
        <w:pStyle w:val="NormalnyWeb"/>
        <w:spacing w:before="0" w:beforeAutospacing="0" w:after="0" w:afterAutospacing="0" w:line="360" w:lineRule="auto"/>
        <w:jc w:val="both"/>
        <w:rPr>
          <w:rFonts w:ascii="Myriad Pro" w:hAnsi="Myriad Pro" w:cs="Arial"/>
          <w:sz w:val="22"/>
          <w:szCs w:val="22"/>
        </w:rPr>
      </w:pPr>
      <w:r w:rsidRPr="00400FB3">
        <w:rPr>
          <w:rFonts w:ascii="Myriad Pro" w:hAnsi="Myriad Pro" w:cs="Arial"/>
          <w:sz w:val="22"/>
          <w:szCs w:val="22"/>
        </w:rPr>
        <w:t xml:space="preserve">W drugim dniu konferencji Wydział Współpracy Terytorialnej zorganizuje transnarodową debatę do udziału, w której zaproszone zostały: projekty współpracujące w ramach platformy projektowej Program </w:t>
      </w:r>
      <w:proofErr w:type="spellStart"/>
      <w:r w:rsidRPr="00400FB3">
        <w:rPr>
          <w:rFonts w:ascii="Myriad Pro" w:hAnsi="Myriad Pro" w:cs="Arial"/>
          <w:sz w:val="22"/>
          <w:szCs w:val="22"/>
        </w:rPr>
        <w:t>Interreg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Region Morza Bałtyckiego (</w:t>
      </w:r>
      <w:proofErr w:type="spellStart"/>
      <w:r w:rsidRPr="00400FB3">
        <w:rPr>
          <w:rFonts w:ascii="Myriad Pro" w:hAnsi="Myriad Pro" w:cs="Arial"/>
          <w:sz w:val="22"/>
          <w:szCs w:val="22"/>
        </w:rPr>
        <w:t>TENTacle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, NSB </w:t>
      </w:r>
      <w:proofErr w:type="spellStart"/>
      <w:r w:rsidRPr="00400FB3">
        <w:rPr>
          <w:rFonts w:ascii="Myriad Pro" w:hAnsi="Myriad Pro" w:cs="Arial"/>
          <w:sz w:val="22"/>
          <w:szCs w:val="22"/>
        </w:rPr>
        <w:t>Core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, Scandria2Act oraz Emma), projekty realizowane na rzecz Korytarza Bałtyk-Adriatyk w ramach Program </w:t>
      </w:r>
      <w:proofErr w:type="spellStart"/>
      <w:r w:rsidRPr="00400FB3">
        <w:rPr>
          <w:rFonts w:ascii="Myriad Pro" w:hAnsi="Myriad Pro" w:cs="Arial"/>
          <w:sz w:val="22"/>
          <w:szCs w:val="22"/>
        </w:rPr>
        <w:t>Interreg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Europa Środkowa (</w:t>
      </w:r>
      <w:proofErr w:type="spellStart"/>
      <w:r w:rsidRPr="00400FB3">
        <w:rPr>
          <w:rFonts w:ascii="Myriad Pro" w:hAnsi="Myriad Pro" w:cs="Arial"/>
          <w:sz w:val="22"/>
          <w:szCs w:val="22"/>
        </w:rPr>
        <w:t>TalkNET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i </w:t>
      </w:r>
      <w:proofErr w:type="spellStart"/>
      <w:r w:rsidRPr="00400FB3">
        <w:rPr>
          <w:rFonts w:ascii="Myriad Pro" w:hAnsi="Myriad Pro" w:cs="Arial"/>
          <w:sz w:val="22"/>
          <w:szCs w:val="22"/>
        </w:rPr>
        <w:t>SubNodes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), a także projekt </w:t>
      </w:r>
      <w:proofErr w:type="spellStart"/>
      <w:r w:rsidRPr="00400FB3">
        <w:rPr>
          <w:rFonts w:ascii="Myriad Pro" w:hAnsi="Myriad Pro" w:cs="Arial"/>
          <w:sz w:val="22"/>
          <w:szCs w:val="22"/>
        </w:rPr>
        <w:t>Novelog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 i </w:t>
      </w:r>
      <w:proofErr w:type="spellStart"/>
      <w:r w:rsidRPr="00400FB3">
        <w:rPr>
          <w:rFonts w:ascii="Myriad Pro" w:hAnsi="Myriad Pro" w:cs="Arial"/>
          <w:sz w:val="22"/>
          <w:szCs w:val="22"/>
        </w:rPr>
        <w:t>Eufall</w:t>
      </w:r>
      <w:proofErr w:type="spellEnd"/>
      <w:r w:rsidRPr="00400FB3">
        <w:rPr>
          <w:rFonts w:ascii="Myriad Pro" w:hAnsi="Myriad Pro" w:cs="Arial"/>
          <w:sz w:val="22"/>
          <w:szCs w:val="22"/>
        </w:rPr>
        <w:t xml:space="preserve">. Dzięki czemu dyskusja na temat rozwoju transportu i logistyki przeniesie się z perspektywy miejskiej na perspektywę regionalną.  </w:t>
      </w:r>
    </w:p>
    <w:p w:rsidR="00400FB3" w:rsidRPr="00400FB3" w:rsidRDefault="00400FB3" w:rsidP="00400FB3">
      <w:pPr>
        <w:spacing w:after="0" w:line="360" w:lineRule="auto"/>
        <w:jc w:val="both"/>
        <w:rPr>
          <w:rFonts w:ascii="Myriad Pro" w:hAnsi="Myriad Pro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3"/>
    <w:rsid w:val="00400FB3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2018-07-16T08:52:00Z</dcterms:created>
  <dcterms:modified xsi:type="dcterms:W3CDTF">2018-07-16T08:54:00Z</dcterms:modified>
</cp:coreProperties>
</file>