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43" w:rsidRPr="004565BA" w:rsidRDefault="00855D43" w:rsidP="00855D43">
      <w:pPr>
        <w:pStyle w:val="Tekstpodstawowy"/>
        <w:spacing w:after="0" w:line="260" w:lineRule="exact"/>
        <w:jc w:val="center"/>
        <w:rPr>
          <w:rFonts w:ascii="Arial" w:hAnsi="Arial" w:cs="Arial"/>
          <w:b/>
          <w:szCs w:val="20"/>
        </w:rPr>
      </w:pPr>
      <w:r w:rsidRPr="004565BA">
        <w:rPr>
          <w:rFonts w:ascii="Arial" w:hAnsi="Arial" w:cs="Arial"/>
          <w:b/>
          <w:szCs w:val="20"/>
        </w:rPr>
        <w:t>Uzasadnienie</w:t>
      </w:r>
    </w:p>
    <w:p w:rsidR="00855D43" w:rsidRPr="004565BA" w:rsidRDefault="00855D43" w:rsidP="00855D43">
      <w:pPr>
        <w:pStyle w:val="Tekstpodstawowy"/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>W ramach wypełniania zapisów umowy partnerskiej podpisanej pomiędzy Województwem Zachodniopomorskim i Regionem Helsinki-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Uusimaa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w czerwcu 2014 roku region fiński zwrócił się </w:t>
      </w:r>
      <w:r w:rsidRPr="004565BA">
        <w:rPr>
          <w:rFonts w:ascii="Arial" w:hAnsi="Arial" w:cs="Arial"/>
          <w:snapToGrid w:val="0"/>
          <w:sz w:val="20"/>
          <w:szCs w:val="20"/>
        </w:rPr>
        <w:br/>
        <w:t>do Wydziału Współpracy Terytorialnej z propozycją włączenia się w realizację projektu pn. „</w:t>
      </w:r>
      <w:r w:rsidRPr="004565BA">
        <w:rPr>
          <w:rFonts w:ascii="Arial" w:hAnsi="Arial" w:cs="Arial"/>
          <w:i/>
          <w:iCs/>
          <w:snapToGrid w:val="0"/>
          <w:sz w:val="20"/>
          <w:szCs w:val="20"/>
        </w:rPr>
        <w:t>Wsparcie dla młodych osób przez umożliwienie rozwoju przedsiębiorczości w regionach</w:t>
      </w:r>
      <w:r w:rsidRPr="004565BA">
        <w:rPr>
          <w:rFonts w:ascii="Arial" w:hAnsi="Arial" w:cs="Arial"/>
          <w:snapToGrid w:val="0"/>
          <w:sz w:val="20"/>
          <w:szCs w:val="20"/>
        </w:rPr>
        <w:t>” (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Boost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EER). W dniu 10 lipca 2015 roku Zarząd Województwa Zachodniopomorskiego wyraził zgodę na podpisanie Deklaracji przystąpienia Województwa Zachodniopomorskiego, jako partnera, do projektu „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Boost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EER” (obecnie </w:t>
      </w:r>
      <w:bookmarkStart w:id="0" w:name="_GoBack"/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iEER</w:t>
      </w:r>
      <w:bookmarkEnd w:id="0"/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>) realizowanego w ramach Programu INTERREG EUROPA (INTERREG VC 2014-2020), ze środków Europejskiego Funduszu Rozwoju Regionalnego.</w:t>
      </w: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 xml:space="preserve">Projekt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iEER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(Wspieranie innowacyjnych ekosystemów przedsiębiorczości w Regionach na rzecz młodych przedsiębiorców) zainicjowany przez większość regionów uhonorowanych Europejską Nagrodą Przedsiębiorczości, ma na celu wyznaczenie inteligentnych kierunków działania i określenie rozwiązań, dzięki którym partnerzy będą mogli stymulować rozwój regionalnych ekosystemów przedsiębiorczości dla młodych przedsiębiorców oraz odpowiednio je kontrolować. Partnerzy projektu w szczególny sposób uwzględniają rolę, jaką w tworzeniu sprzyjającego ekosystemu przedsiębiorczości mogą odegrać europejskie fundusze strukturalne i regionalne władze.</w:t>
      </w: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 xml:space="preserve">Na przestrzeni lat 2016-2018 uczestnicy projektu będą wymieniać się dobrymi praktykami, wiedzą oraz doświadczeniem w celu opracowania skutecznych środków i regionalnych strategii na rzecz usprawnienia regionalnych ekosystemów przedsiębiorczości poprzez opartą na modelu poczwórnej helisy współpracę między uczelniami, sektorem prywatnym i publicznym oraz użytkownikami docelowymi na terenie regionów partnerskich. W ramach projektu zorganizowanych będzie 5 obozów szkoleniowych i 3 otwarte konferencje, w których będą mogły uczestniczyć wszystkie regiony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4565BA">
        <w:rPr>
          <w:rFonts w:ascii="Arial" w:hAnsi="Arial" w:cs="Arial"/>
          <w:snapToGrid w:val="0"/>
          <w:sz w:val="20"/>
          <w:szCs w:val="20"/>
        </w:rPr>
        <w:t xml:space="preserve">w Europie. Docelowo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iEER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ma za zadanie zebrać wspólne doświadczenia partnerów i na tej podstawie stworzyć platformę doradczą/ewaluacyjną ułatwiającą powielanie dobrych praktyk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4565BA">
        <w:rPr>
          <w:rFonts w:ascii="Arial" w:hAnsi="Arial" w:cs="Arial"/>
          <w:snapToGrid w:val="0"/>
          <w:sz w:val="20"/>
          <w:szCs w:val="20"/>
        </w:rPr>
        <w:t>w różnych regionalnych ekosystemach przedsiębiorczości na terenie Europy.</w:t>
      </w: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>Partnerami projektu jest 10 instytucji: Rada Regionu Helsinki-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Uusimaa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i Uniwersytet Nauk Stosowanych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Laurea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(Helsinki-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Uusimaa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), Instytut Techniki TRALEE (hrabstwo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Kerry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),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Uniwestytet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Nauk Stosowanych w Brandenburgii, Zarząd Regionu Marche, organizacja na rzecz rozwoju innowacyjności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North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France 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Innovation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 xml:space="preserve"> Development (</w:t>
      </w:r>
      <w:proofErr w:type="spellStart"/>
      <w:r w:rsidRPr="004565BA">
        <w:rPr>
          <w:rFonts w:ascii="Arial" w:hAnsi="Arial" w:cs="Arial"/>
          <w:snapToGrid w:val="0"/>
          <w:sz w:val="20"/>
          <w:szCs w:val="20"/>
        </w:rPr>
        <w:t>Hauts</w:t>
      </w:r>
      <w:proofErr w:type="spellEnd"/>
      <w:r w:rsidRPr="004565BA">
        <w:rPr>
          <w:rFonts w:ascii="Arial" w:hAnsi="Arial" w:cs="Arial"/>
          <w:snapToGrid w:val="0"/>
          <w:sz w:val="20"/>
          <w:szCs w:val="20"/>
        </w:rPr>
        <w:t>-de-France), Stowarzyszenie Samorządów Terytorialnych Irlandii Północnej, Region Danii Południowej, Samorząd Regionalny Walencji, Województwo Zachodniopomorskie</w:t>
      </w:r>
      <w:r>
        <w:rPr>
          <w:rFonts w:ascii="Arial" w:hAnsi="Arial" w:cs="Arial"/>
          <w:snapToGrid w:val="0"/>
          <w:sz w:val="20"/>
          <w:szCs w:val="20"/>
        </w:rPr>
        <w:t xml:space="preserve"> oraz Region Zachodniej Rumunii</w:t>
      </w:r>
      <w:r w:rsidRPr="004565BA">
        <w:rPr>
          <w:rFonts w:ascii="Arial" w:hAnsi="Arial" w:cs="Arial"/>
          <w:snapToGrid w:val="0"/>
          <w:sz w:val="20"/>
          <w:szCs w:val="20"/>
        </w:rPr>
        <w:t>, które w ramach</w:t>
      </w:r>
      <w:r>
        <w:rPr>
          <w:rFonts w:ascii="Arial" w:hAnsi="Arial" w:cs="Arial"/>
          <w:snapToGrid w:val="0"/>
          <w:sz w:val="20"/>
          <w:szCs w:val="20"/>
        </w:rPr>
        <w:t xml:space="preserve"> projektu współpracowały będą </w:t>
      </w:r>
      <w:r w:rsidRPr="004565BA">
        <w:rPr>
          <w:rFonts w:ascii="Arial" w:hAnsi="Arial" w:cs="Arial"/>
          <w:snapToGrid w:val="0"/>
          <w:sz w:val="20"/>
          <w:szCs w:val="20"/>
        </w:rPr>
        <w:t>z Komitetem Regionów UE oraz Dyrekcją Generalną ds. Rynku Wewnętrznego, Przemysłu, Przedsiębiorczości i MŚP przy Komisji Europejskiej.</w:t>
      </w: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 xml:space="preserve">Głównym rezultatem projektu ma być zwiększenie przedsiębiorczości młodych ludzi (w wieku 18-35 lat), a tym samym zwiększenie konkurencyjności małych i średnich przedsiębiorstw. Kluczowe rezultaty obejmują: </w:t>
      </w:r>
    </w:p>
    <w:p w:rsidR="00855D43" w:rsidRPr="004565BA" w:rsidRDefault="00855D43" w:rsidP="00855D43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>przygotowanie podręcznika przedsiębiorczości młodych;</w:t>
      </w:r>
    </w:p>
    <w:p w:rsidR="00855D43" w:rsidRPr="004565BA" w:rsidRDefault="00855D43" w:rsidP="00855D43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>wypracowanie zaleceń politycznych dla wdrożenia nowych polityk na poziomie regionu;</w:t>
      </w:r>
    </w:p>
    <w:p w:rsidR="00855D43" w:rsidRPr="004565BA" w:rsidRDefault="00855D43" w:rsidP="00855D43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>stworzenie lokalnych planów działania dla zwiększenia przedsiębiorczość wśród młodych;</w:t>
      </w:r>
    </w:p>
    <w:p w:rsidR="00855D43" w:rsidRPr="004565BA" w:rsidRDefault="00855D43" w:rsidP="00855D43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>organizację warsztatów tematycznych dla budowania potencjału uczelni;</w:t>
      </w:r>
    </w:p>
    <w:p w:rsidR="00855D43" w:rsidRPr="004565BA" w:rsidRDefault="00855D43" w:rsidP="00855D43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4565BA">
        <w:rPr>
          <w:rFonts w:ascii="Arial" w:hAnsi="Arial" w:cs="Arial"/>
          <w:snapToGrid w:val="0"/>
          <w:sz w:val="20"/>
          <w:szCs w:val="20"/>
        </w:rPr>
        <w:t xml:space="preserve">organizację warsztatów tematycznych dla budowania zdolności decydentów. </w:t>
      </w: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52F9">
        <w:rPr>
          <w:rFonts w:ascii="Arial" w:hAnsi="Arial" w:cs="Arial"/>
          <w:sz w:val="20"/>
          <w:szCs w:val="20"/>
        </w:rPr>
        <w:t xml:space="preserve">WWT przydzielone mu zadania projektowe realizował będzie przy wsparciu m.in. takich instytucji regionalnych jak: </w:t>
      </w:r>
      <w:r w:rsidRPr="00084B1C">
        <w:rPr>
          <w:rFonts w:ascii="Arial" w:hAnsi="Arial" w:cs="Arial"/>
          <w:sz w:val="20"/>
          <w:szCs w:val="20"/>
        </w:rPr>
        <w:t>Sekretariat ds. Młodzieży W</w:t>
      </w:r>
      <w:r>
        <w:rPr>
          <w:rFonts w:ascii="Arial" w:hAnsi="Arial" w:cs="Arial"/>
          <w:sz w:val="20"/>
          <w:szCs w:val="20"/>
        </w:rPr>
        <w:t xml:space="preserve">ojewództwa Zachodniopomorskiego, </w:t>
      </w:r>
      <w:r w:rsidRPr="009652F9">
        <w:rPr>
          <w:rFonts w:ascii="Arial" w:hAnsi="Arial" w:cs="Arial"/>
          <w:sz w:val="20"/>
          <w:szCs w:val="20"/>
        </w:rPr>
        <w:t>Wojewódzki Urząd Pracy w Szczecinie, Akademicki Inkubator Przedsiębiorczości Uniwersytetu Szczecińskiego, Zachodniopomorska Szkoła Biznesu w Szczecinie,</w:t>
      </w:r>
      <w:r w:rsidRPr="009652F9">
        <w:rPr>
          <w:rFonts w:ascii="Arial" w:hAnsi="Arial" w:cs="Arial"/>
        </w:rPr>
        <w:t xml:space="preserve"> </w:t>
      </w:r>
      <w:r w:rsidRPr="009652F9">
        <w:rPr>
          <w:rFonts w:ascii="Arial" w:hAnsi="Arial" w:cs="Arial"/>
          <w:sz w:val="20"/>
          <w:szCs w:val="20"/>
        </w:rPr>
        <w:t>ZARR S.A. oraz KARR S.A.</w:t>
      </w: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4565BA">
        <w:rPr>
          <w:rFonts w:ascii="Arial" w:hAnsi="Arial" w:cs="Arial"/>
          <w:sz w:val="20"/>
          <w:szCs w:val="20"/>
        </w:rPr>
        <w:lastRenderedPageBreak/>
        <w:t>Całkowita wartość wydatków kwalifikowalnych przyporządkowana Województwu na okres realizacji projektu (IV 2016 – III 2020) wyniesie 113.545 euro, przy czym 85% tej kwoty tj. 96.513,25 euro podlegać będzie refundacji ze środków unijnych, a wcześniejszemu prefinansowaniu z budżetu Województwa Zachodniopomorskiego.</w:t>
      </w: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855D43" w:rsidRPr="004565BA" w:rsidRDefault="00855D43" w:rsidP="00855D43">
      <w:pPr>
        <w:pStyle w:val="Tekstpodstawowy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4565BA">
        <w:rPr>
          <w:rFonts w:ascii="Arial" w:hAnsi="Arial" w:cs="Arial"/>
          <w:sz w:val="20"/>
          <w:szCs w:val="20"/>
        </w:rPr>
        <w:t xml:space="preserve">Przy zastosowaniu kursu średniego NBP za I kwartał 2016 roku (1 euro = 4,3602 zł) oraz uwzględnieniu wydatków niekwalifikowalnych na poziomie 4.000 zł (dodatnie równice kursowe), planowana wartość kosztorysowa projektu wyniesie 499.079 zł, która na poszczególne lata rozkłada się następująco: rok 2016 105.231 zł, rok 2017 182.795 zł, rok 2018 122.559 zł, rok 2019 72.320 zł, rok 2020 16.174 zł. </w:t>
      </w:r>
    </w:p>
    <w:p w:rsidR="00855D43" w:rsidRPr="004565BA" w:rsidRDefault="00855D43" w:rsidP="00855D4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855D43" w:rsidRPr="00C118D1" w:rsidRDefault="00855D43" w:rsidP="00855D4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4565BA">
        <w:rPr>
          <w:rFonts w:ascii="Arial" w:hAnsi="Arial" w:cs="Arial"/>
          <w:sz w:val="20"/>
          <w:szCs w:val="20"/>
        </w:rPr>
        <w:t xml:space="preserve">Przedmiotowy projekt jest zgodny ze Strategią Rozwoju Województwa Zachodniopomorskiego </w:t>
      </w:r>
      <w:r w:rsidRPr="004565BA">
        <w:rPr>
          <w:rFonts w:ascii="Arial" w:hAnsi="Arial" w:cs="Arial"/>
          <w:sz w:val="20"/>
          <w:szCs w:val="20"/>
        </w:rPr>
        <w:br/>
        <w:t xml:space="preserve">w związku z wpływem m.in. na: wzrost efektywności gospodarowania poprzez wspieranie współpracy </w:t>
      </w:r>
      <w:r w:rsidRPr="004565BA">
        <w:rPr>
          <w:rFonts w:ascii="Arial" w:hAnsi="Arial" w:cs="Arial"/>
          <w:sz w:val="20"/>
          <w:szCs w:val="20"/>
        </w:rPr>
        <w:br/>
        <w:t>i rozwoju małej i średniej przedsiębiorczości oraz wzrost tożsamości i spójności społecznej regionu poprzez wspieranie działań aktywizujących rynek pracy.</w:t>
      </w:r>
    </w:p>
    <w:p w:rsidR="00855D43" w:rsidRPr="00C118D1" w:rsidRDefault="00855D43" w:rsidP="00855D4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855D43" w:rsidRPr="00C118D1" w:rsidRDefault="00855D43" w:rsidP="00855D4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855D43" w:rsidRPr="00C118D1" w:rsidRDefault="00855D43" w:rsidP="00855D4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855D43" w:rsidRPr="00C118D1" w:rsidRDefault="00855D43" w:rsidP="00855D4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855D43" w:rsidRPr="00C118D1" w:rsidRDefault="00855D43" w:rsidP="00855D43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6F229E" w:rsidRDefault="006F229E"/>
    <w:sectPr w:rsidR="006F229E" w:rsidSect="00855D43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2673"/>
    <w:multiLevelType w:val="hybridMultilevel"/>
    <w:tmpl w:val="6218BF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u w:val="none"/>
      </w:rPr>
    </w:lvl>
    <w:lvl w:ilvl="1" w:tplc="28B041E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FB4320E">
      <w:start w:val="2"/>
      <w:numFmt w:val="bullet"/>
      <w:lvlText w:val="•"/>
      <w:lvlJc w:val="left"/>
      <w:pPr>
        <w:ind w:left="3300" w:hanging="420"/>
      </w:pPr>
      <w:rPr>
        <w:rFonts w:ascii="Myriad Pro" w:eastAsia="Calibri" w:hAnsi="Myriad Pro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43"/>
    <w:rsid w:val="006F229E"/>
    <w:rsid w:val="008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5D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5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5D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5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2016-07-13T08:57:00Z</dcterms:created>
  <dcterms:modified xsi:type="dcterms:W3CDTF">2016-07-13T08:58:00Z</dcterms:modified>
</cp:coreProperties>
</file>