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59" w:rsidRPr="00451C55" w:rsidRDefault="00D63F59" w:rsidP="00D63F5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451C55">
        <w:rPr>
          <w:rFonts w:ascii="Arial" w:hAnsi="Arial" w:cs="Arial"/>
          <w:sz w:val="18"/>
          <w:szCs w:val="18"/>
        </w:rPr>
        <w:t>UZASADNIENIE</w:t>
      </w:r>
    </w:p>
    <w:p w:rsidR="00A54B21" w:rsidRPr="00AE1C0F" w:rsidRDefault="00A54B21" w:rsidP="00A54B21">
      <w:p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E1C0F">
        <w:rPr>
          <w:rFonts w:ascii="Arial Narrow" w:hAnsi="Arial Narrow" w:cs="Arial"/>
          <w:sz w:val="20"/>
          <w:szCs w:val="20"/>
        </w:rPr>
        <w:t xml:space="preserve">Uchwałą nr IX/108/19 z dnia 12 września 2019  roku Sejmik Województwa wyraził zgodę na realizację projektu pn.: </w:t>
      </w:r>
      <w:bookmarkStart w:id="0" w:name="_GoBack"/>
      <w:r w:rsidRPr="00AE1C0F">
        <w:rPr>
          <w:rFonts w:ascii="Arial Narrow" w:hAnsi="Arial Narrow" w:cs="Arial"/>
          <w:sz w:val="20"/>
          <w:szCs w:val="20"/>
        </w:rPr>
        <w:t>„</w:t>
      </w:r>
      <w:proofErr w:type="spellStart"/>
      <w:r w:rsidRPr="00AE1C0F">
        <w:rPr>
          <w:rFonts w:ascii="Arial Narrow" w:hAnsi="Arial Narrow" w:cs="Arial"/>
          <w:sz w:val="20"/>
          <w:szCs w:val="20"/>
        </w:rPr>
        <w:t>GREen</w:t>
      </w:r>
      <w:proofErr w:type="spellEnd"/>
      <w:r w:rsidRPr="00AE1C0F">
        <w:rPr>
          <w:rFonts w:ascii="Arial Narrow" w:hAnsi="Arial Narrow" w:cs="Arial"/>
          <w:sz w:val="20"/>
          <w:szCs w:val="20"/>
        </w:rPr>
        <w:t xml:space="preserve"> Startup </w:t>
      </w:r>
      <w:proofErr w:type="spellStart"/>
      <w:r w:rsidRPr="00AE1C0F">
        <w:rPr>
          <w:rFonts w:ascii="Arial Narrow" w:hAnsi="Arial Narrow" w:cs="Arial"/>
          <w:sz w:val="20"/>
          <w:szCs w:val="20"/>
        </w:rPr>
        <w:t>Support</w:t>
      </w:r>
      <w:proofErr w:type="spellEnd"/>
      <w:r w:rsidRPr="00AE1C0F">
        <w:rPr>
          <w:rFonts w:ascii="Arial Narrow" w:hAnsi="Arial Narrow" w:cs="Arial"/>
          <w:sz w:val="20"/>
          <w:szCs w:val="20"/>
        </w:rPr>
        <w:t xml:space="preserve"> – Wsparcie dla startupów zielonych sektorów gospodarki”</w:t>
      </w:r>
      <w:bookmarkEnd w:id="0"/>
      <w:r w:rsidRPr="00AE1C0F">
        <w:rPr>
          <w:rFonts w:ascii="Arial Narrow" w:hAnsi="Arial Narrow" w:cs="Arial"/>
          <w:sz w:val="20"/>
          <w:szCs w:val="20"/>
        </w:rPr>
        <w:t xml:space="preserve"> (akronim: GRESS). </w:t>
      </w:r>
      <w:r w:rsidRPr="00690AFB">
        <w:rPr>
          <w:rFonts w:ascii="Arial Narrow" w:hAnsi="Arial Narrow" w:cs="Arial"/>
          <w:sz w:val="20"/>
          <w:szCs w:val="20"/>
        </w:rPr>
        <w:t xml:space="preserve">W dniu 31 maja 2019 roku, projekt GRESS otrzymał pozytywną ocenę Komitetu Monitorującego Program </w:t>
      </w:r>
      <w:proofErr w:type="spellStart"/>
      <w:r w:rsidRPr="00690AFB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690AFB">
        <w:rPr>
          <w:rFonts w:ascii="Arial Narrow" w:hAnsi="Arial Narrow" w:cs="Arial"/>
          <w:sz w:val="20"/>
          <w:szCs w:val="20"/>
        </w:rPr>
        <w:t xml:space="preserve"> Europe, co jest równoznacznie </w:t>
      </w:r>
      <w:r>
        <w:rPr>
          <w:rFonts w:ascii="Arial Narrow" w:hAnsi="Arial Narrow" w:cs="Arial"/>
          <w:sz w:val="20"/>
          <w:szCs w:val="20"/>
        </w:rPr>
        <w:br/>
      </w:r>
      <w:r w:rsidRPr="00690AFB">
        <w:rPr>
          <w:rFonts w:ascii="Arial Narrow" w:hAnsi="Arial Narrow" w:cs="Arial"/>
          <w:sz w:val="20"/>
          <w:szCs w:val="20"/>
        </w:rPr>
        <w:t xml:space="preserve">z przyznaniem </w:t>
      </w:r>
      <w:r>
        <w:rPr>
          <w:rFonts w:ascii="Arial Narrow" w:hAnsi="Arial Narrow" w:cs="Arial"/>
          <w:sz w:val="20"/>
          <w:szCs w:val="20"/>
        </w:rPr>
        <w:t xml:space="preserve">na jego realizację </w:t>
      </w:r>
      <w:r w:rsidRPr="00690AFB">
        <w:rPr>
          <w:rFonts w:ascii="Arial Narrow" w:hAnsi="Arial Narrow" w:cs="Arial"/>
          <w:sz w:val="20"/>
          <w:szCs w:val="20"/>
        </w:rPr>
        <w:t>dofinansowania z Europejskiego Funduszu Rozwoju Regionalnego</w:t>
      </w:r>
      <w:r>
        <w:rPr>
          <w:rFonts w:ascii="Arial Narrow" w:hAnsi="Arial Narrow" w:cs="Arial"/>
          <w:sz w:val="20"/>
          <w:szCs w:val="20"/>
        </w:rPr>
        <w:t xml:space="preserve"> (85%)</w:t>
      </w:r>
      <w:r w:rsidRPr="00690AFB">
        <w:rPr>
          <w:rFonts w:ascii="Arial Narrow" w:hAnsi="Arial Narrow" w:cs="Arial"/>
          <w:sz w:val="20"/>
          <w:szCs w:val="20"/>
        </w:rPr>
        <w:t>.</w:t>
      </w:r>
    </w:p>
    <w:p w:rsidR="00A54B21" w:rsidRPr="00AE1C0F" w:rsidRDefault="00A54B21" w:rsidP="00A54B21">
      <w:p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E1C0F">
        <w:rPr>
          <w:rFonts w:ascii="Arial Narrow" w:hAnsi="Arial Narrow" w:cs="Arial"/>
          <w:sz w:val="20"/>
          <w:szCs w:val="20"/>
        </w:rPr>
        <w:t xml:space="preserve">Nadrzędnym celem projektu GRESS jest poprawa strategii na rzecz konkurencyjności MŚP poprzez promowanie, ułatwianie oraz stymulowanie działań startupów zielonych sektorów gospodarki. Realizacja projektu jest kontynuacją działań zapoczątkowanych w ramach projektu </w:t>
      </w:r>
      <w:proofErr w:type="spellStart"/>
      <w:r w:rsidRPr="00AE1C0F">
        <w:rPr>
          <w:rFonts w:ascii="Arial Narrow" w:hAnsi="Arial Narrow" w:cs="Arial"/>
          <w:sz w:val="20"/>
          <w:szCs w:val="20"/>
        </w:rPr>
        <w:t>iEER</w:t>
      </w:r>
      <w:proofErr w:type="spellEnd"/>
      <w:r w:rsidRPr="00AE1C0F">
        <w:rPr>
          <w:rFonts w:ascii="Arial Narrow" w:hAnsi="Arial Narrow" w:cs="Arial"/>
          <w:sz w:val="20"/>
          <w:szCs w:val="20"/>
        </w:rPr>
        <w:t xml:space="preserve">. W projekcie udział biorą: Miasto </w:t>
      </w:r>
      <w:proofErr w:type="spellStart"/>
      <w:r w:rsidRPr="00AE1C0F">
        <w:rPr>
          <w:rFonts w:ascii="Arial Narrow" w:hAnsi="Arial Narrow" w:cs="Arial"/>
          <w:sz w:val="20"/>
          <w:szCs w:val="20"/>
        </w:rPr>
        <w:t>Kristiansand</w:t>
      </w:r>
      <w:proofErr w:type="spellEnd"/>
      <w:r w:rsidRPr="00AE1C0F">
        <w:rPr>
          <w:rFonts w:ascii="Arial Narrow" w:hAnsi="Arial Narrow" w:cs="Arial"/>
          <w:sz w:val="20"/>
          <w:szCs w:val="20"/>
        </w:rPr>
        <w:t xml:space="preserve"> (Norwegia), Miasto Bolonia (Włochy), Województwo Zachodniopomorskie, Miasto Pireus (Grecja) oraz </w:t>
      </w:r>
      <w:proofErr w:type="spellStart"/>
      <w:r w:rsidRPr="00AE1C0F">
        <w:rPr>
          <w:rFonts w:ascii="Arial Narrow" w:hAnsi="Arial Narrow" w:cs="Arial"/>
          <w:sz w:val="20"/>
          <w:szCs w:val="20"/>
        </w:rPr>
        <w:t>Clean</w:t>
      </w:r>
      <w:proofErr w:type="spellEnd"/>
      <w:r w:rsidRPr="00AE1C0F">
        <w:rPr>
          <w:rFonts w:ascii="Arial Narrow" w:hAnsi="Arial Narrow" w:cs="Arial"/>
          <w:sz w:val="20"/>
          <w:szCs w:val="20"/>
        </w:rPr>
        <w:t xml:space="preserve"> Tech Bułgaria.</w:t>
      </w:r>
    </w:p>
    <w:p w:rsidR="00A54B21" w:rsidRDefault="00A54B21" w:rsidP="00A54B21">
      <w:pPr>
        <w:spacing w:before="120" w:after="0" w:line="240" w:lineRule="auto"/>
        <w:ind w:right="-115"/>
        <w:jc w:val="both"/>
        <w:rPr>
          <w:rFonts w:ascii="Arial Narrow" w:hAnsi="Arial Narrow" w:cs="Arial"/>
          <w:sz w:val="20"/>
          <w:szCs w:val="20"/>
        </w:rPr>
      </w:pPr>
      <w:r w:rsidRPr="00AE1C0F">
        <w:rPr>
          <w:rFonts w:ascii="Arial Narrow" w:hAnsi="Arial Narrow" w:cs="Arial"/>
          <w:sz w:val="20"/>
          <w:szCs w:val="20"/>
        </w:rPr>
        <w:t>Jednym z zadań WZ wynikającym z realizacji projektu jest zebranie dobrych praktyk w zakresie rozwoju zielonej gospodarki i wspierania przedsiębiorczości w Województwie Zachodniopomorskim</w:t>
      </w:r>
      <w:r>
        <w:rPr>
          <w:rFonts w:ascii="Arial Narrow" w:hAnsi="Arial Narrow" w:cs="Arial"/>
          <w:sz w:val="20"/>
          <w:szCs w:val="20"/>
        </w:rPr>
        <w:t xml:space="preserve"> i na ich podstawie przygotowanie rekomendacji Planu Działania (Action Plan)</w:t>
      </w:r>
      <w:r w:rsidRPr="00AE1C0F">
        <w:rPr>
          <w:rFonts w:ascii="Arial Narrow" w:hAnsi="Arial Narrow" w:cs="Arial"/>
          <w:sz w:val="20"/>
          <w:szCs w:val="20"/>
        </w:rPr>
        <w:t>.</w:t>
      </w:r>
    </w:p>
    <w:p w:rsidR="00A54B21" w:rsidRDefault="00A54B21" w:rsidP="00A54B21">
      <w:pPr>
        <w:spacing w:before="120" w:after="0" w:line="240" w:lineRule="auto"/>
        <w:ind w:right="-113"/>
        <w:jc w:val="both"/>
        <w:rPr>
          <w:rFonts w:ascii="Arial Narrow" w:hAnsi="Arial Narrow" w:cs="Arial"/>
          <w:sz w:val="20"/>
          <w:szCs w:val="20"/>
        </w:rPr>
      </w:pPr>
      <w:r w:rsidRPr="0090187F">
        <w:rPr>
          <w:rFonts w:ascii="Arial Narrow" w:hAnsi="Arial Narrow" w:cs="Arial"/>
          <w:sz w:val="20"/>
          <w:szCs w:val="20"/>
        </w:rPr>
        <w:t xml:space="preserve">W dniu </w:t>
      </w:r>
      <w:r>
        <w:rPr>
          <w:rFonts w:ascii="Arial Narrow" w:hAnsi="Arial Narrow" w:cs="Arial"/>
          <w:sz w:val="20"/>
          <w:szCs w:val="20"/>
        </w:rPr>
        <w:t>8 października</w:t>
      </w:r>
      <w:r w:rsidRPr="0090187F">
        <w:rPr>
          <w:rFonts w:ascii="Arial Narrow" w:hAnsi="Arial Narrow" w:cs="Arial"/>
          <w:sz w:val="20"/>
          <w:szCs w:val="20"/>
        </w:rPr>
        <w:t xml:space="preserve"> 2020 roku </w:t>
      </w:r>
      <w:r>
        <w:rPr>
          <w:rFonts w:ascii="Arial Narrow" w:hAnsi="Arial Narrow" w:cs="Arial"/>
          <w:sz w:val="20"/>
          <w:szCs w:val="20"/>
        </w:rPr>
        <w:t xml:space="preserve">opublikowano w Biuletynie Informacji publicznej Urzędu Marszałkowskiego Województwa Zachodniopomorskiego zapytanie ofertowe na </w:t>
      </w:r>
      <w:r w:rsidRPr="00E60EF1">
        <w:rPr>
          <w:rFonts w:ascii="Arial Narrow" w:hAnsi="Arial Narrow" w:cs="Calibri"/>
          <w:bCs/>
          <w:sz w:val="20"/>
          <w:szCs w:val="20"/>
        </w:rPr>
        <w:t>świadczenie usługi wsparcia eksperckiego przy tworzeniu Planu działania na potrzeby projektu pn.: „</w:t>
      </w:r>
      <w:proofErr w:type="spellStart"/>
      <w:r w:rsidRPr="00E60EF1">
        <w:rPr>
          <w:rFonts w:ascii="Arial Narrow" w:hAnsi="Arial Narrow" w:cs="Calibri"/>
          <w:bCs/>
          <w:sz w:val="20"/>
          <w:szCs w:val="20"/>
        </w:rPr>
        <w:t>GREen</w:t>
      </w:r>
      <w:proofErr w:type="spellEnd"/>
      <w:r w:rsidRPr="00E60EF1">
        <w:rPr>
          <w:rFonts w:ascii="Arial Narrow" w:hAnsi="Arial Narrow" w:cs="Calibri"/>
          <w:bCs/>
          <w:sz w:val="20"/>
          <w:szCs w:val="20"/>
        </w:rPr>
        <w:t xml:space="preserve"> Startup </w:t>
      </w:r>
      <w:proofErr w:type="spellStart"/>
      <w:r w:rsidRPr="00E60EF1">
        <w:rPr>
          <w:rFonts w:ascii="Arial Narrow" w:hAnsi="Arial Narrow" w:cs="Calibri"/>
          <w:bCs/>
          <w:sz w:val="20"/>
          <w:szCs w:val="20"/>
        </w:rPr>
        <w:t>Support</w:t>
      </w:r>
      <w:proofErr w:type="spellEnd"/>
      <w:r w:rsidRPr="00E60EF1">
        <w:rPr>
          <w:rFonts w:ascii="Arial Narrow" w:hAnsi="Arial Narrow" w:cs="Calibri"/>
          <w:bCs/>
          <w:sz w:val="20"/>
          <w:szCs w:val="20"/>
        </w:rPr>
        <w:t xml:space="preserve"> – Wsparcie dla startupów zielonych sektorów gospodarki”</w:t>
      </w:r>
      <w:r w:rsidRPr="00E60EF1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W wyznaczonym terminie do dnia 14 października do godziny 10:00 wpłynęły 3 oferty jednemu ofertowi</w:t>
      </w:r>
      <w:r>
        <w:rPr>
          <w:rFonts w:ascii="Arial Narrow" w:hAnsi="Arial Narrow" w:cs="Arial"/>
          <w:bCs/>
          <w:sz w:val="20"/>
          <w:szCs w:val="20"/>
        </w:rPr>
        <w:t xml:space="preserve"> kazano uzupełnić ofertę, zgodnie z art. 90 ust. 1 ustawy z dnia 29 stycznia 2004 r. Prawo zamówień publicznych (do dnia 19.10.2020 r.).</w:t>
      </w:r>
      <w:r w:rsidRPr="00733658">
        <w:rPr>
          <w:rFonts w:ascii="Arial Narrow" w:hAnsi="Arial Narrow" w:cs="Arial"/>
          <w:bCs/>
          <w:sz w:val="20"/>
          <w:szCs w:val="20"/>
        </w:rPr>
        <w:t xml:space="preserve"> </w:t>
      </w:r>
      <w:r w:rsidRPr="00733658">
        <w:rPr>
          <w:rFonts w:ascii="Arial Narrow" w:hAnsi="Arial Narrow" w:cs="Arial"/>
          <w:sz w:val="20"/>
          <w:szCs w:val="20"/>
        </w:rPr>
        <w:t>Zgodnie z zapytaniem ofertowym kryterium wyboru najkorzystniejszej oferty jest cena</w:t>
      </w:r>
      <w:r>
        <w:rPr>
          <w:rFonts w:ascii="Arial Narrow" w:hAnsi="Arial Narrow" w:cs="Arial"/>
          <w:sz w:val="20"/>
          <w:szCs w:val="20"/>
        </w:rPr>
        <w:t>.</w:t>
      </w:r>
    </w:p>
    <w:p w:rsidR="00A54B21" w:rsidRPr="009F64CD" w:rsidRDefault="00A54B21" w:rsidP="00A54B21">
      <w:pPr>
        <w:spacing w:before="120" w:after="0" w:line="240" w:lineRule="auto"/>
        <w:ind w:right="-113"/>
        <w:jc w:val="both"/>
        <w:rPr>
          <w:rFonts w:ascii="Arial Narrow" w:hAnsi="Arial Narrow" w:cs="Arial"/>
          <w:bCs/>
          <w:sz w:val="20"/>
          <w:szCs w:val="20"/>
        </w:rPr>
      </w:pPr>
      <w:r w:rsidRPr="009F64CD">
        <w:rPr>
          <w:rFonts w:ascii="Arial Narrow" w:hAnsi="Arial Narrow" w:cs="Arial"/>
          <w:bCs/>
          <w:sz w:val="20"/>
          <w:szCs w:val="20"/>
        </w:rPr>
        <w:t xml:space="preserve">Zadaniem eksperta będzie pomoc przy tworzeniu Planu działania (Action Plan) z zakresu rozwoju zielonych sektorów gospodarki, w tym w szczególności stworzenia warunków dla rozwoju zielonych startupów. Action Plan zostanie opracowany w języku polskim i angielskim, we współpracy z zespołem projektowym i interesariuszami projektu GRESS oraz z Biurem ds. Innowacyjności i Inteligentnych Specjalizacji z Centrum Inicjatyw Gospodarczych w Urzędzie Marszałkowskim Województwa Zachodniopomorskiego. </w:t>
      </w:r>
    </w:p>
    <w:p w:rsidR="00A54B21" w:rsidRPr="009F64CD" w:rsidRDefault="00A54B21" w:rsidP="00A54B21">
      <w:pPr>
        <w:pStyle w:val="Akapitzlist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9F64CD">
        <w:rPr>
          <w:rFonts w:ascii="Arial Narrow" w:hAnsi="Arial Narrow" w:cs="Arial"/>
          <w:bCs/>
          <w:sz w:val="20"/>
          <w:szCs w:val="20"/>
        </w:rPr>
        <w:t>Przedmiot umowy obejmuje następujący zakres prac:</w:t>
      </w:r>
    </w:p>
    <w:p w:rsidR="00A54B21" w:rsidRPr="009F64CD" w:rsidRDefault="00A54B21" w:rsidP="00A54B21">
      <w:pPr>
        <w:pStyle w:val="Default"/>
        <w:numPr>
          <w:ilvl w:val="1"/>
          <w:numId w:val="1"/>
        </w:numPr>
        <w:tabs>
          <w:tab w:val="left" w:pos="426"/>
        </w:tabs>
        <w:ind w:left="426"/>
        <w:jc w:val="both"/>
        <w:rPr>
          <w:rStyle w:val="tlid-translation"/>
          <w:rFonts w:ascii="Arial Narrow" w:hAnsi="Arial Narrow" w:cs="Trebuchet MS"/>
          <w:color w:val="auto"/>
          <w:sz w:val="20"/>
          <w:szCs w:val="20"/>
        </w:rPr>
      </w:pPr>
      <w:r w:rsidRPr="009F64CD">
        <w:rPr>
          <w:rStyle w:val="tlid-translation"/>
          <w:rFonts w:ascii="Arial Narrow" w:hAnsi="Arial Narrow" w:cs="Arial"/>
          <w:color w:val="auto"/>
          <w:sz w:val="20"/>
          <w:szCs w:val="20"/>
        </w:rPr>
        <w:t xml:space="preserve">Przeprowadzenie analizy dokumentów niezbędnych do opracowania rekomendacji do RPO WZ oraz Planu działania, takich jak: Strategia Rozwoju Województwa Zachodniopomorskiego, Regionalny Program Operacyjny Województwa Zachodniopomorskiego, </w:t>
      </w:r>
      <w:r w:rsidRPr="009F64CD">
        <w:rPr>
          <w:rFonts w:ascii="Arial Narrow" w:hAnsi="Arial Narrow"/>
          <w:color w:val="auto"/>
          <w:sz w:val="20"/>
          <w:szCs w:val="20"/>
        </w:rPr>
        <w:t xml:space="preserve">Analiza rozwoju zielonej </w:t>
      </w:r>
      <w:r>
        <w:rPr>
          <w:rFonts w:ascii="Arial Narrow" w:hAnsi="Arial Narrow"/>
          <w:color w:val="auto"/>
          <w:sz w:val="20"/>
          <w:szCs w:val="20"/>
        </w:rPr>
        <w:t xml:space="preserve">gospodarki </w:t>
      </w:r>
      <w:r w:rsidRPr="009F64CD">
        <w:rPr>
          <w:rFonts w:ascii="Arial Narrow" w:hAnsi="Arial Narrow"/>
          <w:color w:val="auto"/>
          <w:sz w:val="20"/>
          <w:szCs w:val="20"/>
        </w:rPr>
        <w:t>w</w:t>
      </w:r>
      <w:r w:rsidRPr="009F64CD">
        <w:rPr>
          <w:rFonts w:ascii="Arial Narrow" w:hAnsi="Arial Narrow"/>
          <w:sz w:val="20"/>
          <w:szCs w:val="20"/>
        </w:rPr>
        <w:t xml:space="preserve"> Województwie Zachodniopomorskim (GRESS), </w:t>
      </w:r>
      <w:r w:rsidRPr="009F64CD">
        <w:rPr>
          <w:rFonts w:ascii="Arial Narrow" w:hAnsi="Arial Narrow" w:cs="Trebuchet MS"/>
          <w:bCs/>
          <w:sz w:val="20"/>
          <w:szCs w:val="20"/>
        </w:rPr>
        <w:t xml:space="preserve">Wyniki z badania ankietowego przeprowadzonego w </w:t>
      </w:r>
      <w:r w:rsidRPr="009F64CD">
        <w:rPr>
          <w:rFonts w:ascii="Arial Narrow" w:hAnsi="Arial Narrow" w:cs="Trebuchet MS"/>
          <w:bCs/>
          <w:color w:val="auto"/>
          <w:sz w:val="20"/>
          <w:szCs w:val="20"/>
        </w:rPr>
        <w:t>ramach realizacji projektu GRESS,</w:t>
      </w:r>
      <w:r w:rsidRPr="009F64CD">
        <w:rPr>
          <w:rFonts w:ascii="Arial Narrow" w:hAnsi="Arial Narrow"/>
          <w:color w:val="auto"/>
          <w:sz w:val="20"/>
          <w:szCs w:val="20"/>
        </w:rPr>
        <w:t xml:space="preserve"> </w:t>
      </w:r>
      <w:r w:rsidRPr="009F64CD">
        <w:rPr>
          <w:rStyle w:val="tlid-translation"/>
          <w:rFonts w:ascii="Arial Narrow" w:hAnsi="Arial Narrow" w:cs="Arial"/>
          <w:color w:val="auto"/>
          <w:sz w:val="20"/>
          <w:szCs w:val="20"/>
        </w:rPr>
        <w:t>Regionalna Strategia Rozwoju Inteligentnych Specjalizacji Województwa Zachodniopomorskiego 2020+ RIS3 WZ, itp.</w:t>
      </w:r>
    </w:p>
    <w:p w:rsidR="00A54B21" w:rsidRPr="009F64CD" w:rsidRDefault="00A54B21" w:rsidP="00A54B21">
      <w:pPr>
        <w:pStyle w:val="Default"/>
        <w:numPr>
          <w:ilvl w:val="1"/>
          <w:numId w:val="1"/>
        </w:numPr>
        <w:tabs>
          <w:tab w:val="left" w:pos="426"/>
        </w:tabs>
        <w:ind w:left="426"/>
        <w:jc w:val="both"/>
        <w:rPr>
          <w:rStyle w:val="tlid-translation"/>
          <w:rFonts w:ascii="Arial Narrow" w:hAnsi="Arial Narrow" w:cs="Trebuchet MS"/>
          <w:sz w:val="20"/>
          <w:szCs w:val="20"/>
        </w:rPr>
      </w:pPr>
      <w:r w:rsidRPr="009F64CD">
        <w:rPr>
          <w:rStyle w:val="tlid-translation"/>
          <w:rFonts w:ascii="Arial Narrow" w:hAnsi="Arial Narrow" w:cs="Arial"/>
          <w:sz w:val="20"/>
          <w:szCs w:val="20"/>
        </w:rPr>
        <w:t>Przygotowanie rekomendacji w formie dokumentu (min. 15 stron w formacie A4)</w:t>
      </w:r>
      <w:r w:rsidRPr="009F64CD">
        <w:rPr>
          <w:rFonts w:ascii="Arial Narrow" w:hAnsi="Arial Narrow" w:cs="Arial"/>
          <w:bCs/>
          <w:sz w:val="20"/>
          <w:szCs w:val="20"/>
        </w:rPr>
        <w:t xml:space="preserve"> do Regionalnego Programu Operacyjnego Województwa Zachodniopomorskiego na lata 2021-2027,</w:t>
      </w:r>
      <w:r w:rsidRPr="009F64CD">
        <w:rPr>
          <w:rStyle w:val="tlid-translation"/>
          <w:rFonts w:ascii="Arial Narrow" w:hAnsi="Arial Narrow" w:cs="Arial"/>
          <w:sz w:val="20"/>
          <w:szCs w:val="20"/>
        </w:rPr>
        <w:t xml:space="preserve"> aktualizowanej regionalnej strategii innowacji oraz Polityki Gospodarczej Województwa Zachodniopomorskiego które będą podstawą dla UMWZ do opracowania Planu działania – termin 10 grudnia 2020 r.</w:t>
      </w:r>
    </w:p>
    <w:p w:rsidR="00A54B21" w:rsidRPr="009F64CD" w:rsidRDefault="00A54B21" w:rsidP="00A54B21">
      <w:pPr>
        <w:pStyle w:val="Default"/>
        <w:numPr>
          <w:ilvl w:val="1"/>
          <w:numId w:val="1"/>
        </w:numPr>
        <w:tabs>
          <w:tab w:val="left" w:pos="426"/>
        </w:tabs>
        <w:ind w:left="426"/>
        <w:jc w:val="both"/>
        <w:rPr>
          <w:rStyle w:val="tlid-translation"/>
          <w:rFonts w:ascii="Arial Narrow" w:hAnsi="Arial Narrow" w:cs="Trebuchet MS"/>
          <w:sz w:val="20"/>
          <w:szCs w:val="20"/>
        </w:rPr>
      </w:pPr>
      <w:r w:rsidRPr="009F64CD">
        <w:rPr>
          <w:rStyle w:val="tlid-translation"/>
          <w:rFonts w:ascii="Arial Narrow" w:hAnsi="Arial Narrow" w:cs="Arial"/>
          <w:sz w:val="20"/>
          <w:szCs w:val="20"/>
        </w:rPr>
        <w:t xml:space="preserve">Przygotowanie na podstawie rekomendacji oraz dobrych praktyk opublikowanych na Policy Learning Platform Programu </w:t>
      </w:r>
      <w:proofErr w:type="spellStart"/>
      <w:r w:rsidRPr="009F64CD">
        <w:rPr>
          <w:rStyle w:val="tlid-translation"/>
          <w:rFonts w:ascii="Arial Narrow" w:hAnsi="Arial Narrow" w:cs="Arial"/>
          <w:sz w:val="20"/>
          <w:szCs w:val="20"/>
        </w:rPr>
        <w:t>Interreg</w:t>
      </w:r>
      <w:proofErr w:type="spellEnd"/>
      <w:r w:rsidRPr="009F64CD">
        <w:rPr>
          <w:rStyle w:val="tlid-translation"/>
          <w:rFonts w:ascii="Arial Narrow" w:hAnsi="Arial Narrow" w:cs="Arial"/>
          <w:sz w:val="20"/>
          <w:szCs w:val="20"/>
        </w:rPr>
        <w:t xml:space="preserve"> Europe (</w:t>
      </w:r>
      <w:hyperlink r:id="rId6" w:history="1">
        <w:r w:rsidRPr="009F64CD">
          <w:rPr>
            <w:rStyle w:val="Hipercze"/>
            <w:rFonts w:ascii="Arial Narrow" w:hAnsi="Arial Narrow" w:cs="Arial"/>
            <w:sz w:val="20"/>
            <w:szCs w:val="20"/>
          </w:rPr>
          <w:t>https://www.interregeurope.eu/policylearning/good-practices/</w:t>
        </w:r>
      </w:hyperlink>
      <w:r w:rsidRPr="009F64CD">
        <w:rPr>
          <w:rStyle w:val="tlid-translation"/>
          <w:rFonts w:ascii="Arial Narrow" w:hAnsi="Arial Narrow" w:cs="Arial"/>
          <w:sz w:val="20"/>
          <w:szCs w:val="20"/>
        </w:rPr>
        <w:t xml:space="preserve">) propozycji min. 5 działań, które mogą być zaimplementowane w województwie zachodniopomorskim w kontekście rozwoju zielonych startupów z uwzględnieniem wzoru Action Planu zamieszczonego w Aneksie nr 1 w Podręczniku Programu </w:t>
      </w:r>
      <w:proofErr w:type="spellStart"/>
      <w:r w:rsidRPr="009F64CD">
        <w:rPr>
          <w:rStyle w:val="tlid-translation"/>
          <w:rFonts w:ascii="Arial Narrow" w:hAnsi="Arial Narrow" w:cs="Arial"/>
          <w:sz w:val="20"/>
          <w:szCs w:val="20"/>
        </w:rPr>
        <w:t>Interreg</w:t>
      </w:r>
      <w:proofErr w:type="spellEnd"/>
      <w:r w:rsidRPr="009F64CD">
        <w:rPr>
          <w:rStyle w:val="tlid-translation"/>
          <w:rFonts w:ascii="Arial Narrow" w:hAnsi="Arial Narrow" w:cs="Arial"/>
          <w:sz w:val="20"/>
          <w:szCs w:val="20"/>
        </w:rPr>
        <w:t xml:space="preserve"> Europa (</w:t>
      </w:r>
      <w:proofErr w:type="spellStart"/>
      <w:r w:rsidRPr="009F64CD">
        <w:rPr>
          <w:rStyle w:val="tlid-translation"/>
          <w:rFonts w:ascii="Arial Narrow" w:hAnsi="Arial Narrow" w:cs="Arial"/>
          <w:sz w:val="20"/>
          <w:szCs w:val="20"/>
        </w:rPr>
        <w:t>Interreg</w:t>
      </w:r>
      <w:proofErr w:type="spellEnd"/>
      <w:r w:rsidRPr="009F64CD">
        <w:rPr>
          <w:rStyle w:val="tlid-translation"/>
          <w:rFonts w:ascii="Arial Narrow" w:hAnsi="Arial Narrow" w:cs="Arial"/>
          <w:sz w:val="20"/>
          <w:szCs w:val="20"/>
        </w:rPr>
        <w:t xml:space="preserve"> Europe </w:t>
      </w:r>
      <w:proofErr w:type="spellStart"/>
      <w:r w:rsidRPr="009F64CD">
        <w:rPr>
          <w:rStyle w:val="tlid-translation"/>
          <w:rFonts w:ascii="Arial Narrow" w:hAnsi="Arial Narrow" w:cs="Arial"/>
          <w:sz w:val="20"/>
          <w:szCs w:val="20"/>
        </w:rPr>
        <w:t>Programme</w:t>
      </w:r>
      <w:proofErr w:type="spellEnd"/>
      <w:r w:rsidRPr="009F64CD">
        <w:rPr>
          <w:rStyle w:val="tlid-translation"/>
          <w:rFonts w:ascii="Arial Narrow" w:hAnsi="Arial Narrow" w:cs="Arial"/>
          <w:sz w:val="20"/>
          <w:szCs w:val="20"/>
        </w:rPr>
        <w:t xml:space="preserve"> Manual) – termin 15 grudnia 2020 r.</w:t>
      </w:r>
    </w:p>
    <w:p w:rsidR="00A54B21" w:rsidRPr="009F64CD" w:rsidRDefault="00A54B21" w:rsidP="00A54B21">
      <w:pPr>
        <w:pStyle w:val="Default"/>
        <w:numPr>
          <w:ilvl w:val="1"/>
          <w:numId w:val="1"/>
        </w:numPr>
        <w:tabs>
          <w:tab w:val="left" w:pos="426"/>
        </w:tabs>
        <w:ind w:left="426"/>
        <w:jc w:val="both"/>
        <w:rPr>
          <w:rFonts w:ascii="Arial Narrow" w:hAnsi="Arial Narrow" w:cs="Trebuchet MS"/>
          <w:sz w:val="20"/>
          <w:szCs w:val="20"/>
        </w:rPr>
      </w:pPr>
      <w:r w:rsidRPr="009F64CD">
        <w:rPr>
          <w:rFonts w:ascii="Arial Narrow" w:hAnsi="Arial Narrow" w:cs="Calibri"/>
          <w:bCs/>
          <w:sz w:val="20"/>
          <w:szCs w:val="20"/>
        </w:rPr>
        <w:t>Nawiązanie kontaktu z grupą interesariuszy z województwa zachodniopomorskiego w celu uwzględnienia ich uwag przy tworzeniu rekomendacji i Planu działania.</w:t>
      </w:r>
    </w:p>
    <w:p w:rsidR="00A54B21" w:rsidRPr="009F64CD" w:rsidRDefault="00A54B21" w:rsidP="00A54B21">
      <w:pPr>
        <w:pStyle w:val="Default"/>
        <w:numPr>
          <w:ilvl w:val="1"/>
          <w:numId w:val="1"/>
        </w:numPr>
        <w:tabs>
          <w:tab w:val="left" w:pos="426"/>
        </w:tabs>
        <w:ind w:left="426"/>
        <w:jc w:val="both"/>
        <w:rPr>
          <w:rFonts w:ascii="Arial Narrow" w:hAnsi="Arial Narrow" w:cs="Trebuchet MS"/>
          <w:sz w:val="20"/>
          <w:szCs w:val="20"/>
        </w:rPr>
      </w:pPr>
      <w:r w:rsidRPr="009F64CD">
        <w:rPr>
          <w:rFonts w:ascii="Arial Narrow" w:hAnsi="Arial Narrow" w:cs="Calibri"/>
          <w:bCs/>
          <w:sz w:val="20"/>
          <w:szCs w:val="20"/>
        </w:rPr>
        <w:t xml:space="preserve">Konsultacje powyższych dokumentów z pracownikami </w:t>
      </w:r>
      <w:r w:rsidRPr="009F64CD">
        <w:rPr>
          <w:rFonts w:ascii="Arial Narrow" w:hAnsi="Arial Narrow" w:cs="Arial"/>
          <w:bCs/>
          <w:sz w:val="20"/>
          <w:szCs w:val="20"/>
        </w:rPr>
        <w:t>Biura ds. Innowacyjności i Inteligentnych Specjalizacji z Centrum Inicjatyw Gospodarczych w Urzędzie Marszałkowskim Województwa Zachodniopomorskiego.</w:t>
      </w:r>
    </w:p>
    <w:p w:rsidR="00A54B21" w:rsidRPr="009F64CD" w:rsidRDefault="00A54B21" w:rsidP="00A54B21">
      <w:pPr>
        <w:pStyle w:val="Default"/>
        <w:numPr>
          <w:ilvl w:val="1"/>
          <w:numId w:val="1"/>
        </w:numPr>
        <w:tabs>
          <w:tab w:val="left" w:pos="426"/>
        </w:tabs>
        <w:ind w:left="426"/>
        <w:jc w:val="both"/>
        <w:rPr>
          <w:rFonts w:ascii="Arial Narrow" w:hAnsi="Arial Narrow" w:cs="Trebuchet MS"/>
          <w:sz w:val="20"/>
          <w:szCs w:val="20"/>
        </w:rPr>
      </w:pPr>
      <w:r w:rsidRPr="009F64CD">
        <w:rPr>
          <w:rFonts w:ascii="Arial Narrow" w:hAnsi="Arial Narrow" w:cs="Arial"/>
          <w:bCs/>
          <w:sz w:val="20"/>
          <w:szCs w:val="20"/>
        </w:rPr>
        <w:t>Bieżący kontakt telefoniczny i mailowy z zespołem projektowym w trakcie opracowywania rekomendacji i założeń do Planu działania oraz świadczenie usługi doradczej w zakresie przygotowanych dokumentów (rekomendacji, działań) do końca trwania umowy.</w:t>
      </w:r>
    </w:p>
    <w:p w:rsidR="00A54B21" w:rsidRPr="009F64CD" w:rsidRDefault="00A54B21" w:rsidP="00A54B21">
      <w:pPr>
        <w:pStyle w:val="Default"/>
        <w:numPr>
          <w:ilvl w:val="1"/>
          <w:numId w:val="1"/>
        </w:numPr>
        <w:tabs>
          <w:tab w:val="left" w:pos="426"/>
        </w:tabs>
        <w:ind w:left="426"/>
        <w:jc w:val="both"/>
        <w:rPr>
          <w:rFonts w:ascii="Arial Narrow" w:hAnsi="Arial Narrow" w:cs="Trebuchet MS"/>
          <w:color w:val="auto"/>
          <w:sz w:val="20"/>
          <w:szCs w:val="20"/>
        </w:rPr>
      </w:pPr>
      <w:r w:rsidRPr="009F64CD">
        <w:rPr>
          <w:rFonts w:ascii="Arial Narrow" w:hAnsi="Arial Narrow" w:cs="Calibri"/>
          <w:bCs/>
          <w:color w:val="auto"/>
          <w:sz w:val="20"/>
          <w:szCs w:val="20"/>
        </w:rPr>
        <w:t xml:space="preserve">Przekazanie Zamawiającemu na zakończenie realizacji zadania: </w:t>
      </w:r>
    </w:p>
    <w:p w:rsidR="00A54B21" w:rsidRPr="009F64CD" w:rsidRDefault="00A54B21" w:rsidP="00A54B2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0"/>
          <w:szCs w:val="20"/>
        </w:rPr>
      </w:pPr>
      <w:r w:rsidRPr="009F64CD">
        <w:rPr>
          <w:rFonts w:ascii="Arial Narrow" w:hAnsi="Arial Narrow" w:cs="Calibri"/>
          <w:bCs/>
          <w:sz w:val="20"/>
          <w:szCs w:val="20"/>
        </w:rPr>
        <w:t xml:space="preserve">dokumentacji z przeprowadzenia konsultacji z interesariuszami oraz pracownikami </w:t>
      </w:r>
      <w:r w:rsidRPr="009F64CD">
        <w:rPr>
          <w:rFonts w:ascii="Arial Narrow" w:hAnsi="Arial Narrow" w:cs="Arial"/>
          <w:bCs/>
          <w:sz w:val="20"/>
          <w:szCs w:val="20"/>
        </w:rPr>
        <w:t>Biura ds. Innowacyjności i Inteligentnych Specjalizacji z Centrum Inicjatyw Gospodarczych w Urzędzie Marszałkowskim Województwa Zachodniopomorskiego (e-maile, notatki z rozmów telefonicznych),</w:t>
      </w:r>
    </w:p>
    <w:p w:rsidR="00A54B21" w:rsidRPr="009F64CD" w:rsidRDefault="00A54B21" w:rsidP="00A54B2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0"/>
          <w:szCs w:val="20"/>
        </w:rPr>
      </w:pPr>
      <w:r w:rsidRPr="009F64CD">
        <w:rPr>
          <w:rFonts w:ascii="Arial Narrow" w:hAnsi="Arial Narrow" w:cs="Calibri"/>
          <w:bCs/>
          <w:sz w:val="20"/>
          <w:szCs w:val="20"/>
        </w:rPr>
        <w:t>rekomendacje w wersji papierowej i na dowolnym informatycznym nośniku danych (w formacie edytowalnym),</w:t>
      </w:r>
    </w:p>
    <w:p w:rsidR="00A54B21" w:rsidRPr="009F64CD" w:rsidRDefault="00A54B21" w:rsidP="00A54B21">
      <w:pPr>
        <w:pStyle w:val="Akapitzlist"/>
        <w:numPr>
          <w:ilvl w:val="0"/>
          <w:numId w:val="2"/>
        </w:numPr>
        <w:spacing w:after="0" w:line="260" w:lineRule="exact"/>
        <w:ind w:right="-113"/>
        <w:jc w:val="both"/>
        <w:rPr>
          <w:rFonts w:ascii="Arial Narrow" w:eastAsia="Calibri" w:hAnsi="Arial Narrow" w:cs="Arial"/>
          <w:color w:val="000000" w:themeColor="text1"/>
          <w:sz w:val="20"/>
          <w:szCs w:val="20"/>
        </w:rPr>
      </w:pPr>
      <w:r w:rsidRPr="009F64CD">
        <w:rPr>
          <w:rFonts w:ascii="Arial Narrow" w:hAnsi="Arial Narrow" w:cs="Calibri"/>
          <w:bCs/>
          <w:sz w:val="20"/>
          <w:szCs w:val="20"/>
        </w:rPr>
        <w:t>propozycja działań do Planu Działań (Action Plan) w wersji papierowej i na dowolnym informatycznym nośniku danych (w formacie edytowalnym).</w:t>
      </w:r>
    </w:p>
    <w:p w:rsidR="00900EE3" w:rsidRPr="00026661" w:rsidRDefault="00900EE3" w:rsidP="00A54B21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900EE3" w:rsidRPr="00026661" w:rsidSect="00451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10A96"/>
    <w:multiLevelType w:val="hybridMultilevel"/>
    <w:tmpl w:val="C0CA7FBA"/>
    <w:lvl w:ilvl="0" w:tplc="C586268A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54DAB"/>
    <w:multiLevelType w:val="multilevel"/>
    <w:tmpl w:val="CC6AABE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 Narrow" w:hAnsi="Arial Narrow" w:hint="default"/>
        <w:b w:val="0"/>
        <w:strike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59"/>
    <w:rsid w:val="00001B40"/>
    <w:rsid w:val="00026661"/>
    <w:rsid w:val="000B6792"/>
    <w:rsid w:val="00337030"/>
    <w:rsid w:val="00451C55"/>
    <w:rsid w:val="00900EE3"/>
    <w:rsid w:val="00A54B21"/>
    <w:rsid w:val="00AB4196"/>
    <w:rsid w:val="00AE50B6"/>
    <w:rsid w:val="00BF23E1"/>
    <w:rsid w:val="00D63F59"/>
    <w:rsid w:val="00E53A1C"/>
    <w:rsid w:val="00F11BD1"/>
    <w:rsid w:val="00F6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F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4B2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A54B21"/>
  </w:style>
  <w:style w:type="character" w:customStyle="1" w:styleId="tlid-translation">
    <w:name w:val="tlid-translation"/>
    <w:basedOn w:val="Domylnaczcionkaakapitu"/>
    <w:rsid w:val="00A54B21"/>
  </w:style>
  <w:style w:type="character" w:styleId="Hipercze">
    <w:name w:val="Hyperlink"/>
    <w:basedOn w:val="Domylnaczcionkaakapitu"/>
    <w:uiPriority w:val="99"/>
    <w:unhideWhenUsed/>
    <w:rsid w:val="00A54B21"/>
    <w:rPr>
      <w:color w:val="0000FF" w:themeColor="hyperlink"/>
      <w:u w:val="single"/>
    </w:rPr>
  </w:style>
  <w:style w:type="paragraph" w:customStyle="1" w:styleId="Default">
    <w:name w:val="Default"/>
    <w:rsid w:val="00A54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F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4B2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A54B21"/>
  </w:style>
  <w:style w:type="character" w:customStyle="1" w:styleId="tlid-translation">
    <w:name w:val="tlid-translation"/>
    <w:basedOn w:val="Domylnaczcionkaakapitu"/>
    <w:rsid w:val="00A54B21"/>
  </w:style>
  <w:style w:type="character" w:styleId="Hipercze">
    <w:name w:val="Hyperlink"/>
    <w:basedOn w:val="Domylnaczcionkaakapitu"/>
    <w:uiPriority w:val="99"/>
    <w:unhideWhenUsed/>
    <w:rsid w:val="00A54B21"/>
    <w:rPr>
      <w:color w:val="0000FF" w:themeColor="hyperlink"/>
      <w:u w:val="single"/>
    </w:rPr>
  </w:style>
  <w:style w:type="paragraph" w:customStyle="1" w:styleId="Default">
    <w:name w:val="Default"/>
    <w:rsid w:val="00A54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rregeurope.eu/policylearning/good-practic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Filipczak</dc:creator>
  <cp:lastModifiedBy>Użytkownik systemu Windows</cp:lastModifiedBy>
  <cp:revision>2</cp:revision>
  <dcterms:created xsi:type="dcterms:W3CDTF">2020-11-25T08:55:00Z</dcterms:created>
  <dcterms:modified xsi:type="dcterms:W3CDTF">2020-11-25T08:55:00Z</dcterms:modified>
</cp:coreProperties>
</file>