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AC" w:rsidRPr="00DB6D81" w:rsidRDefault="00A33D93" w:rsidP="00103C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WA/……../2019</w:t>
      </w:r>
    </w:p>
    <w:p w:rsidR="00103CAC" w:rsidRPr="00DB6D81" w:rsidRDefault="00103CAC" w:rsidP="00103C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Umowa o świadczeni</w:t>
      </w:r>
      <w:r w:rsidR="00E02F3A">
        <w:rPr>
          <w:rFonts w:ascii="Times New Roman" w:hAnsi="Times New Roman" w:cs="Times New Roman"/>
          <w:b/>
          <w:sz w:val="24"/>
          <w:szCs w:val="24"/>
        </w:rPr>
        <w:t>e</w:t>
      </w:r>
      <w:r w:rsidRPr="00DB6D81">
        <w:rPr>
          <w:rFonts w:ascii="Times New Roman" w:hAnsi="Times New Roman" w:cs="Times New Roman"/>
          <w:b/>
          <w:sz w:val="24"/>
          <w:szCs w:val="24"/>
        </w:rPr>
        <w:t xml:space="preserve"> usług administracyjnych</w:t>
      </w:r>
    </w:p>
    <w:p w:rsidR="00C22843" w:rsidRPr="00DB6D81" w:rsidRDefault="00103CAC" w:rsidP="00103C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zawarta w dniu …..................... 201</w:t>
      </w:r>
      <w:r w:rsidR="00A33D93">
        <w:rPr>
          <w:rFonts w:ascii="Times New Roman" w:hAnsi="Times New Roman" w:cs="Times New Roman"/>
          <w:sz w:val="24"/>
          <w:szCs w:val="24"/>
        </w:rPr>
        <w:t>9</w:t>
      </w:r>
      <w:r w:rsidRPr="00DB6D81">
        <w:rPr>
          <w:rFonts w:ascii="Times New Roman" w:hAnsi="Times New Roman" w:cs="Times New Roman"/>
          <w:sz w:val="24"/>
          <w:szCs w:val="24"/>
        </w:rPr>
        <w:t xml:space="preserve"> r. w </w:t>
      </w:r>
      <w:r w:rsidR="00B767F5">
        <w:rPr>
          <w:rFonts w:ascii="Times New Roman" w:hAnsi="Times New Roman" w:cs="Times New Roman"/>
          <w:sz w:val="24"/>
          <w:szCs w:val="24"/>
        </w:rPr>
        <w:t>Szczecinie</w:t>
      </w:r>
    </w:p>
    <w:p w:rsidR="00103CAC" w:rsidRPr="00DB6D81" w:rsidRDefault="00103CAC" w:rsidP="0010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10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 xml:space="preserve">pomiędzy </w:t>
      </w:r>
    </w:p>
    <w:p w:rsidR="00103CAC" w:rsidRPr="00DB6D81" w:rsidRDefault="00103CAC" w:rsidP="0010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Województwem Zachodniopomorskim ul. Korsarzy 34, 70-540 Szczecin, reprezentowanym przez Zarząd Województwa w osobach: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856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1.</w:t>
      </w:r>
      <w:r w:rsidRPr="00DB6D81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4C3C25">
        <w:rPr>
          <w:rFonts w:ascii="Times New Roman" w:hAnsi="Times New Roman" w:cs="Times New Roman"/>
          <w:sz w:val="24"/>
          <w:szCs w:val="24"/>
        </w:rPr>
        <w:t>….</w:t>
      </w:r>
      <w:r w:rsidRPr="00DB6D81">
        <w:rPr>
          <w:rFonts w:ascii="Times New Roman" w:hAnsi="Times New Roman" w:cs="Times New Roman"/>
          <w:sz w:val="24"/>
          <w:szCs w:val="24"/>
        </w:rPr>
        <w:t>……………</w:t>
      </w:r>
      <w:r w:rsidR="004C3C25">
        <w:rPr>
          <w:rFonts w:ascii="Times New Roman" w:hAnsi="Times New Roman" w:cs="Times New Roman"/>
          <w:sz w:val="24"/>
          <w:szCs w:val="24"/>
        </w:rPr>
        <w:t>……...</w:t>
      </w:r>
      <w:r w:rsidRPr="00DB6D81">
        <w:rPr>
          <w:rFonts w:ascii="Times New Roman" w:hAnsi="Times New Roman" w:cs="Times New Roman"/>
          <w:sz w:val="24"/>
          <w:szCs w:val="24"/>
        </w:rPr>
        <w:t>…. Województwa Zachodniopomorskiego</w:t>
      </w:r>
    </w:p>
    <w:p w:rsidR="00103CAC" w:rsidRPr="00DB6D81" w:rsidRDefault="00103CAC" w:rsidP="00856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2.</w:t>
      </w:r>
      <w:r w:rsidRPr="00DB6D81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4C3C25">
        <w:rPr>
          <w:rFonts w:ascii="Times New Roman" w:hAnsi="Times New Roman" w:cs="Times New Roman"/>
          <w:sz w:val="24"/>
          <w:szCs w:val="24"/>
        </w:rPr>
        <w:t>….…………………...</w:t>
      </w:r>
      <w:r w:rsidRPr="00DB6D81">
        <w:rPr>
          <w:rFonts w:ascii="Times New Roman" w:hAnsi="Times New Roman" w:cs="Times New Roman"/>
          <w:sz w:val="24"/>
          <w:szCs w:val="24"/>
        </w:rPr>
        <w:t>…. Województwa Zachodniopomorskiego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DB6D81">
        <w:rPr>
          <w:rFonts w:ascii="Times New Roman" w:hAnsi="Times New Roman" w:cs="Times New Roman"/>
          <w:b/>
          <w:sz w:val="24"/>
          <w:szCs w:val="24"/>
        </w:rPr>
        <w:t>Zlecającym</w:t>
      </w:r>
      <w:r w:rsidRPr="00DB6D81">
        <w:rPr>
          <w:rFonts w:ascii="Times New Roman" w:hAnsi="Times New Roman" w:cs="Times New Roman"/>
          <w:sz w:val="24"/>
          <w:szCs w:val="24"/>
        </w:rPr>
        <w:t>,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838E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a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10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Gminą Miasto Koszalin ul. Rynek Staromiejski 6-7, 75-007 Koszalin NIP</w:t>
      </w:r>
      <w:r w:rsidR="007E0FCA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6692385366 - Zarząd Budynków Mieszkalnych z siedzibą w Koszalinie,</w:t>
      </w:r>
      <w:r w:rsidR="007E0FCA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ul. Połczyńska 24, 75-815 Koszalin, reprezentowaną przez: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Default="00103CAC" w:rsidP="00103CA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1.</w:t>
      </w:r>
      <w:r w:rsidRPr="00DB6D81">
        <w:rPr>
          <w:rFonts w:ascii="Times New Roman" w:hAnsi="Times New Roman" w:cs="Times New Roman"/>
          <w:sz w:val="24"/>
          <w:szCs w:val="24"/>
        </w:rPr>
        <w:tab/>
        <w:t>Lucynę Sitarczyk - Dyrektora Zarządu Budynków Mieszkalnych działającego na podstawie Pełnomocnictwa Prezydenta Miasta Koszalin,</w:t>
      </w:r>
    </w:p>
    <w:p w:rsidR="007E0FCA" w:rsidRPr="00DB6D81" w:rsidRDefault="007E0FCA" w:rsidP="00103CA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E0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DB6D81">
        <w:rPr>
          <w:rFonts w:ascii="Times New Roman" w:hAnsi="Times New Roman" w:cs="Times New Roman"/>
          <w:b/>
          <w:sz w:val="24"/>
          <w:szCs w:val="24"/>
        </w:rPr>
        <w:t>Administratorem</w:t>
      </w:r>
      <w:r w:rsidR="001838EC" w:rsidRPr="00DB6D81">
        <w:rPr>
          <w:rFonts w:ascii="Times New Roman" w:hAnsi="Times New Roman" w:cs="Times New Roman"/>
          <w:sz w:val="24"/>
          <w:szCs w:val="24"/>
        </w:rPr>
        <w:t>,</w:t>
      </w:r>
      <w:r w:rsidR="00E02F3A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15444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103CAC" w:rsidRPr="00DB6D81" w:rsidRDefault="00103CAC" w:rsidP="00103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AC" w:rsidRPr="00DB6D81" w:rsidRDefault="00103CAC" w:rsidP="0015444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§ 1</w:t>
      </w:r>
    </w:p>
    <w:p w:rsidR="00103CAC" w:rsidRPr="00DB6D81" w:rsidRDefault="00103CAC" w:rsidP="00103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AC" w:rsidRPr="00DB6D81" w:rsidRDefault="00103CAC" w:rsidP="008D3C1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 powierza, a Administrator zobowiązuje się do świadczenia usług administrowania częścią wspólną nieruchomości przy Alei Monte Cassino 2 w</w:t>
      </w:r>
      <w:r w:rsidR="004C3C25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Koszalinie, oznaczonej geodezyjnie w obrębie ewidencyjnym nr 18 miasta Koszalina działkami gruntowymi nr 133 i</w:t>
      </w:r>
      <w:r w:rsidR="004C3C25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134, zabudowanymi odpowiednio: działka nr 133 – budynkiem biurowym, działka nr 134 – budynkiem garażowym.</w:t>
      </w:r>
    </w:p>
    <w:p w:rsidR="00103CAC" w:rsidRPr="00DB6D81" w:rsidRDefault="00103CAC" w:rsidP="008D3C1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2.</w:t>
      </w:r>
      <w:r w:rsidRPr="00DB6D81">
        <w:rPr>
          <w:rFonts w:ascii="Times New Roman" w:hAnsi="Times New Roman" w:cs="Times New Roman"/>
          <w:sz w:val="24"/>
          <w:szCs w:val="24"/>
        </w:rPr>
        <w:tab/>
        <w:t>Nieruchomość wskazana w ust. 1 stanowi współwłasność odpowiednio: działka nr 133 – Województwa Zachodniopomorskiego w udziale 11.698/30.000 i Gminy Miasto Koszalin w</w:t>
      </w:r>
      <w:r w:rsidR="004C3C25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udziale 18.302/30.000, działka nr 134 – Województwa Zachodniopomorskiego w udziale 1/3 i Gminy Miasto Koszalin w udziale 2/3.</w:t>
      </w:r>
    </w:p>
    <w:p w:rsidR="00103CAC" w:rsidRPr="00B767F5" w:rsidRDefault="00103CAC" w:rsidP="008D3C12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3.</w:t>
      </w:r>
      <w:r w:rsidRPr="00DB6D81">
        <w:rPr>
          <w:rFonts w:ascii="Times New Roman" w:hAnsi="Times New Roman" w:cs="Times New Roman"/>
          <w:sz w:val="24"/>
          <w:szCs w:val="24"/>
        </w:rPr>
        <w:tab/>
        <w:t xml:space="preserve">Zlecający oświadcza, że w niniejszej Umowie reprezentuje Województwo Zachodniopomorskie w odniesieniu do pomieszczeń na I piętrze budynku przy Alei Monte </w:t>
      </w:r>
      <w:r w:rsidRPr="00DB6D81">
        <w:rPr>
          <w:rFonts w:ascii="Times New Roman" w:hAnsi="Times New Roman" w:cs="Times New Roman"/>
          <w:sz w:val="24"/>
          <w:szCs w:val="24"/>
        </w:rPr>
        <w:lastRenderedPageBreak/>
        <w:t xml:space="preserve">Cassino 2 o łącznej </w:t>
      </w:r>
      <w:r w:rsidRPr="00B767F5">
        <w:rPr>
          <w:rFonts w:ascii="Times New Roman" w:hAnsi="Times New Roman" w:cs="Times New Roman"/>
          <w:sz w:val="24"/>
          <w:szCs w:val="24"/>
        </w:rPr>
        <w:t xml:space="preserve">powierzchni </w:t>
      </w:r>
      <w:r w:rsidRPr="00B767F5">
        <w:rPr>
          <w:rFonts w:ascii="Times New Roman" w:hAnsi="Times New Roman" w:cs="Times New Roman"/>
          <w:b/>
          <w:sz w:val="24"/>
          <w:szCs w:val="24"/>
        </w:rPr>
        <w:t>630,97 m2</w:t>
      </w:r>
      <w:r w:rsidRPr="00B767F5">
        <w:rPr>
          <w:rFonts w:ascii="Times New Roman" w:hAnsi="Times New Roman" w:cs="Times New Roman"/>
          <w:sz w:val="24"/>
          <w:szCs w:val="24"/>
        </w:rPr>
        <w:t xml:space="preserve"> oraz pomieszczeń piwnicznych o</w:t>
      </w:r>
      <w:r w:rsidR="004C3C25">
        <w:rPr>
          <w:rFonts w:ascii="Times New Roman" w:hAnsi="Times New Roman" w:cs="Times New Roman"/>
          <w:sz w:val="24"/>
          <w:szCs w:val="24"/>
        </w:rPr>
        <w:t xml:space="preserve"> </w:t>
      </w:r>
      <w:r w:rsidRPr="00B767F5">
        <w:rPr>
          <w:rFonts w:ascii="Times New Roman" w:hAnsi="Times New Roman" w:cs="Times New Roman"/>
          <w:sz w:val="24"/>
          <w:szCs w:val="24"/>
        </w:rPr>
        <w:t xml:space="preserve">łącznej powierzchni </w:t>
      </w:r>
      <w:r w:rsidRPr="00B767F5">
        <w:rPr>
          <w:rFonts w:ascii="Times New Roman" w:hAnsi="Times New Roman" w:cs="Times New Roman"/>
          <w:b/>
          <w:sz w:val="24"/>
          <w:szCs w:val="24"/>
        </w:rPr>
        <w:t>1</w:t>
      </w:r>
      <w:r w:rsidR="00B767F5" w:rsidRPr="00B767F5">
        <w:rPr>
          <w:rFonts w:ascii="Times New Roman" w:hAnsi="Times New Roman" w:cs="Times New Roman"/>
          <w:b/>
          <w:sz w:val="24"/>
          <w:szCs w:val="24"/>
        </w:rPr>
        <w:t>66</w:t>
      </w:r>
      <w:r w:rsidRPr="00B767F5">
        <w:rPr>
          <w:rFonts w:ascii="Times New Roman" w:hAnsi="Times New Roman" w:cs="Times New Roman"/>
          <w:b/>
          <w:sz w:val="24"/>
          <w:szCs w:val="24"/>
        </w:rPr>
        <w:t>,</w:t>
      </w:r>
      <w:r w:rsidR="00B767F5" w:rsidRPr="00B767F5">
        <w:rPr>
          <w:rFonts w:ascii="Times New Roman" w:hAnsi="Times New Roman" w:cs="Times New Roman"/>
          <w:b/>
          <w:sz w:val="24"/>
          <w:szCs w:val="24"/>
        </w:rPr>
        <w:t>71</w:t>
      </w:r>
      <w:r w:rsidRPr="00B767F5">
        <w:rPr>
          <w:rFonts w:ascii="Times New Roman" w:hAnsi="Times New Roman" w:cs="Times New Roman"/>
          <w:b/>
          <w:sz w:val="24"/>
          <w:szCs w:val="24"/>
        </w:rPr>
        <w:t xml:space="preserve"> m2.</w:t>
      </w:r>
    </w:p>
    <w:p w:rsidR="00103CAC" w:rsidRPr="00B767F5" w:rsidRDefault="00103CAC" w:rsidP="008D3C12">
      <w:pPr>
        <w:tabs>
          <w:tab w:val="left" w:pos="426"/>
        </w:tabs>
        <w:spacing w:after="0" w:line="360" w:lineRule="auto"/>
        <w:ind w:left="425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7F5">
        <w:rPr>
          <w:rFonts w:ascii="Times New Roman" w:hAnsi="Times New Roman" w:cs="Times New Roman"/>
          <w:sz w:val="24"/>
          <w:szCs w:val="24"/>
        </w:rPr>
        <w:t>4.</w:t>
      </w:r>
      <w:r w:rsidRPr="00B767F5">
        <w:rPr>
          <w:rFonts w:ascii="Times New Roman" w:hAnsi="Times New Roman" w:cs="Times New Roman"/>
          <w:sz w:val="24"/>
          <w:szCs w:val="24"/>
        </w:rPr>
        <w:tab/>
        <w:t xml:space="preserve">Łączna powierzchnia wszystkich pomieszczeń pozostających we władaniu Zlecającego wynosi </w:t>
      </w:r>
      <w:r w:rsidR="00B767F5" w:rsidRPr="00B767F5">
        <w:rPr>
          <w:rFonts w:ascii="Times New Roman" w:hAnsi="Times New Roman" w:cs="Times New Roman"/>
          <w:b/>
          <w:sz w:val="24"/>
          <w:szCs w:val="24"/>
        </w:rPr>
        <w:t>797,68</w:t>
      </w:r>
      <w:r w:rsidRPr="00B767F5">
        <w:rPr>
          <w:rFonts w:ascii="Times New Roman" w:hAnsi="Times New Roman" w:cs="Times New Roman"/>
          <w:b/>
          <w:sz w:val="24"/>
          <w:szCs w:val="24"/>
        </w:rPr>
        <w:t xml:space="preserve"> m2.</w:t>
      </w:r>
    </w:p>
    <w:p w:rsidR="00103CAC" w:rsidRPr="00DB6D81" w:rsidRDefault="00103CAC" w:rsidP="008D3C12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Szczegółowy wykaz pomieszczeń pozostających we władaniu Zlecającego zawiera załącznik do niniejszej Umowy.</w:t>
      </w:r>
    </w:p>
    <w:p w:rsidR="00103CAC" w:rsidRPr="00DB6D81" w:rsidRDefault="00103CAC" w:rsidP="008D3C12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15444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Obowiązki i uprawnienia Administratora</w:t>
      </w:r>
    </w:p>
    <w:p w:rsidR="00103CAC" w:rsidRPr="00DB6D81" w:rsidRDefault="00103CAC" w:rsidP="00103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AC" w:rsidRPr="00DB6D81" w:rsidRDefault="00103CAC" w:rsidP="0015444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§ 2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8D3C12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1.</w:t>
      </w:r>
      <w:r w:rsidRPr="00DB6D81">
        <w:rPr>
          <w:rFonts w:ascii="Times New Roman" w:hAnsi="Times New Roman" w:cs="Times New Roman"/>
          <w:sz w:val="24"/>
          <w:szCs w:val="24"/>
        </w:rPr>
        <w:tab/>
        <w:t>Administrator zobowiązuje się do prowadzenia w imieniu i na rzecz Zlecającego czynności administracyjnych mających na celu utrzymanie nieruchomości wspólnej w</w:t>
      </w:r>
      <w:r w:rsidR="004C3C25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stanie niepogorszonym, utrzymanie we właściwym stanie technicznym urządzeń i</w:t>
      </w:r>
      <w:r w:rsidR="004C3C25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instalacji w</w:t>
      </w:r>
      <w:r w:rsidR="000E641A" w:rsidRPr="00DB6D81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częściach wspólnych oraz do prowadzenia spraw finansowych, księgowych i prawnych, w</w:t>
      </w:r>
      <w:r w:rsidR="000E641A" w:rsidRPr="00DB6D81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tym również wobec faktycznych użytkowników poszczególnych pomieszczeń.</w:t>
      </w:r>
    </w:p>
    <w:p w:rsidR="00103CAC" w:rsidRPr="00DB6D81" w:rsidRDefault="00103CAC" w:rsidP="008D3C1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2.</w:t>
      </w:r>
      <w:r w:rsidRPr="00DB6D81">
        <w:rPr>
          <w:rFonts w:ascii="Times New Roman" w:hAnsi="Times New Roman" w:cs="Times New Roman"/>
          <w:sz w:val="24"/>
          <w:szCs w:val="24"/>
        </w:rPr>
        <w:tab/>
        <w:t>Do obowiązków Administratora należy w szczególności:</w:t>
      </w:r>
    </w:p>
    <w:p w:rsidR="00103CAC" w:rsidRPr="00DB6D81" w:rsidRDefault="00103CAC" w:rsidP="00CC21A0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1)</w:t>
      </w:r>
      <w:r w:rsidRPr="00DB6D81">
        <w:rPr>
          <w:rFonts w:ascii="Times New Roman" w:hAnsi="Times New Roman" w:cs="Times New Roman"/>
          <w:sz w:val="24"/>
          <w:szCs w:val="24"/>
        </w:rPr>
        <w:tab/>
        <w:t>utrzymanie w należytym stanie porządku i czystości części wspólnych nieruchomości, służących do wspólnego użytku, oraz nieruchomości których utrzymanie stanowi obowiązek współwłaścicieli,</w:t>
      </w:r>
    </w:p>
    <w:p w:rsidR="00103CAC" w:rsidRPr="00DB6D81" w:rsidRDefault="00103CAC" w:rsidP="008D3C12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2)</w:t>
      </w:r>
      <w:r w:rsidRPr="00DB6D81">
        <w:rPr>
          <w:rFonts w:ascii="Times New Roman" w:hAnsi="Times New Roman" w:cs="Times New Roman"/>
          <w:sz w:val="24"/>
          <w:szCs w:val="24"/>
        </w:rPr>
        <w:tab/>
        <w:t>zabezpieczenie nieruchomości przed dostępem osób nieuprawnionych po godzinach pracy ustalonych przez Zlecającego, w formie ustalonej przez współwłaścicieli, w</w:t>
      </w:r>
      <w:r w:rsidR="004C3C25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tym poprzez wydawanie kluczy do pomieszczeń będących we władaniu Zlecającego jedynie osobom przez Zlecającego upoważnionym,</w:t>
      </w:r>
    </w:p>
    <w:p w:rsidR="00103CAC" w:rsidRPr="00DB6D81" w:rsidRDefault="00103CAC" w:rsidP="008D3C12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3)</w:t>
      </w:r>
      <w:r w:rsidRPr="00DB6D81">
        <w:rPr>
          <w:rFonts w:ascii="Times New Roman" w:hAnsi="Times New Roman" w:cs="Times New Roman"/>
          <w:sz w:val="24"/>
          <w:szCs w:val="24"/>
        </w:rPr>
        <w:tab/>
        <w:t>zlecanie kontroli technicznych i okresowych przeglądów nieruchomości i urządzeń stanowiących jej wyposażenie techniczne, zgodnie z wymaganiami prawa budowlanego oraz bieżącymi potrzebami,</w:t>
      </w:r>
    </w:p>
    <w:p w:rsidR="00103CAC" w:rsidRPr="00DB6D81" w:rsidRDefault="00103CAC" w:rsidP="008D3C12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4)</w:t>
      </w:r>
      <w:r w:rsidRPr="00DB6D81">
        <w:rPr>
          <w:rFonts w:ascii="Times New Roman" w:hAnsi="Times New Roman" w:cs="Times New Roman"/>
          <w:sz w:val="24"/>
          <w:szCs w:val="24"/>
        </w:rPr>
        <w:tab/>
        <w:t>zlecanie kontroli technicznych i okresowych przeglądów gaśnic i urządzeń przeciwpożarowych zlokalizowanych w częściach wspólnych nieruchomości oraz hydrantów wewnętrznych, zaworów hydrantowych oraz badań ciśnieniowych węży hydrantowych niezależnie od lokalizacji, pod warunkiem wyposażenia nieruchomości w</w:t>
      </w:r>
      <w:r w:rsidR="004C3C25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te instalacje i urządzenia,</w:t>
      </w:r>
    </w:p>
    <w:p w:rsidR="00103CAC" w:rsidRPr="00DB6D81" w:rsidRDefault="00103CAC" w:rsidP="008D3C12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5)</w:t>
      </w:r>
      <w:r w:rsidRPr="00DB6D81">
        <w:rPr>
          <w:rFonts w:ascii="Times New Roman" w:hAnsi="Times New Roman" w:cs="Times New Roman"/>
          <w:sz w:val="24"/>
          <w:szCs w:val="24"/>
        </w:rPr>
        <w:tab/>
        <w:t>zapewnienie usług zabezpieczających sprawne i bezpieczne funkcjonowanie instalacji i</w:t>
      </w:r>
      <w:r w:rsidR="000E641A" w:rsidRPr="00DB6D81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urządzeń technicznych nieruchomości wspólnej oraz umożliwiających korzystanie przez użytkowników nieruchomości z oświetlenia i energii elektrycznej w częściach wspólnych, ciepła, wody, gazu, anteny zbiorczej, domofonu, dźwigu osobowego, pod warunkiem wyposażenia nieruchomości w te instalacje i urządzenia,</w:t>
      </w:r>
    </w:p>
    <w:p w:rsidR="00103CAC" w:rsidRPr="00DB6D81" w:rsidRDefault="00103CAC" w:rsidP="00CC21A0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lastRenderedPageBreak/>
        <w:t>6)</w:t>
      </w:r>
      <w:r w:rsidRPr="00DB6D81">
        <w:rPr>
          <w:rFonts w:ascii="Times New Roman" w:hAnsi="Times New Roman" w:cs="Times New Roman"/>
          <w:sz w:val="24"/>
          <w:szCs w:val="24"/>
        </w:rPr>
        <w:tab/>
        <w:t>wykonanie bieżącej konserwacji i bieżących napraw elementów nieruchomości wspólnej w celu utrzymania ich w stanie niepogorszonym,</w:t>
      </w:r>
    </w:p>
    <w:p w:rsidR="00103CAC" w:rsidRPr="00DB6D81" w:rsidRDefault="00103CAC" w:rsidP="00CC21A0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7)</w:t>
      </w:r>
      <w:r w:rsidRPr="00DB6D81">
        <w:rPr>
          <w:rFonts w:ascii="Times New Roman" w:hAnsi="Times New Roman" w:cs="Times New Roman"/>
          <w:sz w:val="24"/>
          <w:szCs w:val="24"/>
        </w:rPr>
        <w:tab/>
        <w:t>prowadzenie i aktualizowanie dokumentacji technicznej nieruchomości, w tym m.in. Książki Obiektu Budowlanego oraz innej dokumentacji wymaganej przepisami prawa budowlanego i wynikającej z bieżących potrzeb,</w:t>
      </w:r>
    </w:p>
    <w:p w:rsidR="00103CAC" w:rsidRPr="00DB6D81" w:rsidRDefault="00103CAC" w:rsidP="00CC21A0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8)</w:t>
      </w:r>
      <w:r w:rsidRPr="00DB6D81">
        <w:rPr>
          <w:rFonts w:ascii="Times New Roman" w:hAnsi="Times New Roman" w:cs="Times New Roman"/>
          <w:sz w:val="24"/>
          <w:szCs w:val="24"/>
        </w:rPr>
        <w:tab/>
        <w:t>wykonanie i aktualizacja Instrukcji Bezpieczeństwa Pożarowego dla obiektu oraz jej dostarczenie Zlecającemu,</w:t>
      </w:r>
    </w:p>
    <w:p w:rsidR="00103CAC" w:rsidRPr="00DB6D81" w:rsidRDefault="00103CAC" w:rsidP="00CC21A0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9)</w:t>
      </w:r>
      <w:r w:rsidRPr="00DB6D81">
        <w:rPr>
          <w:rFonts w:ascii="Times New Roman" w:hAnsi="Times New Roman" w:cs="Times New Roman"/>
          <w:sz w:val="24"/>
          <w:szCs w:val="24"/>
        </w:rPr>
        <w:tab/>
        <w:t>zlecenie wyspecjalizowanej firmie przeprowadzenia w terminach wynikających z</w:t>
      </w:r>
      <w:r w:rsidR="000E641A" w:rsidRPr="00DB6D81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przepisów ppoż. praktycznego sprawdzenia organizacji i warunków ewakuacji dla obiektu,</w:t>
      </w:r>
    </w:p>
    <w:p w:rsidR="00103CAC" w:rsidRPr="00DB6D81" w:rsidRDefault="00103CAC" w:rsidP="00CC21A0">
      <w:pPr>
        <w:tabs>
          <w:tab w:val="left" w:pos="993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10)</w:t>
      </w:r>
      <w:r w:rsidRPr="00DB6D81">
        <w:rPr>
          <w:rFonts w:ascii="Times New Roman" w:hAnsi="Times New Roman" w:cs="Times New Roman"/>
          <w:sz w:val="24"/>
          <w:szCs w:val="24"/>
        </w:rPr>
        <w:tab/>
        <w:t xml:space="preserve"> zapewnienie dla nieruchomości wspólnej dostaw energii elektrycznej, energii cieplnej, wody i gazu, odprowadzenia ścieków i wywozu śmieci, pod warunkiem wyposażenia nieruchomości w odpowiednie instalacje i urządzenia,</w:t>
      </w:r>
    </w:p>
    <w:p w:rsidR="00103CAC" w:rsidRPr="00DB6D81" w:rsidRDefault="00103CAC" w:rsidP="00CC21A0">
      <w:pPr>
        <w:tabs>
          <w:tab w:val="left" w:pos="993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11)</w:t>
      </w:r>
      <w:r w:rsidRPr="00DB6D81">
        <w:rPr>
          <w:rFonts w:ascii="Times New Roman" w:hAnsi="Times New Roman" w:cs="Times New Roman"/>
          <w:sz w:val="24"/>
          <w:szCs w:val="24"/>
        </w:rPr>
        <w:tab/>
        <w:t>ubezpieczenie budynku i innych obiektów znajdujących się na nieruchomości wspólnej od ognia i innych zdarzeń losowych, a współwłaścicieli od odpowiedzialności cywilnej,</w:t>
      </w:r>
    </w:p>
    <w:p w:rsidR="00103CAC" w:rsidRPr="00DB6D81" w:rsidRDefault="00103CAC" w:rsidP="00CC21A0">
      <w:pPr>
        <w:tabs>
          <w:tab w:val="left" w:pos="993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12)</w:t>
      </w:r>
      <w:r w:rsidRPr="00DB6D81">
        <w:rPr>
          <w:rFonts w:ascii="Times New Roman" w:hAnsi="Times New Roman" w:cs="Times New Roman"/>
          <w:sz w:val="24"/>
          <w:szCs w:val="24"/>
        </w:rPr>
        <w:tab/>
        <w:t>windykacja opłat należnych od faktycznych użytkowników pomieszczeń w</w:t>
      </w:r>
      <w:r w:rsidR="000E641A" w:rsidRPr="00DB6D81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postępowaniu sądowym,</w:t>
      </w:r>
    </w:p>
    <w:p w:rsidR="00103CAC" w:rsidRPr="00DB6D81" w:rsidRDefault="00103CAC" w:rsidP="00CC21A0">
      <w:pPr>
        <w:tabs>
          <w:tab w:val="left" w:pos="993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13)</w:t>
      </w:r>
      <w:r w:rsidRPr="00DB6D81">
        <w:rPr>
          <w:rFonts w:ascii="Times New Roman" w:hAnsi="Times New Roman" w:cs="Times New Roman"/>
          <w:sz w:val="24"/>
          <w:szCs w:val="24"/>
        </w:rPr>
        <w:tab/>
        <w:t>zawieranie w imieniu współwłaścicieli umów niezbędnych do realizacji obowiązków określonych w pkt 1 ÷ 6 i 8 ÷ 10 i kontrola prawidłowości ich wykonania,</w:t>
      </w:r>
    </w:p>
    <w:p w:rsidR="00103CAC" w:rsidRPr="00DB6D81" w:rsidRDefault="00103CAC" w:rsidP="00CC21A0">
      <w:pPr>
        <w:tabs>
          <w:tab w:val="left" w:pos="993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14)</w:t>
      </w:r>
      <w:r w:rsidRPr="00DB6D81">
        <w:rPr>
          <w:rFonts w:ascii="Times New Roman" w:hAnsi="Times New Roman" w:cs="Times New Roman"/>
          <w:sz w:val="24"/>
          <w:szCs w:val="24"/>
        </w:rPr>
        <w:tab/>
        <w:t>prowadzenie księgowości finansowej, ewidencji pozaksięgowej kosztów administrowania nieruchomością wspólną oraz rozliczenie tych kosztów na współwłaścicieli, dokonanie rozliczeń przez rachunek bankowy,</w:t>
      </w:r>
    </w:p>
    <w:p w:rsidR="00103CAC" w:rsidRPr="00DB6D81" w:rsidRDefault="00103CAC" w:rsidP="00CC21A0">
      <w:pPr>
        <w:tabs>
          <w:tab w:val="left" w:pos="993"/>
        </w:tabs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15)</w:t>
      </w:r>
      <w:r w:rsidRPr="00DB6D81">
        <w:rPr>
          <w:rFonts w:ascii="Times New Roman" w:hAnsi="Times New Roman" w:cs="Times New Roman"/>
          <w:sz w:val="24"/>
          <w:szCs w:val="24"/>
        </w:rPr>
        <w:tab/>
        <w:t>ustalenie wysokości stawek zaliczek na pokrycie kosztów świadczeń i rozliczanie zaliczek pobranych od faktycznych użytkowników pomieszczeń, zgodnie z</w:t>
      </w:r>
      <w:r w:rsidR="000E641A" w:rsidRPr="00DB6D81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obowiązującymi przepisami prawnymi i ustaleniami przyjętymi przez współwłaścicieli,</w:t>
      </w:r>
    </w:p>
    <w:p w:rsidR="00103CAC" w:rsidRPr="00DB6D81" w:rsidRDefault="00103CAC" w:rsidP="008D3C12">
      <w:pPr>
        <w:tabs>
          <w:tab w:val="left" w:pos="426"/>
        </w:tabs>
        <w:spacing w:after="0" w:line="360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3.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 upoważnia Administratora do zawierania w jego imieniu wszelkich umów z</w:t>
      </w:r>
      <w:r w:rsidR="000E641A" w:rsidRPr="00DB6D81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dostawcami i usługowcami, niezbędnych do prawidłowego wykonania Umowy, oraz do wykonywania w jego imieniu oraz na jego rzecz i rachunek wszystkich czynności prawnych i faktycznych określonych w Umowie.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15444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Prawa i obowiązki Zlecającego</w:t>
      </w:r>
    </w:p>
    <w:p w:rsidR="00103CAC" w:rsidRPr="00DB6D81" w:rsidRDefault="00103CAC" w:rsidP="00103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AC" w:rsidRPr="00DB6D81" w:rsidRDefault="00103CAC" w:rsidP="0015444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§ 3</w:t>
      </w:r>
    </w:p>
    <w:p w:rsidR="00103CAC" w:rsidRPr="00DB6D81" w:rsidRDefault="00103CAC" w:rsidP="00103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C" w:rsidRPr="00DB6D81" w:rsidRDefault="00103CAC" w:rsidP="00CC21A0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 ponosi koszty związane z utrzymaniem własnych pomieszczeń i nieruchomości wspólnej.</w:t>
      </w:r>
    </w:p>
    <w:p w:rsidR="00103CAC" w:rsidRPr="00DB6D81" w:rsidRDefault="00103CAC" w:rsidP="00CC21A0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 odpowiada za zobowiązania dotyczące nieruchomości wspólnej w części odpowiadającej jego udziałowi w tej nieruchomości, tj. proporcjonalnie do powierzchni wskazanej w §1 ust. 3 i 4.</w:t>
      </w:r>
    </w:p>
    <w:p w:rsidR="00103CAC" w:rsidRPr="00DB6D81" w:rsidRDefault="00103CAC" w:rsidP="00CC21A0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3.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 ponosi koszty związane z kontrolą techniczną i okresowym przeglądem gaśnic zlokalizowanych w pomieszczeniach własnych Zlecającego,</w:t>
      </w:r>
    </w:p>
    <w:p w:rsidR="00103CAC" w:rsidRPr="00DB6D81" w:rsidRDefault="00103CAC" w:rsidP="00CC21A0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4.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 ponosi koszty związane z przeprowadzeniem w terminach wynikających z</w:t>
      </w:r>
      <w:r w:rsidR="004C3C25">
        <w:rPr>
          <w:rFonts w:ascii="Times New Roman" w:hAnsi="Times New Roman" w:cs="Times New Roman"/>
          <w:sz w:val="24"/>
          <w:szCs w:val="24"/>
        </w:rPr>
        <w:t xml:space="preserve"> </w:t>
      </w:r>
      <w:r w:rsidRPr="00DB6D81">
        <w:rPr>
          <w:rFonts w:ascii="Times New Roman" w:hAnsi="Times New Roman" w:cs="Times New Roman"/>
          <w:sz w:val="24"/>
          <w:szCs w:val="24"/>
        </w:rPr>
        <w:t>przepisów ppoż. praktycznego sprawdzenia organizacji i warunków ewakuacji dla obiektu</w:t>
      </w:r>
    </w:p>
    <w:p w:rsidR="00103CAC" w:rsidRPr="00DB6D81" w:rsidRDefault="00103CAC" w:rsidP="00CC21A0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5.</w:t>
      </w:r>
      <w:r w:rsidRPr="00DB6D81">
        <w:rPr>
          <w:rFonts w:ascii="Times New Roman" w:hAnsi="Times New Roman" w:cs="Times New Roman"/>
          <w:sz w:val="24"/>
          <w:szCs w:val="24"/>
        </w:rPr>
        <w:tab/>
        <w:t>Na powyższe koszty składają się w szczególności:</w:t>
      </w:r>
    </w:p>
    <w:p w:rsidR="00CC21A0" w:rsidRPr="00DB6D81" w:rsidRDefault="00103CAC" w:rsidP="00CC21A0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koszty bieżącego utrzymania nieruchomości wspólnej:</w:t>
      </w:r>
    </w:p>
    <w:p w:rsidR="00103CAC" w:rsidRPr="00DB6D81" w:rsidRDefault="00103CAC" w:rsidP="00CC21A0">
      <w:pPr>
        <w:tabs>
          <w:tab w:val="left" w:pos="993"/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a)</w:t>
      </w:r>
      <w:r w:rsidRPr="00DB6D81">
        <w:rPr>
          <w:rFonts w:ascii="Times New Roman" w:hAnsi="Times New Roman" w:cs="Times New Roman"/>
          <w:sz w:val="24"/>
          <w:szCs w:val="24"/>
        </w:rPr>
        <w:tab/>
        <w:t>wydatki na bieżącą konserwację i naprawy,</w:t>
      </w:r>
    </w:p>
    <w:p w:rsidR="00103CAC" w:rsidRPr="00DB6D81" w:rsidRDefault="00103CAC" w:rsidP="00CC21A0">
      <w:pPr>
        <w:tabs>
          <w:tab w:val="left" w:pos="993"/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b)</w:t>
      </w:r>
      <w:r w:rsidRPr="00DB6D81">
        <w:rPr>
          <w:rFonts w:ascii="Times New Roman" w:hAnsi="Times New Roman" w:cs="Times New Roman"/>
          <w:sz w:val="24"/>
          <w:szCs w:val="24"/>
        </w:rPr>
        <w:tab/>
        <w:t>opłaty za dostawę energii elektrycznej i cieplnej, gazu i wody, w części dotyczącej nieruchomości wspólnej oraz opłaty za inne urządzenia i instalacje wchodzące w skład nieruchomości wspólnej,</w:t>
      </w:r>
    </w:p>
    <w:p w:rsidR="00103CAC" w:rsidRPr="00DB6D81" w:rsidRDefault="00103CAC" w:rsidP="00CC21A0">
      <w:pPr>
        <w:tabs>
          <w:tab w:val="left" w:pos="993"/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c)</w:t>
      </w:r>
      <w:r w:rsidRPr="00DB6D81">
        <w:rPr>
          <w:rFonts w:ascii="Times New Roman" w:hAnsi="Times New Roman" w:cs="Times New Roman"/>
          <w:sz w:val="24"/>
          <w:szCs w:val="24"/>
        </w:rPr>
        <w:tab/>
        <w:t>opłaty z tytułu ubezpieczenia, podatków i innych opłat publiczno – prawnych, chyba że są pokrywane bezpośrednio przez właścicieli poszczególnych pomieszczeń,</w:t>
      </w:r>
    </w:p>
    <w:p w:rsidR="00103CAC" w:rsidRPr="00DB6D81" w:rsidRDefault="00103CAC" w:rsidP="00CC21A0">
      <w:pPr>
        <w:tabs>
          <w:tab w:val="left" w:pos="993"/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d)</w:t>
      </w:r>
      <w:r w:rsidRPr="00DB6D81">
        <w:rPr>
          <w:rFonts w:ascii="Times New Roman" w:hAnsi="Times New Roman" w:cs="Times New Roman"/>
          <w:sz w:val="24"/>
          <w:szCs w:val="24"/>
        </w:rPr>
        <w:tab/>
        <w:t>wydatki na utrzymanie porządku i czystości,</w:t>
      </w:r>
    </w:p>
    <w:p w:rsidR="00103CAC" w:rsidRPr="00DB6D81" w:rsidRDefault="00103CAC" w:rsidP="00CC21A0">
      <w:pPr>
        <w:tabs>
          <w:tab w:val="left" w:pos="993"/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e)</w:t>
      </w:r>
      <w:r w:rsidRPr="00DB6D81">
        <w:rPr>
          <w:rFonts w:ascii="Times New Roman" w:hAnsi="Times New Roman" w:cs="Times New Roman"/>
          <w:sz w:val="24"/>
          <w:szCs w:val="24"/>
        </w:rPr>
        <w:tab/>
        <w:t>wydatki na zabezpieczanie (ochronę) nieruchomości,</w:t>
      </w:r>
    </w:p>
    <w:p w:rsidR="00CC21A0" w:rsidRPr="00DB6D81" w:rsidRDefault="00103CAC" w:rsidP="00CC21A0">
      <w:pPr>
        <w:tabs>
          <w:tab w:val="left" w:pos="993"/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f)</w:t>
      </w:r>
      <w:r w:rsidRPr="00DB6D81">
        <w:rPr>
          <w:rFonts w:ascii="Times New Roman" w:hAnsi="Times New Roman" w:cs="Times New Roman"/>
          <w:sz w:val="24"/>
          <w:szCs w:val="24"/>
        </w:rPr>
        <w:tab/>
        <w:t>wynagrodzenia Administratora,</w:t>
      </w:r>
    </w:p>
    <w:p w:rsidR="00103CAC" w:rsidRPr="00DB6D81" w:rsidRDefault="00103CAC" w:rsidP="00CC21A0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koszty związane z eksploatacją własnych pomieszczeń.</w:t>
      </w:r>
    </w:p>
    <w:p w:rsidR="00103CAC" w:rsidRPr="00DB6D81" w:rsidRDefault="00103CAC" w:rsidP="00CD2B96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6.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 zobowiązany jest między innymi do:</w:t>
      </w:r>
    </w:p>
    <w:p w:rsidR="00103CAC" w:rsidRPr="00DB6D81" w:rsidRDefault="00103CAC" w:rsidP="0085659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1)</w:t>
      </w:r>
      <w:r w:rsidRPr="00DB6D81">
        <w:rPr>
          <w:rFonts w:ascii="Times New Roman" w:hAnsi="Times New Roman" w:cs="Times New Roman"/>
          <w:sz w:val="24"/>
          <w:szCs w:val="24"/>
        </w:rPr>
        <w:tab/>
        <w:t>utrzymania własnych pomieszczeń w należytym stanie,</w:t>
      </w:r>
    </w:p>
    <w:p w:rsidR="00103CAC" w:rsidRPr="00DB6D81" w:rsidRDefault="00103CAC" w:rsidP="0085659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2)</w:t>
      </w:r>
      <w:r w:rsidRPr="00DB6D81">
        <w:rPr>
          <w:rFonts w:ascii="Times New Roman" w:hAnsi="Times New Roman" w:cs="Times New Roman"/>
          <w:sz w:val="24"/>
          <w:szCs w:val="24"/>
        </w:rPr>
        <w:tab/>
        <w:t>przestrzegania ogólnych zasad racjonalnego użytkowania nieruchomości wspólnej, w</w:t>
      </w:r>
      <w:r w:rsidR="000E641A" w:rsidRPr="00DB6D81">
        <w:rPr>
          <w:rFonts w:ascii="Times New Roman" w:hAnsi="Times New Roman" w:cs="Times New Roman"/>
          <w:sz w:val="24"/>
          <w:szCs w:val="24"/>
        </w:rPr>
        <w:t> </w:t>
      </w:r>
      <w:r w:rsidRPr="00DB6D81">
        <w:rPr>
          <w:rFonts w:ascii="Times New Roman" w:hAnsi="Times New Roman" w:cs="Times New Roman"/>
          <w:sz w:val="24"/>
          <w:szCs w:val="24"/>
        </w:rPr>
        <w:t>tym do korzystania z nieruchomości wspólnej w sposób nie utrudniający korzystania przez innych użytkowników oraz osób przez nich upoważnionych,</w:t>
      </w:r>
    </w:p>
    <w:p w:rsidR="00103CAC" w:rsidRPr="00DB6D81" w:rsidRDefault="00103CAC" w:rsidP="0085659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3)</w:t>
      </w:r>
      <w:r w:rsidRPr="00DB6D81">
        <w:rPr>
          <w:rFonts w:ascii="Times New Roman" w:hAnsi="Times New Roman" w:cs="Times New Roman"/>
          <w:sz w:val="24"/>
          <w:szCs w:val="24"/>
        </w:rPr>
        <w:tab/>
        <w:t>zezwolenia na wstęp do własnych pomieszczeń, ilekroć jest to niezbędne do przeprowadzenia konserwacji, remontu albo usunięcia awarii w nieruchomości wspólnej jak również w celu przeprowadzenia przez Administratora niezbędnych przeglądów,</w:t>
      </w:r>
    </w:p>
    <w:p w:rsidR="00103CAC" w:rsidRPr="00DB6D81" w:rsidRDefault="00103CAC" w:rsidP="0085659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4)</w:t>
      </w:r>
      <w:r w:rsidRPr="00DB6D81">
        <w:rPr>
          <w:rFonts w:ascii="Times New Roman" w:hAnsi="Times New Roman" w:cs="Times New Roman"/>
          <w:sz w:val="24"/>
          <w:szCs w:val="24"/>
        </w:rPr>
        <w:tab/>
        <w:t>umożliwienie realizacji przez Administratora ustaleń współwłaścicieli, w zakresie od siebie zależnym,</w:t>
      </w:r>
    </w:p>
    <w:p w:rsidR="00103CAC" w:rsidRPr="00DB6D81" w:rsidRDefault="00103CAC" w:rsidP="0085659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5)</w:t>
      </w:r>
      <w:r w:rsidRPr="00DB6D81">
        <w:rPr>
          <w:rFonts w:ascii="Times New Roman" w:hAnsi="Times New Roman" w:cs="Times New Roman"/>
          <w:sz w:val="24"/>
          <w:szCs w:val="24"/>
        </w:rPr>
        <w:tab/>
        <w:t>informowania Administratora o zmianach użytkowników pomieszczeń,</w:t>
      </w:r>
    </w:p>
    <w:p w:rsidR="00103CAC" w:rsidRPr="00DB6D81" w:rsidRDefault="00103CAC" w:rsidP="0085659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6)</w:t>
      </w:r>
      <w:r w:rsidRPr="00DB6D81">
        <w:rPr>
          <w:rFonts w:ascii="Times New Roman" w:hAnsi="Times New Roman" w:cs="Times New Roman"/>
          <w:sz w:val="24"/>
          <w:szCs w:val="24"/>
        </w:rPr>
        <w:tab/>
        <w:t>przekazywania i aktualizowania Administratorowi wszelkich danych oraz dokumentów niezbędnych do prawidłowej realizacji przedmiotu Umowy.</w:t>
      </w:r>
    </w:p>
    <w:p w:rsidR="00103CAC" w:rsidRPr="00DB6D81" w:rsidRDefault="00103CAC" w:rsidP="00856596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t>7.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 ma prawo wglądu do dokumentacji Administratora w zakresie prowadzonej administracji.</w:t>
      </w:r>
    </w:p>
    <w:p w:rsidR="00103CAC" w:rsidRPr="00DB6D81" w:rsidRDefault="00103CAC" w:rsidP="00856596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B6D81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DB6D81">
        <w:rPr>
          <w:rFonts w:ascii="Times New Roman" w:hAnsi="Times New Roman" w:cs="Times New Roman"/>
          <w:sz w:val="24"/>
          <w:szCs w:val="24"/>
        </w:rPr>
        <w:tab/>
        <w:t>Zlecający, w porozumieniu z Administratorem, ma prawo do umieszczania w obrębie nieruchomości wspólnej tablic informacyjnych i strzałek kierunkowych informujących m.in. o lokalizacji komórek organizacyjnych Zlecającego.</w:t>
      </w:r>
    </w:p>
    <w:p w:rsidR="00856596" w:rsidRPr="00DB6D81" w:rsidRDefault="00856596" w:rsidP="0085659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856596" w:rsidRPr="00DB6D81" w:rsidRDefault="00856596" w:rsidP="0015444A">
      <w:pPr>
        <w:spacing w:before="120"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Wynagrodzenie Administratora</w:t>
      </w:r>
    </w:p>
    <w:p w:rsidR="00856596" w:rsidRPr="00DB6D81" w:rsidRDefault="00856596" w:rsidP="00856596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596" w:rsidRPr="00DB6D81" w:rsidRDefault="00856596" w:rsidP="0015444A">
      <w:pPr>
        <w:spacing w:before="120" w:after="12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§ 4</w:t>
      </w:r>
    </w:p>
    <w:p w:rsidR="00856596" w:rsidRPr="00DB6D81" w:rsidRDefault="00856596" w:rsidP="00856596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596" w:rsidRPr="00DB6D81" w:rsidRDefault="00856596" w:rsidP="00856596">
      <w:pPr>
        <w:widowControl w:val="0"/>
        <w:numPr>
          <w:ilvl w:val="0"/>
          <w:numId w:val="2"/>
        </w:numPr>
        <w:tabs>
          <w:tab w:val="left" w:pos="426"/>
          <w:tab w:val="left" w:pos="785"/>
        </w:tabs>
        <w:suppressAutoHyphens/>
        <w:spacing w:after="0" w:line="360" w:lineRule="auto"/>
        <w:ind w:left="425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Za </w:t>
      </w:r>
      <w:r w:rsidR="004220A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prawidłowe 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świadczone na podstawie niniejszej Umowy czynności</w:t>
      </w:r>
      <w:r w:rsidR="004220A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przez Administratora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Zlecający zapłaci Administratorowi miesięczne wynagrodzenie stanowiące iloczyn sumy łącznej powierzchni wszystkich pomieszczeń pozostających we władaniu Zlecającego, wskazanej w § 1 ust. 4 oraz stawki wynagrodzenia za 1 m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zh-CN"/>
        </w:rPr>
        <w:t>2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powierzchni, wynoszącej w</w:t>
      </w:r>
      <w:r w:rsidR="0015444A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 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dniu zawarcia Umowy </w:t>
      </w:r>
      <w:r w:rsidRPr="00B767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0,</w:t>
      </w:r>
      <w:r w:rsidR="005D6BD6" w:rsidRPr="00B767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65</w:t>
      </w:r>
      <w:r w:rsidR="009F543D" w:rsidRPr="00B767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 w:rsidR="005D6BD6" w:rsidRPr="00B767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zł netto</w:t>
      </w:r>
      <w:r w:rsidR="005D6BD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856596" w:rsidRPr="00DB6D81" w:rsidRDefault="00856596" w:rsidP="00856596">
      <w:pPr>
        <w:widowControl w:val="0"/>
        <w:numPr>
          <w:ilvl w:val="0"/>
          <w:numId w:val="2"/>
        </w:numPr>
        <w:tabs>
          <w:tab w:val="left" w:pos="426"/>
          <w:tab w:val="left" w:pos="785"/>
        </w:tabs>
        <w:suppressAutoHyphens/>
        <w:spacing w:after="0" w:line="360" w:lineRule="auto"/>
        <w:ind w:left="425" w:hanging="41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Stawka wynagrodzenia określona w ust. 1 będzie podlegać coroczne</w:t>
      </w:r>
      <w:r w:rsidR="005916D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mu podwyższeniu o roczny wskaźnik wzrostu cen towarów i usług konsumpcyjnych ogłoszony przez Prezesa Głównego Urzędu Statystycznego za rok kalendarzowy poprzedzający rok, w którym dokonuje się waloryzacji, na co Zlecający wyraża zgodę, przy czym podwyższona stawka wynagrodzenia</w:t>
      </w:r>
      <w:r w:rsidR="0042393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będzie obowiązywała od 1 marca danego roku zgodnie z aktualną fakturą.</w:t>
      </w:r>
    </w:p>
    <w:p w:rsidR="00856596" w:rsidRPr="006834AD" w:rsidRDefault="00423936" w:rsidP="00856596">
      <w:pPr>
        <w:widowControl w:val="0"/>
        <w:numPr>
          <w:ilvl w:val="0"/>
          <w:numId w:val="2"/>
        </w:numPr>
        <w:tabs>
          <w:tab w:val="left" w:pos="426"/>
          <w:tab w:val="left" w:pos="785"/>
        </w:tabs>
        <w:suppressAutoHyphens/>
        <w:spacing w:after="0" w:line="360" w:lineRule="auto"/>
        <w:ind w:left="425" w:hanging="41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Ujemny wskaźnik, o którym mowa w ust. 2 nie będzie powodował obniżenia opłaty za świadczone usługi administracyjne.</w:t>
      </w:r>
    </w:p>
    <w:p w:rsidR="006834AD" w:rsidRPr="00DB6D81" w:rsidRDefault="006834AD" w:rsidP="00856596">
      <w:pPr>
        <w:widowControl w:val="0"/>
        <w:numPr>
          <w:ilvl w:val="0"/>
          <w:numId w:val="2"/>
        </w:numPr>
        <w:tabs>
          <w:tab w:val="left" w:pos="426"/>
          <w:tab w:val="left" w:pos="785"/>
        </w:tabs>
        <w:suppressAutoHyphens/>
        <w:spacing w:after="0" w:line="360" w:lineRule="auto"/>
        <w:ind w:left="425" w:hanging="41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Niezależnie od postanowienia zawartego w ust. 2 opłata za świadczone usługi administracyjne może ulec zmianie na podstawie wypowiedzenia stawki wynagrodzenia najpóźniej na miesiąc naprzód, na koniec miesiąca kalendarzowego.</w:t>
      </w:r>
    </w:p>
    <w:p w:rsidR="00856596" w:rsidRPr="004D1F50" w:rsidRDefault="00856596" w:rsidP="004D1F50">
      <w:pPr>
        <w:widowControl w:val="0"/>
        <w:numPr>
          <w:ilvl w:val="0"/>
          <w:numId w:val="2"/>
        </w:numPr>
        <w:tabs>
          <w:tab w:val="left" w:pos="426"/>
          <w:tab w:val="left" w:pos="785"/>
        </w:tabs>
        <w:suppressAutoHyphens/>
        <w:spacing w:after="0" w:line="360" w:lineRule="auto"/>
        <w:ind w:left="419" w:hanging="4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B869F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Podstawę zapłaty</w:t>
      </w:r>
      <w:r w:rsidR="006834A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wynagrodzenia stanowi </w:t>
      </w:r>
      <w:r w:rsidR="004220A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prawidłowo wystawiona </w:t>
      </w:r>
      <w:r w:rsidR="006834A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faktura</w:t>
      </w:r>
      <w:r w:rsidRPr="00B869F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dostarczona Zlecającemu przez Administratora. Wynagrodzenie płatne jest na rachunek wskazany na fakturze </w:t>
      </w:r>
      <w:r w:rsidR="00B869F4" w:rsidRPr="00B869F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w terminie </w:t>
      </w:r>
      <w:r w:rsidR="0095277C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14</w:t>
      </w:r>
      <w:r w:rsidR="00354DF1" w:rsidRPr="00B869F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B869F4" w:rsidRPr="004D1F5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dni od d</w:t>
      </w:r>
      <w:r w:rsidR="006834AD" w:rsidRPr="004D1F5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aty otrzymania</w:t>
      </w:r>
      <w:r w:rsidR="00B869F4" w:rsidRPr="004D1F5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:rsidR="004D1F50" w:rsidRPr="004D1F50" w:rsidRDefault="004D1F50" w:rsidP="004D1F50">
      <w:pPr>
        <w:pStyle w:val="Akapitzlist"/>
        <w:numPr>
          <w:ilvl w:val="0"/>
          <w:numId w:val="2"/>
        </w:numPr>
        <w:spacing w:after="0" w:line="360" w:lineRule="auto"/>
        <w:ind w:left="419" w:hanging="408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F50">
        <w:rPr>
          <w:rFonts w:ascii="Times New Roman" w:hAnsi="Times New Roman" w:cs="Times New Roman"/>
          <w:sz w:val="24"/>
          <w:szCs w:val="24"/>
        </w:rPr>
        <w:t xml:space="preserve">Wynagrodzenie należne Wykonawcy zostanie mu przekazane przelewem na rachunek bankowy wskazany na fakturze w terminie </w:t>
      </w:r>
      <w:r w:rsidR="0095277C">
        <w:rPr>
          <w:rFonts w:ascii="Times New Roman" w:hAnsi="Times New Roman" w:cs="Times New Roman"/>
          <w:sz w:val="24"/>
          <w:szCs w:val="24"/>
        </w:rPr>
        <w:t>14</w:t>
      </w:r>
      <w:r w:rsidR="00354DF1" w:rsidRPr="004D1F50">
        <w:rPr>
          <w:rFonts w:ascii="Times New Roman" w:hAnsi="Times New Roman" w:cs="Times New Roman"/>
          <w:sz w:val="24"/>
          <w:szCs w:val="24"/>
        </w:rPr>
        <w:t xml:space="preserve"> </w:t>
      </w:r>
      <w:r w:rsidRPr="004D1F50">
        <w:rPr>
          <w:rFonts w:ascii="Times New Roman" w:hAnsi="Times New Roman" w:cs="Times New Roman"/>
          <w:sz w:val="24"/>
          <w:szCs w:val="24"/>
        </w:rPr>
        <w:t>dni od daty otrzymania przez Zamawiającego prawidłowo wystawionej faktury VAT/ ustrukturyzowanej faktury elektronicznej. Przez ustrukturyzowaną fakturę elektroniczną należy rozumieć fakturę elektroniczną, o której mowa w art. 2 pkt 4 ustawy z dnia 9 listopada 2018 r. o elektronicznym fakturowaniu w zamówieniach publicznych, koncesjach na roboty budowlane lub usługi oraz partnerstwie publiczno- prywatnym (Dz. U. poz. 2191). Faktury należy wystawić na:</w:t>
      </w:r>
    </w:p>
    <w:p w:rsidR="004D1F50" w:rsidRPr="004D1F50" w:rsidRDefault="004D1F50" w:rsidP="004D1F50">
      <w:pPr>
        <w:spacing w:after="0" w:line="360" w:lineRule="auto"/>
        <w:ind w:left="419" w:hanging="408"/>
        <w:jc w:val="center"/>
        <w:rPr>
          <w:rFonts w:ascii="Times New Roman" w:hAnsi="Times New Roman" w:cs="Times New Roman"/>
          <w:sz w:val="24"/>
          <w:szCs w:val="24"/>
        </w:rPr>
      </w:pPr>
      <w:r w:rsidRPr="004D1F50">
        <w:rPr>
          <w:rFonts w:ascii="Times New Roman" w:hAnsi="Times New Roman" w:cs="Times New Roman"/>
          <w:sz w:val="24"/>
          <w:szCs w:val="24"/>
        </w:rPr>
        <w:t>Województwo Zachodniopomorskie</w:t>
      </w:r>
    </w:p>
    <w:p w:rsidR="004D1F50" w:rsidRPr="004D1F50" w:rsidRDefault="004D1F50" w:rsidP="004D1F50">
      <w:pPr>
        <w:spacing w:after="0" w:line="360" w:lineRule="auto"/>
        <w:ind w:left="419" w:hanging="408"/>
        <w:jc w:val="center"/>
        <w:rPr>
          <w:rFonts w:ascii="Times New Roman" w:hAnsi="Times New Roman" w:cs="Times New Roman"/>
          <w:sz w:val="24"/>
          <w:szCs w:val="24"/>
        </w:rPr>
      </w:pPr>
      <w:r w:rsidRPr="004D1F50">
        <w:rPr>
          <w:rFonts w:ascii="Times New Roman" w:hAnsi="Times New Roman" w:cs="Times New Roman"/>
          <w:sz w:val="24"/>
          <w:szCs w:val="24"/>
        </w:rPr>
        <w:t>Ul. Korsarzy 34</w:t>
      </w:r>
    </w:p>
    <w:p w:rsidR="004D1F50" w:rsidRPr="004D1F50" w:rsidRDefault="004D1F50" w:rsidP="004D1F50">
      <w:pPr>
        <w:spacing w:after="0" w:line="360" w:lineRule="auto"/>
        <w:ind w:left="419" w:hanging="408"/>
        <w:jc w:val="center"/>
        <w:rPr>
          <w:rFonts w:ascii="Times New Roman" w:hAnsi="Times New Roman" w:cs="Times New Roman"/>
          <w:sz w:val="24"/>
          <w:szCs w:val="24"/>
        </w:rPr>
      </w:pPr>
      <w:r w:rsidRPr="004D1F50">
        <w:rPr>
          <w:rFonts w:ascii="Times New Roman" w:hAnsi="Times New Roman" w:cs="Times New Roman"/>
          <w:sz w:val="24"/>
          <w:szCs w:val="24"/>
        </w:rPr>
        <w:t>70 – 540 Szczecin</w:t>
      </w:r>
    </w:p>
    <w:p w:rsidR="004D1F50" w:rsidRPr="004D1F50" w:rsidRDefault="004D1F50" w:rsidP="004D1F50">
      <w:pPr>
        <w:spacing w:after="0" w:line="360" w:lineRule="auto"/>
        <w:ind w:left="419" w:hanging="408"/>
        <w:jc w:val="center"/>
        <w:rPr>
          <w:rFonts w:ascii="Times New Roman" w:hAnsi="Times New Roman" w:cs="Times New Roman"/>
          <w:sz w:val="24"/>
          <w:szCs w:val="24"/>
        </w:rPr>
      </w:pPr>
      <w:r w:rsidRPr="004D1F50">
        <w:rPr>
          <w:rFonts w:ascii="Times New Roman" w:hAnsi="Times New Roman" w:cs="Times New Roman"/>
          <w:sz w:val="24"/>
          <w:szCs w:val="24"/>
        </w:rPr>
        <w:t>NIP: 851 – 28 – 71 – 498</w:t>
      </w:r>
    </w:p>
    <w:p w:rsidR="004D1F50" w:rsidRPr="004D1F50" w:rsidRDefault="004D1F50" w:rsidP="004D1F50">
      <w:pPr>
        <w:pStyle w:val="Tekstpodstawowywcity"/>
        <w:numPr>
          <w:ilvl w:val="0"/>
          <w:numId w:val="2"/>
        </w:numPr>
        <w:spacing w:line="360" w:lineRule="auto"/>
        <w:ind w:left="419" w:hanging="408"/>
      </w:pPr>
      <w:r w:rsidRPr="004D1F50">
        <w:lastRenderedPageBreak/>
        <w:t xml:space="preserve">Wynagrodzenie należne Wykonawcy zostanie mu przekazane przelewem, </w:t>
      </w:r>
      <w:r w:rsidRPr="004D1F50">
        <w:rPr>
          <w:snapToGrid w:val="0"/>
        </w:rPr>
        <w:t xml:space="preserve">wyłącznie na rachunek bankowy Wykonawcy </w:t>
      </w:r>
      <w:r w:rsidRPr="004D1F50">
        <w:t xml:space="preserve">którego numer został zgłoszony w organie podatkowym i umieszczony w rejestrze podatników VAT, w terminie </w:t>
      </w:r>
      <w:r w:rsidR="0095277C">
        <w:t>14</w:t>
      </w:r>
      <w:r w:rsidR="0095277C" w:rsidRPr="004D1F50">
        <w:t xml:space="preserve"> </w:t>
      </w:r>
      <w:r w:rsidRPr="004D1F50">
        <w:t>dni od daty otrzymania przez Zamawiającego prawidłowo wystawionej faktury / ustrukturyzowanej faktury elektronicznej wraz z protokołem odbioru, o którym mowa w ust. 4. Wykonawca zobowiązuje się umieścić numer rachunku bankowego, o którym mowa w poprzednim zdaniu na każdej wystawionej przez siebie fakturze VAT</w:t>
      </w:r>
      <w:r w:rsidRPr="004D1F50">
        <w:rPr>
          <w:snapToGrid w:val="0"/>
        </w:rPr>
        <w:t xml:space="preserve"> / ustrukturyzowanej fakturze elektronicznej.</w:t>
      </w:r>
    </w:p>
    <w:p w:rsidR="00856596" w:rsidRPr="00DB6D81" w:rsidRDefault="00856596" w:rsidP="00856596">
      <w:pPr>
        <w:widowControl w:val="0"/>
        <w:tabs>
          <w:tab w:val="left" w:pos="426"/>
          <w:tab w:val="left" w:pos="785"/>
        </w:tabs>
        <w:suppressAutoHyphens/>
        <w:spacing w:after="0" w:line="360" w:lineRule="auto"/>
        <w:ind w:left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15444A">
      <w:pPr>
        <w:spacing w:before="120" w:after="0" w:line="36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56596" w:rsidRPr="00DB6D81" w:rsidRDefault="00856596" w:rsidP="00856596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596" w:rsidRPr="00DB6D81" w:rsidRDefault="00856596" w:rsidP="0015444A">
      <w:pPr>
        <w:spacing w:before="120" w:after="120" w:line="36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§ 5</w:t>
      </w:r>
    </w:p>
    <w:p w:rsidR="00856596" w:rsidRPr="00DB6D81" w:rsidRDefault="00856596" w:rsidP="00856596">
      <w:pPr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596" w:rsidRPr="00DB6D81" w:rsidRDefault="00856596" w:rsidP="00856596">
      <w:pPr>
        <w:widowControl w:val="0"/>
        <w:numPr>
          <w:ilvl w:val="0"/>
          <w:numId w:val="3"/>
        </w:numPr>
        <w:tabs>
          <w:tab w:val="left" w:pos="426"/>
          <w:tab w:val="left" w:pos="785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Umowę zawiera się na czas okre</w:t>
      </w:r>
      <w:r w:rsidR="00CD2B96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ślony tj. do 31 grudnia 20</w:t>
      </w:r>
      <w:r w:rsidR="00B869F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22</w:t>
      </w:r>
      <w:r w:rsidR="00CD2B96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r.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, z mocą obowiązywania od 1</w:t>
      </w:r>
      <w:r w:rsidR="000E641A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 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stycznia 20</w:t>
      </w:r>
      <w:r w:rsidR="00B869F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20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r.</w:t>
      </w:r>
    </w:p>
    <w:p w:rsidR="00856596" w:rsidRPr="00DB6D81" w:rsidRDefault="00856596" w:rsidP="00856596">
      <w:pPr>
        <w:widowControl w:val="0"/>
        <w:numPr>
          <w:ilvl w:val="0"/>
          <w:numId w:val="3"/>
        </w:numPr>
        <w:tabs>
          <w:tab w:val="left" w:pos="426"/>
          <w:tab w:val="left" w:pos="785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Każda ze Stron może wypowiedzieć umowę, bez podania przyczyn, z zachowaniem trzymiesięcznego okresu wypowiedzenia ze skutkiem na ostatn</w:t>
      </w:r>
      <w:r w:rsidR="004220A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i dzień miesiąca kalendarzowego, w tym w szczególności Zlecającemu przysługuje uprawnienie do wypowiedzenia umowy ze skutkiem natychmiastowym w przypadku naruszenia przez Administratora któregokolwiek z postanowień niniejszej umowy, przy zachowaniu przesłanek wskazanych w ust. 3 niniejszego paragrafu. </w:t>
      </w:r>
    </w:p>
    <w:p w:rsidR="00856596" w:rsidRPr="00DB6D81" w:rsidRDefault="00856596" w:rsidP="00856596">
      <w:pPr>
        <w:widowControl w:val="0"/>
        <w:numPr>
          <w:ilvl w:val="0"/>
          <w:numId w:val="3"/>
        </w:numPr>
        <w:tabs>
          <w:tab w:val="left" w:pos="426"/>
          <w:tab w:val="left" w:pos="785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W przypadku naruszenia przez Administratora obowiązków wynikających z niniejszej umowy, Zlecający może wezwać Administratora do zaprzestania naruszeń, wyznaczając mu odpowiedni termin, a po jego bezskutecznym upływie rozwiązać umowę ze skutkiem natychmiastowym.</w:t>
      </w:r>
    </w:p>
    <w:p w:rsidR="00856596" w:rsidRPr="00DB6D81" w:rsidRDefault="00856596" w:rsidP="00CD2B96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596" w:rsidRPr="00DB6D81" w:rsidRDefault="00856596" w:rsidP="0015444A">
      <w:pPr>
        <w:spacing w:before="120" w:after="12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81">
        <w:rPr>
          <w:rFonts w:ascii="Times New Roman" w:hAnsi="Times New Roman" w:cs="Times New Roman"/>
          <w:b/>
          <w:sz w:val="24"/>
          <w:szCs w:val="24"/>
        </w:rPr>
        <w:t>§ 6</w:t>
      </w:r>
    </w:p>
    <w:p w:rsidR="00856596" w:rsidRPr="00DB6D81" w:rsidRDefault="00856596" w:rsidP="00CD2B96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596" w:rsidRPr="00DB6D81" w:rsidRDefault="00856596" w:rsidP="00856596">
      <w:pPr>
        <w:widowControl w:val="0"/>
        <w:numPr>
          <w:ilvl w:val="0"/>
          <w:numId w:val="4"/>
        </w:numPr>
        <w:tabs>
          <w:tab w:val="left" w:pos="426"/>
          <w:tab w:val="left" w:pos="785"/>
        </w:tabs>
        <w:suppressAutoHyphens/>
        <w:spacing w:after="0" w:line="360" w:lineRule="auto"/>
        <w:ind w:left="426" w:hanging="4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W celu realizacji Umowy Zlecający powierza Administratorowi do przetwarzania niezbędne dane użytkowników pomieszczeń pozostających we władaniu Zlecającego.</w:t>
      </w:r>
    </w:p>
    <w:p w:rsidR="00856596" w:rsidRPr="00DB6D81" w:rsidRDefault="00856596" w:rsidP="00CD2B96">
      <w:pPr>
        <w:widowControl w:val="0"/>
        <w:numPr>
          <w:ilvl w:val="0"/>
          <w:numId w:val="4"/>
        </w:numPr>
        <w:tabs>
          <w:tab w:val="clear" w:pos="720"/>
          <w:tab w:val="left" w:pos="11482"/>
          <w:tab w:val="num" w:pos="13041"/>
        </w:tabs>
        <w:suppressAutoHyphens/>
        <w:spacing w:after="0" w:line="360" w:lineRule="auto"/>
        <w:ind w:left="426" w:hanging="4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Administrator obowiązany jest zastosować środki techniczne i organizacyjne wynikające z</w:t>
      </w:r>
      <w:r w:rsidR="000E641A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 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ustawy z dnia 29 sierpnia 1997 r. o ochronie danych osob</w:t>
      </w:r>
      <w:r w:rsidR="000E641A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owych (Tekst jednolity: Dz. U. z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2002 r., Nr 101, poz. 926, z późniejszymi zmianami).</w:t>
      </w:r>
    </w:p>
    <w:p w:rsidR="00856596" w:rsidRPr="00DB6D81" w:rsidRDefault="00856596" w:rsidP="00856596">
      <w:pPr>
        <w:widowControl w:val="0"/>
        <w:numPr>
          <w:ilvl w:val="0"/>
          <w:numId w:val="4"/>
        </w:numPr>
        <w:tabs>
          <w:tab w:val="left" w:pos="426"/>
          <w:tab w:val="left" w:pos="785"/>
        </w:tabs>
        <w:suppressAutoHyphens/>
        <w:spacing w:after="0" w:line="360" w:lineRule="auto"/>
        <w:ind w:left="426" w:hanging="4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Administrator może przetwarzać dane użytkowników pomieszczeń wyłącznie w zakresie niezbędnym do należytego wykonania umowy.</w:t>
      </w:r>
    </w:p>
    <w:p w:rsidR="00856596" w:rsidRPr="00DB6D81" w:rsidRDefault="00856596" w:rsidP="00803858">
      <w:pPr>
        <w:widowControl w:val="0"/>
        <w:tabs>
          <w:tab w:val="left" w:pos="314"/>
          <w:tab w:val="left" w:pos="785"/>
        </w:tabs>
        <w:suppressAutoHyphens/>
        <w:spacing w:after="0" w:line="240" w:lineRule="auto"/>
        <w:ind w:left="369" w:hanging="352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15444A">
      <w:pPr>
        <w:widowControl w:val="0"/>
        <w:tabs>
          <w:tab w:val="left" w:pos="314"/>
          <w:tab w:val="left" w:pos="785"/>
        </w:tabs>
        <w:suppressAutoHyphens/>
        <w:spacing w:before="120" w:after="120" w:line="240" w:lineRule="auto"/>
        <w:ind w:left="352" w:hanging="352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§ 7</w:t>
      </w:r>
    </w:p>
    <w:p w:rsidR="00856596" w:rsidRPr="00DB6D81" w:rsidRDefault="00856596" w:rsidP="00803858">
      <w:pPr>
        <w:widowControl w:val="0"/>
        <w:tabs>
          <w:tab w:val="left" w:pos="314"/>
          <w:tab w:val="left" w:pos="785"/>
        </w:tabs>
        <w:suppressAutoHyphens/>
        <w:spacing w:after="0" w:line="240" w:lineRule="auto"/>
        <w:ind w:left="366" w:hanging="34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856596" w:rsidRPr="00DB6D81" w:rsidRDefault="00856596" w:rsidP="00CD2B96">
      <w:pPr>
        <w:widowControl w:val="0"/>
        <w:numPr>
          <w:ilvl w:val="0"/>
          <w:numId w:val="7"/>
        </w:numPr>
        <w:tabs>
          <w:tab w:val="left" w:pos="426"/>
          <w:tab w:val="left" w:pos="785"/>
        </w:tabs>
        <w:suppressAutoHyphens/>
        <w:spacing w:after="0" w:line="360" w:lineRule="auto"/>
        <w:ind w:left="426" w:hanging="4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Ze strony Zlecającego, osobami uprawnionymi do kontaktu z Administratorem w</w:t>
      </w:r>
      <w:r w:rsidR="0015444A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 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sprawach dotyczących realizacji niniejszej umowy są:</w:t>
      </w:r>
    </w:p>
    <w:p w:rsidR="00856596" w:rsidRPr="00DB6D81" w:rsidRDefault="00856596" w:rsidP="00CD2B96">
      <w:pPr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p. </w:t>
      </w:r>
      <w:r w:rsidR="00803858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Justyna Kłos</w:t>
      </w:r>
    </w:p>
    <w:p w:rsidR="00856596" w:rsidRPr="00DB6D81" w:rsidRDefault="00CD2B96" w:rsidP="00803858">
      <w:pPr>
        <w:pStyle w:val="Akapitzlist"/>
        <w:widowControl w:val="0"/>
        <w:tabs>
          <w:tab w:val="left" w:pos="851"/>
        </w:tabs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en-US"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tel. 91 48 07 </w:t>
      </w:r>
      <w:r w:rsidR="00856596"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2</w:t>
      </w:r>
      <w:r w:rsidR="00803858"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>90</w:t>
      </w:r>
      <w:r w:rsidR="00856596"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en-US" w:eastAsia="zh-CN"/>
        </w:rPr>
        <w:t xml:space="preserve">, e-mail: </w:t>
      </w:r>
      <w:r w:rsidR="00803858" w:rsidRPr="00DB6D81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en-US" w:eastAsia="zh-CN"/>
        </w:rPr>
        <w:t>jklos@wzp.pl</w:t>
      </w:r>
    </w:p>
    <w:p w:rsidR="00856596" w:rsidRPr="00DB6D81" w:rsidRDefault="00856596" w:rsidP="00CD2B96">
      <w:pPr>
        <w:widowControl w:val="0"/>
        <w:numPr>
          <w:ilvl w:val="0"/>
          <w:numId w:val="11"/>
        </w:numPr>
        <w:suppressAutoHyphens/>
        <w:spacing w:after="0" w:line="360" w:lineRule="auto"/>
        <w:ind w:left="851" w:hanging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p. Marcin Mikuś</w:t>
      </w:r>
    </w:p>
    <w:p w:rsidR="00856596" w:rsidRPr="00DB6D81" w:rsidRDefault="00856596" w:rsidP="00CD2B96">
      <w:pPr>
        <w:pStyle w:val="Akapitzlist"/>
        <w:widowControl w:val="0"/>
        <w:tabs>
          <w:tab w:val="left" w:pos="851"/>
        </w:tabs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>tel. 91 48 07</w:t>
      </w:r>
      <w:r w:rsidR="00CD2B96"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 xml:space="preserve"> 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 xml:space="preserve">233, e-mail: </w:t>
      </w:r>
      <w:hyperlink r:id="rId8" w:history="1">
        <w:r w:rsidR="00803858" w:rsidRPr="00DB6D81">
          <w:rPr>
            <w:rStyle w:val="Hipercze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val="de-DE" w:eastAsia="zh-CN"/>
          </w:rPr>
          <w:t>mmikus@wzp.pl</w:t>
        </w:r>
      </w:hyperlink>
    </w:p>
    <w:p w:rsidR="00856596" w:rsidRPr="00DB6D81" w:rsidRDefault="00856596" w:rsidP="00CD2B96">
      <w:pPr>
        <w:widowControl w:val="0"/>
        <w:numPr>
          <w:ilvl w:val="0"/>
          <w:numId w:val="7"/>
        </w:numPr>
        <w:tabs>
          <w:tab w:val="left" w:pos="426"/>
          <w:tab w:val="left" w:pos="785"/>
        </w:tabs>
        <w:suppressAutoHyphens/>
        <w:spacing w:after="0" w:line="360" w:lineRule="auto"/>
        <w:ind w:left="426" w:hanging="4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Ze strony Zlecającego, osobami uprawnionymi do kontaktu z Administratorem w</w:t>
      </w:r>
      <w:r w:rsidR="0015444A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 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sprawach dotyczących realizacji niniejszej umowy są:</w:t>
      </w:r>
    </w:p>
    <w:p w:rsidR="00856596" w:rsidRPr="00DB6D81" w:rsidRDefault="00856596" w:rsidP="00803858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p.</w:t>
      </w:r>
      <w:r w:rsidRPr="00DB6D81"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  <w:t xml:space="preserve"> </w:t>
      </w:r>
      <w:r w:rsidR="006E34A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……………………</w:t>
      </w:r>
    </w:p>
    <w:p w:rsidR="00856596" w:rsidRPr="00DB6D81" w:rsidRDefault="00856596" w:rsidP="00803858">
      <w:pPr>
        <w:pStyle w:val="Akapitzlist"/>
        <w:widowControl w:val="0"/>
        <w:tabs>
          <w:tab w:val="left" w:pos="1134"/>
        </w:tabs>
        <w:suppressAutoHyphens/>
        <w:spacing w:after="0" w:line="360" w:lineRule="auto"/>
        <w:ind w:left="113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 xml:space="preserve">tel. </w:t>
      </w:r>
      <w:r w:rsidR="006E34A5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>…………………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 xml:space="preserve">, e-mail: </w:t>
      </w:r>
      <w:r w:rsidR="006E34A5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de-DE" w:eastAsia="zh-CN"/>
        </w:rPr>
        <w:t>………………………</w:t>
      </w:r>
    </w:p>
    <w:p w:rsidR="00856596" w:rsidRPr="00DB6D81" w:rsidRDefault="00856596" w:rsidP="00803858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p. </w:t>
      </w:r>
      <w:r w:rsidR="006E34A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……………………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856596" w:rsidRPr="00DB6D81" w:rsidRDefault="00856596" w:rsidP="00803858">
      <w:pPr>
        <w:widowControl w:val="0"/>
        <w:tabs>
          <w:tab w:val="left" w:pos="1134"/>
        </w:tabs>
        <w:suppressAutoHyphens/>
        <w:spacing w:after="0" w:line="360" w:lineRule="auto"/>
        <w:ind w:left="113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 xml:space="preserve">tel. </w:t>
      </w:r>
      <w:r w:rsidR="006E34A5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>…………………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>, e-</w:t>
      </w:r>
      <w:proofErr w:type="spellStart"/>
      <w:r w:rsidR="00803858"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>mail</w:t>
      </w:r>
      <w:proofErr w:type="spellEnd"/>
      <w:r w:rsidR="00803858" w:rsidRPr="00DB6D81">
        <w:rPr>
          <w:rFonts w:ascii="Times New Roman" w:eastAsia="Times New Roman" w:hAnsi="Times New Roman" w:cs="Times New Roman"/>
          <w:kern w:val="1"/>
          <w:sz w:val="24"/>
          <w:szCs w:val="24"/>
          <w:lang w:val="de-DE" w:eastAsia="zh-CN"/>
        </w:rPr>
        <w:t xml:space="preserve">: </w:t>
      </w:r>
      <w:r w:rsidR="006E34A5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de-DE" w:eastAsia="zh-CN"/>
        </w:rPr>
        <w:t>……………………….</w:t>
      </w:r>
      <w:hyperlink r:id="rId9" w:history="1"/>
    </w:p>
    <w:p w:rsidR="00856596" w:rsidRPr="00DB6D81" w:rsidRDefault="00856596" w:rsidP="006237BF">
      <w:pPr>
        <w:widowControl w:val="0"/>
        <w:tabs>
          <w:tab w:val="left" w:pos="366"/>
        </w:tabs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15444A">
      <w:pPr>
        <w:widowControl w:val="0"/>
        <w:tabs>
          <w:tab w:val="left" w:pos="314"/>
          <w:tab w:val="left" w:pos="785"/>
        </w:tabs>
        <w:suppressAutoHyphens/>
        <w:spacing w:before="120" w:after="120" w:line="240" w:lineRule="auto"/>
        <w:ind w:left="352" w:hanging="352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§ 8</w:t>
      </w:r>
    </w:p>
    <w:p w:rsidR="00856596" w:rsidRPr="00DB6D81" w:rsidRDefault="00856596" w:rsidP="00803858">
      <w:pPr>
        <w:widowControl w:val="0"/>
        <w:tabs>
          <w:tab w:val="left" w:pos="314"/>
          <w:tab w:val="left" w:pos="785"/>
        </w:tabs>
        <w:suppressAutoHyphens/>
        <w:spacing w:after="0" w:line="240" w:lineRule="auto"/>
        <w:ind w:left="366" w:hanging="349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856596" w:rsidRPr="00DB6D81" w:rsidRDefault="00856596" w:rsidP="00803858">
      <w:pPr>
        <w:widowControl w:val="0"/>
        <w:numPr>
          <w:ilvl w:val="0"/>
          <w:numId w:val="5"/>
        </w:numPr>
        <w:tabs>
          <w:tab w:val="left" w:pos="785"/>
          <w:tab w:val="left" w:pos="2410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Administrator nie może przelać praw i obowiązków wynikających z Umowy na osobę trzecią bez uprzedniej pisemnej zgody Zlecającego.</w:t>
      </w:r>
    </w:p>
    <w:p w:rsidR="00856596" w:rsidRPr="00DB6D81" w:rsidRDefault="00856596" w:rsidP="00803858">
      <w:pPr>
        <w:widowControl w:val="0"/>
        <w:numPr>
          <w:ilvl w:val="0"/>
          <w:numId w:val="5"/>
        </w:numPr>
        <w:tabs>
          <w:tab w:val="left" w:pos="785"/>
          <w:tab w:val="left" w:pos="2410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Wszelkie zmiany Umowy oraz jej wypowiedzenie wymagają formy pisemnej pod rygorem nieważności.</w:t>
      </w:r>
      <w:bookmarkStart w:id="0" w:name="_GoBack"/>
      <w:bookmarkEnd w:id="0"/>
    </w:p>
    <w:p w:rsidR="00CD6EAF" w:rsidRPr="00DB6D81" w:rsidRDefault="00CD6EAF" w:rsidP="00803858">
      <w:pPr>
        <w:widowControl w:val="0"/>
        <w:numPr>
          <w:ilvl w:val="0"/>
          <w:numId w:val="5"/>
        </w:numPr>
        <w:tabs>
          <w:tab w:val="left" w:pos="785"/>
          <w:tab w:val="left" w:pos="2410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Strony przewidują możliwość zmian zakresu świadczenia usługi administrowania polegającym na zwiększeniu powierzchni pozostających we władaniu Zlecającego.</w:t>
      </w:r>
    </w:p>
    <w:p w:rsidR="00CD6EAF" w:rsidRPr="00DB6D81" w:rsidRDefault="00CD6EAF" w:rsidP="00803858">
      <w:pPr>
        <w:widowControl w:val="0"/>
        <w:numPr>
          <w:ilvl w:val="0"/>
          <w:numId w:val="5"/>
        </w:numPr>
        <w:tabs>
          <w:tab w:val="left" w:pos="785"/>
          <w:tab w:val="left" w:pos="2410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Strony ustalają, że w przypadku opisanym w poprzednim ustępie wynagrodzenie Wykonawcy zostanie proporcjonalnie zmienione do liczby metrów kwadratowych, o</w:t>
      </w:r>
      <w:r w:rsidR="0015444A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 </w:t>
      </w: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które zmieni się powierzchnia administrowania.</w:t>
      </w:r>
    </w:p>
    <w:p w:rsidR="00CD6EAF" w:rsidRPr="00DB6D81" w:rsidRDefault="00CD6EAF" w:rsidP="00803858">
      <w:pPr>
        <w:widowControl w:val="0"/>
        <w:numPr>
          <w:ilvl w:val="0"/>
          <w:numId w:val="5"/>
        </w:numPr>
        <w:tabs>
          <w:tab w:val="left" w:pos="785"/>
          <w:tab w:val="left" w:pos="2410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Zmiany zakresu świadczenia usług Administratora, o których mowa w ust. 3 będą zmianami nie wymagającymi sporządzania stosownego aneksu do umowy. </w:t>
      </w:r>
    </w:p>
    <w:p w:rsidR="00856596" w:rsidRPr="00DB6D81" w:rsidRDefault="00856596" w:rsidP="00803858">
      <w:pPr>
        <w:widowControl w:val="0"/>
        <w:numPr>
          <w:ilvl w:val="0"/>
          <w:numId w:val="5"/>
        </w:numPr>
        <w:tabs>
          <w:tab w:val="left" w:pos="785"/>
          <w:tab w:val="left" w:pos="2410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Spory wynikające z realizacji Umowy będą rozstrzygane przez Strony przede wszystkim na drodze polubownej, a w przypadku nieosiągnięcia kompromisu, przez sądy powszechne właściwe dla sie</w:t>
      </w:r>
      <w:r w:rsidR="006237BF"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dziby powoda bądź wnioskodawcy.</w:t>
      </w:r>
    </w:p>
    <w:p w:rsidR="00856596" w:rsidRPr="00DB6D81" w:rsidRDefault="00856596" w:rsidP="00803858">
      <w:pPr>
        <w:widowControl w:val="0"/>
        <w:numPr>
          <w:ilvl w:val="0"/>
          <w:numId w:val="5"/>
        </w:numPr>
        <w:tabs>
          <w:tab w:val="left" w:pos="785"/>
          <w:tab w:val="left" w:pos="2410"/>
        </w:tabs>
        <w:suppressAutoHyphens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W sprawach nieuregulowanych niniejszą Umową mają zastosowanie przepisy kodeksu cywilnego.</w:t>
      </w:r>
    </w:p>
    <w:p w:rsidR="0015444A" w:rsidRPr="00DB6D81" w:rsidRDefault="0015444A" w:rsidP="00803858">
      <w:pPr>
        <w:widowControl w:val="0"/>
        <w:tabs>
          <w:tab w:val="left" w:pos="401"/>
          <w:tab w:val="left" w:pos="785"/>
        </w:tabs>
        <w:suppressAutoHyphens/>
        <w:spacing w:after="0" w:line="100" w:lineRule="atLeast"/>
        <w:ind w:left="384" w:hanging="34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15444A">
      <w:pPr>
        <w:widowControl w:val="0"/>
        <w:tabs>
          <w:tab w:val="left" w:pos="314"/>
          <w:tab w:val="left" w:pos="785"/>
        </w:tabs>
        <w:suppressAutoHyphens/>
        <w:spacing w:before="120" w:after="120" w:line="100" w:lineRule="atLeast"/>
        <w:ind w:left="352" w:hanging="352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§ 9</w:t>
      </w:r>
    </w:p>
    <w:p w:rsidR="00856596" w:rsidRPr="00DB6D81" w:rsidRDefault="00856596" w:rsidP="00803858">
      <w:pPr>
        <w:widowControl w:val="0"/>
        <w:tabs>
          <w:tab w:val="left" w:pos="366"/>
        </w:tabs>
        <w:suppressAutoHyphens/>
        <w:spacing w:after="0" w:line="100" w:lineRule="atLeast"/>
        <w:ind w:left="6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360" w:lineRule="auto"/>
        <w:ind w:left="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Załączniki do niniejszej umowy stanowią:</w:t>
      </w:r>
    </w:p>
    <w:p w:rsidR="00856596" w:rsidRPr="00DB6D81" w:rsidRDefault="00856596" w:rsidP="00803858">
      <w:pPr>
        <w:widowControl w:val="0"/>
        <w:numPr>
          <w:ilvl w:val="0"/>
          <w:numId w:val="9"/>
        </w:numPr>
        <w:tabs>
          <w:tab w:val="clear" w:pos="720"/>
          <w:tab w:val="left" w:pos="366"/>
          <w:tab w:val="num" w:pos="851"/>
        </w:tabs>
        <w:suppressAutoHyphens/>
        <w:spacing w:after="0" w:line="360" w:lineRule="auto"/>
        <w:ind w:left="851" w:hanging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Załącznik nr 1 do umowy – wykaz pomieszczeń w dyspozycji Województwa Zachodniopomorskiego</w:t>
      </w:r>
    </w:p>
    <w:p w:rsidR="00856596" w:rsidRPr="00DB6D81" w:rsidRDefault="00856596" w:rsidP="00803858">
      <w:pPr>
        <w:widowControl w:val="0"/>
        <w:tabs>
          <w:tab w:val="left" w:pos="366"/>
        </w:tabs>
        <w:suppressAutoHyphens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15444A">
      <w:pPr>
        <w:widowControl w:val="0"/>
        <w:tabs>
          <w:tab w:val="left" w:pos="314"/>
          <w:tab w:val="left" w:pos="785"/>
        </w:tabs>
        <w:suppressAutoHyphens/>
        <w:spacing w:before="120" w:after="120" w:line="240" w:lineRule="auto"/>
        <w:ind w:left="352" w:hanging="352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§ 10</w:t>
      </w:r>
    </w:p>
    <w:p w:rsidR="00856596" w:rsidRPr="00DB6D81" w:rsidRDefault="00856596" w:rsidP="00803858">
      <w:pPr>
        <w:widowControl w:val="0"/>
        <w:tabs>
          <w:tab w:val="left" w:pos="366"/>
        </w:tabs>
        <w:suppressAutoHyphens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360" w:lineRule="auto"/>
        <w:ind w:left="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Umowę sporządzono w dwóch jednobrzmiących egzemplarzach, po jednym dla każdej ze stron.</w:t>
      </w: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  <w:t xml:space="preserve">                 </w:t>
      </w:r>
      <w:r w:rsidRPr="00DB6D81"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DB6D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>Zlecający:</w:t>
      </w:r>
      <w:r w:rsidRPr="00DB6D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  <w:tab/>
        <w:t>Administrator:</w:t>
      </w: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  <w:t>…</w:t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.....................</w:t>
      </w:r>
      <w:r w:rsidR="0015444A"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...............................</w:t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="00803858"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               </w:t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     ...…........................................................</w:t>
      </w: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Pr="00DB6D8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Kontrasygnata Głównego Księgowego</w:t>
      </w: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DB6D81"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  <w:t>…</w:t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.....................</w:t>
      </w:r>
      <w:r w:rsidR="0015444A"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...............................</w:t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ab/>
      </w:r>
      <w:r w:rsidR="00803858"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               </w:t>
      </w:r>
      <w:r w:rsidRPr="00DB6D81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 xml:space="preserve">      ...…........................................................</w:t>
      </w:r>
    </w:p>
    <w:p w:rsidR="00856596" w:rsidRPr="00DB6D81" w:rsidRDefault="00856596" w:rsidP="00856596">
      <w:pPr>
        <w:widowControl w:val="0"/>
        <w:tabs>
          <w:tab w:val="left" w:pos="366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</w:p>
    <w:p w:rsidR="00B767F5" w:rsidRDefault="00B767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01"/>
        <w:gridCol w:w="1662"/>
        <w:gridCol w:w="1321"/>
        <w:gridCol w:w="1662"/>
        <w:gridCol w:w="452"/>
        <w:gridCol w:w="563"/>
        <w:gridCol w:w="1559"/>
      </w:tblGrid>
      <w:tr w:rsidR="00B767F5" w:rsidRPr="00B767F5" w:rsidTr="00B767F5">
        <w:trPr>
          <w:trHeight w:val="687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C2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lastRenderedPageBreak/>
              <w:t>Załącznik</w:t>
            </w:r>
            <w:r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 nr 1</w:t>
            </w:r>
          </w:p>
          <w:p w:rsidR="004C3C2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do Umowy nr …</w:t>
            </w:r>
            <w:r w:rsidR="00406411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…….</w:t>
            </w:r>
            <w:r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….</w:t>
            </w: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……….</w:t>
            </w:r>
          </w:p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z dnia ………</w:t>
            </w:r>
            <w:r w:rsidR="00406411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..</w:t>
            </w: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………….r. o świadczenie usług administracyjnych 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</w:tr>
      <w:tr w:rsidR="00B767F5" w:rsidRPr="00B767F5" w:rsidTr="00B767F5">
        <w:trPr>
          <w:trHeight w:val="315"/>
        </w:trPr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Aleja Monte Cassino 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</w:tr>
      <w:tr w:rsidR="00B767F5" w:rsidRPr="00B767F5" w:rsidTr="00B767F5">
        <w:trPr>
          <w:trHeight w:val="63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 xml:space="preserve">Pomieszczenia w dyspozycji Województwa Zachodniopomorskiego tj. Urzędu Marszałkowskiego Województwa Zachodniopomorskiego 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</w:p>
        </w:tc>
      </w:tr>
      <w:tr w:rsidR="00B767F5" w:rsidRPr="00B767F5" w:rsidTr="00B767F5">
        <w:trPr>
          <w:trHeight w:val="315"/>
        </w:trPr>
        <w:tc>
          <w:tcPr>
            <w:tcW w:w="5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I Piętro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Piwnice</w:t>
            </w:r>
          </w:p>
        </w:tc>
      </w:tr>
      <w:tr w:rsidR="00B767F5" w:rsidRPr="00B767F5" w:rsidTr="00B767F5">
        <w:trPr>
          <w:trHeight w:val="345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P</w:t>
            </w: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vertAlign w:val="subscript"/>
                <w:lang w:eastAsia="pl-PL"/>
              </w:rPr>
              <w:t>p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Pd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Pd</w:t>
            </w:r>
          </w:p>
        </w:tc>
      </w:tr>
      <w:tr w:rsidR="00B767F5" w:rsidRPr="00B767F5" w:rsidTr="00B767F5">
        <w:trPr>
          <w:trHeight w:val="87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Pow. [m2]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Nr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Pow. [m2]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 xml:space="preserve">Nr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Pow. [m2]</w:t>
            </w:r>
          </w:p>
        </w:tc>
      </w:tr>
      <w:tr w:rsidR="00B767F5" w:rsidRPr="00B767F5" w:rsidTr="00B767F5">
        <w:trPr>
          <w:trHeight w:val="87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29,52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4,62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9,91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29,43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12,37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18,46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29,81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11,3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14,46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29,16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korytarz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121,73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13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27,58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korytarz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14,19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3,23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123/122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29,85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korytarz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16,33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22,43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121/120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30,26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13,68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29,4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12,98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7,07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13,4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116/115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28,92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8,38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13,87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3,55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27,56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26,16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13,83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14,53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450,43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180,54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166,71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</w:tr>
      <w:tr w:rsidR="00B767F5" w:rsidRPr="00B767F5" w:rsidTr="00B767F5">
        <w:trPr>
          <w:trHeight w:val="315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pl-PL"/>
              </w:rPr>
              <w:t>797,68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7F5" w:rsidRPr="00B767F5" w:rsidRDefault="00B767F5" w:rsidP="00B767F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B767F5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856596" w:rsidRPr="00DB6D81" w:rsidRDefault="00856596" w:rsidP="00856596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6596" w:rsidRPr="00DB6D81" w:rsidSect="004C3C25">
      <w:footerReference w:type="default" r:id="rId10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D1" w:rsidRDefault="00FA7ED1" w:rsidP="00CE46E0">
      <w:pPr>
        <w:spacing w:after="0" w:line="240" w:lineRule="auto"/>
      </w:pPr>
      <w:r>
        <w:separator/>
      </w:r>
    </w:p>
  </w:endnote>
  <w:endnote w:type="continuationSeparator" w:id="0">
    <w:p w:rsidR="00FA7ED1" w:rsidRDefault="00FA7ED1" w:rsidP="00CE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31016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220A7" w:rsidRDefault="004220A7">
            <w:pPr>
              <w:pStyle w:val="Stopka"/>
              <w:jc w:val="center"/>
            </w:pPr>
            <w:r w:rsidRPr="00A32439">
              <w:rPr>
                <w:rFonts w:ascii="Times New Roman" w:hAnsi="Times New Roman"/>
                <w:sz w:val="16"/>
              </w:rPr>
              <w:t xml:space="preserve">Strona </w:t>
            </w:r>
            <w:r w:rsidR="00316DF8" w:rsidRPr="00A32439">
              <w:rPr>
                <w:rFonts w:ascii="Times New Roman" w:hAnsi="Times New Roman"/>
                <w:bCs/>
                <w:sz w:val="16"/>
                <w:szCs w:val="24"/>
              </w:rPr>
              <w:fldChar w:fldCharType="begin"/>
            </w:r>
            <w:r w:rsidRPr="00A32439">
              <w:rPr>
                <w:rFonts w:ascii="Times New Roman" w:hAnsi="Times New Roman"/>
                <w:bCs/>
                <w:sz w:val="16"/>
              </w:rPr>
              <w:instrText>PAGE</w:instrText>
            </w:r>
            <w:r w:rsidR="00316DF8" w:rsidRPr="00A32439">
              <w:rPr>
                <w:rFonts w:ascii="Times New Roman" w:hAnsi="Times New Roman"/>
                <w:bCs/>
                <w:sz w:val="16"/>
                <w:szCs w:val="24"/>
              </w:rPr>
              <w:fldChar w:fldCharType="separate"/>
            </w:r>
            <w:r w:rsidR="0095277C">
              <w:rPr>
                <w:rFonts w:ascii="Times New Roman" w:hAnsi="Times New Roman"/>
                <w:bCs/>
                <w:noProof/>
                <w:sz w:val="16"/>
              </w:rPr>
              <w:t>9</w:t>
            </w:r>
            <w:r w:rsidR="00316DF8" w:rsidRPr="00A32439">
              <w:rPr>
                <w:rFonts w:ascii="Times New Roman" w:hAnsi="Times New Roman"/>
                <w:bCs/>
                <w:sz w:val="16"/>
                <w:szCs w:val="24"/>
              </w:rPr>
              <w:fldChar w:fldCharType="end"/>
            </w:r>
            <w:r w:rsidRPr="00A32439">
              <w:rPr>
                <w:rFonts w:ascii="Times New Roman" w:hAnsi="Times New Roman"/>
                <w:sz w:val="16"/>
              </w:rPr>
              <w:t xml:space="preserve"> z </w:t>
            </w:r>
            <w:r w:rsidR="00316DF8" w:rsidRPr="00A32439">
              <w:rPr>
                <w:rFonts w:ascii="Times New Roman" w:hAnsi="Times New Roman"/>
                <w:bCs/>
                <w:sz w:val="16"/>
                <w:szCs w:val="24"/>
              </w:rPr>
              <w:fldChar w:fldCharType="begin"/>
            </w:r>
            <w:r w:rsidRPr="00A32439">
              <w:rPr>
                <w:rFonts w:ascii="Times New Roman" w:hAnsi="Times New Roman"/>
                <w:bCs/>
                <w:sz w:val="16"/>
              </w:rPr>
              <w:instrText>NUMPAGES</w:instrText>
            </w:r>
            <w:r w:rsidR="00316DF8" w:rsidRPr="00A32439">
              <w:rPr>
                <w:rFonts w:ascii="Times New Roman" w:hAnsi="Times New Roman"/>
                <w:bCs/>
                <w:sz w:val="16"/>
                <w:szCs w:val="24"/>
              </w:rPr>
              <w:fldChar w:fldCharType="separate"/>
            </w:r>
            <w:r w:rsidR="0095277C">
              <w:rPr>
                <w:rFonts w:ascii="Times New Roman" w:hAnsi="Times New Roman"/>
                <w:bCs/>
                <w:noProof/>
                <w:sz w:val="16"/>
              </w:rPr>
              <w:t>9</w:t>
            </w:r>
            <w:r w:rsidR="00316DF8" w:rsidRPr="00A32439">
              <w:rPr>
                <w:rFonts w:ascii="Times New Roman" w:hAnsi="Times New Roman"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4220A7" w:rsidRDefault="004220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D1" w:rsidRDefault="00FA7ED1" w:rsidP="00CE46E0">
      <w:pPr>
        <w:spacing w:after="0" w:line="240" w:lineRule="auto"/>
      </w:pPr>
      <w:r>
        <w:separator/>
      </w:r>
    </w:p>
  </w:footnote>
  <w:footnote w:type="continuationSeparator" w:id="0">
    <w:p w:rsidR="00FA7ED1" w:rsidRDefault="00FA7ED1" w:rsidP="00CE4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CB76ED9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6A14E21A"/>
    <w:name w:val="WW8Num9"/>
    <w:lvl w:ilvl="0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45"/>
        </w:tabs>
        <w:ind w:left="1045" w:hanging="360"/>
      </w:pPr>
    </w:lvl>
    <w:lvl w:ilvl="2">
      <w:start w:val="1"/>
      <w:numFmt w:val="decimal"/>
      <w:lvlText w:val="%3."/>
      <w:lvlJc w:val="left"/>
      <w:pPr>
        <w:tabs>
          <w:tab w:val="num" w:pos="1405"/>
        </w:tabs>
        <w:ind w:left="1405" w:hanging="360"/>
      </w:pPr>
    </w:lvl>
    <w:lvl w:ilvl="3">
      <w:start w:val="1"/>
      <w:numFmt w:val="decimal"/>
      <w:lvlText w:val="%4."/>
      <w:lvlJc w:val="left"/>
      <w:pPr>
        <w:tabs>
          <w:tab w:val="num" w:pos="1765"/>
        </w:tabs>
        <w:ind w:left="1765" w:hanging="360"/>
      </w:p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360"/>
      </w:pPr>
    </w:lvl>
    <w:lvl w:ilvl="5">
      <w:start w:val="1"/>
      <w:numFmt w:val="decimal"/>
      <w:lvlText w:val="%6."/>
      <w:lvlJc w:val="left"/>
      <w:pPr>
        <w:tabs>
          <w:tab w:val="num" w:pos="2485"/>
        </w:tabs>
        <w:ind w:left="2485" w:hanging="360"/>
      </w:pPr>
    </w:lvl>
    <w:lvl w:ilvl="6">
      <w:start w:val="1"/>
      <w:numFmt w:val="decimal"/>
      <w:lvlText w:val="%7."/>
      <w:lvlJc w:val="left"/>
      <w:pPr>
        <w:tabs>
          <w:tab w:val="num" w:pos="2845"/>
        </w:tabs>
        <w:ind w:left="2845" w:hanging="360"/>
      </w:pPr>
    </w:lvl>
    <w:lvl w:ilvl="7">
      <w:start w:val="1"/>
      <w:numFmt w:val="decimal"/>
      <w:lvlText w:val="%8."/>
      <w:lvlJc w:val="left"/>
      <w:pPr>
        <w:tabs>
          <w:tab w:val="num" w:pos="3205"/>
        </w:tabs>
        <w:ind w:left="3205" w:hanging="360"/>
      </w:pPr>
    </w:lvl>
    <w:lvl w:ilvl="8">
      <w:start w:val="1"/>
      <w:numFmt w:val="decimal"/>
      <w:lvlText w:val="%9."/>
      <w:lvlJc w:val="left"/>
      <w:pPr>
        <w:tabs>
          <w:tab w:val="num" w:pos="3565"/>
        </w:tabs>
        <w:ind w:left="3565" w:hanging="360"/>
      </w:p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4412CDE8"/>
    <w:name w:val="WW8Num1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97"/>
        </w:tabs>
        <w:ind w:left="1097" w:hanging="360"/>
      </w:pPr>
    </w:lvl>
    <w:lvl w:ilvl="2">
      <w:start w:val="1"/>
      <w:numFmt w:val="decimal"/>
      <w:lvlText w:val="%3."/>
      <w:lvlJc w:val="left"/>
      <w:pPr>
        <w:tabs>
          <w:tab w:val="num" w:pos="1457"/>
        </w:tabs>
        <w:ind w:left="1457" w:hanging="360"/>
      </w:pPr>
    </w:lvl>
    <w:lvl w:ilvl="3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</w:lvl>
    <w:lvl w:ilvl="4">
      <w:start w:val="1"/>
      <w:numFmt w:val="decimal"/>
      <w:lvlText w:val="%5."/>
      <w:lvlJc w:val="left"/>
      <w:pPr>
        <w:tabs>
          <w:tab w:val="num" w:pos="2177"/>
        </w:tabs>
        <w:ind w:left="2177" w:hanging="360"/>
      </w:pPr>
    </w:lvl>
    <w:lvl w:ilvl="5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>
      <w:start w:val="1"/>
      <w:numFmt w:val="decimal"/>
      <w:lvlText w:val="%7."/>
      <w:lvlJc w:val="left"/>
      <w:pPr>
        <w:tabs>
          <w:tab w:val="num" w:pos="2897"/>
        </w:tabs>
        <w:ind w:left="2897" w:hanging="360"/>
      </w:pPr>
    </w:lvl>
    <w:lvl w:ilvl="7">
      <w:start w:val="1"/>
      <w:numFmt w:val="decimal"/>
      <w:lvlText w:val="%8."/>
      <w:lvlJc w:val="left"/>
      <w:pPr>
        <w:tabs>
          <w:tab w:val="num" w:pos="3257"/>
        </w:tabs>
        <w:ind w:left="3257" w:hanging="360"/>
      </w:pPr>
    </w:lvl>
    <w:lvl w:ilvl="8">
      <w:start w:val="1"/>
      <w:numFmt w:val="decimal"/>
      <w:lvlText w:val="%9."/>
      <w:lvlJc w:val="left"/>
      <w:pPr>
        <w:tabs>
          <w:tab w:val="num" w:pos="3617"/>
        </w:tabs>
        <w:ind w:left="3617" w:hanging="360"/>
      </w:p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lang w:val="de-D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lang w:val="de-D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lang w:val="de-D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lang w:val="de-D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lang w:val="de-D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lang w:val="de-D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  <w:lang w:val="de-D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lang w:val="de-DE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614242D"/>
    <w:multiLevelType w:val="hybridMultilevel"/>
    <w:tmpl w:val="1AEE75B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61162"/>
    <w:multiLevelType w:val="hybridMultilevel"/>
    <w:tmpl w:val="44A26D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3262DF0"/>
    <w:multiLevelType w:val="hybridMultilevel"/>
    <w:tmpl w:val="F912EE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6340AC1"/>
    <w:multiLevelType w:val="hybridMultilevel"/>
    <w:tmpl w:val="BE9C1C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CAC"/>
    <w:rsid w:val="000D4EE5"/>
    <w:rsid w:val="000E641A"/>
    <w:rsid w:val="00103CAC"/>
    <w:rsid w:val="0015444A"/>
    <w:rsid w:val="001665E6"/>
    <w:rsid w:val="001747DD"/>
    <w:rsid w:val="001838EC"/>
    <w:rsid w:val="00235A69"/>
    <w:rsid w:val="002A01BD"/>
    <w:rsid w:val="00316DF8"/>
    <w:rsid w:val="00350F64"/>
    <w:rsid w:val="00354DF1"/>
    <w:rsid w:val="00386F8C"/>
    <w:rsid w:val="00403172"/>
    <w:rsid w:val="00406411"/>
    <w:rsid w:val="004220A7"/>
    <w:rsid w:val="00423936"/>
    <w:rsid w:val="00467D8B"/>
    <w:rsid w:val="004C3C25"/>
    <w:rsid w:val="004D1F50"/>
    <w:rsid w:val="005539E3"/>
    <w:rsid w:val="00565D49"/>
    <w:rsid w:val="0058064D"/>
    <w:rsid w:val="005916DB"/>
    <w:rsid w:val="005D3714"/>
    <w:rsid w:val="005D6BD6"/>
    <w:rsid w:val="006237BF"/>
    <w:rsid w:val="006834AD"/>
    <w:rsid w:val="006E34A5"/>
    <w:rsid w:val="007E0FCA"/>
    <w:rsid w:val="00803858"/>
    <w:rsid w:val="00856596"/>
    <w:rsid w:val="008D3C12"/>
    <w:rsid w:val="0095277C"/>
    <w:rsid w:val="009F543D"/>
    <w:rsid w:val="00A32439"/>
    <w:rsid w:val="00A33D93"/>
    <w:rsid w:val="00A910A7"/>
    <w:rsid w:val="00B767F5"/>
    <w:rsid w:val="00B869F4"/>
    <w:rsid w:val="00C10D19"/>
    <w:rsid w:val="00C22843"/>
    <w:rsid w:val="00CC21A0"/>
    <w:rsid w:val="00CD2B96"/>
    <w:rsid w:val="00CD6EAF"/>
    <w:rsid w:val="00CE46E0"/>
    <w:rsid w:val="00D37998"/>
    <w:rsid w:val="00DB6D81"/>
    <w:rsid w:val="00E02F3A"/>
    <w:rsid w:val="00FA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1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385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6E0"/>
  </w:style>
  <w:style w:type="paragraph" w:styleId="Stopka">
    <w:name w:val="footer"/>
    <w:basedOn w:val="Normalny"/>
    <w:link w:val="StopkaZnak"/>
    <w:uiPriority w:val="99"/>
    <w:unhideWhenUsed/>
    <w:rsid w:val="00CE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6E0"/>
  </w:style>
  <w:style w:type="paragraph" w:styleId="Tekstdymka">
    <w:name w:val="Balloon Text"/>
    <w:basedOn w:val="Normalny"/>
    <w:link w:val="TekstdymkaZnak"/>
    <w:uiPriority w:val="99"/>
    <w:semiHidden/>
    <w:unhideWhenUsed/>
    <w:rsid w:val="00CE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6E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1F50"/>
    <w:pPr>
      <w:spacing w:after="0" w:line="240" w:lineRule="auto"/>
      <w:ind w:left="36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1F50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1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385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6E0"/>
  </w:style>
  <w:style w:type="paragraph" w:styleId="Stopka">
    <w:name w:val="footer"/>
    <w:basedOn w:val="Normalny"/>
    <w:link w:val="StopkaZnak"/>
    <w:uiPriority w:val="99"/>
    <w:unhideWhenUsed/>
    <w:rsid w:val="00CE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6E0"/>
  </w:style>
  <w:style w:type="paragraph" w:styleId="Tekstdymka">
    <w:name w:val="Balloon Text"/>
    <w:basedOn w:val="Normalny"/>
    <w:link w:val="TekstdymkaZnak"/>
    <w:uiPriority w:val="99"/>
    <w:semiHidden/>
    <w:unhideWhenUsed/>
    <w:rsid w:val="00CE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kus@wzp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jobda@zbm.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1472-A097-43D5-A3D3-09B4A78E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2211</Words>
  <Characters>13267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Kłos</dc:creator>
  <cp:lastModifiedBy>jklos</cp:lastModifiedBy>
  <cp:revision>4</cp:revision>
  <cp:lastPrinted>2020-01-02T09:00:00Z</cp:lastPrinted>
  <dcterms:created xsi:type="dcterms:W3CDTF">2019-12-10T10:58:00Z</dcterms:created>
  <dcterms:modified xsi:type="dcterms:W3CDTF">2020-01-02T09:04:00Z</dcterms:modified>
</cp:coreProperties>
</file>