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7B" w:rsidRDefault="00D63B7B" w:rsidP="00C358DF">
      <w:pPr>
        <w:pStyle w:val="Subtitle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6A43">
        <w:rPr>
          <w:rFonts w:ascii="Arial" w:hAnsi="Arial" w:cs="Arial"/>
          <w:sz w:val="18"/>
          <w:szCs w:val="18"/>
        </w:rPr>
        <w:t>Załącznik nr 1</w:t>
      </w:r>
    </w:p>
    <w:p w:rsidR="00D63B7B" w:rsidRPr="00276B04" w:rsidRDefault="00D63B7B" w:rsidP="00C358DF">
      <w:pPr>
        <w:pStyle w:val="Subtitle"/>
        <w:spacing w:after="0"/>
        <w:rPr>
          <w:rFonts w:ascii="Arial" w:hAnsi="Arial" w:cs="Arial"/>
          <w:sz w:val="4"/>
          <w:szCs w:val="4"/>
        </w:rPr>
      </w:pPr>
    </w:p>
    <w:p w:rsidR="00D63B7B" w:rsidRPr="00276B04" w:rsidRDefault="00D63B7B" w:rsidP="00C358DF">
      <w:pPr>
        <w:pStyle w:val="Subtitle"/>
        <w:spacing w:after="0"/>
        <w:rPr>
          <w:rFonts w:ascii="Arial" w:hAnsi="Arial" w:cs="Arial"/>
          <w:sz w:val="4"/>
          <w:szCs w:val="4"/>
        </w:rPr>
      </w:pP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</w:t>
      </w:r>
      <w:r w:rsidRPr="00C76A43">
        <w:rPr>
          <w:rFonts w:ascii="Arial" w:hAnsi="Arial" w:cs="Arial"/>
          <w:sz w:val="18"/>
          <w:szCs w:val="18"/>
        </w:rPr>
        <w:tab/>
        <w:t xml:space="preserve">              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do  Uchwały Nr 50/16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C76A43">
        <w:rPr>
          <w:rFonts w:ascii="Arial" w:hAnsi="Arial" w:cs="Arial"/>
          <w:sz w:val="18"/>
          <w:szCs w:val="18"/>
        </w:rPr>
        <w:t>Zarządu Województwa Zachodniopomorskiego</w:t>
      </w:r>
      <w:r w:rsidRPr="00C76A43">
        <w:rPr>
          <w:rFonts w:ascii="Arial" w:hAnsi="Arial" w:cs="Arial"/>
          <w:sz w:val="18"/>
          <w:szCs w:val="18"/>
        </w:rPr>
        <w:br/>
      </w:r>
    </w:p>
    <w:p w:rsidR="00D63B7B" w:rsidRPr="00C76A43" w:rsidRDefault="00D63B7B" w:rsidP="00C358DF">
      <w:pPr>
        <w:pStyle w:val="Subtitle"/>
        <w:spacing w:after="0"/>
        <w:rPr>
          <w:rFonts w:ascii="Arial" w:hAnsi="Arial" w:cs="Arial"/>
          <w:vanish/>
          <w:sz w:val="18"/>
          <w:szCs w:val="18"/>
          <w:specVanish/>
        </w:rPr>
      </w:pP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ab/>
        <w:t xml:space="preserve">            z dnia 14 stycznia 2016</w:t>
      </w:r>
      <w:r w:rsidRPr="00C76A43">
        <w:rPr>
          <w:rFonts w:ascii="Arial" w:hAnsi="Arial" w:cs="Arial"/>
          <w:sz w:val="18"/>
          <w:szCs w:val="18"/>
        </w:rPr>
        <w:t xml:space="preserve"> r.</w:t>
      </w:r>
    </w:p>
    <w:p w:rsidR="00D63B7B" w:rsidRPr="003A74D5" w:rsidRDefault="00D63B7B" w:rsidP="00C358DF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sz w:val="18"/>
          <w:szCs w:val="18"/>
        </w:rPr>
        <w:t xml:space="preserve"> </w:t>
      </w: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D63B7B" w:rsidRPr="00D80D44" w:rsidRDefault="00D63B7B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12"/>
          <w:szCs w:val="12"/>
        </w:rPr>
      </w:pPr>
    </w:p>
    <w:p w:rsidR="00D63B7B" w:rsidRPr="00A22746" w:rsidRDefault="00D63B7B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ROPS/ ……….. / 2016</w:t>
      </w:r>
    </w:p>
    <w:p w:rsidR="00D63B7B" w:rsidRPr="00D80D44" w:rsidRDefault="00D63B7B" w:rsidP="00D51D11">
      <w:pPr>
        <w:pStyle w:val="BodyTextIndent2"/>
        <w:tabs>
          <w:tab w:val="num" w:pos="0"/>
        </w:tabs>
        <w:spacing w:line="360" w:lineRule="auto"/>
        <w:jc w:val="center"/>
        <w:rPr>
          <w:rFonts w:ascii="Arial" w:hAnsi="Arial" w:cs="Arial"/>
          <w:sz w:val="12"/>
          <w:szCs w:val="12"/>
        </w:rPr>
      </w:pPr>
    </w:p>
    <w:p w:rsidR="00D63B7B" w:rsidRPr="00A22746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>
        <w:rPr>
          <w:rFonts w:ascii="Arial" w:hAnsi="Arial" w:cs="Arial"/>
          <w:sz w:val="20"/>
          <w:szCs w:val="20"/>
        </w:rPr>
        <w:t>........................................ 2016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D63B7B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63B7B" w:rsidRPr="00C358DF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BodyTextIndent2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D63B7B" w:rsidRPr="00C358DF" w:rsidRDefault="00D63B7B" w:rsidP="00C358DF">
      <w:pPr>
        <w:pStyle w:val="BodyTextIndent2"/>
        <w:spacing w:line="360" w:lineRule="auto"/>
        <w:ind w:firstLine="0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BodyTextIndent2"/>
        <w:numPr>
          <w:ilvl w:val="0"/>
          <w:numId w:val="34"/>
        </w:num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……………….…………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D63B7B" w:rsidRPr="00C358DF" w:rsidRDefault="00D63B7B" w:rsidP="00C358DF">
      <w:pPr>
        <w:pStyle w:val="BodyTextIndent2"/>
        <w:spacing w:line="360" w:lineRule="auto"/>
        <w:ind w:firstLine="0"/>
        <w:rPr>
          <w:rFonts w:ascii="Arial" w:hAnsi="Arial" w:cs="Arial"/>
          <w:sz w:val="8"/>
          <w:szCs w:val="8"/>
        </w:rPr>
      </w:pPr>
    </w:p>
    <w:p w:rsidR="00D63B7B" w:rsidRPr="00A22746" w:rsidRDefault="00D63B7B" w:rsidP="00C358DF">
      <w:pPr>
        <w:pStyle w:val="BodyTextIndent2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D63B7B" w:rsidRDefault="00D63B7B" w:rsidP="00C358DF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D63B7B" w:rsidRPr="00F14664" w:rsidRDefault="00D63B7B" w:rsidP="00C358DF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:rsidR="00D63B7B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63B7B" w:rsidRPr="00C358DF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BodyTextIndent2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…………………………….……..….. - …………………………………….……………………..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D63B7B" w:rsidRPr="00C358DF" w:rsidRDefault="00D63B7B" w:rsidP="00C358DF">
      <w:pPr>
        <w:pStyle w:val="BodyTextIndent2"/>
        <w:spacing w:line="360" w:lineRule="auto"/>
        <w:ind w:firstLine="0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BodyTextIndent2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……...………..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A22746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…….,</w:t>
      </w:r>
    </w:p>
    <w:p w:rsidR="00D63B7B" w:rsidRPr="00C358DF" w:rsidRDefault="00D63B7B" w:rsidP="00C358DF">
      <w:pPr>
        <w:pStyle w:val="BodyTextIndent2"/>
        <w:spacing w:line="360" w:lineRule="auto"/>
        <w:ind w:firstLine="0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A2274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……..,</w:t>
      </w:r>
    </w:p>
    <w:p w:rsidR="00D63B7B" w:rsidRPr="00D059D1" w:rsidRDefault="00D63B7B" w:rsidP="00D059D1">
      <w:pPr>
        <w:pStyle w:val="ListParagraph"/>
        <w:spacing w:line="360" w:lineRule="auto"/>
        <w:ind w:left="0"/>
        <w:rPr>
          <w:rFonts w:ascii="Arial" w:hAnsi="Arial" w:cs="Arial"/>
          <w:sz w:val="8"/>
          <w:szCs w:val="8"/>
        </w:rPr>
      </w:pPr>
    </w:p>
    <w:p w:rsidR="00D63B7B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D63B7B" w:rsidRPr="00D80D44" w:rsidRDefault="00D63B7B" w:rsidP="00C358DF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12"/>
          <w:szCs w:val="12"/>
        </w:rPr>
      </w:pPr>
    </w:p>
    <w:p w:rsidR="00D63B7B" w:rsidRPr="00A22746" w:rsidRDefault="00D63B7B" w:rsidP="00C358DF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D63B7B" w:rsidRPr="00507372" w:rsidRDefault="00D63B7B" w:rsidP="00D059D1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Przedmiotem umowy jest przyznanie </w:t>
      </w:r>
      <w:r w:rsidRPr="00507372">
        <w:rPr>
          <w:rFonts w:cs="Arial"/>
          <w:b/>
          <w:color w:val="000000"/>
          <w:sz w:val="20"/>
          <w:szCs w:val="20"/>
        </w:rPr>
        <w:t xml:space="preserve">Dotowanemu </w:t>
      </w:r>
      <w:r w:rsidRPr="00507372">
        <w:rPr>
          <w:rFonts w:cs="Arial"/>
          <w:color w:val="000000"/>
          <w:sz w:val="20"/>
          <w:szCs w:val="20"/>
        </w:rPr>
        <w:t xml:space="preserve">przez </w:t>
      </w:r>
      <w:r w:rsidRPr="00507372">
        <w:rPr>
          <w:rFonts w:cs="Arial"/>
          <w:b/>
          <w:color w:val="000000"/>
          <w:sz w:val="20"/>
          <w:szCs w:val="20"/>
        </w:rPr>
        <w:t>Dotującego</w:t>
      </w:r>
      <w:r w:rsidRPr="00507372">
        <w:rPr>
          <w:rFonts w:cs="Arial"/>
          <w:color w:val="000000"/>
          <w:sz w:val="20"/>
          <w:szCs w:val="20"/>
        </w:rPr>
        <w:t xml:space="preserve"> dotacji celowej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w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kwocie </w:t>
      </w:r>
      <w:r>
        <w:rPr>
          <w:rFonts w:cs="Arial"/>
          <w:color w:val="000000"/>
          <w:sz w:val="20"/>
          <w:szCs w:val="20"/>
        </w:rPr>
        <w:t xml:space="preserve">…………… </w:t>
      </w:r>
      <w:r w:rsidRPr="00507372">
        <w:rPr>
          <w:rFonts w:cs="Arial"/>
          <w:b/>
          <w:color w:val="000000"/>
          <w:sz w:val="20"/>
          <w:szCs w:val="20"/>
        </w:rPr>
        <w:t>zł</w:t>
      </w:r>
      <w:r w:rsidRPr="00507372">
        <w:rPr>
          <w:rFonts w:cs="Arial"/>
          <w:color w:val="000000"/>
          <w:sz w:val="20"/>
          <w:szCs w:val="20"/>
        </w:rPr>
        <w:t xml:space="preserve"> (</w:t>
      </w:r>
      <w:r w:rsidRPr="00507372">
        <w:rPr>
          <w:rFonts w:cs="Arial"/>
          <w:i/>
          <w:color w:val="000000"/>
          <w:sz w:val="20"/>
          <w:szCs w:val="20"/>
        </w:rPr>
        <w:t xml:space="preserve">słownie: </w:t>
      </w:r>
      <w:r>
        <w:rPr>
          <w:rFonts w:cs="Arial"/>
          <w:i/>
          <w:color w:val="000000"/>
          <w:sz w:val="20"/>
          <w:szCs w:val="20"/>
        </w:rPr>
        <w:t xml:space="preserve">……………….. </w:t>
      </w:r>
      <w:r w:rsidRPr="00507372">
        <w:rPr>
          <w:rFonts w:cs="Arial"/>
          <w:i/>
          <w:color w:val="000000"/>
          <w:sz w:val="20"/>
          <w:szCs w:val="20"/>
        </w:rPr>
        <w:t>)</w:t>
      </w:r>
      <w:r w:rsidRPr="00507372">
        <w:rPr>
          <w:rFonts w:cs="Arial"/>
          <w:color w:val="000000"/>
          <w:sz w:val="20"/>
          <w:szCs w:val="20"/>
        </w:rPr>
        <w:t xml:space="preserve"> z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przeznaczeniem na zadanie polegające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 xml:space="preserve">na dofinansowaniu kosztów działania </w:t>
      </w:r>
      <w:r>
        <w:rPr>
          <w:rFonts w:cs="Arial"/>
          <w:color w:val="000000"/>
          <w:sz w:val="20"/>
          <w:szCs w:val="20"/>
        </w:rPr>
        <w:t>………………………………………………….</w:t>
      </w:r>
      <w:r>
        <w:rPr>
          <w:rFonts w:cs="Arial"/>
          <w:sz w:val="20"/>
          <w:szCs w:val="20"/>
        </w:rPr>
        <w:t xml:space="preserve"> w 2016 roku</w:t>
      </w:r>
      <w:r w:rsidRPr="00507372">
        <w:rPr>
          <w:rFonts w:cs="Arial"/>
          <w:color w:val="000000"/>
          <w:sz w:val="20"/>
          <w:szCs w:val="20"/>
        </w:rPr>
        <w:t>.</w:t>
      </w:r>
    </w:p>
    <w:p w:rsidR="00D63B7B" w:rsidRPr="00507372" w:rsidRDefault="00D63B7B" w:rsidP="00D059D1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Zakres finansowy zadania, o którym mowa w ust. 1, określa </w:t>
      </w:r>
      <w:r w:rsidRPr="00507372">
        <w:rPr>
          <w:rFonts w:cs="Arial"/>
          <w:b/>
          <w:color w:val="000000"/>
          <w:sz w:val="20"/>
          <w:szCs w:val="20"/>
        </w:rPr>
        <w:t>Załącznik nr 1</w:t>
      </w:r>
      <w:r w:rsidRPr="00507372">
        <w:rPr>
          <w:rFonts w:cs="Arial"/>
          <w:color w:val="000000"/>
          <w:sz w:val="20"/>
          <w:szCs w:val="20"/>
        </w:rPr>
        <w:t xml:space="preserve"> do umowy,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uzgodniony i podpisany przez strony.</w:t>
      </w:r>
    </w:p>
    <w:p w:rsidR="00D63B7B" w:rsidRPr="00D80D44" w:rsidRDefault="00D63B7B" w:rsidP="006B442A">
      <w:pPr>
        <w:pStyle w:val="BlockText"/>
        <w:numPr>
          <w:ilvl w:val="0"/>
          <w:numId w:val="2"/>
        </w:numPr>
        <w:tabs>
          <w:tab w:val="left" w:pos="180"/>
        </w:tabs>
        <w:spacing w:line="360" w:lineRule="auto"/>
        <w:ind w:left="360" w:right="68" w:hanging="360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W ramach niniejszej umowy mogą być pokrywane koszty </w:t>
      </w:r>
      <w:r w:rsidRPr="00507372">
        <w:rPr>
          <w:rFonts w:cs="Arial"/>
          <w:color w:val="000000"/>
          <w:sz w:val="20"/>
          <w:szCs w:val="20"/>
        </w:rPr>
        <w:t xml:space="preserve">działania </w:t>
      </w:r>
      <w:r>
        <w:rPr>
          <w:rFonts w:cs="Arial"/>
          <w:color w:val="000000"/>
          <w:sz w:val="20"/>
          <w:szCs w:val="20"/>
        </w:rPr>
        <w:t>……………….</w:t>
      </w:r>
      <w:r w:rsidRPr="00507372">
        <w:rPr>
          <w:rFonts w:cs="Arial"/>
          <w:color w:val="000000"/>
          <w:sz w:val="20"/>
          <w:szCs w:val="20"/>
        </w:rPr>
        <w:t xml:space="preserve"> w </w:t>
      </w:r>
      <w:r>
        <w:rPr>
          <w:rFonts w:cs="Arial"/>
          <w:color w:val="000000"/>
          <w:sz w:val="20"/>
          <w:szCs w:val="20"/>
        </w:rPr>
        <w:t xml:space="preserve">2016 </w:t>
      </w:r>
      <w:r w:rsidRPr="00507372">
        <w:rPr>
          <w:rFonts w:cs="Arial"/>
          <w:color w:val="000000"/>
          <w:sz w:val="20"/>
          <w:szCs w:val="20"/>
        </w:rPr>
        <w:t>roku</w:t>
      </w:r>
      <w:r>
        <w:rPr>
          <w:rFonts w:cs="Arial"/>
          <w:color w:val="000000"/>
          <w:sz w:val="20"/>
          <w:szCs w:val="20"/>
        </w:rPr>
        <w:t xml:space="preserve">. W okresie od 01.01.2016 r. do 31.12.2016 r. koszty </w:t>
      </w:r>
      <w:r w:rsidRPr="00D80D44">
        <w:rPr>
          <w:rFonts w:cs="Arial"/>
          <w:sz w:val="20"/>
          <w:szCs w:val="20"/>
        </w:rPr>
        <w:t xml:space="preserve">określone w </w:t>
      </w:r>
      <w:r w:rsidRPr="00D80D44">
        <w:rPr>
          <w:rFonts w:cs="Arial"/>
          <w:b/>
          <w:sz w:val="20"/>
          <w:szCs w:val="20"/>
        </w:rPr>
        <w:t>Załączniku nr 1</w:t>
      </w:r>
      <w:r w:rsidRPr="00D80D44">
        <w:rPr>
          <w:rFonts w:cs="Arial"/>
          <w:sz w:val="20"/>
          <w:szCs w:val="20"/>
        </w:rPr>
        <w:t xml:space="preserve"> mogą być pokrywane ze środków własnych Dotowanego, uzyskanych ze sprzedaży wyrobów i usług </w:t>
      </w:r>
      <w:r>
        <w:rPr>
          <w:rFonts w:cs="Arial"/>
          <w:sz w:val="20"/>
          <w:szCs w:val="20"/>
        </w:rPr>
        <w:br/>
      </w:r>
      <w:r w:rsidRPr="00D80D44">
        <w:rPr>
          <w:rFonts w:cs="Arial"/>
          <w:sz w:val="20"/>
          <w:szCs w:val="20"/>
        </w:rPr>
        <w:t xml:space="preserve">lub z innych źródeł. Natomiast z kwoty dotacji określonej w ust. 1 mogą być pokrywane wyłącznie  koszty określone w </w:t>
      </w:r>
      <w:r w:rsidRPr="00D80D44">
        <w:rPr>
          <w:rFonts w:cs="Arial"/>
          <w:b/>
          <w:sz w:val="20"/>
          <w:szCs w:val="20"/>
        </w:rPr>
        <w:t>Załączniku nr 1</w:t>
      </w:r>
      <w:r w:rsidRPr="00D80D44">
        <w:rPr>
          <w:rFonts w:cs="Arial"/>
          <w:sz w:val="20"/>
          <w:szCs w:val="20"/>
        </w:rPr>
        <w:t xml:space="preserve"> poniesione przez </w:t>
      </w:r>
      <w:r w:rsidRPr="00D80D44">
        <w:rPr>
          <w:rFonts w:cs="Arial"/>
          <w:b/>
          <w:sz w:val="20"/>
          <w:szCs w:val="20"/>
        </w:rPr>
        <w:t>Dotowanego</w:t>
      </w:r>
      <w:r w:rsidRPr="00D80D44">
        <w:rPr>
          <w:rFonts w:cs="Arial"/>
          <w:sz w:val="20"/>
          <w:szCs w:val="20"/>
        </w:rPr>
        <w:t xml:space="preserve"> w okresie </w:t>
      </w:r>
      <w:r>
        <w:rPr>
          <w:rFonts w:cs="Arial"/>
          <w:sz w:val="20"/>
          <w:szCs w:val="20"/>
        </w:rPr>
        <w:br/>
      </w:r>
      <w:r w:rsidRPr="00D80D44">
        <w:rPr>
          <w:rFonts w:cs="Arial"/>
          <w:b/>
          <w:sz w:val="20"/>
          <w:szCs w:val="20"/>
        </w:rPr>
        <w:t>od dnia zawarcia umowy do 31 grudnia 2016 roku</w:t>
      </w:r>
      <w:r w:rsidRPr="00D80D44">
        <w:rPr>
          <w:rFonts w:cs="Arial"/>
          <w:sz w:val="20"/>
          <w:szCs w:val="20"/>
        </w:rPr>
        <w:t>.</w:t>
      </w:r>
    </w:p>
    <w:p w:rsidR="00D63B7B" w:rsidRPr="00D80D44" w:rsidRDefault="00D63B7B" w:rsidP="00CF5917">
      <w:pPr>
        <w:pStyle w:val="BlockText"/>
        <w:numPr>
          <w:ilvl w:val="0"/>
          <w:numId w:val="2"/>
        </w:numPr>
        <w:tabs>
          <w:tab w:val="left" w:pos="180"/>
        </w:tabs>
        <w:spacing w:line="360" w:lineRule="auto"/>
        <w:ind w:left="360" w:right="70" w:hanging="360"/>
        <w:rPr>
          <w:rFonts w:cs="Arial"/>
          <w:sz w:val="20"/>
          <w:szCs w:val="20"/>
        </w:rPr>
      </w:pPr>
      <w:r w:rsidRPr="00D80D44">
        <w:rPr>
          <w:rFonts w:cs="Arial"/>
          <w:sz w:val="20"/>
          <w:szCs w:val="20"/>
        </w:rPr>
        <w:t xml:space="preserve">   Przyznana dotacja zostanie przekazana w całości na wyodrębniony rachunek bankowy</w:t>
      </w:r>
      <w:r w:rsidRPr="00D80D44">
        <w:rPr>
          <w:rFonts w:cs="Arial"/>
          <w:sz w:val="20"/>
          <w:szCs w:val="20"/>
        </w:rPr>
        <w:br/>
      </w:r>
      <w:r w:rsidRPr="00D80D44">
        <w:rPr>
          <w:rFonts w:cs="Arial"/>
          <w:b/>
          <w:sz w:val="20"/>
          <w:szCs w:val="20"/>
        </w:rPr>
        <w:t>Dotowanego</w:t>
      </w:r>
      <w:r w:rsidRPr="00D80D44">
        <w:rPr>
          <w:rFonts w:cs="Arial"/>
          <w:sz w:val="20"/>
          <w:szCs w:val="20"/>
        </w:rPr>
        <w:t xml:space="preserve"> o numerze ……………………………………………, prowadzony w banku</w:t>
      </w:r>
      <w:r w:rsidRPr="00D80D44">
        <w:rPr>
          <w:rFonts w:cs="Arial"/>
          <w:sz w:val="20"/>
          <w:szCs w:val="20"/>
        </w:rPr>
        <w:br/>
        <w:t>…………………………...</w:t>
      </w:r>
    </w:p>
    <w:p w:rsidR="00D63B7B" w:rsidRPr="00507372" w:rsidRDefault="00D63B7B" w:rsidP="00F14664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D80D44">
        <w:rPr>
          <w:rFonts w:cs="Arial"/>
          <w:sz w:val="20"/>
          <w:szCs w:val="20"/>
        </w:rPr>
        <w:t xml:space="preserve">Dotacja, o której mowa w ust. 1, zostanie przekazana przez </w:t>
      </w:r>
      <w:r w:rsidRPr="00D80D44">
        <w:rPr>
          <w:rFonts w:cs="Arial"/>
          <w:b/>
          <w:sz w:val="20"/>
          <w:szCs w:val="20"/>
        </w:rPr>
        <w:t>Dotującego</w:t>
      </w:r>
      <w:r w:rsidRPr="00D80D44">
        <w:rPr>
          <w:rFonts w:cs="Arial"/>
          <w:sz w:val="20"/>
          <w:szCs w:val="20"/>
        </w:rPr>
        <w:t xml:space="preserve"> w terminie do 14 dni od daty otrzymania od </w:t>
      </w:r>
      <w:r w:rsidRPr="00D80D44">
        <w:rPr>
          <w:rFonts w:cs="Arial"/>
          <w:b/>
          <w:sz w:val="20"/>
          <w:szCs w:val="20"/>
        </w:rPr>
        <w:t>Dotowanego</w:t>
      </w:r>
      <w:r w:rsidRPr="00D80D44">
        <w:rPr>
          <w:rFonts w:cs="Arial"/>
          <w:sz w:val="20"/>
          <w:szCs w:val="20"/>
        </w:rPr>
        <w:t xml:space="preserve"> pisma o uruchomienie dotacji. Wraz z pismem </w:t>
      </w:r>
      <w:r>
        <w:rPr>
          <w:rFonts w:cs="Arial"/>
          <w:sz w:val="20"/>
          <w:szCs w:val="20"/>
        </w:rPr>
        <w:br/>
      </w:r>
      <w:r w:rsidRPr="00D80D44">
        <w:rPr>
          <w:rFonts w:cs="Arial"/>
          <w:sz w:val="20"/>
          <w:szCs w:val="20"/>
        </w:rPr>
        <w:t xml:space="preserve">o uruchomienie dotacji </w:t>
      </w:r>
      <w:r w:rsidRPr="00D80D44">
        <w:rPr>
          <w:rFonts w:cs="Arial"/>
          <w:b/>
          <w:sz w:val="20"/>
          <w:szCs w:val="20"/>
        </w:rPr>
        <w:t>Dotowany</w:t>
      </w:r>
      <w:r w:rsidRPr="00D80D44">
        <w:rPr>
          <w:rFonts w:cs="Arial"/>
          <w:sz w:val="20"/>
          <w:szCs w:val="20"/>
        </w:rPr>
        <w:t xml:space="preserve"> składa pisemne oświadczenie o posiadaniu statusu zakładu aktywności zawodowej zarówno w dniu złożenia wniosku, jak też w dacie</w:t>
      </w:r>
      <w:r>
        <w:rPr>
          <w:rFonts w:cs="Arial"/>
          <w:color w:val="000000"/>
          <w:sz w:val="20"/>
          <w:szCs w:val="20"/>
        </w:rPr>
        <w:t xml:space="preserve"> zawarcia niniejszej umowy, a w przypadku zmiany pierwotnej decyzji Wojewody Zachodniopomorskiego w sprawie przyznania statusu zakładu </w:t>
      </w:r>
      <w:r w:rsidRPr="00507372">
        <w:rPr>
          <w:rFonts w:cs="Arial"/>
          <w:color w:val="000000"/>
          <w:sz w:val="20"/>
          <w:szCs w:val="20"/>
        </w:rPr>
        <w:t>aktywności zawodowej</w:t>
      </w:r>
      <w:r>
        <w:rPr>
          <w:rFonts w:cs="Arial"/>
          <w:color w:val="000000"/>
          <w:sz w:val="20"/>
          <w:szCs w:val="20"/>
        </w:rPr>
        <w:t xml:space="preserve"> także kserokopię decyzji zmieniającej</w:t>
      </w:r>
      <w:r w:rsidRPr="00507372">
        <w:rPr>
          <w:rFonts w:cs="Arial"/>
          <w:color w:val="000000"/>
          <w:sz w:val="20"/>
          <w:szCs w:val="20"/>
        </w:rPr>
        <w:t xml:space="preserve"> potwierdzon</w:t>
      </w:r>
      <w:r>
        <w:rPr>
          <w:rFonts w:cs="Arial"/>
          <w:color w:val="000000"/>
          <w:sz w:val="20"/>
          <w:szCs w:val="20"/>
        </w:rPr>
        <w:t>ą</w:t>
      </w:r>
      <w:r w:rsidRPr="00507372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dwustronnie </w:t>
      </w:r>
      <w:r w:rsidRPr="00507372">
        <w:rPr>
          <w:rFonts w:cs="Arial"/>
          <w:color w:val="000000"/>
          <w:sz w:val="20"/>
          <w:szCs w:val="20"/>
        </w:rPr>
        <w:t>„za zgodność z oryginałem”.</w:t>
      </w:r>
    </w:p>
    <w:p w:rsidR="00D63B7B" w:rsidRPr="00D80D44" w:rsidRDefault="00D63B7B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zobowiązany jest wykorzystać przyznane środki dotacyjne, określone </w:t>
      </w:r>
      <w:r w:rsidRPr="00507372">
        <w:rPr>
          <w:rFonts w:cs="Arial"/>
          <w:color w:val="000000"/>
          <w:sz w:val="20"/>
          <w:szCs w:val="20"/>
        </w:rPr>
        <w:br/>
        <w:t>w ust. 1, w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terminie do dnia </w:t>
      </w:r>
      <w:r w:rsidRPr="00507372">
        <w:rPr>
          <w:rFonts w:cs="Arial"/>
          <w:b/>
          <w:color w:val="000000"/>
          <w:sz w:val="20"/>
          <w:szCs w:val="20"/>
        </w:rPr>
        <w:t>3</w:t>
      </w:r>
      <w:r>
        <w:rPr>
          <w:rFonts w:cs="Arial"/>
          <w:b/>
          <w:color w:val="000000"/>
          <w:sz w:val="20"/>
          <w:szCs w:val="20"/>
        </w:rPr>
        <w:t>1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  <w:r>
        <w:rPr>
          <w:rFonts w:cs="Arial"/>
          <w:b/>
          <w:color w:val="000000"/>
          <w:sz w:val="20"/>
          <w:szCs w:val="20"/>
        </w:rPr>
        <w:t>grudnia</w:t>
      </w:r>
      <w:r w:rsidRPr="00507372">
        <w:rPr>
          <w:rFonts w:cs="Arial"/>
          <w:b/>
          <w:color w:val="000000"/>
          <w:sz w:val="20"/>
          <w:szCs w:val="20"/>
        </w:rPr>
        <w:t xml:space="preserve"> 201</w:t>
      </w:r>
      <w:r>
        <w:rPr>
          <w:rFonts w:cs="Arial"/>
          <w:b/>
          <w:color w:val="000000"/>
          <w:sz w:val="20"/>
          <w:szCs w:val="20"/>
        </w:rPr>
        <w:t>6</w:t>
      </w:r>
      <w:r w:rsidRPr="00507372">
        <w:rPr>
          <w:rFonts w:cs="Arial"/>
          <w:b/>
          <w:color w:val="000000"/>
          <w:sz w:val="20"/>
          <w:szCs w:val="20"/>
        </w:rPr>
        <w:t xml:space="preserve"> r.</w:t>
      </w:r>
      <w:r w:rsidRPr="00507372">
        <w:rPr>
          <w:rFonts w:cs="Arial"/>
          <w:color w:val="000000"/>
          <w:sz w:val="20"/>
          <w:szCs w:val="20"/>
        </w:rPr>
        <w:t xml:space="preserve"> Wykorzystanie środków następuje </w:t>
      </w:r>
      <w:r w:rsidRPr="00507372">
        <w:rPr>
          <w:rFonts w:cs="Arial"/>
          <w:color w:val="000000"/>
          <w:sz w:val="20"/>
          <w:szCs w:val="20"/>
        </w:rPr>
        <w:br/>
      </w:r>
      <w:r w:rsidRPr="00CB03DE">
        <w:rPr>
          <w:rFonts w:cs="Arial"/>
          <w:color w:val="000000"/>
          <w:sz w:val="20"/>
          <w:szCs w:val="20"/>
        </w:rPr>
        <w:t>przez zapłatę za świadczenia związane z realizacją zadania</w:t>
      </w:r>
      <w:r w:rsidRPr="00D80D44">
        <w:rPr>
          <w:rFonts w:cs="Arial"/>
          <w:sz w:val="20"/>
          <w:szCs w:val="20"/>
        </w:rPr>
        <w:t xml:space="preserve">, których koszty określa </w:t>
      </w:r>
      <w:r w:rsidRPr="00D80D44">
        <w:rPr>
          <w:rFonts w:cs="Arial"/>
          <w:sz w:val="20"/>
          <w:szCs w:val="20"/>
        </w:rPr>
        <w:br/>
      </w:r>
      <w:r w:rsidRPr="00D80D44">
        <w:rPr>
          <w:rFonts w:cs="Arial"/>
          <w:b/>
          <w:sz w:val="20"/>
          <w:szCs w:val="20"/>
        </w:rPr>
        <w:t>Załącznik nr 1</w:t>
      </w:r>
      <w:r w:rsidRPr="00D80D44">
        <w:rPr>
          <w:rFonts w:cs="Arial"/>
          <w:sz w:val="20"/>
          <w:szCs w:val="20"/>
        </w:rPr>
        <w:t>.</w:t>
      </w:r>
    </w:p>
    <w:p w:rsidR="00D63B7B" w:rsidRPr="00CB03DE" w:rsidRDefault="00D63B7B" w:rsidP="00CF5917">
      <w:pPr>
        <w:numPr>
          <w:ilvl w:val="0"/>
          <w:numId w:val="2"/>
        </w:numPr>
        <w:tabs>
          <w:tab w:val="clear" w:pos="464"/>
          <w:tab w:val="num" w:pos="18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CB03DE">
        <w:rPr>
          <w:rFonts w:ascii="Arial" w:hAnsi="Arial" w:cs="Arial"/>
          <w:sz w:val="20"/>
          <w:szCs w:val="20"/>
        </w:rPr>
        <w:t>Jeżeli dany koszt finansowany z dotacji</w:t>
      </w:r>
      <w:r>
        <w:rPr>
          <w:rFonts w:ascii="Arial" w:hAnsi="Arial" w:cs="Arial"/>
          <w:sz w:val="20"/>
          <w:szCs w:val="20"/>
        </w:rPr>
        <w:t>,</w:t>
      </w:r>
      <w:r w:rsidRPr="00CB03DE">
        <w:rPr>
          <w:rFonts w:ascii="Arial" w:hAnsi="Arial" w:cs="Arial"/>
          <w:sz w:val="20"/>
          <w:szCs w:val="20"/>
        </w:rPr>
        <w:t xml:space="preserve"> wykazany w sprawozdaniu </w:t>
      </w:r>
      <w:r w:rsidRPr="00D80D44">
        <w:rPr>
          <w:rFonts w:ascii="Arial" w:hAnsi="Arial" w:cs="Arial"/>
          <w:sz w:val="20"/>
          <w:szCs w:val="20"/>
        </w:rPr>
        <w:t>z realizacji zadania</w:t>
      </w:r>
      <w:r w:rsidRPr="00D80D44">
        <w:rPr>
          <w:rFonts w:ascii="Arial" w:hAnsi="Arial" w:cs="Arial"/>
          <w:sz w:val="20"/>
          <w:szCs w:val="20"/>
        </w:rPr>
        <w:br/>
        <w:t>publicznego, o którym mowa w ust. 1, nie jest równy z kosztem określony</w:t>
      </w:r>
      <w:r w:rsidRPr="00CB03DE">
        <w:rPr>
          <w:rFonts w:ascii="Arial" w:hAnsi="Arial" w:cs="Arial"/>
          <w:sz w:val="20"/>
          <w:szCs w:val="20"/>
        </w:rPr>
        <w:t xml:space="preserve">m w odpowiedniej pozycji zakresu finansowego zadania, to uznaje się ten koszt za zgodny z zakresem finansowym zadania wtedy, gdy nie nastąpiło jego </w:t>
      </w:r>
      <w:r w:rsidRPr="00CB03DE">
        <w:rPr>
          <w:rFonts w:ascii="Arial" w:hAnsi="Arial" w:cs="Arial"/>
          <w:b/>
          <w:sz w:val="20"/>
          <w:szCs w:val="20"/>
        </w:rPr>
        <w:t>zwiększenie o więcej niż 10 %</w:t>
      </w:r>
      <w:r w:rsidRPr="00CB03DE">
        <w:rPr>
          <w:rFonts w:ascii="Arial" w:hAnsi="Arial" w:cs="Arial"/>
          <w:sz w:val="20"/>
          <w:szCs w:val="20"/>
        </w:rPr>
        <w:t xml:space="preserve"> wartości określonej w danej pozycji zakresu finansowego w ramach udzielonej kwoty dotacji.</w:t>
      </w:r>
    </w:p>
    <w:p w:rsidR="00D63B7B" w:rsidRPr="00D80D44" w:rsidRDefault="00D63B7B" w:rsidP="0012042B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CB03DE">
        <w:rPr>
          <w:rFonts w:cs="Arial"/>
          <w:color w:val="000000"/>
          <w:sz w:val="20"/>
          <w:szCs w:val="20"/>
        </w:rPr>
        <w:t>Środki finansowe niewykorzystane</w:t>
      </w:r>
      <w:r w:rsidRPr="00507372">
        <w:rPr>
          <w:rFonts w:cs="Arial"/>
          <w:color w:val="000000"/>
          <w:sz w:val="20"/>
          <w:szCs w:val="20"/>
        </w:rPr>
        <w:t xml:space="preserve"> w terminie, o którym mowa w ust. 6 </w:t>
      </w:r>
      <w:r>
        <w:rPr>
          <w:rFonts w:cs="Arial"/>
          <w:color w:val="000000"/>
          <w:sz w:val="20"/>
          <w:szCs w:val="20"/>
        </w:rPr>
        <w:t xml:space="preserve">podlegają zwrotowi </w:t>
      </w:r>
      <w:r>
        <w:rPr>
          <w:rFonts w:cs="Arial"/>
          <w:color w:val="000000"/>
          <w:sz w:val="20"/>
          <w:szCs w:val="20"/>
        </w:rPr>
        <w:br/>
        <w:t xml:space="preserve">na rachunek bankowy Urzędu Marszałkowskiego Województwa Zachodniopomorskiego </w:t>
      </w:r>
      <w:r>
        <w:rPr>
          <w:rFonts w:cs="Arial"/>
          <w:color w:val="000000"/>
          <w:sz w:val="20"/>
          <w:szCs w:val="20"/>
        </w:rPr>
        <w:br/>
        <w:t>o numerze: 46 1020 4795 0000 9002 0009 0753. O</w:t>
      </w:r>
      <w:r w:rsidRPr="00507372">
        <w:rPr>
          <w:rFonts w:cs="Arial"/>
          <w:color w:val="000000"/>
          <w:sz w:val="20"/>
          <w:szCs w:val="20"/>
        </w:rPr>
        <w:t xml:space="preserve">dsetki bankowe od przekazanych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</w:t>
      </w:r>
      <w:r w:rsidRPr="00D80D44">
        <w:rPr>
          <w:rFonts w:cs="Arial"/>
          <w:sz w:val="20"/>
          <w:szCs w:val="20"/>
        </w:rPr>
        <w:t xml:space="preserve">środków, o ile nie zostaną wydatkowane przez </w:t>
      </w:r>
      <w:r w:rsidRPr="00D80D44">
        <w:rPr>
          <w:rFonts w:cs="Arial"/>
          <w:b/>
          <w:sz w:val="20"/>
          <w:szCs w:val="20"/>
        </w:rPr>
        <w:t>Dotowanego</w:t>
      </w:r>
      <w:r w:rsidRPr="00D80D44">
        <w:rPr>
          <w:rFonts w:cs="Arial"/>
          <w:sz w:val="20"/>
          <w:szCs w:val="20"/>
        </w:rPr>
        <w:t xml:space="preserve"> na realizację zadania, podlegają</w:t>
      </w:r>
      <w:r w:rsidRPr="00507372">
        <w:rPr>
          <w:rFonts w:cs="Arial"/>
          <w:color w:val="000000"/>
          <w:sz w:val="20"/>
          <w:szCs w:val="20"/>
        </w:rPr>
        <w:t xml:space="preserve"> zwrotowi na rachunek bankowy Urzędu Marszałkowskiego Województwa Zachodniopomorskiego </w:t>
      </w:r>
      <w:r>
        <w:rPr>
          <w:rFonts w:cs="Arial"/>
          <w:color w:val="000000"/>
          <w:sz w:val="20"/>
          <w:szCs w:val="20"/>
        </w:rPr>
        <w:t xml:space="preserve">o </w:t>
      </w:r>
      <w:r w:rsidRPr="00507372">
        <w:rPr>
          <w:rFonts w:cs="Arial"/>
          <w:color w:val="000000"/>
          <w:sz w:val="20"/>
          <w:szCs w:val="20"/>
        </w:rPr>
        <w:t>n</w:t>
      </w:r>
      <w:r>
        <w:rPr>
          <w:rFonts w:cs="Arial"/>
          <w:color w:val="000000"/>
          <w:sz w:val="20"/>
          <w:szCs w:val="20"/>
        </w:rPr>
        <w:t>ume</w:t>
      </w:r>
      <w:r w:rsidRPr="00507372">
        <w:rPr>
          <w:rFonts w:cs="Arial"/>
          <w:color w:val="000000"/>
          <w:sz w:val="20"/>
          <w:szCs w:val="20"/>
        </w:rPr>
        <w:t>r</w:t>
      </w:r>
      <w:r>
        <w:rPr>
          <w:rFonts w:cs="Arial"/>
          <w:color w:val="000000"/>
          <w:sz w:val="20"/>
          <w:szCs w:val="20"/>
        </w:rPr>
        <w:t>ze</w:t>
      </w:r>
      <w:r w:rsidRPr="00507372">
        <w:rPr>
          <w:rFonts w:cs="Arial"/>
          <w:color w:val="000000"/>
          <w:sz w:val="20"/>
          <w:szCs w:val="20"/>
        </w:rPr>
        <w:t>: 15 1020 4795 0000 9502 0090 7709</w:t>
      </w:r>
      <w:r>
        <w:rPr>
          <w:rFonts w:cs="Arial"/>
          <w:color w:val="000000"/>
          <w:sz w:val="20"/>
          <w:szCs w:val="20"/>
        </w:rPr>
        <w:t xml:space="preserve">. Niewykorzystane </w:t>
      </w:r>
      <w:r>
        <w:rPr>
          <w:rFonts w:cs="Arial"/>
          <w:color w:val="000000"/>
          <w:sz w:val="20"/>
          <w:szCs w:val="20"/>
        </w:rPr>
        <w:br/>
        <w:t xml:space="preserve">w terminie środki finansowe oraz ewentualne </w:t>
      </w:r>
      <w:r w:rsidRPr="00D80D44">
        <w:rPr>
          <w:rFonts w:cs="Arial"/>
          <w:sz w:val="20"/>
          <w:szCs w:val="20"/>
        </w:rPr>
        <w:t xml:space="preserve">odsetki bankowe należy zwrócić nie później niż </w:t>
      </w:r>
      <w:r w:rsidRPr="00D80D44">
        <w:rPr>
          <w:rFonts w:cs="Arial"/>
          <w:sz w:val="20"/>
          <w:szCs w:val="20"/>
        </w:rPr>
        <w:br/>
        <w:t xml:space="preserve">w ciągu </w:t>
      </w:r>
      <w:bookmarkStart w:id="0" w:name="_GoBack"/>
      <w:bookmarkEnd w:id="0"/>
      <w:r w:rsidRPr="00D80D44">
        <w:rPr>
          <w:rFonts w:cs="Arial"/>
          <w:sz w:val="20"/>
          <w:szCs w:val="20"/>
        </w:rPr>
        <w:t>15 dni od upływu terminu, o którym mowa w ust. 6.</w:t>
      </w:r>
    </w:p>
    <w:p w:rsidR="00D63B7B" w:rsidRDefault="00D63B7B" w:rsidP="00CF5917">
      <w:pPr>
        <w:pStyle w:val="ListParagraph"/>
        <w:numPr>
          <w:ilvl w:val="0"/>
          <w:numId w:val="2"/>
        </w:numPr>
        <w:tabs>
          <w:tab w:val="clear" w:pos="464"/>
          <w:tab w:val="num" w:pos="36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 xml:space="preserve">W przypadku dokonywania ewentualnego zwrotu niewykorzystanej części dotacji </w:t>
      </w:r>
      <w:r>
        <w:rPr>
          <w:rFonts w:ascii="Arial" w:hAnsi="Arial" w:cs="Arial"/>
          <w:sz w:val="20"/>
          <w:szCs w:val="20"/>
        </w:rPr>
        <w:br/>
      </w:r>
      <w:r w:rsidRPr="00D80D44">
        <w:rPr>
          <w:rFonts w:ascii="Arial" w:hAnsi="Arial" w:cs="Arial"/>
          <w:sz w:val="20"/>
          <w:szCs w:val="20"/>
        </w:rPr>
        <w:t xml:space="preserve">niezbędne jest umieszczenie w treści przelewu informacji jakiej umowy dotyczy zwrot, </w:t>
      </w:r>
      <w:r>
        <w:rPr>
          <w:rFonts w:ascii="Arial" w:hAnsi="Arial" w:cs="Arial"/>
          <w:sz w:val="20"/>
          <w:szCs w:val="20"/>
        </w:rPr>
        <w:br/>
      </w:r>
      <w:r w:rsidRPr="00D80D44">
        <w:rPr>
          <w:rFonts w:ascii="Arial" w:hAnsi="Arial" w:cs="Arial"/>
          <w:sz w:val="20"/>
          <w:szCs w:val="20"/>
        </w:rPr>
        <w:t>ze szczególnym wskazaniem wysokości zwracanych środków. Podobnie</w:t>
      </w:r>
      <w:r>
        <w:rPr>
          <w:rFonts w:ascii="Arial" w:hAnsi="Arial" w:cs="Arial"/>
          <w:color w:val="000000"/>
          <w:sz w:val="20"/>
          <w:szCs w:val="20"/>
        </w:rPr>
        <w:t xml:space="preserve"> w przypadku dokonywania </w:t>
      </w:r>
      <w:r w:rsidRPr="00D80D44">
        <w:rPr>
          <w:rFonts w:ascii="Arial" w:hAnsi="Arial" w:cs="Arial"/>
          <w:sz w:val="20"/>
          <w:szCs w:val="20"/>
        </w:rPr>
        <w:t>zwrotu niewykorzystanych odsetek bankowych od otrzymanych środków dotacyjnych - w treści przelewu</w:t>
      </w:r>
      <w:r>
        <w:rPr>
          <w:rFonts w:ascii="Arial" w:hAnsi="Arial" w:cs="Arial"/>
          <w:color w:val="000000"/>
          <w:sz w:val="20"/>
          <w:szCs w:val="20"/>
        </w:rPr>
        <w:t xml:space="preserve"> oprócz kwoty zwracanych odsetek należy wskazać numer umowy której dotyczy zwrot.</w:t>
      </w:r>
    </w:p>
    <w:p w:rsidR="00D63B7B" w:rsidRPr="00D80D44" w:rsidRDefault="00D63B7B" w:rsidP="00EC2B66">
      <w:pPr>
        <w:pStyle w:val="ListParagraph"/>
        <w:spacing w:line="360" w:lineRule="auto"/>
        <w:ind w:left="284"/>
        <w:jc w:val="both"/>
        <w:rPr>
          <w:rFonts w:ascii="Arial" w:hAnsi="Arial" w:cs="Arial"/>
          <w:color w:val="000000"/>
          <w:sz w:val="12"/>
          <w:szCs w:val="12"/>
        </w:rPr>
      </w:pPr>
    </w:p>
    <w:p w:rsidR="00D63B7B" w:rsidRPr="00507372" w:rsidRDefault="00D63B7B" w:rsidP="007D10DC">
      <w:pPr>
        <w:pStyle w:val="BlockText"/>
        <w:tabs>
          <w:tab w:val="left" w:pos="540"/>
        </w:tabs>
        <w:spacing w:line="360" w:lineRule="auto"/>
        <w:ind w:left="540" w:right="70"/>
        <w:jc w:val="center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§ 2</w:t>
      </w:r>
    </w:p>
    <w:p w:rsidR="00D63B7B" w:rsidRPr="00507372" w:rsidRDefault="00D63B7B" w:rsidP="007D10DC">
      <w:pPr>
        <w:pStyle w:val="BodyTextIndent3"/>
        <w:spacing w:line="360" w:lineRule="auto"/>
        <w:ind w:left="0" w:firstLine="0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Zmiana </w:t>
      </w:r>
      <w:r w:rsidRPr="00D80D44">
        <w:rPr>
          <w:rFonts w:cs="Arial"/>
          <w:sz w:val="20"/>
          <w:szCs w:val="20"/>
        </w:rPr>
        <w:t xml:space="preserve">zakresu finansowego i rzeczowego, warunków realizacji zadania oraz jego kosztów określonych w § 1 i w </w:t>
      </w:r>
      <w:r w:rsidRPr="00D80D44">
        <w:rPr>
          <w:rFonts w:cs="Arial"/>
          <w:b/>
          <w:sz w:val="20"/>
          <w:szCs w:val="20"/>
        </w:rPr>
        <w:t>Załączniku nr 1</w:t>
      </w:r>
      <w:r w:rsidRPr="00D80D44">
        <w:rPr>
          <w:rFonts w:cs="Arial"/>
          <w:sz w:val="20"/>
          <w:szCs w:val="20"/>
        </w:rPr>
        <w:t>, w części</w:t>
      </w:r>
      <w:r w:rsidRPr="00507372">
        <w:rPr>
          <w:rFonts w:cs="Arial"/>
          <w:color w:val="000000"/>
          <w:sz w:val="20"/>
          <w:szCs w:val="20"/>
        </w:rPr>
        <w:t xml:space="preserve"> objętej dotacją celową, może następować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na wniosek każdej ze Stron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z zachowaniem formy pisemnej, pod rygorem nieważności.</w:t>
      </w:r>
    </w:p>
    <w:p w:rsidR="00D63B7B" w:rsidRPr="00D80D44" w:rsidRDefault="00D63B7B" w:rsidP="007D10DC">
      <w:pPr>
        <w:pStyle w:val="BodyTextIndent3"/>
        <w:spacing w:line="360" w:lineRule="auto"/>
        <w:ind w:left="0" w:firstLine="0"/>
        <w:rPr>
          <w:rFonts w:cs="Arial"/>
          <w:color w:val="000000"/>
          <w:sz w:val="12"/>
          <w:szCs w:val="12"/>
        </w:rPr>
      </w:pPr>
    </w:p>
    <w:p w:rsidR="00D63B7B" w:rsidRPr="00507372" w:rsidRDefault="00D63B7B" w:rsidP="005B61F2">
      <w:pPr>
        <w:pStyle w:val="BodyTextIndent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      § 3 </w:t>
      </w:r>
    </w:p>
    <w:p w:rsidR="00D63B7B" w:rsidRPr="001853B1" w:rsidRDefault="00D63B7B" w:rsidP="005B61F2">
      <w:pPr>
        <w:pStyle w:val="BodyTextIndent3"/>
        <w:tabs>
          <w:tab w:val="left" w:pos="4536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zobowiązuje się do przesyłania </w:t>
      </w:r>
      <w:r w:rsidRPr="00507372">
        <w:rPr>
          <w:rFonts w:cs="Arial"/>
          <w:b/>
          <w:color w:val="000000"/>
          <w:sz w:val="20"/>
          <w:szCs w:val="20"/>
        </w:rPr>
        <w:t>Dotującemu</w:t>
      </w:r>
      <w:r w:rsidRPr="00507372">
        <w:rPr>
          <w:rFonts w:cs="Arial"/>
          <w:color w:val="000000"/>
          <w:sz w:val="20"/>
          <w:szCs w:val="20"/>
        </w:rPr>
        <w:t xml:space="preserve"> kwartalnych </w:t>
      </w:r>
      <w:r>
        <w:rPr>
          <w:rFonts w:cs="Arial"/>
          <w:color w:val="000000"/>
          <w:sz w:val="20"/>
          <w:szCs w:val="20"/>
        </w:rPr>
        <w:t xml:space="preserve">informacji o wydatkowanych środkach z dotacji na realizację zadania, o którym mowa w §1 ust. 1 wraz z </w:t>
      </w:r>
      <w:r w:rsidRPr="001853B1">
        <w:rPr>
          <w:rFonts w:cs="Arial"/>
          <w:sz w:val="20"/>
          <w:szCs w:val="20"/>
        </w:rPr>
        <w:t xml:space="preserve">kserokopiami dokumentów finansowych dotyczących realizacji zadania potwierdzonymi dwustronnie </w:t>
      </w:r>
      <w:r>
        <w:rPr>
          <w:rFonts w:cs="Arial"/>
          <w:sz w:val="20"/>
          <w:szCs w:val="20"/>
        </w:rPr>
        <w:br/>
      </w:r>
      <w:r w:rsidRPr="001853B1">
        <w:rPr>
          <w:rFonts w:cs="Arial"/>
          <w:sz w:val="20"/>
          <w:szCs w:val="20"/>
        </w:rPr>
        <w:t xml:space="preserve">za zgodność z oryginałem, w terminie do 15 dnia miesiąca następującego po zakończeniu </w:t>
      </w:r>
      <w:r w:rsidRPr="00D80D44">
        <w:rPr>
          <w:rFonts w:cs="Arial"/>
          <w:sz w:val="20"/>
          <w:szCs w:val="20"/>
        </w:rPr>
        <w:t>kwartału, którego dotyczy informacja. Wzór</w:t>
      </w:r>
      <w:r w:rsidRPr="001853B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ww. </w:t>
      </w:r>
      <w:r w:rsidRPr="001853B1">
        <w:rPr>
          <w:rFonts w:cs="Arial"/>
          <w:sz w:val="20"/>
          <w:szCs w:val="20"/>
        </w:rPr>
        <w:t xml:space="preserve">informacji stanowi </w:t>
      </w:r>
      <w:r w:rsidRPr="001853B1">
        <w:rPr>
          <w:rFonts w:cs="Arial"/>
          <w:b/>
          <w:sz w:val="20"/>
          <w:szCs w:val="20"/>
        </w:rPr>
        <w:t>Załącznik nr 2</w:t>
      </w:r>
      <w:r w:rsidRPr="001853B1">
        <w:rPr>
          <w:rFonts w:cs="Arial"/>
          <w:sz w:val="20"/>
          <w:szCs w:val="20"/>
        </w:rPr>
        <w:t xml:space="preserve"> do umowy.</w:t>
      </w:r>
    </w:p>
    <w:p w:rsidR="00D63B7B" w:rsidRPr="00D80D44" w:rsidRDefault="00D63B7B" w:rsidP="005B61F2">
      <w:pPr>
        <w:pStyle w:val="BodyTextIndent3"/>
        <w:tabs>
          <w:tab w:val="left" w:pos="4536"/>
        </w:tabs>
        <w:spacing w:line="360" w:lineRule="auto"/>
        <w:ind w:left="0" w:firstLine="0"/>
        <w:rPr>
          <w:rFonts w:cs="Arial"/>
          <w:color w:val="000000"/>
          <w:sz w:val="12"/>
          <w:szCs w:val="12"/>
        </w:rPr>
      </w:pPr>
    </w:p>
    <w:p w:rsidR="00D63B7B" w:rsidRPr="00507372" w:rsidRDefault="00D63B7B" w:rsidP="005C4803">
      <w:pPr>
        <w:pStyle w:val="BodyTextIndent3"/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      </w:t>
      </w:r>
      <w:r w:rsidRPr="00507372">
        <w:rPr>
          <w:rFonts w:cs="Arial"/>
          <w:b/>
          <w:color w:val="000000"/>
          <w:sz w:val="20"/>
          <w:szCs w:val="20"/>
        </w:rPr>
        <w:t>§ 4</w:t>
      </w:r>
    </w:p>
    <w:p w:rsidR="00D63B7B" w:rsidRPr="00D80D44" w:rsidRDefault="00D63B7B" w:rsidP="00D84851">
      <w:pPr>
        <w:pStyle w:val="BodyTextIndent3"/>
        <w:spacing w:line="360" w:lineRule="auto"/>
        <w:ind w:left="284"/>
        <w:rPr>
          <w:rFonts w:cs="Arial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1.</w:t>
      </w:r>
      <w:r w:rsidRPr="00507372">
        <w:rPr>
          <w:rFonts w:cs="Arial"/>
          <w:color w:val="000000"/>
          <w:sz w:val="20"/>
          <w:szCs w:val="20"/>
        </w:rPr>
        <w:tab/>
        <w:t xml:space="preserve">Ostateczne finansowe i merytoryczne rozliczenie </w:t>
      </w:r>
      <w:r>
        <w:rPr>
          <w:rFonts w:cs="Arial"/>
          <w:color w:val="000000"/>
          <w:sz w:val="20"/>
          <w:szCs w:val="20"/>
        </w:rPr>
        <w:t xml:space="preserve">rocznego wykorzystania </w:t>
      </w:r>
      <w:r w:rsidRPr="00507372">
        <w:rPr>
          <w:rFonts w:cs="Arial"/>
          <w:color w:val="000000"/>
          <w:sz w:val="20"/>
          <w:szCs w:val="20"/>
        </w:rPr>
        <w:t xml:space="preserve">dotacji przedstawione zostanie </w:t>
      </w:r>
      <w:r w:rsidRPr="00507372">
        <w:rPr>
          <w:rFonts w:cs="Arial"/>
          <w:b/>
          <w:color w:val="000000"/>
          <w:sz w:val="20"/>
          <w:szCs w:val="20"/>
        </w:rPr>
        <w:t xml:space="preserve">Dotującemu </w:t>
      </w:r>
      <w:r w:rsidRPr="00507372">
        <w:rPr>
          <w:rFonts w:cs="Arial"/>
          <w:color w:val="000000"/>
          <w:sz w:val="20"/>
          <w:szCs w:val="20"/>
        </w:rPr>
        <w:t xml:space="preserve">do dnia </w:t>
      </w:r>
      <w:r w:rsidRPr="001853B1">
        <w:rPr>
          <w:rFonts w:cs="Arial"/>
          <w:b/>
          <w:sz w:val="20"/>
          <w:szCs w:val="20"/>
        </w:rPr>
        <w:t>15 stycznia 2017 roku</w:t>
      </w:r>
      <w:r w:rsidRPr="001853B1">
        <w:rPr>
          <w:rFonts w:cs="Arial"/>
          <w:sz w:val="20"/>
          <w:szCs w:val="20"/>
        </w:rPr>
        <w:t>,</w:t>
      </w:r>
      <w:r w:rsidRPr="00507372">
        <w:rPr>
          <w:rFonts w:cs="Arial"/>
          <w:color w:val="000000"/>
          <w:sz w:val="20"/>
          <w:szCs w:val="20"/>
        </w:rPr>
        <w:t xml:space="preserve"> łącznie z dokonaniem zwrotu niewykorzystanej części dotacji wraz z odsetkami naliczonymi od środków zgromadzonych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 xml:space="preserve">na wyodrębnionym rachunku bankowym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D80D44">
        <w:rPr>
          <w:rFonts w:cs="Arial"/>
          <w:sz w:val="20"/>
          <w:szCs w:val="20"/>
        </w:rPr>
        <w:t>, o ile odsetki te nie zostaną wydatkowane na realizację zadania.</w:t>
      </w:r>
    </w:p>
    <w:p w:rsidR="00D63B7B" w:rsidRPr="00507372" w:rsidRDefault="00D63B7B" w:rsidP="00460660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2.</w:t>
      </w:r>
      <w:r w:rsidRPr="00507372">
        <w:rPr>
          <w:rFonts w:cs="Arial"/>
          <w:color w:val="000000"/>
          <w:sz w:val="20"/>
          <w:szCs w:val="20"/>
        </w:rPr>
        <w:tab/>
        <w:t xml:space="preserve">Wzór </w:t>
      </w:r>
      <w:r>
        <w:rPr>
          <w:rFonts w:cs="Arial"/>
          <w:color w:val="000000"/>
          <w:sz w:val="20"/>
          <w:szCs w:val="20"/>
        </w:rPr>
        <w:t>sprawozdania</w:t>
      </w:r>
      <w:r w:rsidRPr="00507372">
        <w:rPr>
          <w:rFonts w:cs="Arial"/>
          <w:color w:val="000000"/>
          <w:sz w:val="20"/>
          <w:szCs w:val="20"/>
        </w:rPr>
        <w:t xml:space="preserve"> finansowego</w:t>
      </w:r>
      <w:r>
        <w:rPr>
          <w:rFonts w:cs="Arial"/>
          <w:color w:val="000000"/>
          <w:sz w:val="20"/>
          <w:szCs w:val="20"/>
        </w:rPr>
        <w:t>, o którym mowa w ust. 1</w:t>
      </w:r>
      <w:r w:rsidRPr="00507372">
        <w:rPr>
          <w:rFonts w:cs="Arial"/>
          <w:color w:val="000000"/>
          <w:sz w:val="20"/>
          <w:szCs w:val="20"/>
        </w:rPr>
        <w:t xml:space="preserve"> stanowi </w:t>
      </w:r>
      <w:r w:rsidRPr="00507372">
        <w:rPr>
          <w:rFonts w:cs="Arial"/>
          <w:b/>
          <w:color w:val="000000"/>
          <w:sz w:val="20"/>
          <w:szCs w:val="20"/>
        </w:rPr>
        <w:t>Załącznik nr 3</w:t>
      </w:r>
      <w:r w:rsidRPr="00507372">
        <w:rPr>
          <w:rFonts w:cs="Arial"/>
          <w:color w:val="000000"/>
          <w:sz w:val="20"/>
          <w:szCs w:val="20"/>
        </w:rPr>
        <w:t xml:space="preserve"> do umowy.</w:t>
      </w:r>
    </w:p>
    <w:p w:rsidR="00D63B7B" w:rsidRPr="00507372" w:rsidRDefault="00D63B7B" w:rsidP="00460660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3.</w:t>
      </w:r>
      <w:r w:rsidRPr="00507372">
        <w:rPr>
          <w:rFonts w:cs="Arial"/>
          <w:color w:val="000000"/>
          <w:sz w:val="20"/>
          <w:szCs w:val="20"/>
        </w:rPr>
        <w:tab/>
        <w:t>Od środków</w:t>
      </w:r>
      <w:r>
        <w:rPr>
          <w:rFonts w:cs="Arial"/>
          <w:color w:val="000000"/>
          <w:sz w:val="20"/>
          <w:szCs w:val="20"/>
        </w:rPr>
        <w:t>,</w:t>
      </w:r>
      <w:r w:rsidRPr="00507372">
        <w:rPr>
          <w:rFonts w:cs="Arial"/>
          <w:color w:val="000000"/>
          <w:sz w:val="20"/>
          <w:szCs w:val="20"/>
        </w:rPr>
        <w:t xml:space="preserve"> o których mowa w ust. 1</w:t>
      </w:r>
      <w:r>
        <w:rPr>
          <w:rFonts w:cs="Arial"/>
          <w:color w:val="000000"/>
          <w:sz w:val="20"/>
          <w:szCs w:val="20"/>
        </w:rPr>
        <w:t>,</w:t>
      </w:r>
      <w:r w:rsidRPr="00507372">
        <w:rPr>
          <w:rFonts w:cs="Arial"/>
          <w:color w:val="000000"/>
          <w:sz w:val="20"/>
          <w:szCs w:val="20"/>
        </w:rPr>
        <w:t xml:space="preserve"> zwróconych po </w:t>
      </w:r>
      <w:r>
        <w:rPr>
          <w:rFonts w:cs="Arial"/>
          <w:color w:val="000000"/>
          <w:sz w:val="20"/>
          <w:szCs w:val="20"/>
        </w:rPr>
        <w:t>terminie</w:t>
      </w:r>
      <w:r w:rsidRPr="00507372">
        <w:rPr>
          <w:rFonts w:cs="Arial"/>
          <w:color w:val="000000"/>
          <w:sz w:val="20"/>
          <w:szCs w:val="20"/>
        </w:rPr>
        <w:t xml:space="preserve"> o którym mowa w ust. 1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nalicza się odsetki w wysokości określonej jak dla zaległości podatkowych, począwszy od dnia następującego po upływie terminu zwrotu określonego w ust. 1.</w:t>
      </w:r>
    </w:p>
    <w:p w:rsidR="00D63B7B" w:rsidRPr="00507372" w:rsidRDefault="00D63B7B" w:rsidP="00460660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4.</w:t>
      </w:r>
      <w:r w:rsidRPr="00507372"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Rozliczenie</w:t>
      </w:r>
      <w:r w:rsidRPr="00507372">
        <w:rPr>
          <w:rFonts w:cs="Arial"/>
          <w:color w:val="000000"/>
          <w:sz w:val="20"/>
          <w:szCs w:val="20"/>
        </w:rPr>
        <w:t xml:space="preserve"> merytoryczne powinno zawierać: </w:t>
      </w:r>
    </w:p>
    <w:p w:rsidR="00D63B7B" w:rsidRPr="00507372" w:rsidRDefault="00D63B7B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1)</w:t>
      </w:r>
      <w:r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>opis realizowanego zadania,</w:t>
      </w:r>
    </w:p>
    <w:p w:rsidR="00D63B7B" w:rsidRPr="00507372" w:rsidRDefault="00D63B7B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2)</w:t>
      </w:r>
      <w:r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>określenie terminu jego realizacji,</w:t>
      </w:r>
    </w:p>
    <w:p w:rsidR="00D63B7B" w:rsidRPr="00507372" w:rsidRDefault="00D63B7B" w:rsidP="003115F2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3)</w:t>
      </w:r>
      <w:r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>ocenę efektów dofinansowania, w tym jego wpływ na rehabilitację zawodową i społeczną</w:t>
      </w:r>
      <w:r>
        <w:rPr>
          <w:rFonts w:cs="Arial"/>
          <w:color w:val="000000"/>
          <w:sz w:val="20"/>
          <w:szCs w:val="20"/>
        </w:rPr>
        <w:t xml:space="preserve">  </w:t>
      </w:r>
      <w:r w:rsidRPr="00507372">
        <w:rPr>
          <w:rFonts w:cs="Arial"/>
          <w:color w:val="000000"/>
          <w:sz w:val="20"/>
          <w:szCs w:val="20"/>
        </w:rPr>
        <w:t xml:space="preserve">osób niepełnosprawnych zatrudnionych w </w:t>
      </w:r>
      <w:r>
        <w:rPr>
          <w:rFonts w:cs="Arial"/>
          <w:color w:val="000000"/>
          <w:sz w:val="20"/>
          <w:szCs w:val="20"/>
        </w:rPr>
        <w:t>…………………………………………………………</w:t>
      </w:r>
      <w:r w:rsidRPr="00507372">
        <w:rPr>
          <w:rFonts w:cs="Arial"/>
          <w:color w:val="000000"/>
          <w:sz w:val="20"/>
          <w:szCs w:val="20"/>
        </w:rPr>
        <w:t>.</w:t>
      </w:r>
    </w:p>
    <w:p w:rsidR="00D63B7B" w:rsidRPr="00507372" w:rsidRDefault="00D63B7B" w:rsidP="00C4622D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W rozliczeniu uznawane będą dokumenty (faktury, rachunki, inne dokumenty finansowe) wystawione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na lub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, potwierdzające wysokość poniesionych kosztów </w:t>
      </w:r>
      <w:r w:rsidRPr="00507372">
        <w:rPr>
          <w:rFonts w:cs="Arial"/>
          <w:color w:val="000000"/>
          <w:sz w:val="20"/>
          <w:szCs w:val="20"/>
        </w:rPr>
        <w:br/>
        <w:t>od d</w:t>
      </w:r>
      <w:r>
        <w:rPr>
          <w:rFonts w:cs="Arial"/>
          <w:color w:val="000000"/>
          <w:sz w:val="20"/>
          <w:szCs w:val="20"/>
        </w:rPr>
        <w:t>aty zawarcia niniejszej umowy</w:t>
      </w:r>
      <w:r w:rsidRPr="00507372">
        <w:rPr>
          <w:rFonts w:cs="Arial"/>
          <w:color w:val="000000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 xml:space="preserve">drugostronnie </w:t>
      </w:r>
      <w:r w:rsidRPr="00507372">
        <w:rPr>
          <w:rFonts w:cs="Arial"/>
          <w:color w:val="000000"/>
          <w:sz w:val="20"/>
          <w:szCs w:val="20"/>
        </w:rPr>
        <w:t xml:space="preserve">opatrzone klauzulą </w:t>
      </w:r>
      <w:r w:rsidRPr="00507372">
        <w:rPr>
          <w:rFonts w:cs="Arial"/>
          <w:i/>
          <w:color w:val="000000"/>
          <w:sz w:val="20"/>
          <w:szCs w:val="20"/>
        </w:rPr>
        <w:t xml:space="preserve">„Płatne z budżetu Województwa Zachodniopomorskiego w wysokości .......... zł, przekazane w formie dotacji </w:t>
      </w:r>
      <w:r>
        <w:rPr>
          <w:rFonts w:cs="Arial"/>
          <w:i/>
          <w:color w:val="000000"/>
          <w:sz w:val="20"/>
          <w:szCs w:val="20"/>
        </w:rPr>
        <w:br/>
      </w:r>
      <w:r w:rsidRPr="00507372">
        <w:rPr>
          <w:rFonts w:cs="Arial"/>
          <w:i/>
          <w:color w:val="000000"/>
          <w:sz w:val="20"/>
          <w:szCs w:val="20"/>
        </w:rPr>
        <w:t>na podstawie umowy nr ........ z dnia..............”</w:t>
      </w:r>
      <w:r w:rsidRPr="00507372">
        <w:rPr>
          <w:rFonts w:cs="Arial"/>
          <w:color w:val="000000"/>
          <w:sz w:val="20"/>
          <w:szCs w:val="20"/>
        </w:rPr>
        <w:t>, sprawdzone pod względem merytorycznym, rachunkowym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i formalno-prawnym </w:t>
      </w:r>
      <w:r>
        <w:rPr>
          <w:rFonts w:cs="Arial"/>
          <w:color w:val="000000"/>
          <w:sz w:val="20"/>
          <w:szCs w:val="20"/>
        </w:rPr>
        <w:t>w</w:t>
      </w:r>
      <w:r w:rsidRPr="00507372">
        <w:rPr>
          <w:rFonts w:cs="Arial"/>
          <w:color w:val="000000"/>
          <w:sz w:val="20"/>
          <w:szCs w:val="20"/>
        </w:rPr>
        <w:t xml:space="preserve">raz </w:t>
      </w:r>
      <w:r>
        <w:rPr>
          <w:rFonts w:cs="Arial"/>
          <w:color w:val="000000"/>
          <w:sz w:val="20"/>
          <w:szCs w:val="20"/>
        </w:rPr>
        <w:t>z dowodami</w:t>
      </w:r>
      <w:r w:rsidRPr="00507372">
        <w:rPr>
          <w:rFonts w:cs="Arial"/>
          <w:color w:val="000000"/>
          <w:sz w:val="20"/>
          <w:szCs w:val="20"/>
        </w:rPr>
        <w:t xml:space="preserve"> ich opłacenia, ze wskazaniem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numeru pozycji w odniesieniu do zakresu finansowego zadania, określonego w Załączniku nr 1 do umowy.</w:t>
      </w:r>
    </w:p>
    <w:p w:rsidR="00D63B7B" w:rsidRPr="00507372" w:rsidRDefault="00D63B7B" w:rsidP="005E61A9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W rozliczeniu nie uwzględnia się opłat i kar umownych</w:t>
      </w:r>
      <w:r>
        <w:rPr>
          <w:rFonts w:cs="Arial"/>
          <w:color w:val="000000"/>
          <w:sz w:val="20"/>
          <w:szCs w:val="20"/>
        </w:rPr>
        <w:t xml:space="preserve"> oraz</w:t>
      </w:r>
      <w:r w:rsidRPr="00507372">
        <w:rPr>
          <w:rFonts w:cs="Arial"/>
          <w:color w:val="000000"/>
          <w:sz w:val="20"/>
          <w:szCs w:val="20"/>
        </w:rPr>
        <w:t xml:space="preserve"> podatku od towarów i usług</w:t>
      </w:r>
      <w:r>
        <w:rPr>
          <w:rFonts w:cs="Arial"/>
          <w:color w:val="000000"/>
          <w:sz w:val="20"/>
          <w:szCs w:val="20"/>
        </w:rPr>
        <w:t xml:space="preserve"> (VAT) </w:t>
      </w:r>
      <w:r>
        <w:rPr>
          <w:rFonts w:cs="Arial"/>
          <w:color w:val="000000"/>
          <w:sz w:val="20"/>
          <w:szCs w:val="20"/>
        </w:rPr>
        <w:br/>
        <w:t xml:space="preserve">- </w:t>
      </w:r>
      <w:r w:rsidRPr="00507372">
        <w:rPr>
          <w:rFonts w:cs="Arial"/>
          <w:color w:val="000000"/>
          <w:sz w:val="20"/>
          <w:szCs w:val="20"/>
        </w:rPr>
        <w:t xml:space="preserve">w przypadku, jeżeli </w:t>
      </w: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jest płatnikiem podatku VAT i </w:t>
      </w:r>
      <w:r>
        <w:rPr>
          <w:rFonts w:cs="Arial"/>
          <w:color w:val="000000"/>
          <w:sz w:val="20"/>
          <w:szCs w:val="20"/>
        </w:rPr>
        <w:t>przysługuje mu prawo obniżenia kwoty podatku należnego o kwotę podatku naliczonego w rozliczeniach</w:t>
      </w:r>
      <w:r w:rsidRPr="00507372">
        <w:rPr>
          <w:rFonts w:cs="Arial"/>
          <w:color w:val="000000"/>
          <w:sz w:val="20"/>
          <w:szCs w:val="20"/>
        </w:rPr>
        <w:t xml:space="preserve"> z urzędem skarbowym.</w:t>
      </w:r>
      <w:r>
        <w:rPr>
          <w:rFonts w:cs="Arial"/>
          <w:color w:val="000000"/>
          <w:sz w:val="20"/>
          <w:szCs w:val="20"/>
        </w:rPr>
        <w:t xml:space="preserve"> Stosowne Oświadczenie o posiadaniu lub nie posiadaniu statusu podatnika VAT i możliwości rozliczenia podatku VAT z urzędem skarbowym </w:t>
      </w:r>
      <w:r w:rsidRPr="00995480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jest zobowiązany przedłożyć </w:t>
      </w:r>
      <w:r>
        <w:rPr>
          <w:rFonts w:cs="Arial"/>
          <w:color w:val="000000"/>
          <w:sz w:val="20"/>
          <w:szCs w:val="20"/>
        </w:rPr>
        <w:br/>
        <w:t xml:space="preserve">wraz z </w:t>
      </w:r>
      <w:r w:rsidRPr="00995480">
        <w:rPr>
          <w:rFonts w:cs="Arial"/>
          <w:b/>
          <w:color w:val="000000"/>
          <w:sz w:val="20"/>
          <w:szCs w:val="20"/>
        </w:rPr>
        <w:t>Załącznikiem nr 2</w:t>
      </w:r>
      <w:r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D63B7B" w:rsidRPr="00507372" w:rsidRDefault="00D63B7B" w:rsidP="005E61A9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Za </w:t>
      </w:r>
      <w:r w:rsidRPr="00D80D44">
        <w:rPr>
          <w:rFonts w:cs="Arial"/>
          <w:sz w:val="20"/>
          <w:szCs w:val="20"/>
        </w:rPr>
        <w:t>kwalifikowane do opłacenia z dotacji mogą</w:t>
      </w:r>
      <w:r w:rsidRPr="00507372">
        <w:rPr>
          <w:rFonts w:cs="Arial"/>
          <w:color w:val="000000"/>
          <w:sz w:val="20"/>
          <w:szCs w:val="20"/>
        </w:rPr>
        <w:t xml:space="preserve"> być uznane wyłącznie wydatki związane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z zadaniem, o ile:</w:t>
      </w:r>
    </w:p>
    <w:p w:rsidR="00D63B7B" w:rsidRPr="00507372" w:rsidRDefault="00D63B7B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1)</w:t>
      </w:r>
      <w:r w:rsidRPr="00507372">
        <w:rPr>
          <w:rFonts w:cs="Arial"/>
          <w:color w:val="000000"/>
          <w:sz w:val="20"/>
          <w:szCs w:val="20"/>
        </w:rPr>
        <w:tab/>
        <w:t>są niezbędne do realizacji zadania,</w:t>
      </w:r>
    </w:p>
    <w:p w:rsidR="00D63B7B" w:rsidRPr="00507372" w:rsidRDefault="00D63B7B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2)</w:t>
      </w:r>
      <w:r w:rsidRPr="00507372">
        <w:rPr>
          <w:rFonts w:cs="Arial"/>
          <w:color w:val="000000"/>
          <w:sz w:val="20"/>
          <w:szCs w:val="20"/>
        </w:rPr>
        <w:tab/>
        <w:t>zostały uwzględnione w niniejszej umowie,</w:t>
      </w:r>
    </w:p>
    <w:p w:rsidR="00D63B7B" w:rsidRPr="00507372" w:rsidRDefault="00D63B7B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3)</w:t>
      </w:r>
      <w:r w:rsidRPr="00507372">
        <w:rPr>
          <w:rFonts w:cs="Arial"/>
          <w:color w:val="000000"/>
          <w:sz w:val="20"/>
          <w:szCs w:val="20"/>
        </w:rPr>
        <w:tab/>
        <w:t xml:space="preserve">spełniają wymogi racjonalnego i oszczędnego gospodarowania środkami publicznymi, </w:t>
      </w:r>
      <w:r w:rsidRPr="00507372">
        <w:rPr>
          <w:rFonts w:cs="Arial"/>
          <w:color w:val="000000"/>
          <w:sz w:val="20"/>
          <w:szCs w:val="20"/>
        </w:rPr>
        <w:br/>
        <w:t>z zachowaniem zasady uzyskiwania najlepszych efektów z danych nakładów,</w:t>
      </w:r>
    </w:p>
    <w:p w:rsidR="00D63B7B" w:rsidRPr="00507372" w:rsidRDefault="00D63B7B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4)</w:t>
      </w:r>
      <w:r w:rsidRPr="00507372">
        <w:rPr>
          <w:rFonts w:cs="Arial"/>
          <w:color w:val="000000"/>
          <w:sz w:val="20"/>
          <w:szCs w:val="20"/>
        </w:rPr>
        <w:tab/>
        <w:t>zostały faktycznie poniesione w okresie objętym umową.</w:t>
      </w:r>
    </w:p>
    <w:p w:rsidR="00D63B7B" w:rsidRPr="00507372" w:rsidRDefault="00D63B7B" w:rsidP="00611997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zobowiązuje się do przechowywania dokumentacji związanej z realizacją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 xml:space="preserve">zadania przez </w:t>
      </w:r>
      <w:r>
        <w:rPr>
          <w:rFonts w:cs="Arial"/>
          <w:color w:val="000000"/>
          <w:sz w:val="20"/>
          <w:szCs w:val="20"/>
        </w:rPr>
        <w:t xml:space="preserve">okres </w:t>
      </w:r>
      <w:r w:rsidRPr="00507372">
        <w:rPr>
          <w:rFonts w:cs="Arial"/>
          <w:color w:val="000000"/>
          <w:sz w:val="20"/>
          <w:szCs w:val="20"/>
        </w:rPr>
        <w:t>5 lat, licząc od pocz</w:t>
      </w:r>
      <w:r>
        <w:rPr>
          <w:rFonts w:cs="Arial"/>
          <w:color w:val="000000"/>
          <w:sz w:val="20"/>
          <w:szCs w:val="20"/>
        </w:rPr>
        <w:t>ątku roku następującego po roku,</w:t>
      </w:r>
      <w:r w:rsidRPr="00507372">
        <w:rPr>
          <w:rFonts w:cs="Arial"/>
          <w:color w:val="000000"/>
          <w:sz w:val="20"/>
          <w:szCs w:val="20"/>
        </w:rPr>
        <w:t xml:space="preserve"> w którym Dotowany realizował zadanie.</w:t>
      </w:r>
    </w:p>
    <w:p w:rsidR="00D63B7B" w:rsidRDefault="00D63B7B" w:rsidP="00EF2EDE">
      <w:pPr>
        <w:pStyle w:val="BodyTextIndent3"/>
        <w:numPr>
          <w:ilvl w:val="0"/>
          <w:numId w:val="28"/>
        </w:numPr>
        <w:spacing w:line="360" w:lineRule="auto"/>
        <w:ind w:left="360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zobowiązuje się do przestrzegania przepisów ustawy z dnia 29 stycznia 2004 r.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Prawo zamówień publicznych (</w:t>
      </w:r>
      <w:r>
        <w:rPr>
          <w:rFonts w:cs="Arial"/>
          <w:color w:val="000000"/>
          <w:sz w:val="20"/>
          <w:szCs w:val="20"/>
        </w:rPr>
        <w:t xml:space="preserve">t.j. </w:t>
      </w:r>
      <w:r w:rsidRPr="00507372">
        <w:rPr>
          <w:rFonts w:cs="Arial"/>
          <w:color w:val="000000"/>
          <w:sz w:val="20"/>
          <w:szCs w:val="20"/>
        </w:rPr>
        <w:t>Dz. U.</w:t>
      </w:r>
      <w:r>
        <w:rPr>
          <w:rFonts w:cs="Arial"/>
          <w:color w:val="000000"/>
          <w:sz w:val="20"/>
          <w:szCs w:val="20"/>
        </w:rPr>
        <w:t xml:space="preserve"> </w:t>
      </w:r>
      <w:r w:rsidRPr="00A451F1">
        <w:rPr>
          <w:rFonts w:cs="Arial"/>
          <w:color w:val="000000"/>
          <w:sz w:val="20"/>
          <w:szCs w:val="20"/>
        </w:rPr>
        <w:t>z 2015</w:t>
      </w:r>
      <w:r>
        <w:rPr>
          <w:rFonts w:cs="Arial"/>
          <w:color w:val="000000"/>
          <w:sz w:val="20"/>
          <w:szCs w:val="20"/>
        </w:rPr>
        <w:t xml:space="preserve"> </w:t>
      </w:r>
      <w:r w:rsidRPr="00A451F1">
        <w:rPr>
          <w:rFonts w:cs="Arial"/>
          <w:color w:val="000000"/>
          <w:sz w:val="20"/>
          <w:szCs w:val="20"/>
        </w:rPr>
        <w:t>r. poz. 2164</w:t>
      </w:r>
      <w:r w:rsidRPr="00507372">
        <w:rPr>
          <w:rFonts w:cs="Arial"/>
          <w:color w:val="000000"/>
          <w:sz w:val="20"/>
          <w:szCs w:val="20"/>
        </w:rPr>
        <w:t xml:space="preserve">), w zakresie w jakim ustawa </w:t>
      </w:r>
      <w:r w:rsidRPr="00507372">
        <w:rPr>
          <w:rFonts w:cs="Arial"/>
          <w:color w:val="000000"/>
          <w:sz w:val="20"/>
          <w:szCs w:val="20"/>
        </w:rPr>
        <w:br/>
        <w:t xml:space="preserve">ta znajduje zastosowanie </w:t>
      </w:r>
      <w:r>
        <w:rPr>
          <w:rFonts w:cs="Arial"/>
          <w:color w:val="000000"/>
          <w:sz w:val="20"/>
          <w:szCs w:val="20"/>
        </w:rPr>
        <w:t xml:space="preserve">w stosunku </w:t>
      </w:r>
      <w:r w:rsidRPr="00507372">
        <w:rPr>
          <w:rFonts w:cs="Arial"/>
          <w:color w:val="000000"/>
          <w:sz w:val="20"/>
          <w:szCs w:val="20"/>
        </w:rPr>
        <w:t xml:space="preserve">do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i realizowanego przez niego zadania</w:t>
      </w:r>
      <w:r>
        <w:rPr>
          <w:rFonts w:cs="Arial"/>
          <w:color w:val="000000"/>
          <w:sz w:val="20"/>
          <w:szCs w:val="20"/>
        </w:rPr>
        <w:t>,</w:t>
      </w:r>
      <w:r w:rsidRPr="00507372">
        <w:rPr>
          <w:rFonts w:cs="Arial"/>
          <w:color w:val="000000"/>
          <w:sz w:val="20"/>
          <w:szCs w:val="20"/>
        </w:rPr>
        <w:t xml:space="preserve"> będącego przedmiotem niniejszej umowy. W przypadku braku obowiązku stosowania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ustawy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br/>
        <w:t>-</w:t>
      </w:r>
      <w:r w:rsidRPr="00507372">
        <w:rPr>
          <w:rFonts w:cs="Arial"/>
          <w:color w:val="000000"/>
          <w:sz w:val="20"/>
          <w:szCs w:val="20"/>
        </w:rPr>
        <w:t xml:space="preserve"> Prawo zamówień publicznych</w:t>
      </w:r>
      <w:r>
        <w:rPr>
          <w:rFonts w:cs="Arial"/>
          <w:color w:val="000000"/>
          <w:sz w:val="20"/>
          <w:szCs w:val="20"/>
        </w:rPr>
        <w:t>,</w:t>
      </w:r>
      <w:r w:rsidRPr="00507372"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zobowiązany jest wydatkować środki pochodzące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z dotacji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z uwzględnieniem zasad konkurencyjności, gospodarności, celowości, bezstronności, obiektywności i jawności postępowania.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</w:p>
    <w:p w:rsidR="00D63B7B" w:rsidRDefault="00D63B7B" w:rsidP="00CA6C7F">
      <w:pPr>
        <w:pStyle w:val="BodyTextIndent3"/>
        <w:spacing w:line="360" w:lineRule="auto"/>
        <w:rPr>
          <w:rFonts w:cs="Arial"/>
          <w:b/>
          <w:color w:val="000000"/>
          <w:sz w:val="20"/>
          <w:szCs w:val="20"/>
        </w:rPr>
      </w:pPr>
    </w:p>
    <w:p w:rsidR="00D63B7B" w:rsidRDefault="00D63B7B" w:rsidP="00CA6C7F">
      <w:pPr>
        <w:pStyle w:val="BodyTextIndent3"/>
        <w:spacing w:line="360" w:lineRule="auto"/>
        <w:rPr>
          <w:rFonts w:cs="Arial"/>
          <w:b/>
          <w:color w:val="000000"/>
          <w:sz w:val="20"/>
          <w:szCs w:val="20"/>
        </w:rPr>
      </w:pPr>
    </w:p>
    <w:p w:rsidR="00D63B7B" w:rsidRPr="00507372" w:rsidRDefault="00D63B7B" w:rsidP="00D51D11">
      <w:pPr>
        <w:pStyle w:val="BodyTextIndent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§ 5</w:t>
      </w:r>
    </w:p>
    <w:p w:rsidR="00D63B7B" w:rsidRDefault="00D63B7B" w:rsidP="000B3CB0">
      <w:pPr>
        <w:pStyle w:val="BodyTextIndent3"/>
        <w:tabs>
          <w:tab w:val="left" w:pos="284"/>
        </w:tabs>
        <w:spacing w:line="360" w:lineRule="auto"/>
        <w:ind w:left="0" w:firstLine="0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Dotowany </w:t>
      </w:r>
      <w:r w:rsidRPr="00507372">
        <w:rPr>
          <w:rFonts w:cs="Arial"/>
          <w:color w:val="000000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507372">
        <w:rPr>
          <w:rFonts w:cs="Arial"/>
          <w:color w:val="000000"/>
          <w:sz w:val="20"/>
          <w:szCs w:val="20"/>
        </w:rPr>
        <w:br/>
        <w:t>o rachunkowości (</w:t>
      </w:r>
      <w:r>
        <w:rPr>
          <w:rFonts w:cs="Arial"/>
          <w:color w:val="000000"/>
          <w:sz w:val="20"/>
          <w:szCs w:val="20"/>
        </w:rPr>
        <w:t xml:space="preserve">t.j. </w:t>
      </w:r>
      <w:r w:rsidRPr="00507372">
        <w:rPr>
          <w:rFonts w:cs="Arial"/>
          <w:color w:val="000000"/>
          <w:sz w:val="20"/>
          <w:szCs w:val="20"/>
        </w:rPr>
        <w:t>Dz. U. z 2013 r., poz. 3</w:t>
      </w:r>
      <w:r>
        <w:rPr>
          <w:rFonts w:cs="Arial"/>
          <w:color w:val="000000"/>
          <w:sz w:val="20"/>
          <w:szCs w:val="20"/>
        </w:rPr>
        <w:t>30 ze zm.</w:t>
      </w:r>
      <w:r w:rsidRPr="00507372">
        <w:rPr>
          <w:rFonts w:cs="Arial"/>
          <w:color w:val="000000"/>
          <w:sz w:val="20"/>
          <w:szCs w:val="20"/>
        </w:rPr>
        <w:t xml:space="preserve">). </w:t>
      </w:r>
    </w:p>
    <w:p w:rsidR="00D63B7B" w:rsidRPr="00D80D44" w:rsidRDefault="00D63B7B" w:rsidP="000B3CB0">
      <w:pPr>
        <w:pStyle w:val="BodyTextIndent3"/>
        <w:tabs>
          <w:tab w:val="left" w:pos="284"/>
        </w:tabs>
        <w:spacing w:line="360" w:lineRule="auto"/>
        <w:ind w:left="0" w:firstLine="0"/>
        <w:rPr>
          <w:rFonts w:cs="Arial"/>
          <w:color w:val="000000"/>
          <w:sz w:val="12"/>
          <w:szCs w:val="12"/>
        </w:rPr>
      </w:pPr>
    </w:p>
    <w:p w:rsidR="00D63B7B" w:rsidRPr="00507372" w:rsidRDefault="00D63B7B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6</w:t>
      </w:r>
    </w:p>
    <w:p w:rsidR="00D63B7B" w:rsidRDefault="00D63B7B" w:rsidP="00E86690">
      <w:pPr>
        <w:pStyle w:val="BodyTextIndent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W przypadku wykorzystania przekazanej przez </w:t>
      </w:r>
      <w:r w:rsidRPr="00507372">
        <w:rPr>
          <w:rFonts w:cs="Arial"/>
          <w:b/>
          <w:color w:val="000000"/>
          <w:sz w:val="20"/>
          <w:szCs w:val="20"/>
        </w:rPr>
        <w:t>Dotującego</w:t>
      </w:r>
      <w:r w:rsidRPr="00507372">
        <w:rPr>
          <w:rFonts w:cs="Arial"/>
          <w:color w:val="000000"/>
          <w:sz w:val="20"/>
          <w:szCs w:val="20"/>
        </w:rPr>
        <w:t xml:space="preserve"> dotacji niezgodnie </w:t>
      </w:r>
      <w:r w:rsidRPr="00507372">
        <w:rPr>
          <w:rFonts w:cs="Arial"/>
          <w:color w:val="000000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507372">
        <w:rPr>
          <w:rFonts w:cs="Arial"/>
          <w:b/>
          <w:color w:val="000000"/>
          <w:sz w:val="20"/>
          <w:szCs w:val="20"/>
        </w:rPr>
        <w:t xml:space="preserve">, </w:t>
      </w:r>
      <w:r w:rsidRPr="00507372">
        <w:rPr>
          <w:rFonts w:cs="Arial"/>
          <w:color w:val="000000"/>
          <w:sz w:val="20"/>
          <w:szCs w:val="20"/>
        </w:rPr>
        <w:t xml:space="preserve">na rachunek bankowy Urzędu Marszałkowskiego Województwa Zachodniopomorskiego </w:t>
      </w:r>
      <w:r>
        <w:rPr>
          <w:rFonts w:cs="Arial"/>
          <w:color w:val="000000"/>
          <w:sz w:val="20"/>
          <w:szCs w:val="20"/>
        </w:rPr>
        <w:t xml:space="preserve">o </w:t>
      </w:r>
      <w:r w:rsidRPr="00507372">
        <w:rPr>
          <w:rFonts w:cs="Arial"/>
          <w:color w:val="000000"/>
          <w:sz w:val="20"/>
          <w:szCs w:val="20"/>
        </w:rPr>
        <w:t>n</w:t>
      </w:r>
      <w:r>
        <w:rPr>
          <w:rFonts w:cs="Arial"/>
          <w:color w:val="000000"/>
          <w:sz w:val="20"/>
          <w:szCs w:val="20"/>
        </w:rPr>
        <w:t>ume</w:t>
      </w:r>
      <w:r w:rsidRPr="00507372">
        <w:rPr>
          <w:rFonts w:cs="Arial"/>
          <w:color w:val="000000"/>
          <w:sz w:val="20"/>
          <w:szCs w:val="20"/>
        </w:rPr>
        <w:t>r</w:t>
      </w:r>
      <w:r>
        <w:rPr>
          <w:rFonts w:cs="Arial"/>
          <w:color w:val="000000"/>
          <w:sz w:val="20"/>
          <w:szCs w:val="20"/>
        </w:rPr>
        <w:t>ze</w:t>
      </w:r>
      <w:r w:rsidRPr="00507372">
        <w:rPr>
          <w:rFonts w:cs="Arial"/>
          <w:color w:val="000000"/>
          <w:sz w:val="20"/>
          <w:szCs w:val="20"/>
        </w:rPr>
        <w:t>: 1</w:t>
      </w:r>
      <w:r>
        <w:rPr>
          <w:rFonts w:cs="Arial"/>
          <w:color w:val="000000"/>
          <w:sz w:val="20"/>
          <w:szCs w:val="20"/>
        </w:rPr>
        <w:t xml:space="preserve">5 1020 4795 0000 9502 0090 7709 </w:t>
      </w:r>
      <w:r w:rsidRPr="00507372">
        <w:rPr>
          <w:rFonts w:cs="Arial"/>
          <w:color w:val="000000"/>
          <w:sz w:val="20"/>
          <w:szCs w:val="20"/>
        </w:rPr>
        <w:t>wraz z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odsetkami w wysokości określonej jak dla zaległości podatkowych</w:t>
      </w:r>
      <w:r>
        <w:rPr>
          <w:rFonts w:cs="Arial"/>
          <w:color w:val="000000"/>
          <w:sz w:val="20"/>
          <w:szCs w:val="20"/>
        </w:rPr>
        <w:t xml:space="preserve">, </w:t>
      </w:r>
      <w:r w:rsidRPr="00507372">
        <w:rPr>
          <w:rFonts w:cs="Arial"/>
          <w:color w:val="000000"/>
          <w:sz w:val="20"/>
          <w:szCs w:val="20"/>
        </w:rPr>
        <w:t>w terminie 15 dni od dnia stwierdzenia okoliczności wykorzystania dotacji niezgodnie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z przeznaczeniem, pobrania dotacji nienależnie lub w nadmiernej wysokości.</w:t>
      </w:r>
    </w:p>
    <w:p w:rsidR="00D63B7B" w:rsidRPr="00507372" w:rsidRDefault="00D63B7B" w:rsidP="00E86690">
      <w:pPr>
        <w:pStyle w:val="BodyTextIndent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Odsetki od kwoty dotacji podlegającej zwrotowi w przypadkach określonych w ust. 1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nalicza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>się począwszy od dnia:</w:t>
      </w:r>
    </w:p>
    <w:p w:rsidR="00D63B7B" w:rsidRPr="00507372" w:rsidRDefault="00D63B7B" w:rsidP="00E86690">
      <w:pPr>
        <w:pStyle w:val="BodyTextIndent"/>
        <w:numPr>
          <w:ilvl w:val="0"/>
          <w:numId w:val="36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przekazania na rachunek bankowy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w przypadku wykorzystania dotacji  niezgodnie z przeznaczeniem,</w:t>
      </w:r>
    </w:p>
    <w:p w:rsidR="00D63B7B" w:rsidRDefault="00D63B7B" w:rsidP="00E86690">
      <w:pPr>
        <w:pStyle w:val="BodyTextIndent"/>
        <w:numPr>
          <w:ilvl w:val="0"/>
          <w:numId w:val="36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D63B7B" w:rsidRPr="00D80D44" w:rsidRDefault="00D63B7B" w:rsidP="006B0E08">
      <w:pPr>
        <w:pStyle w:val="BodyTextIndent"/>
        <w:spacing w:line="360" w:lineRule="auto"/>
        <w:ind w:left="360"/>
        <w:jc w:val="center"/>
        <w:rPr>
          <w:rFonts w:cs="Arial"/>
          <w:color w:val="000000"/>
          <w:sz w:val="12"/>
          <w:szCs w:val="12"/>
        </w:rPr>
      </w:pPr>
    </w:p>
    <w:p w:rsidR="00D63B7B" w:rsidRPr="00507372" w:rsidRDefault="00D63B7B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7</w:t>
      </w:r>
    </w:p>
    <w:p w:rsidR="00D63B7B" w:rsidRPr="00507372" w:rsidRDefault="00D63B7B" w:rsidP="009D4A31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Dotującemu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przysługuje prawo kontroli sposobu wydatkowania dotacji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07372">
        <w:rPr>
          <w:rFonts w:ascii="Arial" w:hAnsi="Arial" w:cs="Arial"/>
          <w:color w:val="000000"/>
          <w:sz w:val="20"/>
          <w:szCs w:val="20"/>
        </w:rPr>
        <w:t>dokonywanych rozliczeń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i gospodarowania dotacją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zarówno w siedzibie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jak i w miejscu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07372">
        <w:rPr>
          <w:rFonts w:ascii="Arial" w:hAnsi="Arial" w:cs="Arial"/>
          <w:color w:val="000000"/>
          <w:sz w:val="20"/>
          <w:szCs w:val="20"/>
        </w:rPr>
        <w:t xml:space="preserve">realizacji zadania. Kontrola może być przeprowadzona w toku realizacji zadania oraz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07372">
        <w:rPr>
          <w:rFonts w:ascii="Arial" w:hAnsi="Arial" w:cs="Arial"/>
          <w:color w:val="000000"/>
          <w:sz w:val="20"/>
          <w:szCs w:val="20"/>
        </w:rPr>
        <w:t>po jego zakończeniu.</w:t>
      </w:r>
    </w:p>
    <w:p w:rsidR="00D63B7B" w:rsidRPr="00507372" w:rsidRDefault="00D63B7B" w:rsidP="009D4A31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ramach kontroli osoby upoważnione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mogą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badać dokumenty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i inne nośniki informacji, które mają lub mogą mieć znaczenie dla oceny prawidłowości wykonywania zadania oraz żądać udzielenia ustnie lub na piśmie informacji dotyczących realizacji zadania, zaś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Dotowany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zobowiązany jest do:</w:t>
      </w:r>
    </w:p>
    <w:p w:rsidR="00D63B7B" w:rsidRPr="00507372" w:rsidRDefault="00D63B7B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dostarczenia lub udostępnienia dokumentów i innych nośników informacji, </w:t>
      </w:r>
      <w:r w:rsidRPr="0050737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a także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przedłożenia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ich uwierzytelnionych kopii i odpisów, zgodnie z żądaniem osób kontrolujących,</w:t>
      </w:r>
    </w:p>
    <w:p w:rsidR="00D63B7B" w:rsidRPr="00507372" w:rsidRDefault="00D63B7B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udziel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507372">
        <w:rPr>
          <w:rFonts w:ascii="Arial" w:hAnsi="Arial" w:cs="Arial"/>
          <w:color w:val="000000"/>
          <w:sz w:val="20"/>
          <w:szCs w:val="20"/>
        </w:rPr>
        <w:t>nia wyjaśnień i informacji odnośnie realizowanego zadania w terminie określonym przez kontrolujących,</w:t>
      </w:r>
    </w:p>
    <w:p w:rsidR="00D63B7B" w:rsidRPr="00507372" w:rsidRDefault="00D63B7B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umożliwienia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pełnego dostępu do urządzeń, obiektów, terenów i pomieszczeń,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D63B7B" w:rsidRPr="00507372" w:rsidRDefault="00D63B7B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zapewnienia pomieszczenia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umożliwiającego swobodne i prawidłowe przeprowadzenie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czynności kontrolnych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.</w:t>
      </w:r>
    </w:p>
    <w:p w:rsidR="00D63B7B" w:rsidRPr="00507372" w:rsidRDefault="00D63B7B" w:rsidP="00603508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3. Odmowa poddania się kontrol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i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, o któr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ej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mowa w ust. 1,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lub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niespełnienie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zobowiązań, o których mowa w ust. 2,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jest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równoznaczne </w:t>
      </w:r>
      <w:r>
        <w:rPr>
          <w:rFonts w:ascii="Arial" w:hAnsi="Arial" w:cs="Arial"/>
          <w:color w:val="000000"/>
          <w:sz w:val="20"/>
          <w:szCs w:val="20"/>
          <w:lang w:eastAsia="en-US"/>
        </w:rPr>
        <w:br/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z niedotrzymaniem warunków umowy i skutkuje jej rozwiązaniem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oraz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koniecznością dokonania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zwrotu całej przyznanej dotacji na zasadach określonych w § 8 umowy.</w:t>
      </w:r>
    </w:p>
    <w:p w:rsidR="00D63B7B" w:rsidRPr="00507372" w:rsidRDefault="00D63B7B" w:rsidP="00DD52EC">
      <w:pPr>
        <w:spacing w:line="360" w:lineRule="auto"/>
        <w:ind w:left="180" w:hanging="18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4.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O wynikach kontroli, o której mowa w ust. 1,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poinformuje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>,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przypadku</w:t>
      </w:r>
      <w:r>
        <w:rPr>
          <w:rFonts w:ascii="Arial" w:hAnsi="Arial" w:cs="Arial"/>
          <w:color w:val="000000"/>
          <w:sz w:val="20"/>
          <w:szCs w:val="20"/>
        </w:rPr>
        <w:br/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stwierdzenia nieprawidłowości przekaże mu wnioski i zalecenia mające na celu ich usunięcie.</w:t>
      </w:r>
      <w:r>
        <w:rPr>
          <w:rFonts w:ascii="Arial" w:hAnsi="Arial" w:cs="Arial"/>
          <w:color w:val="000000"/>
          <w:sz w:val="20"/>
          <w:szCs w:val="20"/>
        </w:rPr>
        <w:br/>
        <w:t xml:space="preserve"> Dotowany w przypadku zastrzeżeń do ustaleń kontroli jest uprawniony do wniesienia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swoich uwag.</w:t>
      </w:r>
    </w:p>
    <w:p w:rsidR="00D63B7B" w:rsidRPr="00507372" w:rsidRDefault="00D63B7B" w:rsidP="00DD52EC">
      <w:pPr>
        <w:pStyle w:val="BodyText2"/>
        <w:numPr>
          <w:ilvl w:val="1"/>
          <w:numId w:val="23"/>
        </w:numPr>
        <w:tabs>
          <w:tab w:val="clear" w:pos="1440"/>
          <w:tab w:val="num" w:pos="180"/>
        </w:tabs>
        <w:spacing w:after="0" w:line="360" w:lineRule="auto"/>
        <w:ind w:left="180" w:hanging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jest zobowiązany w terminie nie dłuższym niż 14</w:t>
      </w:r>
      <w:r>
        <w:rPr>
          <w:rFonts w:ascii="Arial" w:hAnsi="Arial" w:cs="Arial"/>
          <w:color w:val="000000"/>
          <w:sz w:val="20"/>
          <w:szCs w:val="20"/>
        </w:rPr>
        <w:t xml:space="preserve"> dni od dnia otrzymania wniosków</w:t>
      </w:r>
      <w:r>
        <w:rPr>
          <w:rFonts w:ascii="Arial" w:hAnsi="Arial" w:cs="Arial"/>
          <w:color w:val="000000"/>
          <w:sz w:val="20"/>
          <w:szCs w:val="20"/>
        </w:rPr>
        <w:br/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zaleceń, o których mowa w ust. 4, do ich wykonania i powiadomienia o tym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D63B7B" w:rsidRPr="00D80D44" w:rsidRDefault="00D63B7B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color w:val="000000"/>
          <w:sz w:val="12"/>
          <w:szCs w:val="12"/>
        </w:rPr>
      </w:pPr>
    </w:p>
    <w:p w:rsidR="00D63B7B" w:rsidRPr="00507372" w:rsidRDefault="00D63B7B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8</w:t>
      </w:r>
    </w:p>
    <w:p w:rsidR="00D63B7B" w:rsidRPr="00507372" w:rsidRDefault="00D63B7B" w:rsidP="00603508">
      <w:pPr>
        <w:pStyle w:val="ListParagraph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Umowa może </w:t>
      </w:r>
      <w:r>
        <w:rPr>
          <w:rFonts w:ascii="Arial" w:hAnsi="Arial" w:cs="Arial"/>
          <w:color w:val="000000"/>
          <w:sz w:val="20"/>
          <w:szCs w:val="20"/>
        </w:rPr>
        <w:t xml:space="preserve">być rozwiązana przez </w:t>
      </w:r>
      <w:r w:rsidRPr="00EA6FE6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ze skutkiem natychmiastowym w przypadku:</w:t>
      </w:r>
    </w:p>
    <w:p w:rsidR="00D63B7B" w:rsidRPr="00507372" w:rsidRDefault="00D63B7B" w:rsidP="00603508">
      <w:pPr>
        <w:pStyle w:val="ListParagraph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D63B7B" w:rsidRPr="00507372" w:rsidRDefault="00D63B7B" w:rsidP="00603508">
      <w:pPr>
        <w:pStyle w:val="ListParagraph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nieterminowego lub nienależytego wykonania umowy,</w:t>
      </w:r>
    </w:p>
    <w:p w:rsidR="00D63B7B" w:rsidRPr="00507372" w:rsidRDefault="00D63B7B" w:rsidP="00603508">
      <w:pPr>
        <w:pStyle w:val="ListParagraph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odmowy poddania się kontroli, albo niedoprowadzenia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w terminie określonym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do usunięcia stwierdzonych podczas kontroli nieprawidłowości,</w:t>
      </w:r>
    </w:p>
    <w:p w:rsidR="00D63B7B" w:rsidRPr="00507372" w:rsidRDefault="00D63B7B" w:rsidP="0060350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nieprzedłożenia przez </w:t>
      </w:r>
      <w:r w:rsidRPr="00D80D44">
        <w:rPr>
          <w:rFonts w:ascii="Arial" w:hAnsi="Arial" w:cs="Arial"/>
          <w:b/>
          <w:sz w:val="20"/>
          <w:szCs w:val="20"/>
        </w:rPr>
        <w:t>Dotowanego</w:t>
      </w:r>
      <w:r w:rsidRPr="00D80D44">
        <w:rPr>
          <w:rFonts w:ascii="Arial" w:hAnsi="Arial" w:cs="Arial"/>
          <w:sz w:val="20"/>
          <w:szCs w:val="20"/>
        </w:rPr>
        <w:t xml:space="preserve"> informacji i dokumentów rozliczeniowych, o których mowa w § 3 i w § 4 ust. 1 i ust. 5, w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terminach i na zasadach określonych w niniejszej umowie, </w:t>
      </w:r>
    </w:p>
    <w:p w:rsidR="00D63B7B" w:rsidRPr="00507372" w:rsidRDefault="00D63B7B" w:rsidP="00603508">
      <w:pPr>
        <w:pStyle w:val="ListParagraph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przedstawienia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nieprawdziwych, niepełnych, przerobionych </w:t>
      </w:r>
      <w:r w:rsidRPr="00507372">
        <w:rPr>
          <w:rFonts w:ascii="Arial" w:hAnsi="Arial" w:cs="Arial"/>
          <w:color w:val="000000"/>
          <w:sz w:val="20"/>
          <w:szCs w:val="20"/>
        </w:rPr>
        <w:br/>
        <w:t>lub poświadczających nieprawdę dokumentów i informacji dotyczących realizacji zadania.</w:t>
      </w:r>
    </w:p>
    <w:p w:rsidR="00D63B7B" w:rsidRPr="00507372" w:rsidRDefault="00D63B7B" w:rsidP="00603508">
      <w:pPr>
        <w:pStyle w:val="ListParagraph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rozwiązując umowę w przypadku stwierdzenia którejkolwiek z okoliczności, </w:t>
      </w:r>
      <w:r w:rsidRPr="00507372">
        <w:rPr>
          <w:rFonts w:ascii="Arial" w:hAnsi="Arial" w:cs="Arial"/>
          <w:color w:val="000000"/>
          <w:sz w:val="20"/>
          <w:szCs w:val="20"/>
        </w:rPr>
        <w:br/>
        <w:t>o których mowa w ust. 1, określi termin i wysokość środków podlegając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zwrotowi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wraz z odsetkami w wysokości określonej jak dla zaległości podatkowych, naliczanymi od dnia przekazania środków na rachunek bankowy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 xml:space="preserve">Dotowanego,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tj. od daty uznania rachunku bankowego </w:t>
      </w:r>
      <w:r w:rsidRPr="00EA6FE6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63B7B" w:rsidRPr="00507372" w:rsidRDefault="00D63B7B" w:rsidP="00603508">
      <w:pPr>
        <w:pStyle w:val="ListParagraph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przypadku nieuiszczenia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na rachunek bankowy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07372">
        <w:rPr>
          <w:rFonts w:ascii="Arial" w:hAnsi="Arial" w:cs="Arial"/>
          <w:color w:val="000000"/>
          <w:sz w:val="20"/>
          <w:szCs w:val="20"/>
        </w:rPr>
        <w:t>wskazany w § 6 ust. 1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07372">
        <w:rPr>
          <w:rFonts w:ascii="Arial" w:hAnsi="Arial" w:cs="Arial"/>
          <w:color w:val="000000"/>
          <w:sz w:val="20"/>
          <w:szCs w:val="20"/>
        </w:rPr>
        <w:t>środków podlegając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zwrotowi wraz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 odsetkami, o których mowa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07372">
        <w:rPr>
          <w:rFonts w:ascii="Arial" w:hAnsi="Arial" w:cs="Arial"/>
          <w:color w:val="000000"/>
          <w:sz w:val="20"/>
          <w:szCs w:val="20"/>
        </w:rPr>
        <w:t xml:space="preserve">w ust. 2, w </w:t>
      </w:r>
      <w:r>
        <w:rPr>
          <w:rFonts w:ascii="Arial" w:hAnsi="Arial" w:cs="Arial"/>
          <w:color w:val="000000"/>
          <w:sz w:val="20"/>
          <w:szCs w:val="20"/>
        </w:rPr>
        <w:t xml:space="preserve">podanym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terminie i </w:t>
      </w:r>
      <w:r>
        <w:rPr>
          <w:rFonts w:ascii="Arial" w:hAnsi="Arial" w:cs="Arial"/>
          <w:color w:val="000000"/>
          <w:sz w:val="20"/>
          <w:szCs w:val="20"/>
        </w:rPr>
        <w:t xml:space="preserve">w należnej </w:t>
      </w:r>
      <w:r w:rsidRPr="00507372">
        <w:rPr>
          <w:rFonts w:ascii="Arial" w:hAnsi="Arial" w:cs="Arial"/>
          <w:color w:val="000000"/>
          <w:sz w:val="20"/>
          <w:szCs w:val="20"/>
        </w:rPr>
        <w:t>wysokości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podejmie czynności zmierzające do egzekucji tych środków. </w:t>
      </w:r>
    </w:p>
    <w:p w:rsidR="00D63B7B" w:rsidRPr="009859A3" w:rsidRDefault="00D63B7B" w:rsidP="0059590B">
      <w:pPr>
        <w:pStyle w:val="ListParagraph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Rozwiązanie </w:t>
      </w:r>
      <w:r w:rsidRPr="00507372">
        <w:rPr>
          <w:rFonts w:ascii="Arial" w:hAnsi="Arial" w:cs="Arial"/>
          <w:color w:val="000000"/>
          <w:sz w:val="20"/>
          <w:szCs w:val="20"/>
        </w:rPr>
        <w:t>umowy bez wypowiedzenia nas</w:t>
      </w:r>
      <w:r>
        <w:rPr>
          <w:rFonts w:ascii="Arial" w:hAnsi="Arial" w:cs="Arial"/>
          <w:color w:val="000000"/>
          <w:sz w:val="20"/>
          <w:szCs w:val="20"/>
        </w:rPr>
        <w:t xml:space="preserve">tępuje po upływie wyznaczonego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 xml:space="preserve">Dotującego </w:t>
      </w:r>
      <w:r>
        <w:rPr>
          <w:rFonts w:ascii="Arial" w:hAnsi="Arial" w:cs="Arial"/>
          <w:color w:val="000000"/>
          <w:sz w:val="20"/>
          <w:szCs w:val="20"/>
        </w:rPr>
        <w:t>terminu dodatkowego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do przywróce</w:t>
      </w:r>
      <w:r>
        <w:rPr>
          <w:rFonts w:ascii="Arial" w:hAnsi="Arial" w:cs="Arial"/>
          <w:color w:val="000000"/>
          <w:sz w:val="20"/>
          <w:szCs w:val="20"/>
        </w:rPr>
        <w:t xml:space="preserve">nia stanu zgodnego z wzajemnymi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zobowiązaniami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Stron.</w:t>
      </w:r>
    </w:p>
    <w:p w:rsidR="00D63B7B" w:rsidRPr="00D80D44" w:rsidRDefault="00D63B7B" w:rsidP="009859A3">
      <w:pPr>
        <w:pStyle w:val="ListParagraph"/>
        <w:spacing w:line="360" w:lineRule="auto"/>
        <w:ind w:left="284"/>
        <w:jc w:val="both"/>
        <w:rPr>
          <w:rFonts w:ascii="Arial" w:hAnsi="Arial" w:cs="Arial"/>
          <w:color w:val="000000"/>
          <w:sz w:val="12"/>
          <w:szCs w:val="12"/>
        </w:rPr>
      </w:pPr>
    </w:p>
    <w:p w:rsidR="00D63B7B" w:rsidRPr="00DE622B" w:rsidRDefault="00D63B7B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622B">
        <w:rPr>
          <w:rFonts w:ascii="Arial" w:hAnsi="Arial" w:cs="Arial"/>
          <w:b/>
          <w:color w:val="000000"/>
          <w:sz w:val="20"/>
          <w:szCs w:val="20"/>
        </w:rPr>
        <w:t>§ 9</w:t>
      </w:r>
    </w:p>
    <w:p w:rsidR="00D63B7B" w:rsidRPr="00D80D44" w:rsidRDefault="00D63B7B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622B">
        <w:rPr>
          <w:rFonts w:ascii="Arial" w:hAnsi="Arial" w:cs="Arial"/>
          <w:b/>
          <w:color w:val="000000"/>
          <w:sz w:val="20"/>
          <w:szCs w:val="20"/>
        </w:rPr>
        <w:t>Dotowany</w:t>
      </w:r>
      <w:r w:rsidRPr="00DE622B">
        <w:rPr>
          <w:rFonts w:ascii="Arial" w:hAnsi="Arial" w:cs="Arial"/>
          <w:color w:val="000000"/>
          <w:sz w:val="20"/>
          <w:szCs w:val="20"/>
        </w:rPr>
        <w:t xml:space="preserve"> przedstawia przed zawarciem umowy </w:t>
      </w:r>
      <w:r w:rsidRPr="00D80D44">
        <w:rPr>
          <w:rFonts w:ascii="Arial" w:hAnsi="Arial" w:cs="Arial"/>
          <w:sz w:val="20"/>
          <w:szCs w:val="20"/>
        </w:rPr>
        <w:t>zabezpieczenie należytego wykonania umowy i zwrotu dotacji ustanowione w formie weksla in blanco wraz z deklaracją wekslową.</w:t>
      </w:r>
    </w:p>
    <w:p w:rsidR="00D63B7B" w:rsidRPr="00DE622B" w:rsidRDefault="00D63B7B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>Po upływie 5 lat od daty zawarcia niniejszej umowy</w:t>
      </w:r>
      <w:r w:rsidRPr="00CA6C7F">
        <w:rPr>
          <w:rFonts w:ascii="Arial" w:hAnsi="Arial" w:cs="Arial"/>
          <w:sz w:val="20"/>
          <w:szCs w:val="20"/>
        </w:rPr>
        <w:t xml:space="preserve"> Dotujący nie będzie dochodził ustanowionego zabezpieczenia, a sam weksel</w:t>
      </w:r>
      <w:r>
        <w:rPr>
          <w:rFonts w:ascii="Arial" w:hAnsi="Arial" w:cs="Arial"/>
          <w:sz w:val="20"/>
          <w:szCs w:val="20"/>
        </w:rPr>
        <w:t xml:space="preserve"> pozbawi mocy prawnej na zasadach określonych w deklaracji wekslowej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63B7B" w:rsidRDefault="00D63B7B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przypadku nieprzedłożenia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weksla in blanco wraz z deklaracją wekslową umowa nie zostanie podpisana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D63B7B" w:rsidRPr="00507372" w:rsidRDefault="00D63B7B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10</w:t>
      </w:r>
    </w:p>
    <w:p w:rsidR="00D63B7B" w:rsidRPr="00507372" w:rsidRDefault="00D63B7B" w:rsidP="00F453AA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W zakresie nieuregulowanym niniejszą umową zastosowanie mają przepisy:</w:t>
      </w:r>
    </w:p>
    <w:p w:rsidR="00D63B7B" w:rsidRPr="00D80D44" w:rsidRDefault="00D63B7B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ustawy z dnia 23 kwietnia 1964 r. Kodeks </w:t>
      </w:r>
      <w:r w:rsidRPr="00D80D44">
        <w:rPr>
          <w:rFonts w:ascii="Arial" w:hAnsi="Arial" w:cs="Arial"/>
          <w:sz w:val="20"/>
          <w:szCs w:val="20"/>
        </w:rPr>
        <w:t>cywilny (t.j. Dz. U. z 2014 r., poz. 121 ze zm.),</w:t>
      </w:r>
    </w:p>
    <w:p w:rsidR="00D63B7B" w:rsidRPr="00D80D44" w:rsidRDefault="00D63B7B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>ustawy z dnia 29 września 1994 r. o rachunkowości (t.j. Dz. U. z 2013 r., poz. 330 ze zm.),</w:t>
      </w:r>
      <w:r w:rsidRPr="00D80D44">
        <w:rPr>
          <w:rFonts w:cs="Arial"/>
          <w:sz w:val="20"/>
          <w:szCs w:val="20"/>
        </w:rPr>
        <w:t xml:space="preserve"> </w:t>
      </w:r>
    </w:p>
    <w:p w:rsidR="00D63B7B" w:rsidRPr="00D80D44" w:rsidRDefault="00D63B7B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>ustawy z dnia 27 sierpnia 2009 r. o finansach publicznych (t.j. Dz. U. z 201</w:t>
      </w:r>
      <w:r>
        <w:rPr>
          <w:rFonts w:ascii="Arial" w:hAnsi="Arial" w:cs="Arial"/>
          <w:sz w:val="20"/>
          <w:szCs w:val="20"/>
        </w:rPr>
        <w:t>3</w:t>
      </w:r>
      <w:r w:rsidRPr="00D80D44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 xml:space="preserve">885 </w:t>
      </w:r>
      <w:r>
        <w:rPr>
          <w:rFonts w:ascii="Arial" w:hAnsi="Arial" w:cs="Arial"/>
          <w:sz w:val="20"/>
          <w:szCs w:val="20"/>
        </w:rPr>
        <w:br/>
        <w:t>ze zm.</w:t>
      </w:r>
      <w:r w:rsidRPr="00D80D44">
        <w:rPr>
          <w:rFonts w:ascii="Arial" w:hAnsi="Arial" w:cs="Arial"/>
          <w:sz w:val="20"/>
          <w:szCs w:val="20"/>
        </w:rPr>
        <w:t>),</w:t>
      </w:r>
    </w:p>
    <w:p w:rsidR="00D63B7B" w:rsidRPr="00D80D44" w:rsidRDefault="00D63B7B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D63B7B" w:rsidRPr="00D80D44" w:rsidRDefault="00D63B7B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>rozporządzenia Ministra Pracy i Polityki Społecznej z dnia 17 lipca 2012 r. w sprawie zakładów aktywności zawodowej (Dz. U. z 2012 r., poz. 850).</w:t>
      </w:r>
    </w:p>
    <w:p w:rsidR="00D63B7B" w:rsidRPr="00D80D44" w:rsidRDefault="00D63B7B" w:rsidP="00115368">
      <w:pPr>
        <w:spacing w:line="36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D63B7B" w:rsidRPr="00D80D44" w:rsidRDefault="00D63B7B" w:rsidP="00EC2B66">
      <w:pPr>
        <w:pStyle w:val="ListParagraph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80D44">
        <w:rPr>
          <w:rFonts w:ascii="Arial" w:hAnsi="Arial" w:cs="Arial"/>
          <w:sz w:val="20"/>
          <w:szCs w:val="20"/>
        </w:rPr>
        <w:t>Umowa obowiązuje z dniem podpisania.</w:t>
      </w:r>
    </w:p>
    <w:p w:rsidR="00D63B7B" w:rsidRPr="00D80D44" w:rsidRDefault="00D63B7B" w:rsidP="00EC2B66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000000"/>
          <w:sz w:val="12"/>
          <w:szCs w:val="12"/>
        </w:rPr>
      </w:pPr>
    </w:p>
    <w:p w:rsidR="00D63B7B" w:rsidRPr="00507372" w:rsidRDefault="00D63B7B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11</w:t>
      </w:r>
    </w:p>
    <w:p w:rsidR="00D63B7B" w:rsidRDefault="00D63B7B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D63B7B" w:rsidRPr="00D80D44" w:rsidRDefault="00D63B7B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D63B7B" w:rsidRPr="00507372" w:rsidRDefault="00D63B7B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12</w:t>
      </w:r>
    </w:p>
    <w:p w:rsidR="00D63B7B" w:rsidRPr="00507372" w:rsidRDefault="00D63B7B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Załączniki do umowy stanowiące jej integralną część:</w:t>
      </w:r>
    </w:p>
    <w:p w:rsidR="00D63B7B" w:rsidRPr="00507372" w:rsidRDefault="00D63B7B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1: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Zakres finansowy zadania </w:t>
      </w:r>
      <w:r>
        <w:rPr>
          <w:rFonts w:ascii="Arial" w:hAnsi="Arial" w:cs="Arial"/>
          <w:color w:val="000000"/>
          <w:sz w:val="20"/>
          <w:szCs w:val="20"/>
        </w:rPr>
        <w:t xml:space="preserve">pn. </w:t>
      </w:r>
      <w:r w:rsidRPr="00507372">
        <w:rPr>
          <w:rFonts w:ascii="Arial" w:hAnsi="Arial" w:cs="Arial"/>
          <w:color w:val="000000"/>
          <w:sz w:val="20"/>
          <w:szCs w:val="20"/>
        </w:rPr>
        <w:t>„Dofinansowanie kosztów działania</w:t>
      </w:r>
      <w:r>
        <w:rPr>
          <w:rFonts w:ascii="Arial" w:hAnsi="Arial" w:cs="Arial"/>
          <w:color w:val="000000"/>
          <w:sz w:val="20"/>
          <w:szCs w:val="20"/>
        </w:rPr>
        <w:br/>
        <w:t xml:space="preserve">…………………………………………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2016 roku”,</w:t>
      </w:r>
    </w:p>
    <w:p w:rsidR="00D63B7B" w:rsidRPr="00507372" w:rsidRDefault="00D63B7B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507372">
        <w:rPr>
          <w:rFonts w:ascii="Arial" w:hAnsi="Arial" w:cs="Arial"/>
          <w:color w:val="000000"/>
          <w:sz w:val="20"/>
          <w:szCs w:val="20"/>
        </w:rPr>
        <w:t>ałącznik nr 2: Kwartaln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informacja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 wydatkowanych środkach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 </w:t>
      </w:r>
      <w:r>
        <w:rPr>
          <w:rFonts w:ascii="Arial" w:hAnsi="Arial" w:cs="Arial"/>
          <w:color w:val="000000"/>
          <w:sz w:val="20"/>
          <w:szCs w:val="20"/>
        </w:rPr>
        <w:t xml:space="preserve">dotacji na realizację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zadania </w:t>
      </w:r>
      <w:r>
        <w:rPr>
          <w:rFonts w:ascii="Arial" w:hAnsi="Arial" w:cs="Arial"/>
          <w:color w:val="000000"/>
          <w:sz w:val="20"/>
          <w:szCs w:val="20"/>
        </w:rPr>
        <w:t xml:space="preserve">pn.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„Dofinansowanie kosztów działania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 xml:space="preserve">2016 </w:t>
      </w:r>
      <w:r w:rsidRPr="00507372">
        <w:rPr>
          <w:rFonts w:ascii="Arial" w:hAnsi="Arial" w:cs="Arial"/>
          <w:color w:val="000000"/>
          <w:sz w:val="20"/>
          <w:szCs w:val="20"/>
        </w:rPr>
        <w:t>roku”,</w:t>
      </w:r>
    </w:p>
    <w:p w:rsidR="00D63B7B" w:rsidRPr="00507372" w:rsidRDefault="00D63B7B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ałącznik nr 3: Sprawozdanie finansowe z dotacji </w:t>
      </w:r>
      <w:r>
        <w:rPr>
          <w:rFonts w:ascii="Arial" w:hAnsi="Arial" w:cs="Arial"/>
          <w:color w:val="000000"/>
          <w:sz w:val="20"/>
          <w:szCs w:val="20"/>
        </w:rPr>
        <w:t xml:space="preserve">udzielonej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na </w:t>
      </w:r>
      <w:r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Pr="00507372">
        <w:rPr>
          <w:rFonts w:ascii="Arial" w:hAnsi="Arial" w:cs="Arial"/>
          <w:color w:val="000000"/>
          <w:sz w:val="20"/>
          <w:szCs w:val="20"/>
        </w:rPr>
        <w:t>zadani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pn.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„Dofinansowanie kosztów działania </w:t>
      </w:r>
      <w:r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2016 roku”.</w:t>
      </w:r>
    </w:p>
    <w:p w:rsidR="00D63B7B" w:rsidRPr="00D80D44" w:rsidRDefault="00D63B7B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12"/>
          <w:szCs w:val="12"/>
        </w:rPr>
      </w:pPr>
    </w:p>
    <w:p w:rsidR="00D63B7B" w:rsidRPr="00507372" w:rsidRDefault="00D63B7B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13</w:t>
      </w:r>
    </w:p>
    <w:p w:rsidR="00D63B7B" w:rsidRPr="00507372" w:rsidRDefault="00D63B7B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Umowę sporządzono w trzech jednobrzmiących egzemplarzach, jeden </w:t>
      </w:r>
      <w:r>
        <w:rPr>
          <w:rFonts w:ascii="Arial" w:hAnsi="Arial" w:cs="Arial"/>
          <w:color w:val="000000"/>
          <w:sz w:val="20"/>
          <w:szCs w:val="20"/>
        </w:rPr>
        <w:t xml:space="preserve">egzemplarz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dla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i dwa</w:t>
      </w:r>
      <w:r>
        <w:rPr>
          <w:rFonts w:ascii="Arial" w:hAnsi="Arial" w:cs="Arial"/>
          <w:color w:val="000000"/>
          <w:sz w:val="20"/>
          <w:szCs w:val="20"/>
        </w:rPr>
        <w:t xml:space="preserve"> egzemplarze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dla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D63B7B" w:rsidRDefault="00D63B7B" w:rsidP="003C0A36">
      <w:pPr>
        <w:rPr>
          <w:rFonts w:ascii="Arial" w:hAnsi="Arial" w:cs="Arial"/>
          <w:sz w:val="16"/>
          <w:szCs w:val="16"/>
        </w:rPr>
      </w:pPr>
    </w:p>
    <w:p w:rsidR="00D63B7B" w:rsidRDefault="00D63B7B" w:rsidP="003C0A36">
      <w:pPr>
        <w:rPr>
          <w:rFonts w:ascii="Arial" w:hAnsi="Arial" w:cs="Arial"/>
          <w:sz w:val="16"/>
          <w:szCs w:val="16"/>
        </w:rPr>
      </w:pPr>
    </w:p>
    <w:p w:rsidR="00D63B7B" w:rsidRDefault="00D63B7B" w:rsidP="003C0A36">
      <w:pPr>
        <w:rPr>
          <w:rFonts w:ascii="Arial" w:hAnsi="Arial" w:cs="Arial"/>
          <w:sz w:val="16"/>
          <w:szCs w:val="16"/>
        </w:rPr>
      </w:pPr>
    </w:p>
    <w:p w:rsidR="00D63B7B" w:rsidRPr="00DE622B" w:rsidRDefault="00D63B7B" w:rsidP="003C0A36">
      <w:pPr>
        <w:rPr>
          <w:rFonts w:ascii="Arial" w:hAnsi="Arial" w:cs="Arial"/>
          <w:sz w:val="16"/>
          <w:szCs w:val="16"/>
        </w:rPr>
      </w:pPr>
    </w:p>
    <w:p w:rsidR="00D63B7B" w:rsidRPr="00DE622B" w:rsidRDefault="00D63B7B" w:rsidP="005C6F94">
      <w:pPr>
        <w:rPr>
          <w:rFonts w:ascii="Arial" w:hAnsi="Arial" w:cs="Arial"/>
          <w:sz w:val="16"/>
          <w:szCs w:val="16"/>
        </w:rPr>
      </w:pPr>
    </w:p>
    <w:p w:rsidR="00D63B7B" w:rsidRPr="00507372" w:rsidRDefault="00D63B7B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 w:rsidRPr="00B70A2B">
        <w:rPr>
          <w:rFonts w:cs="Arial"/>
          <w:color w:val="000000"/>
          <w:sz w:val="24"/>
        </w:rPr>
        <w:t>Dotujący</w:t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276B04">
        <w:rPr>
          <w:rFonts w:cs="Arial"/>
          <w:color w:val="000000"/>
          <w:sz w:val="24"/>
        </w:rPr>
        <w:t>Dotowany</w:t>
      </w:r>
    </w:p>
    <w:p w:rsidR="00D63B7B" w:rsidRDefault="00D63B7B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63B7B" w:rsidRPr="00507372" w:rsidRDefault="00D63B7B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sectPr w:rsidR="00D63B7B" w:rsidRPr="00507372" w:rsidSect="008E1AB6">
      <w:footerReference w:type="default" r:id="rId7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B7B" w:rsidRDefault="00D63B7B" w:rsidP="00176431">
      <w:r>
        <w:separator/>
      </w:r>
    </w:p>
  </w:endnote>
  <w:endnote w:type="continuationSeparator" w:id="0">
    <w:p w:rsidR="00D63B7B" w:rsidRDefault="00D63B7B" w:rsidP="001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7B" w:rsidRDefault="00D63B7B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D63B7B" w:rsidRDefault="00D63B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B7B" w:rsidRDefault="00D63B7B" w:rsidP="00176431">
      <w:r>
        <w:separator/>
      </w:r>
    </w:p>
  </w:footnote>
  <w:footnote w:type="continuationSeparator" w:id="0">
    <w:p w:rsidR="00D63B7B" w:rsidRDefault="00D63B7B" w:rsidP="00176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D8360FA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0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A2025"/>
    <w:multiLevelType w:val="hybridMultilevel"/>
    <w:tmpl w:val="93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1523B3"/>
    <w:multiLevelType w:val="hybridMultilevel"/>
    <w:tmpl w:val="1F8234BC"/>
    <w:lvl w:ilvl="0" w:tplc="9940B2D6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4"/>
  </w:num>
  <w:num w:numId="4">
    <w:abstractNumId w:val="5"/>
  </w:num>
  <w:num w:numId="5">
    <w:abstractNumId w:val="17"/>
  </w:num>
  <w:num w:numId="6">
    <w:abstractNumId w:val="21"/>
  </w:num>
  <w:num w:numId="7">
    <w:abstractNumId w:val="28"/>
  </w:num>
  <w:num w:numId="8">
    <w:abstractNumId w:val="4"/>
  </w:num>
  <w:num w:numId="9">
    <w:abstractNumId w:val="26"/>
  </w:num>
  <w:num w:numId="10">
    <w:abstractNumId w:val="22"/>
  </w:num>
  <w:num w:numId="11">
    <w:abstractNumId w:val="32"/>
  </w:num>
  <w:num w:numId="12">
    <w:abstractNumId w:val="38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5"/>
  </w:num>
  <w:num w:numId="21">
    <w:abstractNumId w:val="37"/>
  </w:num>
  <w:num w:numId="22">
    <w:abstractNumId w:val="13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2"/>
  </w:num>
  <w:num w:numId="32">
    <w:abstractNumId w:val="29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05E"/>
    <w:rsid w:val="00003615"/>
    <w:rsid w:val="000055FB"/>
    <w:rsid w:val="000173AE"/>
    <w:rsid w:val="000217FE"/>
    <w:rsid w:val="00023738"/>
    <w:rsid w:val="00025C75"/>
    <w:rsid w:val="00025E84"/>
    <w:rsid w:val="00030AA0"/>
    <w:rsid w:val="00036917"/>
    <w:rsid w:val="00037079"/>
    <w:rsid w:val="0004004F"/>
    <w:rsid w:val="00044C3B"/>
    <w:rsid w:val="00045FF8"/>
    <w:rsid w:val="00052E7E"/>
    <w:rsid w:val="000563FA"/>
    <w:rsid w:val="000633E9"/>
    <w:rsid w:val="00072205"/>
    <w:rsid w:val="000725B6"/>
    <w:rsid w:val="000732DD"/>
    <w:rsid w:val="000740FC"/>
    <w:rsid w:val="00075EC2"/>
    <w:rsid w:val="000A17E3"/>
    <w:rsid w:val="000B16B3"/>
    <w:rsid w:val="000B3CB0"/>
    <w:rsid w:val="000B42CC"/>
    <w:rsid w:val="000C4383"/>
    <w:rsid w:val="000D18A5"/>
    <w:rsid w:val="000D2BFA"/>
    <w:rsid w:val="000D2E52"/>
    <w:rsid w:val="000D6D09"/>
    <w:rsid w:val="000E0420"/>
    <w:rsid w:val="000E1BC9"/>
    <w:rsid w:val="000E238D"/>
    <w:rsid w:val="000E4A84"/>
    <w:rsid w:val="000E64CE"/>
    <w:rsid w:val="000F2178"/>
    <w:rsid w:val="000F2925"/>
    <w:rsid w:val="000F4B2A"/>
    <w:rsid w:val="000F4F75"/>
    <w:rsid w:val="00111A46"/>
    <w:rsid w:val="00112C8F"/>
    <w:rsid w:val="00115368"/>
    <w:rsid w:val="00117489"/>
    <w:rsid w:val="0012042B"/>
    <w:rsid w:val="0012563C"/>
    <w:rsid w:val="0012716C"/>
    <w:rsid w:val="00140738"/>
    <w:rsid w:val="0014273A"/>
    <w:rsid w:val="0014432C"/>
    <w:rsid w:val="00147015"/>
    <w:rsid w:val="00147E0E"/>
    <w:rsid w:val="00153F1D"/>
    <w:rsid w:val="001562D2"/>
    <w:rsid w:val="00160C61"/>
    <w:rsid w:val="001654D2"/>
    <w:rsid w:val="00166F81"/>
    <w:rsid w:val="00171BB4"/>
    <w:rsid w:val="00176431"/>
    <w:rsid w:val="00176F71"/>
    <w:rsid w:val="00181522"/>
    <w:rsid w:val="001853B1"/>
    <w:rsid w:val="001A5D15"/>
    <w:rsid w:val="001A7489"/>
    <w:rsid w:val="001B17AE"/>
    <w:rsid w:val="001B1ACA"/>
    <w:rsid w:val="001B4EE4"/>
    <w:rsid w:val="001C5147"/>
    <w:rsid w:val="001C55BC"/>
    <w:rsid w:val="001C7C68"/>
    <w:rsid w:val="001D389A"/>
    <w:rsid w:val="001F3FAE"/>
    <w:rsid w:val="001F4B57"/>
    <w:rsid w:val="001F5DA6"/>
    <w:rsid w:val="001F7C48"/>
    <w:rsid w:val="0020011D"/>
    <w:rsid w:val="00207ACD"/>
    <w:rsid w:val="00207F34"/>
    <w:rsid w:val="00210A57"/>
    <w:rsid w:val="00211B89"/>
    <w:rsid w:val="0021394A"/>
    <w:rsid w:val="002153FE"/>
    <w:rsid w:val="002221A5"/>
    <w:rsid w:val="00223993"/>
    <w:rsid w:val="00231090"/>
    <w:rsid w:val="00231631"/>
    <w:rsid w:val="00237A07"/>
    <w:rsid w:val="002400FB"/>
    <w:rsid w:val="00242588"/>
    <w:rsid w:val="002432F0"/>
    <w:rsid w:val="00243DB0"/>
    <w:rsid w:val="00247B58"/>
    <w:rsid w:val="00254053"/>
    <w:rsid w:val="00254DE8"/>
    <w:rsid w:val="00256B26"/>
    <w:rsid w:val="00264A1D"/>
    <w:rsid w:val="00266088"/>
    <w:rsid w:val="00267460"/>
    <w:rsid w:val="00276B04"/>
    <w:rsid w:val="00277322"/>
    <w:rsid w:val="002803F7"/>
    <w:rsid w:val="0028092D"/>
    <w:rsid w:val="00282199"/>
    <w:rsid w:val="002914E6"/>
    <w:rsid w:val="00294F64"/>
    <w:rsid w:val="00295D26"/>
    <w:rsid w:val="00296465"/>
    <w:rsid w:val="002A1703"/>
    <w:rsid w:val="002A1B6F"/>
    <w:rsid w:val="002A2696"/>
    <w:rsid w:val="002A581E"/>
    <w:rsid w:val="002A79C1"/>
    <w:rsid w:val="002B248F"/>
    <w:rsid w:val="002B4C7D"/>
    <w:rsid w:val="002C2308"/>
    <w:rsid w:val="002D10AA"/>
    <w:rsid w:val="002D5FD9"/>
    <w:rsid w:val="002E1B44"/>
    <w:rsid w:val="002E4AAC"/>
    <w:rsid w:val="002E5D11"/>
    <w:rsid w:val="002E79EE"/>
    <w:rsid w:val="002F40D4"/>
    <w:rsid w:val="002F4B8F"/>
    <w:rsid w:val="003005A7"/>
    <w:rsid w:val="00303C6B"/>
    <w:rsid w:val="003115F2"/>
    <w:rsid w:val="00312B1A"/>
    <w:rsid w:val="00312BAE"/>
    <w:rsid w:val="00314C21"/>
    <w:rsid w:val="003161D7"/>
    <w:rsid w:val="00321A7E"/>
    <w:rsid w:val="00322381"/>
    <w:rsid w:val="00323222"/>
    <w:rsid w:val="00323701"/>
    <w:rsid w:val="00324ABA"/>
    <w:rsid w:val="0032590F"/>
    <w:rsid w:val="00333932"/>
    <w:rsid w:val="003341DC"/>
    <w:rsid w:val="00336EEB"/>
    <w:rsid w:val="00337F36"/>
    <w:rsid w:val="00340689"/>
    <w:rsid w:val="00340F25"/>
    <w:rsid w:val="0034346C"/>
    <w:rsid w:val="003442CB"/>
    <w:rsid w:val="00350AAC"/>
    <w:rsid w:val="00350EB2"/>
    <w:rsid w:val="00352434"/>
    <w:rsid w:val="0035314B"/>
    <w:rsid w:val="00355A47"/>
    <w:rsid w:val="00366EE1"/>
    <w:rsid w:val="00372BD5"/>
    <w:rsid w:val="00377C2E"/>
    <w:rsid w:val="0038591A"/>
    <w:rsid w:val="003919B7"/>
    <w:rsid w:val="00393C5B"/>
    <w:rsid w:val="003969A0"/>
    <w:rsid w:val="003A122F"/>
    <w:rsid w:val="003A3CC9"/>
    <w:rsid w:val="003A74D5"/>
    <w:rsid w:val="003B1AF4"/>
    <w:rsid w:val="003B217F"/>
    <w:rsid w:val="003B2F86"/>
    <w:rsid w:val="003B30F9"/>
    <w:rsid w:val="003C086C"/>
    <w:rsid w:val="003C0A36"/>
    <w:rsid w:val="003C2AC8"/>
    <w:rsid w:val="003E2646"/>
    <w:rsid w:val="003E76FE"/>
    <w:rsid w:val="003F4A60"/>
    <w:rsid w:val="00400048"/>
    <w:rsid w:val="0040709A"/>
    <w:rsid w:val="004111C3"/>
    <w:rsid w:val="0041230F"/>
    <w:rsid w:val="00414E18"/>
    <w:rsid w:val="00417BFE"/>
    <w:rsid w:val="00420002"/>
    <w:rsid w:val="004216D4"/>
    <w:rsid w:val="00422493"/>
    <w:rsid w:val="00426288"/>
    <w:rsid w:val="0043473D"/>
    <w:rsid w:val="00435050"/>
    <w:rsid w:val="00435FB2"/>
    <w:rsid w:val="004418C9"/>
    <w:rsid w:val="00441F83"/>
    <w:rsid w:val="00443FE2"/>
    <w:rsid w:val="00445576"/>
    <w:rsid w:val="0044799B"/>
    <w:rsid w:val="0046006B"/>
    <w:rsid w:val="00460660"/>
    <w:rsid w:val="004617C5"/>
    <w:rsid w:val="00465F9B"/>
    <w:rsid w:val="00472073"/>
    <w:rsid w:val="00474C67"/>
    <w:rsid w:val="00477D5B"/>
    <w:rsid w:val="00480A05"/>
    <w:rsid w:val="004851FF"/>
    <w:rsid w:val="004863C7"/>
    <w:rsid w:val="00486411"/>
    <w:rsid w:val="0048798A"/>
    <w:rsid w:val="00490331"/>
    <w:rsid w:val="00492220"/>
    <w:rsid w:val="0049269B"/>
    <w:rsid w:val="00493974"/>
    <w:rsid w:val="004A2CD9"/>
    <w:rsid w:val="004A381D"/>
    <w:rsid w:val="004A38FD"/>
    <w:rsid w:val="004B1A2F"/>
    <w:rsid w:val="004C0000"/>
    <w:rsid w:val="004C1F58"/>
    <w:rsid w:val="004D0947"/>
    <w:rsid w:val="004D1D1E"/>
    <w:rsid w:val="004D794B"/>
    <w:rsid w:val="004F3A9C"/>
    <w:rsid w:val="004F5144"/>
    <w:rsid w:val="004F7423"/>
    <w:rsid w:val="00502DF3"/>
    <w:rsid w:val="00507372"/>
    <w:rsid w:val="00510FDE"/>
    <w:rsid w:val="00516A57"/>
    <w:rsid w:val="00523D15"/>
    <w:rsid w:val="00534600"/>
    <w:rsid w:val="005347A4"/>
    <w:rsid w:val="005350A9"/>
    <w:rsid w:val="0053546F"/>
    <w:rsid w:val="0054251B"/>
    <w:rsid w:val="00546283"/>
    <w:rsid w:val="0055049E"/>
    <w:rsid w:val="00554D10"/>
    <w:rsid w:val="00555ED8"/>
    <w:rsid w:val="0056487B"/>
    <w:rsid w:val="00565077"/>
    <w:rsid w:val="00565122"/>
    <w:rsid w:val="00572599"/>
    <w:rsid w:val="00575050"/>
    <w:rsid w:val="00576030"/>
    <w:rsid w:val="00577957"/>
    <w:rsid w:val="005813F1"/>
    <w:rsid w:val="0058280F"/>
    <w:rsid w:val="00585A9D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2B6D"/>
    <w:rsid w:val="005C4803"/>
    <w:rsid w:val="005C5BCE"/>
    <w:rsid w:val="005C6F94"/>
    <w:rsid w:val="005D1D96"/>
    <w:rsid w:val="005D28BB"/>
    <w:rsid w:val="005D4AA5"/>
    <w:rsid w:val="005D570E"/>
    <w:rsid w:val="005E4164"/>
    <w:rsid w:val="005E4D8B"/>
    <w:rsid w:val="005E61A9"/>
    <w:rsid w:val="005E6AFA"/>
    <w:rsid w:val="005F491E"/>
    <w:rsid w:val="005F63A4"/>
    <w:rsid w:val="006000CA"/>
    <w:rsid w:val="00603202"/>
    <w:rsid w:val="006034DE"/>
    <w:rsid w:val="00603508"/>
    <w:rsid w:val="00611997"/>
    <w:rsid w:val="00612219"/>
    <w:rsid w:val="006163EE"/>
    <w:rsid w:val="00617F6E"/>
    <w:rsid w:val="006205BF"/>
    <w:rsid w:val="00623E80"/>
    <w:rsid w:val="0063244A"/>
    <w:rsid w:val="00636126"/>
    <w:rsid w:val="0064039C"/>
    <w:rsid w:val="00642051"/>
    <w:rsid w:val="00646B2B"/>
    <w:rsid w:val="00652633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6F6C"/>
    <w:rsid w:val="006A2CBF"/>
    <w:rsid w:val="006A7F7F"/>
    <w:rsid w:val="006B0E08"/>
    <w:rsid w:val="006B442A"/>
    <w:rsid w:val="006B5760"/>
    <w:rsid w:val="006C1D07"/>
    <w:rsid w:val="006C405B"/>
    <w:rsid w:val="006C429A"/>
    <w:rsid w:val="006C4732"/>
    <w:rsid w:val="006E4789"/>
    <w:rsid w:val="006E5157"/>
    <w:rsid w:val="006F128C"/>
    <w:rsid w:val="006F1B4A"/>
    <w:rsid w:val="006F50FF"/>
    <w:rsid w:val="00700A71"/>
    <w:rsid w:val="00700E5F"/>
    <w:rsid w:val="00700EDE"/>
    <w:rsid w:val="00703CFB"/>
    <w:rsid w:val="007051EA"/>
    <w:rsid w:val="0071040A"/>
    <w:rsid w:val="00711EC7"/>
    <w:rsid w:val="00714462"/>
    <w:rsid w:val="00720CF6"/>
    <w:rsid w:val="00726A5C"/>
    <w:rsid w:val="00730DB9"/>
    <w:rsid w:val="007357E0"/>
    <w:rsid w:val="00735B26"/>
    <w:rsid w:val="007460BD"/>
    <w:rsid w:val="0075541E"/>
    <w:rsid w:val="0076749E"/>
    <w:rsid w:val="007703FA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2B0E"/>
    <w:rsid w:val="007F5287"/>
    <w:rsid w:val="007F7989"/>
    <w:rsid w:val="00802D4A"/>
    <w:rsid w:val="00807CB6"/>
    <w:rsid w:val="0081024A"/>
    <w:rsid w:val="0081209F"/>
    <w:rsid w:val="00812781"/>
    <w:rsid w:val="00814D54"/>
    <w:rsid w:val="00815E30"/>
    <w:rsid w:val="0082347B"/>
    <w:rsid w:val="0082389F"/>
    <w:rsid w:val="0082599B"/>
    <w:rsid w:val="00830609"/>
    <w:rsid w:val="008332D6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3202"/>
    <w:rsid w:val="008741D2"/>
    <w:rsid w:val="00880A53"/>
    <w:rsid w:val="0088383C"/>
    <w:rsid w:val="008840EB"/>
    <w:rsid w:val="00886702"/>
    <w:rsid w:val="008912CF"/>
    <w:rsid w:val="00896513"/>
    <w:rsid w:val="008A4948"/>
    <w:rsid w:val="008A6E4B"/>
    <w:rsid w:val="008C09F0"/>
    <w:rsid w:val="008C150D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E7E0D"/>
    <w:rsid w:val="008F787C"/>
    <w:rsid w:val="00900F58"/>
    <w:rsid w:val="00902DE7"/>
    <w:rsid w:val="0090379B"/>
    <w:rsid w:val="00907212"/>
    <w:rsid w:val="00907A4D"/>
    <w:rsid w:val="00912992"/>
    <w:rsid w:val="009132C1"/>
    <w:rsid w:val="00921659"/>
    <w:rsid w:val="009260A6"/>
    <w:rsid w:val="00926208"/>
    <w:rsid w:val="00930206"/>
    <w:rsid w:val="009320E3"/>
    <w:rsid w:val="00933818"/>
    <w:rsid w:val="0094015E"/>
    <w:rsid w:val="00940731"/>
    <w:rsid w:val="0095694B"/>
    <w:rsid w:val="00956C43"/>
    <w:rsid w:val="00963BB6"/>
    <w:rsid w:val="009739BA"/>
    <w:rsid w:val="00973FF8"/>
    <w:rsid w:val="0097709B"/>
    <w:rsid w:val="00981A1B"/>
    <w:rsid w:val="00982DF9"/>
    <w:rsid w:val="009859A3"/>
    <w:rsid w:val="0098642E"/>
    <w:rsid w:val="00987420"/>
    <w:rsid w:val="00987F81"/>
    <w:rsid w:val="00995480"/>
    <w:rsid w:val="009954B9"/>
    <w:rsid w:val="00995958"/>
    <w:rsid w:val="009A1CE0"/>
    <w:rsid w:val="009A3E84"/>
    <w:rsid w:val="009A5F60"/>
    <w:rsid w:val="009A733A"/>
    <w:rsid w:val="009A7A5B"/>
    <w:rsid w:val="009B37B8"/>
    <w:rsid w:val="009B530A"/>
    <w:rsid w:val="009B5470"/>
    <w:rsid w:val="009C19A7"/>
    <w:rsid w:val="009D4A31"/>
    <w:rsid w:val="009D4A7D"/>
    <w:rsid w:val="009D6AA9"/>
    <w:rsid w:val="009D6C92"/>
    <w:rsid w:val="009F06DF"/>
    <w:rsid w:val="009F1117"/>
    <w:rsid w:val="009F6749"/>
    <w:rsid w:val="009F6F35"/>
    <w:rsid w:val="00A018AC"/>
    <w:rsid w:val="00A127CF"/>
    <w:rsid w:val="00A14365"/>
    <w:rsid w:val="00A15551"/>
    <w:rsid w:val="00A22746"/>
    <w:rsid w:val="00A265B5"/>
    <w:rsid w:val="00A343DA"/>
    <w:rsid w:val="00A36F5D"/>
    <w:rsid w:val="00A37002"/>
    <w:rsid w:val="00A451F1"/>
    <w:rsid w:val="00A463A0"/>
    <w:rsid w:val="00A50455"/>
    <w:rsid w:val="00A54029"/>
    <w:rsid w:val="00A56189"/>
    <w:rsid w:val="00A62880"/>
    <w:rsid w:val="00A67841"/>
    <w:rsid w:val="00A73B49"/>
    <w:rsid w:val="00A81748"/>
    <w:rsid w:val="00A91B4C"/>
    <w:rsid w:val="00A91FA8"/>
    <w:rsid w:val="00A92941"/>
    <w:rsid w:val="00A92EDC"/>
    <w:rsid w:val="00AA081F"/>
    <w:rsid w:val="00AA17D0"/>
    <w:rsid w:val="00AA1D83"/>
    <w:rsid w:val="00AA3431"/>
    <w:rsid w:val="00AA6C1B"/>
    <w:rsid w:val="00AB64EC"/>
    <w:rsid w:val="00AB6BD9"/>
    <w:rsid w:val="00AB7561"/>
    <w:rsid w:val="00AD0818"/>
    <w:rsid w:val="00AD5F73"/>
    <w:rsid w:val="00AD76BF"/>
    <w:rsid w:val="00AE22E4"/>
    <w:rsid w:val="00AF1604"/>
    <w:rsid w:val="00AF2CF2"/>
    <w:rsid w:val="00B01E66"/>
    <w:rsid w:val="00B10868"/>
    <w:rsid w:val="00B10FB6"/>
    <w:rsid w:val="00B1234D"/>
    <w:rsid w:val="00B1410F"/>
    <w:rsid w:val="00B2208B"/>
    <w:rsid w:val="00B32456"/>
    <w:rsid w:val="00B364F8"/>
    <w:rsid w:val="00B36BE3"/>
    <w:rsid w:val="00B370B8"/>
    <w:rsid w:val="00B372FC"/>
    <w:rsid w:val="00B37D21"/>
    <w:rsid w:val="00B41F77"/>
    <w:rsid w:val="00B44336"/>
    <w:rsid w:val="00B5096E"/>
    <w:rsid w:val="00B51A27"/>
    <w:rsid w:val="00B529F8"/>
    <w:rsid w:val="00B552C2"/>
    <w:rsid w:val="00B55DF5"/>
    <w:rsid w:val="00B61819"/>
    <w:rsid w:val="00B66025"/>
    <w:rsid w:val="00B70A2B"/>
    <w:rsid w:val="00B71484"/>
    <w:rsid w:val="00B72510"/>
    <w:rsid w:val="00B85FFD"/>
    <w:rsid w:val="00B865EE"/>
    <w:rsid w:val="00B909A7"/>
    <w:rsid w:val="00B92E23"/>
    <w:rsid w:val="00B933FE"/>
    <w:rsid w:val="00BA22FC"/>
    <w:rsid w:val="00BA2889"/>
    <w:rsid w:val="00BB5F3F"/>
    <w:rsid w:val="00BB7BF3"/>
    <w:rsid w:val="00BC2A5B"/>
    <w:rsid w:val="00BC434A"/>
    <w:rsid w:val="00BC4759"/>
    <w:rsid w:val="00BD348D"/>
    <w:rsid w:val="00BD44C6"/>
    <w:rsid w:val="00BE04C4"/>
    <w:rsid w:val="00BE635C"/>
    <w:rsid w:val="00BF0DBF"/>
    <w:rsid w:val="00BF24D7"/>
    <w:rsid w:val="00BF3D5C"/>
    <w:rsid w:val="00BF7B16"/>
    <w:rsid w:val="00C007AF"/>
    <w:rsid w:val="00C03150"/>
    <w:rsid w:val="00C21E60"/>
    <w:rsid w:val="00C24A60"/>
    <w:rsid w:val="00C24D46"/>
    <w:rsid w:val="00C33324"/>
    <w:rsid w:val="00C34FB8"/>
    <w:rsid w:val="00C358DF"/>
    <w:rsid w:val="00C35D1B"/>
    <w:rsid w:val="00C40C0C"/>
    <w:rsid w:val="00C41627"/>
    <w:rsid w:val="00C44DB7"/>
    <w:rsid w:val="00C4622D"/>
    <w:rsid w:val="00C47362"/>
    <w:rsid w:val="00C54DA1"/>
    <w:rsid w:val="00C64EE1"/>
    <w:rsid w:val="00C65A1F"/>
    <w:rsid w:val="00C71B75"/>
    <w:rsid w:val="00C741E4"/>
    <w:rsid w:val="00C76A43"/>
    <w:rsid w:val="00C7739A"/>
    <w:rsid w:val="00C77B5F"/>
    <w:rsid w:val="00C81AAB"/>
    <w:rsid w:val="00C849F1"/>
    <w:rsid w:val="00C85ED5"/>
    <w:rsid w:val="00C87555"/>
    <w:rsid w:val="00C940F6"/>
    <w:rsid w:val="00C9548A"/>
    <w:rsid w:val="00C97CE4"/>
    <w:rsid w:val="00CA2128"/>
    <w:rsid w:val="00CA2F18"/>
    <w:rsid w:val="00CA3404"/>
    <w:rsid w:val="00CA4420"/>
    <w:rsid w:val="00CA5048"/>
    <w:rsid w:val="00CA5EFC"/>
    <w:rsid w:val="00CA6C7F"/>
    <w:rsid w:val="00CB021D"/>
    <w:rsid w:val="00CB03DE"/>
    <w:rsid w:val="00CB07A5"/>
    <w:rsid w:val="00CB3B9C"/>
    <w:rsid w:val="00CB4477"/>
    <w:rsid w:val="00CC414F"/>
    <w:rsid w:val="00CC47C5"/>
    <w:rsid w:val="00CD1ABF"/>
    <w:rsid w:val="00CD2B97"/>
    <w:rsid w:val="00CE18BA"/>
    <w:rsid w:val="00CE2BD7"/>
    <w:rsid w:val="00CE3E7A"/>
    <w:rsid w:val="00CE6871"/>
    <w:rsid w:val="00CF0BBE"/>
    <w:rsid w:val="00CF5917"/>
    <w:rsid w:val="00D00B69"/>
    <w:rsid w:val="00D059D1"/>
    <w:rsid w:val="00D15A77"/>
    <w:rsid w:val="00D20F9D"/>
    <w:rsid w:val="00D23582"/>
    <w:rsid w:val="00D23EBB"/>
    <w:rsid w:val="00D26223"/>
    <w:rsid w:val="00D30CB3"/>
    <w:rsid w:val="00D4103D"/>
    <w:rsid w:val="00D44286"/>
    <w:rsid w:val="00D51D11"/>
    <w:rsid w:val="00D53619"/>
    <w:rsid w:val="00D54582"/>
    <w:rsid w:val="00D552E8"/>
    <w:rsid w:val="00D562E8"/>
    <w:rsid w:val="00D63B7B"/>
    <w:rsid w:val="00D6554A"/>
    <w:rsid w:val="00D65FCB"/>
    <w:rsid w:val="00D70EF1"/>
    <w:rsid w:val="00D72F9F"/>
    <w:rsid w:val="00D73F79"/>
    <w:rsid w:val="00D776F2"/>
    <w:rsid w:val="00D80D44"/>
    <w:rsid w:val="00D84851"/>
    <w:rsid w:val="00D93206"/>
    <w:rsid w:val="00D93E6E"/>
    <w:rsid w:val="00DA079B"/>
    <w:rsid w:val="00DA5CF0"/>
    <w:rsid w:val="00DA5D13"/>
    <w:rsid w:val="00DB0A6F"/>
    <w:rsid w:val="00DB0B33"/>
    <w:rsid w:val="00DB1FEC"/>
    <w:rsid w:val="00DB5224"/>
    <w:rsid w:val="00DC0CD8"/>
    <w:rsid w:val="00DC61DA"/>
    <w:rsid w:val="00DD52EC"/>
    <w:rsid w:val="00DD657D"/>
    <w:rsid w:val="00DE2E01"/>
    <w:rsid w:val="00DE37DA"/>
    <w:rsid w:val="00DE5F39"/>
    <w:rsid w:val="00DE602E"/>
    <w:rsid w:val="00DE622B"/>
    <w:rsid w:val="00DF5FCA"/>
    <w:rsid w:val="00DF6504"/>
    <w:rsid w:val="00DF7AF8"/>
    <w:rsid w:val="00E03D10"/>
    <w:rsid w:val="00E07E13"/>
    <w:rsid w:val="00E14C38"/>
    <w:rsid w:val="00E20672"/>
    <w:rsid w:val="00E20C9E"/>
    <w:rsid w:val="00E2305E"/>
    <w:rsid w:val="00E2661A"/>
    <w:rsid w:val="00E42011"/>
    <w:rsid w:val="00E43275"/>
    <w:rsid w:val="00E4613C"/>
    <w:rsid w:val="00E54BBF"/>
    <w:rsid w:val="00E622AF"/>
    <w:rsid w:val="00E63936"/>
    <w:rsid w:val="00E64413"/>
    <w:rsid w:val="00E67FD5"/>
    <w:rsid w:val="00E70870"/>
    <w:rsid w:val="00E74ED8"/>
    <w:rsid w:val="00E75846"/>
    <w:rsid w:val="00E76225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2A5B"/>
    <w:rsid w:val="00EA1F3D"/>
    <w:rsid w:val="00EA383F"/>
    <w:rsid w:val="00EA6FE6"/>
    <w:rsid w:val="00EB1CF7"/>
    <w:rsid w:val="00EB571A"/>
    <w:rsid w:val="00EC0A76"/>
    <w:rsid w:val="00EC2B66"/>
    <w:rsid w:val="00EC557D"/>
    <w:rsid w:val="00EC6881"/>
    <w:rsid w:val="00EC71A7"/>
    <w:rsid w:val="00ED02DB"/>
    <w:rsid w:val="00ED0343"/>
    <w:rsid w:val="00ED32CF"/>
    <w:rsid w:val="00ED35E2"/>
    <w:rsid w:val="00ED44B5"/>
    <w:rsid w:val="00EE0023"/>
    <w:rsid w:val="00EE1396"/>
    <w:rsid w:val="00EE644A"/>
    <w:rsid w:val="00EF0299"/>
    <w:rsid w:val="00EF2EDE"/>
    <w:rsid w:val="00EF5A36"/>
    <w:rsid w:val="00EF7F20"/>
    <w:rsid w:val="00F0425D"/>
    <w:rsid w:val="00F10490"/>
    <w:rsid w:val="00F11522"/>
    <w:rsid w:val="00F13CC7"/>
    <w:rsid w:val="00F14664"/>
    <w:rsid w:val="00F26662"/>
    <w:rsid w:val="00F27C99"/>
    <w:rsid w:val="00F307F7"/>
    <w:rsid w:val="00F32A83"/>
    <w:rsid w:val="00F35582"/>
    <w:rsid w:val="00F44400"/>
    <w:rsid w:val="00F44706"/>
    <w:rsid w:val="00F453AA"/>
    <w:rsid w:val="00F5601E"/>
    <w:rsid w:val="00F5769E"/>
    <w:rsid w:val="00F64210"/>
    <w:rsid w:val="00F673FD"/>
    <w:rsid w:val="00F67812"/>
    <w:rsid w:val="00F725F6"/>
    <w:rsid w:val="00F74F5E"/>
    <w:rsid w:val="00F76224"/>
    <w:rsid w:val="00F82325"/>
    <w:rsid w:val="00F86437"/>
    <w:rsid w:val="00F93ED0"/>
    <w:rsid w:val="00F9468F"/>
    <w:rsid w:val="00FA2A54"/>
    <w:rsid w:val="00FA360F"/>
    <w:rsid w:val="00FA50CC"/>
    <w:rsid w:val="00FB2D85"/>
    <w:rsid w:val="00FB361E"/>
    <w:rsid w:val="00FC1238"/>
    <w:rsid w:val="00FC1C6B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BlockText">
    <w:name w:val="Block Text"/>
    <w:basedOn w:val="Normal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E2305E"/>
    <w:pPr>
      <w:ind w:left="56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176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441F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6A4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2148</Words>
  <Characters>12888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rstanczuk</cp:lastModifiedBy>
  <cp:revision>2</cp:revision>
  <cp:lastPrinted>2016-01-05T08:09:00Z</cp:lastPrinted>
  <dcterms:created xsi:type="dcterms:W3CDTF">2016-01-15T12:01:00Z</dcterms:created>
  <dcterms:modified xsi:type="dcterms:W3CDTF">2016-01-15T12:01:00Z</dcterms:modified>
</cp:coreProperties>
</file>