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6EA7">
        <w:rPr>
          <w:rFonts w:ascii="Arial" w:hAnsi="Arial" w:cs="Arial"/>
          <w:b/>
          <w:sz w:val="22"/>
          <w:szCs w:val="22"/>
        </w:rPr>
        <w:t>U</w:t>
      </w:r>
      <w:r w:rsidR="004F598C">
        <w:rPr>
          <w:rFonts w:ascii="Arial" w:hAnsi="Arial" w:cs="Arial"/>
          <w:b/>
          <w:sz w:val="22"/>
          <w:szCs w:val="22"/>
        </w:rPr>
        <w:t xml:space="preserve">MOWA Nr </w:t>
      </w:r>
      <w:proofErr w:type="spellStart"/>
      <w:r w:rsidR="004F598C">
        <w:rPr>
          <w:rFonts w:ascii="Arial" w:hAnsi="Arial" w:cs="Arial"/>
          <w:b/>
          <w:sz w:val="22"/>
          <w:szCs w:val="22"/>
        </w:rPr>
        <w:t>WEiS</w:t>
      </w:r>
      <w:proofErr w:type="spellEnd"/>
      <w:r w:rsidR="004F598C">
        <w:rPr>
          <w:rFonts w:ascii="Arial" w:hAnsi="Arial" w:cs="Arial"/>
          <w:b/>
          <w:sz w:val="22"/>
          <w:szCs w:val="22"/>
        </w:rPr>
        <w:t>/I/MS/2</w:t>
      </w:r>
      <w:r w:rsidR="00656F0B">
        <w:rPr>
          <w:rFonts w:ascii="Arial" w:hAnsi="Arial" w:cs="Arial"/>
          <w:b/>
          <w:sz w:val="22"/>
          <w:szCs w:val="22"/>
        </w:rPr>
        <w:t>/2018</w:t>
      </w:r>
    </w:p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zawarta w dniu ………………………………  roku</w:t>
      </w:r>
    </w:p>
    <w:p w:rsidR="003D21CA" w:rsidRDefault="003D21CA" w:rsidP="0042288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pomiędzy:</w:t>
      </w:r>
    </w:p>
    <w:p w:rsidR="003D21CA" w:rsidRPr="00E96EA7" w:rsidRDefault="003D21CA" w:rsidP="0042288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Województwem Zachodniopomorskim, reprezentowanym przez Zarząd Województwa w osobach:</w:t>
      </w: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1) …………………………. - ……………….…………</w:t>
      </w:r>
      <w:r w:rsidR="0027622D">
        <w:rPr>
          <w:rFonts w:ascii="Arial" w:hAnsi="Arial" w:cs="Arial"/>
          <w:sz w:val="22"/>
          <w:szCs w:val="22"/>
        </w:rPr>
        <w:t>…..</w:t>
      </w:r>
      <w:r w:rsidRPr="00E96EA7">
        <w:rPr>
          <w:rFonts w:ascii="Arial" w:hAnsi="Arial" w:cs="Arial"/>
          <w:sz w:val="22"/>
          <w:szCs w:val="22"/>
        </w:rPr>
        <w:t xml:space="preserve">… Województwa Zachodniopomorskiego; </w:t>
      </w: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2) …………………………. - ………………</w:t>
      </w:r>
      <w:r w:rsidR="0027622D">
        <w:rPr>
          <w:rFonts w:ascii="Arial" w:hAnsi="Arial" w:cs="Arial"/>
          <w:sz w:val="22"/>
          <w:szCs w:val="22"/>
        </w:rPr>
        <w:t>…..</w:t>
      </w:r>
      <w:r w:rsidRPr="00E96EA7">
        <w:rPr>
          <w:rFonts w:ascii="Arial" w:hAnsi="Arial" w:cs="Arial"/>
          <w:sz w:val="22"/>
          <w:szCs w:val="22"/>
        </w:rPr>
        <w:t>……………. Województwa Zachodniopomorskiego,</w:t>
      </w: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zwanym w dalszej części umowy </w:t>
      </w:r>
      <w:r w:rsidRPr="00E96EA7">
        <w:rPr>
          <w:rFonts w:ascii="Arial" w:hAnsi="Arial" w:cs="Arial"/>
          <w:b/>
          <w:sz w:val="22"/>
          <w:szCs w:val="22"/>
        </w:rPr>
        <w:t>Województwem</w:t>
      </w: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a</w:t>
      </w:r>
    </w:p>
    <w:p w:rsidR="003D21CA" w:rsidRPr="00E96EA7" w:rsidRDefault="00656F0B" w:rsidP="00422888">
      <w:pPr>
        <w:pStyle w:val="Style4"/>
        <w:widowControl/>
        <w:spacing w:line="360" w:lineRule="auto"/>
        <w:rPr>
          <w:rFonts w:ascii="Arial" w:hAnsi="Arial" w:cs="Arial"/>
          <w:sz w:val="22"/>
          <w:szCs w:val="22"/>
        </w:rPr>
      </w:pPr>
      <w:r w:rsidRPr="00656F0B">
        <w:rPr>
          <w:rFonts w:ascii="Arial" w:hAnsi="Arial" w:cs="Arial"/>
          <w:sz w:val="22"/>
          <w:szCs w:val="22"/>
        </w:rPr>
        <w:t>Państwową Wyższą Szkołą Zawodową w Koszalinie</w:t>
      </w:r>
      <w:r>
        <w:rPr>
          <w:rFonts w:ascii="Arial" w:hAnsi="Arial" w:cs="Arial"/>
        </w:rPr>
        <w:t xml:space="preserve"> </w:t>
      </w:r>
      <w:r w:rsidR="003D21CA" w:rsidRPr="00E96EA7">
        <w:rPr>
          <w:rFonts w:ascii="Arial" w:hAnsi="Arial" w:cs="Arial"/>
          <w:sz w:val="22"/>
          <w:szCs w:val="22"/>
        </w:rPr>
        <w:t xml:space="preserve">z siedzibą w </w:t>
      </w:r>
      <w:r>
        <w:rPr>
          <w:rFonts w:ascii="Arial" w:hAnsi="Arial" w:cs="Arial"/>
          <w:sz w:val="22"/>
          <w:szCs w:val="22"/>
        </w:rPr>
        <w:t xml:space="preserve">Koszalinie </w:t>
      </w:r>
      <w:r w:rsidR="003D21CA" w:rsidRPr="00E96EA7">
        <w:rPr>
          <w:rFonts w:ascii="Arial" w:hAnsi="Arial" w:cs="Arial"/>
          <w:sz w:val="22"/>
          <w:szCs w:val="22"/>
        </w:rPr>
        <w:t>przy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>. Leśna 1, 75 - 582 Koszalin</w:t>
      </w:r>
      <w:r w:rsidR="003D21CA" w:rsidRPr="00E96EA7">
        <w:rPr>
          <w:rFonts w:ascii="Arial" w:hAnsi="Arial" w:cs="Arial"/>
          <w:sz w:val="22"/>
          <w:szCs w:val="22"/>
        </w:rPr>
        <w:t>, reprezentowaną przez:</w:t>
      </w:r>
    </w:p>
    <w:p w:rsidR="008F63E6" w:rsidRDefault="0027622D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56F0B">
        <w:rPr>
          <w:rFonts w:ascii="Arial" w:hAnsi="Arial" w:cs="Arial"/>
          <w:sz w:val="22"/>
          <w:szCs w:val="22"/>
        </w:rPr>
        <w:t>dr Jana Kuriatę – R</w:t>
      </w:r>
      <w:r w:rsidR="003D21CA" w:rsidRPr="00E96EA7">
        <w:rPr>
          <w:rFonts w:ascii="Arial" w:hAnsi="Arial" w:cs="Arial"/>
          <w:sz w:val="22"/>
          <w:szCs w:val="22"/>
        </w:rPr>
        <w:t xml:space="preserve">ektora, </w:t>
      </w:r>
    </w:p>
    <w:p w:rsidR="003D21CA" w:rsidRDefault="0027622D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8F63E6">
        <w:rPr>
          <w:rFonts w:ascii="Arial" w:hAnsi="Arial" w:cs="Arial"/>
          <w:sz w:val="22"/>
          <w:szCs w:val="22"/>
        </w:rPr>
        <w:t xml:space="preserve">Beatę </w:t>
      </w:r>
      <w:proofErr w:type="spellStart"/>
      <w:r w:rsidR="008F63E6">
        <w:rPr>
          <w:rFonts w:ascii="Arial" w:hAnsi="Arial" w:cs="Arial"/>
          <w:sz w:val="22"/>
          <w:szCs w:val="22"/>
        </w:rPr>
        <w:t>Koronkiewicz</w:t>
      </w:r>
      <w:proofErr w:type="spellEnd"/>
      <w:r w:rsidR="00656F0B">
        <w:rPr>
          <w:rFonts w:ascii="Arial" w:hAnsi="Arial" w:cs="Arial"/>
          <w:sz w:val="22"/>
          <w:szCs w:val="22"/>
        </w:rPr>
        <w:t xml:space="preserve"> – K</w:t>
      </w:r>
      <w:r w:rsidR="003D21CA" w:rsidRPr="00E96EA7">
        <w:rPr>
          <w:rFonts w:ascii="Arial" w:hAnsi="Arial" w:cs="Arial"/>
          <w:sz w:val="22"/>
          <w:szCs w:val="22"/>
        </w:rPr>
        <w:t>anclerza</w:t>
      </w:r>
    </w:p>
    <w:p w:rsidR="001F78F0" w:rsidRPr="00E96EA7" w:rsidRDefault="001F78F0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zwaną w dalszej części umowy </w:t>
      </w:r>
      <w:r w:rsidRPr="00E96EA7">
        <w:rPr>
          <w:rFonts w:ascii="Arial" w:hAnsi="Arial" w:cs="Arial"/>
          <w:b/>
          <w:sz w:val="22"/>
          <w:szCs w:val="22"/>
        </w:rPr>
        <w:t>Uczelnią.</w:t>
      </w:r>
    </w:p>
    <w:p w:rsidR="00656F0B" w:rsidRPr="0047284C" w:rsidRDefault="003D21CA" w:rsidP="00656F0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458F">
        <w:rPr>
          <w:rFonts w:ascii="Arial" w:hAnsi="Arial" w:cs="Arial"/>
          <w:sz w:val="22"/>
          <w:szCs w:val="22"/>
        </w:rPr>
        <w:t xml:space="preserve">Działając na podstawie art. 94 ust. 6 ustawy z dnia 27 lipca 2005 r. – Prawo o szkolnictwie wyższym </w:t>
      </w:r>
      <w:r w:rsidRPr="001F78F0">
        <w:rPr>
          <w:rFonts w:ascii="Arial" w:hAnsi="Arial" w:cs="Arial"/>
          <w:sz w:val="22"/>
          <w:szCs w:val="22"/>
        </w:rPr>
        <w:t>(Dz. U. z 201</w:t>
      </w:r>
      <w:r w:rsidR="008E693D">
        <w:rPr>
          <w:rFonts w:ascii="Arial" w:hAnsi="Arial" w:cs="Arial"/>
          <w:sz w:val="22"/>
          <w:szCs w:val="22"/>
        </w:rPr>
        <w:t>7</w:t>
      </w:r>
      <w:r w:rsidRPr="001F78F0">
        <w:rPr>
          <w:rFonts w:ascii="Arial" w:hAnsi="Arial" w:cs="Arial"/>
          <w:sz w:val="22"/>
          <w:szCs w:val="22"/>
        </w:rPr>
        <w:t xml:space="preserve"> r. poz. </w:t>
      </w:r>
      <w:r w:rsidR="008E693D">
        <w:rPr>
          <w:rFonts w:ascii="Arial" w:hAnsi="Arial" w:cs="Arial"/>
          <w:sz w:val="22"/>
          <w:szCs w:val="22"/>
        </w:rPr>
        <w:t>2183</w:t>
      </w:r>
      <w:r w:rsidRPr="001F78F0">
        <w:rPr>
          <w:rFonts w:ascii="Arial" w:hAnsi="Arial" w:cs="Arial"/>
          <w:sz w:val="22"/>
          <w:szCs w:val="22"/>
        </w:rPr>
        <w:t xml:space="preserve"> ze zm.)</w:t>
      </w:r>
      <w:r w:rsidRPr="00656F0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F78F0">
        <w:rPr>
          <w:rFonts w:ascii="Arial" w:hAnsi="Arial" w:cs="Arial"/>
          <w:sz w:val="22"/>
          <w:szCs w:val="22"/>
        </w:rPr>
        <w:t>w</w:t>
      </w:r>
      <w:r w:rsidRPr="00656F0B">
        <w:rPr>
          <w:rFonts w:ascii="Arial" w:hAnsi="Arial" w:cs="Arial"/>
          <w:color w:val="FF0000"/>
          <w:sz w:val="22"/>
          <w:szCs w:val="22"/>
        </w:rPr>
        <w:t xml:space="preserve"> </w:t>
      </w:r>
      <w:r w:rsidRPr="001F78F0">
        <w:rPr>
          <w:rFonts w:ascii="Arial" w:hAnsi="Arial" w:cs="Arial"/>
          <w:sz w:val="22"/>
          <w:szCs w:val="22"/>
        </w:rPr>
        <w:t>związku z art. 250 ustawy z dnia 27 sierpnia 2009 r. o finansach publicznych</w:t>
      </w:r>
      <w:r w:rsidR="001F78F0">
        <w:rPr>
          <w:rFonts w:ascii="Arial" w:hAnsi="Arial" w:cs="Arial"/>
          <w:color w:val="FF0000"/>
          <w:sz w:val="22"/>
          <w:szCs w:val="22"/>
        </w:rPr>
        <w:t xml:space="preserve"> </w:t>
      </w:r>
      <w:r w:rsidR="001F78F0" w:rsidRPr="001F78F0">
        <w:rPr>
          <w:rFonts w:ascii="Arial" w:hAnsi="Arial" w:cs="Arial"/>
          <w:sz w:val="22"/>
          <w:szCs w:val="22"/>
        </w:rPr>
        <w:t>(Dz. U. z 2017</w:t>
      </w:r>
      <w:r w:rsidRPr="001F78F0">
        <w:rPr>
          <w:rFonts w:ascii="Arial" w:hAnsi="Arial" w:cs="Arial"/>
          <w:sz w:val="22"/>
          <w:szCs w:val="22"/>
        </w:rPr>
        <w:t xml:space="preserve"> r.</w:t>
      </w:r>
      <w:r w:rsidR="001F78F0" w:rsidRPr="001F78F0">
        <w:rPr>
          <w:rFonts w:ascii="Arial" w:hAnsi="Arial" w:cs="Arial"/>
          <w:sz w:val="22"/>
          <w:szCs w:val="22"/>
        </w:rPr>
        <w:t xml:space="preserve">, poz. </w:t>
      </w:r>
      <w:r w:rsidR="008E693D">
        <w:rPr>
          <w:rFonts w:ascii="Arial" w:hAnsi="Arial" w:cs="Arial"/>
          <w:sz w:val="22"/>
          <w:szCs w:val="22"/>
        </w:rPr>
        <w:t>2077</w:t>
      </w:r>
      <w:r w:rsidRPr="001F78F0">
        <w:rPr>
          <w:rFonts w:ascii="Arial" w:hAnsi="Arial" w:cs="Arial"/>
          <w:sz w:val="22"/>
          <w:szCs w:val="22"/>
        </w:rPr>
        <w:t>)</w:t>
      </w:r>
      <w:r w:rsidRPr="00656F0B">
        <w:rPr>
          <w:rFonts w:ascii="Arial" w:hAnsi="Arial" w:cs="Arial"/>
          <w:color w:val="FF0000"/>
          <w:sz w:val="22"/>
          <w:szCs w:val="22"/>
        </w:rPr>
        <w:t xml:space="preserve"> </w:t>
      </w:r>
      <w:r w:rsidR="000F35BC" w:rsidRPr="0047284C">
        <w:rPr>
          <w:rFonts w:ascii="Arial" w:hAnsi="Arial" w:cs="Arial"/>
          <w:sz w:val="22"/>
          <w:szCs w:val="22"/>
        </w:rPr>
        <w:t xml:space="preserve">oraz </w:t>
      </w:r>
      <w:r w:rsidR="0047284C" w:rsidRPr="0047284C">
        <w:rPr>
          <w:rFonts w:ascii="Arial" w:hAnsi="Arial" w:cs="Arial"/>
          <w:sz w:val="22"/>
          <w:szCs w:val="22"/>
        </w:rPr>
        <w:t xml:space="preserve">na podstawie Uchwały </w:t>
      </w:r>
      <w:r w:rsidR="0047284C" w:rsidRPr="0047284C">
        <w:rPr>
          <w:rFonts w:ascii="Arial" w:hAnsi="Arial" w:cs="Arial"/>
          <w:sz w:val="22"/>
          <w:szCs w:val="22"/>
        </w:rPr>
        <w:br/>
      </w:r>
      <w:r w:rsidR="0047284C" w:rsidRPr="004A4439">
        <w:rPr>
          <w:rFonts w:ascii="Arial" w:hAnsi="Arial" w:cs="Arial"/>
          <w:sz w:val="22"/>
          <w:szCs w:val="22"/>
        </w:rPr>
        <w:t>Nr</w:t>
      </w:r>
      <w:r w:rsidR="004E0835">
        <w:rPr>
          <w:rFonts w:ascii="Arial" w:hAnsi="Arial" w:cs="Arial"/>
          <w:sz w:val="22"/>
          <w:szCs w:val="22"/>
        </w:rPr>
        <w:t xml:space="preserve"> 1116/</w:t>
      </w:r>
      <w:r w:rsidR="00243A73" w:rsidRPr="004A4439">
        <w:rPr>
          <w:rFonts w:ascii="Arial" w:hAnsi="Arial" w:cs="Arial"/>
          <w:sz w:val="22"/>
          <w:szCs w:val="22"/>
        </w:rPr>
        <w:t>2018</w:t>
      </w:r>
      <w:r w:rsidR="00243A73">
        <w:rPr>
          <w:rFonts w:ascii="Arial" w:hAnsi="Arial" w:cs="Arial"/>
          <w:sz w:val="22"/>
          <w:szCs w:val="22"/>
        </w:rPr>
        <w:t xml:space="preserve"> r. Zarządu</w:t>
      </w:r>
      <w:r w:rsidR="000F35BC" w:rsidRPr="0047284C">
        <w:rPr>
          <w:rFonts w:ascii="Arial" w:hAnsi="Arial" w:cs="Arial"/>
          <w:sz w:val="22"/>
          <w:szCs w:val="22"/>
        </w:rPr>
        <w:t xml:space="preserve"> Województwa Za</w:t>
      </w:r>
      <w:r w:rsidR="0047284C" w:rsidRPr="0047284C">
        <w:rPr>
          <w:rFonts w:ascii="Arial" w:hAnsi="Arial" w:cs="Arial"/>
          <w:sz w:val="22"/>
          <w:szCs w:val="22"/>
        </w:rPr>
        <w:t>chod</w:t>
      </w:r>
      <w:r w:rsidR="004E0835">
        <w:rPr>
          <w:rFonts w:ascii="Arial" w:hAnsi="Arial" w:cs="Arial"/>
          <w:sz w:val="22"/>
          <w:szCs w:val="22"/>
        </w:rPr>
        <w:t xml:space="preserve">niopomorskiego z dnia 22 </w:t>
      </w:r>
      <w:r w:rsidR="00243A73">
        <w:rPr>
          <w:rFonts w:ascii="Arial" w:hAnsi="Arial" w:cs="Arial"/>
          <w:sz w:val="22"/>
          <w:szCs w:val="22"/>
        </w:rPr>
        <w:t>czerwca 2018</w:t>
      </w:r>
      <w:r w:rsidR="0047284C" w:rsidRPr="0047284C">
        <w:rPr>
          <w:rFonts w:ascii="Arial" w:hAnsi="Arial" w:cs="Arial"/>
          <w:sz w:val="22"/>
          <w:szCs w:val="22"/>
        </w:rPr>
        <w:t xml:space="preserve"> r.</w:t>
      </w:r>
      <w:r w:rsidR="000F35BC" w:rsidRPr="0047284C">
        <w:rPr>
          <w:rFonts w:ascii="Arial" w:hAnsi="Arial" w:cs="Arial"/>
          <w:sz w:val="22"/>
          <w:szCs w:val="22"/>
        </w:rPr>
        <w:t xml:space="preserve"> </w:t>
      </w:r>
      <w:r w:rsidR="0047284C" w:rsidRPr="0047284C">
        <w:rPr>
          <w:rFonts w:ascii="Arial" w:hAnsi="Arial" w:cs="Arial"/>
          <w:sz w:val="22"/>
          <w:szCs w:val="22"/>
        </w:rPr>
        <w:br/>
        <w:t xml:space="preserve">w sprawie </w:t>
      </w:r>
      <w:r w:rsidR="00243A73">
        <w:rPr>
          <w:rFonts w:ascii="Arial" w:hAnsi="Arial" w:cs="Arial"/>
          <w:sz w:val="22"/>
          <w:szCs w:val="22"/>
        </w:rPr>
        <w:t>przekazania dotacji celowej dla Państwowej Wyższej Szkoły Zawodowej w Koszalinie</w:t>
      </w:r>
    </w:p>
    <w:p w:rsidR="003D21CA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Strony umowy ustalają, co następuje:</w:t>
      </w:r>
    </w:p>
    <w:p w:rsidR="00656F0B" w:rsidRPr="00E96EA7" w:rsidRDefault="00656F0B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3D21CA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1</w:t>
      </w:r>
    </w:p>
    <w:p w:rsidR="00656F0B" w:rsidRPr="00D51DA4" w:rsidRDefault="003D21CA" w:rsidP="0007006F">
      <w:pPr>
        <w:pStyle w:val="Akapitzlist"/>
        <w:numPr>
          <w:ilvl w:val="0"/>
          <w:numId w:val="12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D51DA4">
        <w:rPr>
          <w:rFonts w:ascii="Arial" w:hAnsi="Arial" w:cs="Arial"/>
          <w:sz w:val="22"/>
          <w:szCs w:val="22"/>
        </w:rPr>
        <w:t xml:space="preserve">Województwo zobowiązuje się przekazać Uczelni dotację celową w wysokości </w:t>
      </w:r>
      <w:r w:rsidR="004F598C">
        <w:rPr>
          <w:rFonts w:ascii="Arial" w:hAnsi="Arial" w:cs="Arial"/>
          <w:b/>
          <w:sz w:val="22"/>
          <w:szCs w:val="22"/>
        </w:rPr>
        <w:t>180</w:t>
      </w:r>
      <w:r w:rsidRPr="00D51DA4">
        <w:rPr>
          <w:rFonts w:ascii="Arial" w:hAnsi="Arial" w:cs="Arial"/>
          <w:b/>
          <w:sz w:val="22"/>
          <w:szCs w:val="22"/>
        </w:rPr>
        <w:t>.000 zł</w:t>
      </w:r>
      <w:r w:rsidR="00656F0B" w:rsidRPr="00D51DA4">
        <w:rPr>
          <w:rFonts w:ascii="Arial" w:hAnsi="Arial" w:cs="Arial"/>
          <w:sz w:val="22"/>
          <w:szCs w:val="22"/>
        </w:rPr>
        <w:t xml:space="preserve"> </w:t>
      </w:r>
      <w:r w:rsidR="004F598C">
        <w:rPr>
          <w:rFonts w:ascii="Arial" w:hAnsi="Arial" w:cs="Arial"/>
          <w:sz w:val="22"/>
          <w:szCs w:val="22"/>
        </w:rPr>
        <w:t xml:space="preserve">brutto (słownie brutto: </w:t>
      </w:r>
      <w:r w:rsidR="00E21F4F">
        <w:rPr>
          <w:rFonts w:ascii="Arial" w:hAnsi="Arial" w:cs="Arial"/>
          <w:sz w:val="22"/>
          <w:szCs w:val="22"/>
        </w:rPr>
        <w:t>sto osiemdziesiąt</w:t>
      </w:r>
      <w:r w:rsidRPr="00D51DA4">
        <w:rPr>
          <w:rFonts w:ascii="Arial" w:hAnsi="Arial" w:cs="Arial"/>
          <w:sz w:val="22"/>
          <w:szCs w:val="22"/>
        </w:rPr>
        <w:t xml:space="preserve"> tysięcy złotych) z przeznaczeniem na </w:t>
      </w:r>
      <w:r w:rsidR="00656F0B" w:rsidRPr="00D51DA4">
        <w:rPr>
          <w:rFonts w:ascii="Arial" w:hAnsi="Arial" w:cs="Arial"/>
          <w:sz w:val="22"/>
          <w:szCs w:val="22"/>
        </w:rPr>
        <w:t xml:space="preserve">prace </w:t>
      </w:r>
      <w:r w:rsidR="0007006F">
        <w:rPr>
          <w:rFonts w:ascii="Arial" w:hAnsi="Arial" w:cs="Arial"/>
          <w:sz w:val="22"/>
          <w:szCs w:val="22"/>
        </w:rPr>
        <w:t xml:space="preserve"> a</w:t>
      </w:r>
      <w:r w:rsidR="00C66AD5">
        <w:rPr>
          <w:rFonts w:ascii="Arial" w:hAnsi="Arial" w:cs="Arial"/>
          <w:sz w:val="22"/>
          <w:szCs w:val="22"/>
        </w:rPr>
        <w:t xml:space="preserve">daptacyjne </w:t>
      </w:r>
      <w:r w:rsidR="00AD2D10" w:rsidRPr="00D51DA4">
        <w:rPr>
          <w:rFonts w:ascii="Arial" w:hAnsi="Arial" w:cs="Arial"/>
          <w:sz w:val="22"/>
          <w:szCs w:val="22"/>
        </w:rPr>
        <w:t xml:space="preserve"> z</w:t>
      </w:r>
      <w:r w:rsidR="00656F0B" w:rsidRPr="00D51DA4">
        <w:rPr>
          <w:rFonts w:ascii="Arial" w:hAnsi="Arial" w:cs="Arial"/>
          <w:sz w:val="22"/>
          <w:szCs w:val="22"/>
        </w:rPr>
        <w:t>wiązane z utworzeniem Monoprofilowego Centrum Symulacji Medycznej oraz polepszenie</w:t>
      </w:r>
      <w:r w:rsidR="000303DB">
        <w:rPr>
          <w:rFonts w:ascii="Arial" w:hAnsi="Arial" w:cs="Arial"/>
          <w:sz w:val="22"/>
          <w:szCs w:val="22"/>
        </w:rPr>
        <w:t>m</w:t>
      </w:r>
      <w:r w:rsidR="00656F0B" w:rsidRPr="00D51DA4">
        <w:rPr>
          <w:rFonts w:ascii="Arial" w:hAnsi="Arial" w:cs="Arial"/>
          <w:sz w:val="22"/>
          <w:szCs w:val="22"/>
        </w:rPr>
        <w:t xml:space="preserve"> jakości procesu kształcenia i bezpieczeństwa uczelni.</w:t>
      </w:r>
    </w:p>
    <w:p w:rsidR="003D21CA" w:rsidRPr="00E96EA7" w:rsidRDefault="003D21CA" w:rsidP="00422888">
      <w:pPr>
        <w:numPr>
          <w:ilvl w:val="0"/>
          <w:numId w:val="1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56F0B">
        <w:rPr>
          <w:rFonts w:ascii="Arial" w:hAnsi="Arial" w:cs="Arial"/>
          <w:sz w:val="22"/>
          <w:szCs w:val="22"/>
        </w:rPr>
        <w:t xml:space="preserve">Rodzaje wydatków </w:t>
      </w:r>
      <w:proofErr w:type="spellStart"/>
      <w:r w:rsidRPr="00656F0B">
        <w:rPr>
          <w:rFonts w:ascii="Arial" w:hAnsi="Arial" w:cs="Arial"/>
          <w:sz w:val="22"/>
          <w:szCs w:val="22"/>
        </w:rPr>
        <w:t>kwalifikowalnych</w:t>
      </w:r>
      <w:proofErr w:type="spellEnd"/>
      <w:r w:rsidRPr="00656F0B">
        <w:rPr>
          <w:rFonts w:ascii="Arial" w:hAnsi="Arial" w:cs="Arial"/>
          <w:sz w:val="22"/>
          <w:szCs w:val="22"/>
        </w:rPr>
        <w:t xml:space="preserve"> do sfinansowania z kwoty dotacji, o której mowa           w ust. 1 oraz ich wysokość określa harmonogram rzeczowo-finansowy, stanowiący</w:t>
      </w:r>
      <w:r w:rsidRPr="00656F0B">
        <w:rPr>
          <w:rFonts w:ascii="Arial" w:hAnsi="Arial" w:cs="Arial"/>
          <w:b/>
          <w:sz w:val="22"/>
          <w:szCs w:val="22"/>
        </w:rPr>
        <w:t xml:space="preserve"> załącznik</w:t>
      </w:r>
      <w:r w:rsidRPr="00656F0B">
        <w:rPr>
          <w:rFonts w:ascii="Arial" w:hAnsi="Arial" w:cs="Arial"/>
          <w:sz w:val="22"/>
          <w:szCs w:val="22"/>
        </w:rPr>
        <w:t xml:space="preserve"> do niniejszej umowy. </w:t>
      </w:r>
    </w:p>
    <w:p w:rsidR="00656F0B" w:rsidRPr="00D51DA4" w:rsidRDefault="003D21CA" w:rsidP="00D51DA4">
      <w:pPr>
        <w:numPr>
          <w:ilvl w:val="0"/>
          <w:numId w:val="1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Otrzymane od Województwa na podstawie niniejszej umowy środki finansowe Uczelnia przeznaczy wyłącznie na pokrycie kosztów realizacji zadania, o który</w:t>
      </w:r>
      <w:r w:rsidR="00D51DA4">
        <w:rPr>
          <w:rFonts w:ascii="Arial" w:hAnsi="Arial" w:cs="Arial"/>
          <w:sz w:val="22"/>
          <w:szCs w:val="22"/>
        </w:rPr>
        <w:t>ch</w:t>
      </w:r>
      <w:r w:rsidRPr="00E96EA7">
        <w:rPr>
          <w:rFonts w:ascii="Arial" w:hAnsi="Arial" w:cs="Arial"/>
          <w:sz w:val="22"/>
          <w:szCs w:val="22"/>
        </w:rPr>
        <w:t xml:space="preserve"> mowa w ust. </w:t>
      </w:r>
      <w:r w:rsidR="00D51DA4">
        <w:rPr>
          <w:rFonts w:ascii="Arial" w:hAnsi="Arial" w:cs="Arial"/>
          <w:sz w:val="22"/>
          <w:szCs w:val="22"/>
        </w:rPr>
        <w:t>2</w:t>
      </w:r>
      <w:r w:rsidRPr="00E96EA7">
        <w:rPr>
          <w:rFonts w:ascii="Arial" w:hAnsi="Arial" w:cs="Arial"/>
          <w:sz w:val="22"/>
          <w:szCs w:val="22"/>
        </w:rPr>
        <w:t xml:space="preserve">             i powstałych nie wcześniej niż w dniu zawarcia niniejszej umowy.</w:t>
      </w:r>
    </w:p>
    <w:p w:rsidR="00F83654" w:rsidRDefault="00F83654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1CA" w:rsidRPr="00E96EA7" w:rsidRDefault="003D21CA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2</w:t>
      </w:r>
    </w:p>
    <w:p w:rsidR="003D21CA" w:rsidRPr="00E96EA7" w:rsidRDefault="003D21CA" w:rsidP="00B541D5">
      <w:pPr>
        <w:numPr>
          <w:ilvl w:val="0"/>
          <w:numId w:val="2"/>
        </w:numPr>
        <w:spacing w:line="360" w:lineRule="auto"/>
        <w:ind w:left="341" w:hanging="284"/>
        <w:jc w:val="both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Dotacja celowa, o której mowa w § 1 ust. 1, przekazana zostanie na rachunek bankowy Uczelni </w:t>
      </w:r>
      <w:r w:rsidR="00AD2D10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  <w:r w:rsidR="0007006F">
        <w:rPr>
          <w:rFonts w:ascii="Arial" w:hAnsi="Arial" w:cs="Arial"/>
          <w:sz w:val="22"/>
          <w:szCs w:val="22"/>
        </w:rPr>
        <w:t xml:space="preserve"> </w:t>
      </w:r>
      <w:r w:rsidRPr="00E96EA7">
        <w:rPr>
          <w:rFonts w:ascii="Arial" w:hAnsi="Arial" w:cs="Arial"/>
          <w:sz w:val="22"/>
          <w:szCs w:val="22"/>
        </w:rPr>
        <w:t xml:space="preserve">w terminie do </w:t>
      </w:r>
      <w:r w:rsidR="005D59C5">
        <w:rPr>
          <w:rFonts w:ascii="Arial" w:hAnsi="Arial" w:cs="Arial"/>
          <w:sz w:val="22"/>
          <w:szCs w:val="22"/>
        </w:rPr>
        <w:br/>
      </w:r>
      <w:r w:rsidRPr="009D78B0">
        <w:rPr>
          <w:rFonts w:ascii="Arial" w:hAnsi="Arial" w:cs="Arial"/>
          <w:sz w:val="22"/>
          <w:szCs w:val="22"/>
        </w:rPr>
        <w:t xml:space="preserve">21 dni </w:t>
      </w:r>
      <w:r w:rsidRPr="00E96EA7">
        <w:rPr>
          <w:rFonts w:ascii="Arial" w:hAnsi="Arial" w:cs="Arial"/>
          <w:sz w:val="22"/>
          <w:szCs w:val="22"/>
        </w:rPr>
        <w:t xml:space="preserve">licząc od dnia podpisania umowy. </w:t>
      </w:r>
    </w:p>
    <w:p w:rsidR="003D21CA" w:rsidRPr="00224183" w:rsidRDefault="003D21CA" w:rsidP="004228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lastRenderedPageBreak/>
        <w:t>Przekazane przez Województwo środki finansowe, określone w § 1 ust. 1, zostaną wykorzystane przez Uczelnię w nieprzekracza</w:t>
      </w:r>
      <w:r w:rsidR="00656F0B">
        <w:rPr>
          <w:rFonts w:ascii="Arial" w:hAnsi="Arial" w:cs="Arial"/>
          <w:sz w:val="22"/>
          <w:szCs w:val="22"/>
        </w:rPr>
        <w:t xml:space="preserve">lnym terminie do dnia </w:t>
      </w:r>
      <w:r w:rsidR="00C1094F" w:rsidRPr="00224183">
        <w:rPr>
          <w:rFonts w:ascii="Arial" w:hAnsi="Arial" w:cs="Arial"/>
          <w:b/>
          <w:sz w:val="22"/>
          <w:szCs w:val="22"/>
        </w:rPr>
        <w:t>31 października</w:t>
      </w:r>
      <w:r w:rsidR="00555AB2" w:rsidRPr="00224183">
        <w:rPr>
          <w:rFonts w:ascii="Arial" w:hAnsi="Arial" w:cs="Arial"/>
          <w:b/>
          <w:sz w:val="22"/>
          <w:szCs w:val="22"/>
        </w:rPr>
        <w:t xml:space="preserve"> </w:t>
      </w:r>
      <w:r w:rsidR="00656F0B" w:rsidRPr="00224183">
        <w:rPr>
          <w:rFonts w:ascii="Arial" w:hAnsi="Arial" w:cs="Arial"/>
          <w:b/>
          <w:sz w:val="22"/>
          <w:szCs w:val="22"/>
        </w:rPr>
        <w:t>2018</w:t>
      </w:r>
      <w:r w:rsidRPr="00224183">
        <w:rPr>
          <w:rFonts w:ascii="Arial" w:hAnsi="Arial" w:cs="Arial"/>
          <w:b/>
          <w:sz w:val="22"/>
          <w:szCs w:val="22"/>
        </w:rPr>
        <w:t xml:space="preserve"> roku.</w:t>
      </w:r>
    </w:p>
    <w:p w:rsidR="003D21CA" w:rsidRPr="00E96EA7" w:rsidRDefault="003D21CA" w:rsidP="00422888">
      <w:pPr>
        <w:numPr>
          <w:ilvl w:val="0"/>
          <w:numId w:val="2"/>
        </w:numPr>
        <w:spacing w:line="360" w:lineRule="auto"/>
        <w:ind w:left="341" w:hanging="284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Kwota dotacji niewykorzystana przez Uczelnię w terminie określonym w ust. 2, podlega zwrotow</w:t>
      </w:r>
      <w:r w:rsidR="00656F0B">
        <w:rPr>
          <w:rFonts w:ascii="Arial" w:hAnsi="Arial" w:cs="Arial"/>
          <w:sz w:val="22"/>
          <w:szCs w:val="22"/>
        </w:rPr>
        <w:t xml:space="preserve">i w terminie </w:t>
      </w:r>
      <w:r w:rsidR="00656F0B" w:rsidRPr="0027622D">
        <w:rPr>
          <w:rFonts w:ascii="Arial" w:hAnsi="Arial" w:cs="Arial"/>
          <w:sz w:val="22"/>
          <w:szCs w:val="22"/>
        </w:rPr>
        <w:t xml:space="preserve">do </w:t>
      </w:r>
      <w:r w:rsidR="00D633E4">
        <w:rPr>
          <w:rFonts w:ascii="Arial" w:hAnsi="Arial" w:cs="Arial"/>
          <w:sz w:val="22"/>
          <w:szCs w:val="22"/>
        </w:rPr>
        <w:t>15</w:t>
      </w:r>
      <w:r w:rsidR="004A4439">
        <w:rPr>
          <w:rFonts w:ascii="Arial" w:hAnsi="Arial" w:cs="Arial"/>
          <w:sz w:val="22"/>
          <w:szCs w:val="22"/>
        </w:rPr>
        <w:t xml:space="preserve"> </w:t>
      </w:r>
      <w:r w:rsidR="00C1094F">
        <w:rPr>
          <w:rFonts w:ascii="Arial" w:hAnsi="Arial" w:cs="Arial"/>
          <w:sz w:val="22"/>
          <w:szCs w:val="22"/>
        </w:rPr>
        <w:t>listopada</w:t>
      </w:r>
      <w:r w:rsidR="004A4439">
        <w:rPr>
          <w:rFonts w:ascii="Arial" w:hAnsi="Arial" w:cs="Arial"/>
          <w:sz w:val="22"/>
          <w:szCs w:val="22"/>
        </w:rPr>
        <w:t xml:space="preserve"> 2018</w:t>
      </w:r>
      <w:r w:rsidRPr="0027622D">
        <w:rPr>
          <w:rFonts w:ascii="Arial" w:hAnsi="Arial" w:cs="Arial"/>
          <w:sz w:val="22"/>
          <w:szCs w:val="22"/>
        </w:rPr>
        <w:t xml:space="preserve"> roku</w:t>
      </w:r>
      <w:r w:rsidRPr="00E96EA7">
        <w:rPr>
          <w:rFonts w:ascii="Arial" w:hAnsi="Arial" w:cs="Arial"/>
          <w:sz w:val="22"/>
          <w:szCs w:val="22"/>
        </w:rPr>
        <w:t xml:space="preserve"> na rachunek bankowy Województwa zgodnie </w:t>
      </w:r>
      <w:r w:rsidR="00D633E4">
        <w:rPr>
          <w:rFonts w:ascii="Arial" w:hAnsi="Arial" w:cs="Arial"/>
          <w:sz w:val="22"/>
          <w:szCs w:val="22"/>
        </w:rPr>
        <w:br/>
      </w:r>
      <w:r w:rsidRPr="00E96EA7">
        <w:rPr>
          <w:rFonts w:ascii="Arial" w:hAnsi="Arial" w:cs="Arial"/>
          <w:sz w:val="22"/>
          <w:szCs w:val="22"/>
        </w:rPr>
        <w:t>z postanowieniami ust. 4.</w:t>
      </w:r>
    </w:p>
    <w:p w:rsidR="005756E0" w:rsidRPr="004A4439" w:rsidRDefault="003D21CA" w:rsidP="004A4439">
      <w:pPr>
        <w:numPr>
          <w:ilvl w:val="0"/>
          <w:numId w:val="2"/>
        </w:numPr>
        <w:spacing w:line="360" w:lineRule="auto"/>
        <w:ind w:left="341" w:hanging="284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Niewykorzystana w terminie kwota dotacji, o której mowa w ust. 3,</w:t>
      </w:r>
      <w:r w:rsidR="004A4439">
        <w:rPr>
          <w:rFonts w:ascii="Arial" w:hAnsi="Arial" w:cs="Arial"/>
          <w:sz w:val="22"/>
          <w:szCs w:val="22"/>
        </w:rPr>
        <w:t xml:space="preserve"> podlega zwrotowi </w:t>
      </w:r>
      <w:r w:rsidR="00C1094F">
        <w:rPr>
          <w:rFonts w:ascii="Arial" w:hAnsi="Arial" w:cs="Arial"/>
          <w:sz w:val="22"/>
          <w:szCs w:val="22"/>
        </w:rPr>
        <w:br/>
      </w:r>
      <w:r w:rsidR="004A4439">
        <w:rPr>
          <w:rFonts w:ascii="Arial" w:hAnsi="Arial" w:cs="Arial"/>
          <w:sz w:val="22"/>
          <w:szCs w:val="22"/>
        </w:rPr>
        <w:t>na  rachunek bankowy</w:t>
      </w:r>
      <w:r w:rsidRPr="00E96EA7">
        <w:rPr>
          <w:rFonts w:ascii="Arial" w:hAnsi="Arial" w:cs="Arial"/>
          <w:sz w:val="22"/>
          <w:szCs w:val="22"/>
        </w:rPr>
        <w:t xml:space="preserve"> Województwa Zachodniopomorskiego:</w:t>
      </w:r>
      <w:r w:rsidR="004A4439">
        <w:rPr>
          <w:rFonts w:ascii="Arial" w:hAnsi="Arial" w:cs="Arial"/>
          <w:sz w:val="22"/>
          <w:szCs w:val="22"/>
        </w:rPr>
        <w:t xml:space="preserve"> </w:t>
      </w:r>
      <w:r w:rsidRPr="004A4439">
        <w:rPr>
          <w:rFonts w:ascii="Arial" w:hAnsi="Arial" w:cs="Arial"/>
          <w:b/>
          <w:sz w:val="22"/>
          <w:szCs w:val="22"/>
        </w:rPr>
        <w:t>46 1020 4795 0000 9002 0009 0753</w:t>
      </w:r>
      <w:r w:rsidR="00E268DD" w:rsidRPr="004A4439">
        <w:rPr>
          <w:rFonts w:ascii="Arial" w:hAnsi="Arial" w:cs="Arial"/>
          <w:sz w:val="22"/>
          <w:szCs w:val="22"/>
        </w:rPr>
        <w:t xml:space="preserve"> w roku 2018 r.</w:t>
      </w:r>
      <w:r w:rsidRPr="004A4439">
        <w:rPr>
          <w:rFonts w:ascii="Arial" w:hAnsi="Arial" w:cs="Arial"/>
          <w:sz w:val="22"/>
          <w:szCs w:val="22"/>
        </w:rPr>
        <w:t xml:space="preserve"> </w:t>
      </w:r>
    </w:p>
    <w:p w:rsidR="003D21CA" w:rsidRPr="00E96EA7" w:rsidRDefault="003D21CA" w:rsidP="00DC377B">
      <w:pPr>
        <w:numPr>
          <w:ilvl w:val="0"/>
          <w:numId w:val="2"/>
        </w:numPr>
        <w:spacing w:line="360" w:lineRule="auto"/>
        <w:ind w:left="341" w:hanging="341"/>
        <w:jc w:val="both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Od niewykorzystanej kwoty dotacji zwróconej po terminie, o którym mowa w ust. 3, Uczelnia zobowiązana jest naliczyć odsetki w wysokości określonej jak dla zaległości podatkowych począwszy od dnia następującego po upływie terminu zwrotu określonego w ust. 3                   i przekazać kwotę tych odsetek na rachunek bankowy Województwa Zachodniopomorskiego:  nr </w:t>
      </w:r>
      <w:r w:rsidRPr="00E96EA7">
        <w:rPr>
          <w:rFonts w:ascii="Arial" w:hAnsi="Arial" w:cs="Arial"/>
          <w:b/>
          <w:sz w:val="22"/>
          <w:szCs w:val="22"/>
        </w:rPr>
        <w:t>15 1020 4795 0000 9502 0090 7709</w:t>
      </w:r>
      <w:r w:rsidRPr="00E96EA7">
        <w:rPr>
          <w:rFonts w:ascii="Arial" w:hAnsi="Arial" w:cs="Arial"/>
          <w:sz w:val="22"/>
          <w:szCs w:val="22"/>
        </w:rPr>
        <w:t xml:space="preserve">. </w:t>
      </w:r>
    </w:p>
    <w:p w:rsidR="003D21CA" w:rsidRPr="00E96EA7" w:rsidRDefault="003D21CA" w:rsidP="00DC377B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6.</w:t>
      </w:r>
      <w:r w:rsidRPr="00E96EA7">
        <w:rPr>
          <w:rFonts w:ascii="Arial" w:hAnsi="Arial" w:cs="Arial"/>
          <w:b/>
          <w:sz w:val="22"/>
          <w:szCs w:val="22"/>
        </w:rPr>
        <w:t xml:space="preserve">  </w:t>
      </w:r>
      <w:r w:rsidRPr="00E96EA7">
        <w:rPr>
          <w:rFonts w:ascii="Arial" w:hAnsi="Arial" w:cs="Arial"/>
          <w:sz w:val="22"/>
          <w:szCs w:val="22"/>
        </w:rPr>
        <w:t xml:space="preserve">Przez wykorzystanie dotacji należy rozumieć, opłacenie w terminie określonym w ust. 2 rachunków i faktur wystawionych w związku z realizacją zadania i dokumentujących wysokość </w:t>
      </w:r>
      <w:proofErr w:type="spellStart"/>
      <w:r w:rsidRPr="00E96EA7">
        <w:rPr>
          <w:rFonts w:ascii="Arial" w:hAnsi="Arial" w:cs="Arial"/>
          <w:sz w:val="22"/>
          <w:szCs w:val="22"/>
        </w:rPr>
        <w:t>kwalifikowalnych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kosztów jego realizacji. </w:t>
      </w:r>
    </w:p>
    <w:p w:rsidR="003D21CA" w:rsidRPr="00E96EA7" w:rsidRDefault="003D21CA" w:rsidP="00017AE3">
      <w:pPr>
        <w:pStyle w:val="Style8"/>
        <w:widowControl/>
        <w:tabs>
          <w:tab w:val="left" w:pos="0"/>
        </w:tabs>
        <w:spacing w:line="360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3D21CA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3</w:t>
      </w:r>
    </w:p>
    <w:p w:rsidR="003D21CA" w:rsidRPr="00E96EA7" w:rsidRDefault="003D21CA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Województwo zastrzega sobie prawo do kontroli sposobu wydatkowania przyznanej dotacji. Prawo do kontroli przysługuje w trakcie realizacji dotowanego zadania oraz po jego zakończeniu, do czasu zaakceptowania sprawozdania przez Województwo.</w:t>
      </w:r>
    </w:p>
    <w:p w:rsidR="003D21CA" w:rsidRPr="00E96EA7" w:rsidRDefault="003D21CA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W ramach kontroli, o której mowa w ust. 1, upoważnione przez Marszałka Województwa Zachodniopomorskiego osoby mogą badać dokumenty i inne nośniki informacji, które mają lub mogą mieć znaczenie dla oceny prawidłowości wykonywania zadania oraz mogą żądać od Uczelni złożenia w wyznaczonym terminie pisemnych wyjaśnień i informacji dotyczących wykonania zadania i rozliczenia kosztów jego realizacji.</w:t>
      </w:r>
    </w:p>
    <w:p w:rsidR="003D21CA" w:rsidRPr="00E96EA7" w:rsidRDefault="003D21CA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Uczelnia na żądanie osób przeprowadzających kontrolę w imieniu Województwa jest zobowiązana dostarczyć wskazane przez kontrolujących dokumenty i inne nośniki informacji oraz udzielić wyjaśnień i informacji niezbędnych do ustalenia sposobu wykorzystania dotacji.</w:t>
      </w:r>
    </w:p>
    <w:p w:rsidR="003D21CA" w:rsidRPr="00E96EA7" w:rsidRDefault="003D21CA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O wynikach kontroli, o której mowa w ust. 1, Województwo poinformuje Uczelnię,                            a w przypadku stwierdzenia nieprawidłowości przekaże Uczelni wnioski i zalecenia mające na celu ich usunięcie.</w:t>
      </w:r>
    </w:p>
    <w:p w:rsidR="003D21CA" w:rsidRPr="00E96EA7" w:rsidRDefault="003D21CA" w:rsidP="00422888">
      <w:pPr>
        <w:pStyle w:val="Style8"/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Uczelnia zobowiązana jest do wykonania wniosków i zaleceń, o których mowa w ust. 4,              w terminie wskazanym przez Województwo.</w:t>
      </w:r>
    </w:p>
    <w:p w:rsidR="001348FC" w:rsidRPr="00E96EA7" w:rsidRDefault="001348FC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7006F" w:rsidRDefault="0007006F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F0C1E" w:rsidRDefault="004F0C1E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F0C1E" w:rsidRDefault="004F0C1E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1CA" w:rsidRPr="00E96EA7" w:rsidRDefault="003D21CA" w:rsidP="00422888">
      <w:pPr>
        <w:pStyle w:val="Style8"/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lastRenderedPageBreak/>
        <w:t>§ 4</w:t>
      </w:r>
    </w:p>
    <w:p w:rsidR="003D21CA" w:rsidRPr="00E96EA7" w:rsidRDefault="003D21CA" w:rsidP="00422888">
      <w:pPr>
        <w:pStyle w:val="Style8"/>
        <w:widowControl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 Celem rozliczenia otrzymanej dotacji Uczelnia zobowiązana jest do:</w:t>
      </w:r>
    </w:p>
    <w:p w:rsidR="003D21CA" w:rsidRPr="00E96EA7" w:rsidRDefault="003D21CA" w:rsidP="0042288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złożenia </w:t>
      </w:r>
      <w:r w:rsidRPr="00E96EA7">
        <w:rPr>
          <w:rFonts w:ascii="Arial" w:hAnsi="Arial" w:cs="Arial"/>
          <w:b/>
          <w:sz w:val="22"/>
          <w:szCs w:val="22"/>
        </w:rPr>
        <w:t>końcowego sprawozdania merytorycznego</w:t>
      </w:r>
      <w:r w:rsidRPr="00E96EA7">
        <w:rPr>
          <w:rFonts w:ascii="Arial" w:hAnsi="Arial" w:cs="Arial"/>
          <w:sz w:val="22"/>
          <w:szCs w:val="22"/>
        </w:rPr>
        <w:t xml:space="preserve"> z wykorzystania dotacji w terminie nie</w:t>
      </w:r>
      <w:r w:rsidR="00965B42">
        <w:rPr>
          <w:rFonts w:ascii="Arial" w:hAnsi="Arial" w:cs="Arial"/>
          <w:sz w:val="22"/>
          <w:szCs w:val="22"/>
        </w:rPr>
        <w:t xml:space="preserve"> później n</w:t>
      </w:r>
      <w:r w:rsidR="00D1617B">
        <w:rPr>
          <w:rFonts w:ascii="Arial" w:hAnsi="Arial" w:cs="Arial"/>
          <w:sz w:val="22"/>
          <w:szCs w:val="22"/>
        </w:rPr>
        <w:t xml:space="preserve">iż do dnia </w:t>
      </w:r>
      <w:r w:rsidR="00D1617B" w:rsidRPr="00C1094F">
        <w:rPr>
          <w:rFonts w:ascii="Arial" w:hAnsi="Arial" w:cs="Arial"/>
          <w:b/>
          <w:sz w:val="22"/>
          <w:szCs w:val="22"/>
        </w:rPr>
        <w:t>3</w:t>
      </w:r>
      <w:r w:rsidR="00671703" w:rsidRPr="00C1094F">
        <w:rPr>
          <w:rFonts w:ascii="Arial" w:hAnsi="Arial" w:cs="Arial"/>
          <w:b/>
          <w:sz w:val="22"/>
          <w:szCs w:val="22"/>
        </w:rPr>
        <w:t>0</w:t>
      </w:r>
      <w:r w:rsidR="002E44BE" w:rsidRPr="00C1094F">
        <w:rPr>
          <w:rFonts w:ascii="Arial" w:hAnsi="Arial" w:cs="Arial"/>
          <w:b/>
          <w:sz w:val="22"/>
          <w:szCs w:val="22"/>
        </w:rPr>
        <w:t xml:space="preserve"> </w:t>
      </w:r>
      <w:r w:rsidR="00D1617B" w:rsidRPr="00C1094F">
        <w:rPr>
          <w:rFonts w:ascii="Arial" w:hAnsi="Arial" w:cs="Arial"/>
          <w:b/>
          <w:sz w:val="22"/>
          <w:szCs w:val="22"/>
        </w:rPr>
        <w:t>listopada</w:t>
      </w:r>
      <w:r w:rsidR="00965B42" w:rsidRPr="00C1094F">
        <w:rPr>
          <w:rFonts w:ascii="Arial" w:hAnsi="Arial" w:cs="Arial"/>
          <w:b/>
          <w:sz w:val="22"/>
          <w:szCs w:val="22"/>
        </w:rPr>
        <w:t xml:space="preserve"> 201</w:t>
      </w:r>
      <w:r w:rsidR="00671703" w:rsidRPr="00C1094F">
        <w:rPr>
          <w:rFonts w:ascii="Arial" w:hAnsi="Arial" w:cs="Arial"/>
          <w:b/>
          <w:sz w:val="22"/>
          <w:szCs w:val="22"/>
        </w:rPr>
        <w:t>8</w:t>
      </w:r>
      <w:r w:rsidRPr="00C1094F">
        <w:rPr>
          <w:rFonts w:ascii="Arial" w:hAnsi="Arial" w:cs="Arial"/>
          <w:b/>
          <w:sz w:val="22"/>
          <w:szCs w:val="22"/>
        </w:rPr>
        <w:t xml:space="preserve"> roku.</w:t>
      </w:r>
      <w:r w:rsidRPr="00E96EA7">
        <w:rPr>
          <w:rFonts w:ascii="Arial" w:hAnsi="Arial" w:cs="Arial"/>
          <w:sz w:val="22"/>
          <w:szCs w:val="22"/>
        </w:rPr>
        <w:t xml:space="preserve"> Za sprawozdanie merytoryczne uważa się zestawienie szczegółowych informacji dotyczących wykonania zakresu rzeczowego zadania. Sprawozdanie merytoryczne powinno zostać podpisane przez osobę działającą w imieniu Uczelni oraz kanclerza,</w:t>
      </w:r>
    </w:p>
    <w:p w:rsidR="003D21CA" w:rsidRPr="00E96EA7" w:rsidRDefault="003D21CA" w:rsidP="0042288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złożenia </w:t>
      </w:r>
      <w:r w:rsidRPr="00E96EA7">
        <w:rPr>
          <w:rFonts w:ascii="Arial" w:hAnsi="Arial" w:cs="Arial"/>
          <w:b/>
          <w:sz w:val="22"/>
          <w:szCs w:val="22"/>
        </w:rPr>
        <w:t>końcowego sprawozdania finansowego</w:t>
      </w:r>
      <w:r w:rsidRPr="00E96EA7">
        <w:rPr>
          <w:rFonts w:ascii="Arial" w:hAnsi="Arial" w:cs="Arial"/>
          <w:sz w:val="22"/>
          <w:szCs w:val="22"/>
        </w:rPr>
        <w:t xml:space="preserve"> z wykorzystania dotacji w terminie nie późn</w:t>
      </w:r>
      <w:r w:rsidR="00671703">
        <w:rPr>
          <w:rFonts w:ascii="Arial" w:hAnsi="Arial" w:cs="Arial"/>
          <w:sz w:val="22"/>
          <w:szCs w:val="22"/>
        </w:rPr>
        <w:t xml:space="preserve">iej niż do dnia </w:t>
      </w:r>
      <w:r w:rsidR="00671703" w:rsidRPr="00C1094F">
        <w:rPr>
          <w:rFonts w:ascii="Arial" w:hAnsi="Arial" w:cs="Arial"/>
          <w:b/>
          <w:sz w:val="22"/>
          <w:szCs w:val="22"/>
        </w:rPr>
        <w:t>30 listopada</w:t>
      </w:r>
      <w:r w:rsidR="00965B42" w:rsidRPr="00C1094F">
        <w:rPr>
          <w:rFonts w:ascii="Arial" w:hAnsi="Arial" w:cs="Arial"/>
          <w:b/>
          <w:sz w:val="22"/>
          <w:szCs w:val="22"/>
        </w:rPr>
        <w:t xml:space="preserve"> 201</w:t>
      </w:r>
      <w:r w:rsidR="00671703" w:rsidRPr="00C1094F">
        <w:rPr>
          <w:rFonts w:ascii="Arial" w:hAnsi="Arial" w:cs="Arial"/>
          <w:b/>
          <w:sz w:val="22"/>
          <w:szCs w:val="22"/>
        </w:rPr>
        <w:t>8</w:t>
      </w:r>
      <w:r w:rsidRPr="00C1094F">
        <w:rPr>
          <w:rFonts w:ascii="Arial" w:hAnsi="Arial" w:cs="Arial"/>
          <w:b/>
          <w:sz w:val="22"/>
          <w:szCs w:val="22"/>
        </w:rPr>
        <w:t xml:space="preserve"> roku.</w:t>
      </w:r>
      <w:r w:rsidRPr="00E96EA7">
        <w:rPr>
          <w:rFonts w:ascii="Arial" w:hAnsi="Arial" w:cs="Arial"/>
          <w:sz w:val="22"/>
          <w:szCs w:val="22"/>
        </w:rPr>
        <w:t xml:space="preserve"> Sprawozdanie finansowe powinno zostać podpisane przez osobę działającą w imieniu Uczelni oraz kwestora,</w:t>
      </w:r>
    </w:p>
    <w:p w:rsidR="003D21CA" w:rsidRPr="003824C5" w:rsidRDefault="003D21CA" w:rsidP="000F1CB9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załą</w:t>
      </w:r>
      <w:r w:rsidR="009D131B">
        <w:rPr>
          <w:rFonts w:ascii="Arial" w:hAnsi="Arial" w:cs="Arial"/>
          <w:sz w:val="22"/>
          <w:szCs w:val="22"/>
        </w:rPr>
        <w:t>czenia całej dokumentacji prac remontowo – adaptacyjnych oraz wyposażeniowych</w:t>
      </w:r>
      <w:r w:rsidR="005756E0">
        <w:rPr>
          <w:rFonts w:ascii="Arial" w:hAnsi="Arial" w:cs="Arial"/>
          <w:sz w:val="22"/>
          <w:szCs w:val="22"/>
        </w:rPr>
        <w:t xml:space="preserve"> określonej w załączniku do </w:t>
      </w:r>
      <w:r w:rsidRPr="00E96EA7">
        <w:rPr>
          <w:rFonts w:ascii="Arial" w:hAnsi="Arial" w:cs="Arial"/>
          <w:sz w:val="22"/>
          <w:szCs w:val="22"/>
        </w:rPr>
        <w:t>umowy</w:t>
      </w:r>
      <w:r w:rsidR="005756E0">
        <w:rPr>
          <w:rFonts w:ascii="Arial" w:hAnsi="Arial" w:cs="Arial"/>
          <w:sz w:val="22"/>
          <w:szCs w:val="22"/>
        </w:rPr>
        <w:t>.</w:t>
      </w:r>
      <w:r w:rsidRPr="00E96EA7">
        <w:rPr>
          <w:rFonts w:ascii="Arial" w:hAnsi="Arial" w:cs="Arial"/>
          <w:sz w:val="22"/>
          <w:szCs w:val="22"/>
        </w:rPr>
        <w:t xml:space="preserve"> </w:t>
      </w:r>
    </w:p>
    <w:p w:rsidR="003D21CA" w:rsidRPr="00E96EA7" w:rsidRDefault="003D21CA" w:rsidP="00BD7E56">
      <w:pPr>
        <w:numPr>
          <w:ilvl w:val="0"/>
          <w:numId w:val="7"/>
        </w:numPr>
        <w:tabs>
          <w:tab w:val="clear" w:pos="720"/>
          <w:tab w:val="left" w:pos="18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Sprawozdania</w:t>
      </w:r>
      <w:r w:rsidR="005756E0">
        <w:rPr>
          <w:rFonts w:ascii="Arial" w:hAnsi="Arial" w:cs="Arial"/>
          <w:sz w:val="22"/>
          <w:szCs w:val="22"/>
        </w:rPr>
        <w:t xml:space="preserve"> oraz </w:t>
      </w:r>
      <w:r w:rsidRPr="005756E0">
        <w:rPr>
          <w:rFonts w:ascii="Arial" w:hAnsi="Arial" w:cs="Arial"/>
          <w:sz w:val="22"/>
          <w:szCs w:val="22"/>
        </w:rPr>
        <w:t>dokumentację,</w:t>
      </w:r>
      <w:r w:rsidRPr="00E96EA7">
        <w:rPr>
          <w:rFonts w:ascii="Arial" w:hAnsi="Arial" w:cs="Arial"/>
          <w:sz w:val="22"/>
          <w:szCs w:val="22"/>
        </w:rPr>
        <w:t xml:space="preserve"> o których mowa w ust. 1 </w:t>
      </w:r>
      <w:proofErr w:type="spellStart"/>
      <w:r w:rsidRPr="00E96EA7">
        <w:rPr>
          <w:rFonts w:ascii="Arial" w:hAnsi="Arial" w:cs="Arial"/>
          <w:sz w:val="22"/>
          <w:szCs w:val="22"/>
        </w:rPr>
        <w:t>pkt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1-3, Uczelnia złoży                    w  Wydziale Edukacji i Sportu Urzędu Marszałkowskiego Województw</w:t>
      </w:r>
      <w:r w:rsidR="005756E0">
        <w:rPr>
          <w:rFonts w:ascii="Arial" w:hAnsi="Arial" w:cs="Arial"/>
          <w:sz w:val="22"/>
          <w:szCs w:val="22"/>
        </w:rPr>
        <w:t>a Zachodniopomorskiego, 71</w:t>
      </w:r>
      <w:r w:rsidR="00095F62">
        <w:rPr>
          <w:rFonts w:ascii="Arial" w:hAnsi="Arial" w:cs="Arial"/>
          <w:sz w:val="22"/>
          <w:szCs w:val="22"/>
        </w:rPr>
        <w:t xml:space="preserve"> </w:t>
      </w:r>
      <w:r w:rsidR="005756E0">
        <w:rPr>
          <w:rFonts w:ascii="Arial" w:hAnsi="Arial" w:cs="Arial"/>
          <w:sz w:val="22"/>
          <w:szCs w:val="22"/>
        </w:rPr>
        <w:t>-</w:t>
      </w:r>
      <w:r w:rsidR="00095F62">
        <w:rPr>
          <w:rFonts w:ascii="Arial" w:hAnsi="Arial" w:cs="Arial"/>
          <w:sz w:val="22"/>
          <w:szCs w:val="22"/>
        </w:rPr>
        <w:t xml:space="preserve"> </w:t>
      </w:r>
      <w:r w:rsidR="005756E0">
        <w:rPr>
          <w:rFonts w:ascii="Arial" w:hAnsi="Arial" w:cs="Arial"/>
          <w:sz w:val="22"/>
          <w:szCs w:val="22"/>
        </w:rPr>
        <w:t>421</w:t>
      </w:r>
      <w:r w:rsidRPr="00E96EA7">
        <w:rPr>
          <w:rFonts w:ascii="Arial" w:hAnsi="Arial" w:cs="Arial"/>
          <w:sz w:val="22"/>
          <w:szCs w:val="22"/>
        </w:rPr>
        <w:t xml:space="preserve"> Szczecin, </w:t>
      </w:r>
      <w:proofErr w:type="spellStart"/>
      <w:r w:rsidR="005756E0">
        <w:rPr>
          <w:rFonts w:ascii="Arial" w:hAnsi="Arial" w:cs="Arial"/>
          <w:sz w:val="22"/>
          <w:szCs w:val="22"/>
        </w:rPr>
        <w:t>u</w:t>
      </w:r>
      <w:r w:rsidR="002E44BE">
        <w:rPr>
          <w:rFonts w:ascii="Arial" w:hAnsi="Arial" w:cs="Arial"/>
          <w:sz w:val="22"/>
          <w:szCs w:val="22"/>
        </w:rPr>
        <w:t>l</w:t>
      </w:r>
      <w:proofErr w:type="spellEnd"/>
      <w:r w:rsidR="002E44BE">
        <w:rPr>
          <w:rFonts w:ascii="Arial" w:hAnsi="Arial" w:cs="Arial"/>
          <w:sz w:val="22"/>
          <w:szCs w:val="22"/>
        </w:rPr>
        <w:t>. Wyzwolenia 105</w:t>
      </w:r>
      <w:r w:rsidR="005756E0">
        <w:rPr>
          <w:rFonts w:ascii="Arial" w:hAnsi="Arial" w:cs="Arial"/>
          <w:sz w:val="22"/>
          <w:szCs w:val="22"/>
        </w:rPr>
        <w:t>.</w:t>
      </w:r>
      <w:r w:rsidRPr="00E96EA7">
        <w:rPr>
          <w:rFonts w:ascii="Arial" w:hAnsi="Arial" w:cs="Arial"/>
          <w:sz w:val="22"/>
          <w:szCs w:val="22"/>
        </w:rPr>
        <w:t xml:space="preserve"> </w:t>
      </w:r>
    </w:p>
    <w:p w:rsidR="003D21CA" w:rsidRPr="00E96EA7" w:rsidRDefault="003D21CA" w:rsidP="00621D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3.  O terminie złożenia sprawozdań i dokumentacji, o których mowa w ust. 1 </w:t>
      </w:r>
      <w:proofErr w:type="spellStart"/>
      <w:r w:rsidRPr="00E96EA7">
        <w:rPr>
          <w:rFonts w:ascii="Arial" w:hAnsi="Arial" w:cs="Arial"/>
          <w:sz w:val="22"/>
          <w:szCs w:val="22"/>
        </w:rPr>
        <w:t>pkt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1-3 decyduje:</w:t>
      </w:r>
    </w:p>
    <w:p w:rsidR="003D21CA" w:rsidRPr="00E96EA7" w:rsidRDefault="003D21CA" w:rsidP="00621DED">
      <w:p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1)   data stempla pocztowego w przypadku wysłania pocztą,</w:t>
      </w:r>
    </w:p>
    <w:p w:rsidR="003D21CA" w:rsidRPr="00E96EA7" w:rsidRDefault="003D21CA" w:rsidP="00621DED">
      <w:p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E96EA7">
        <w:rPr>
          <w:rFonts w:ascii="Arial" w:hAnsi="Arial" w:cs="Arial"/>
          <w:sz w:val="22"/>
          <w:szCs w:val="22"/>
        </w:rPr>
        <w:t>2)  data wpływu do Urzędu w przypadku złożenia bezpośrednio w sekretariacie Wydziału Edukacji i Sportu Urzędu Marszałkowskiego Województwa Zachodniopomorskiego</w:t>
      </w:r>
      <w:r w:rsidRPr="00E96EA7">
        <w:rPr>
          <w:rFonts w:ascii="Arial" w:hAnsi="Arial" w:cs="Arial"/>
          <w:sz w:val="20"/>
          <w:szCs w:val="20"/>
        </w:rPr>
        <w:t>.</w:t>
      </w:r>
    </w:p>
    <w:p w:rsidR="003D21CA" w:rsidRPr="00E96EA7" w:rsidRDefault="003D21CA" w:rsidP="00621DED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0"/>
          <w:szCs w:val="20"/>
        </w:rPr>
        <w:t xml:space="preserve">4.  </w:t>
      </w:r>
      <w:r w:rsidRPr="00E96EA7">
        <w:rPr>
          <w:rFonts w:ascii="Arial" w:hAnsi="Arial" w:cs="Arial"/>
          <w:sz w:val="22"/>
          <w:szCs w:val="22"/>
        </w:rPr>
        <w:t>Do końcowego sprawozdania finansowego Uczelnia zobowiązana jest dołączyć zestawienie faktur i rachunków dokumentujących wysokość kosztów realizacji zadania (zawierające  ich numer, datę wystawienia, terminy płatności i kwoty wymaganej zapłaty wraz ze wskazaniem kwoty zapłaty opłaconej ze środków dotacyjnych otrzymanych na podstawie niniejszej umowy) wraz z kserokopiami poświadczonych za zgodność z oryginałem: faktur; rachunków; protokołów odbioru poszczególnych elementów (etapów) realizacji zadania; umów zawartych z wykonawcami poszczególnych etapów realizacji zadania.</w:t>
      </w:r>
    </w:p>
    <w:p w:rsidR="003D21CA" w:rsidRPr="00E96EA7" w:rsidRDefault="003D21CA" w:rsidP="00BD7E56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5.  Do każdej opłaconej faktury lub rachunku ujętych w wykazie, o którym mowa w ust. 4, należy dołączyć poświadczoną za zgodność z oryginałem kserokopię dowodu jej zapłaty.</w:t>
      </w:r>
    </w:p>
    <w:p w:rsidR="003D21CA" w:rsidRPr="00E96EA7" w:rsidRDefault="003D21CA" w:rsidP="00020FE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Faktury lub rachunki ujęte w zestawieniu, o którym mowa ust. 4 powinny być opatrzone adnotacją, że zadanie jest współfinansowane ze środków </w:t>
      </w:r>
      <w:r w:rsidRPr="00224183">
        <w:rPr>
          <w:rFonts w:ascii="Arial" w:hAnsi="Arial" w:cs="Arial"/>
          <w:sz w:val="22"/>
          <w:szCs w:val="22"/>
        </w:rPr>
        <w:t>otrzymanych z budżetu</w:t>
      </w:r>
      <w:r w:rsidRPr="00E96EA7">
        <w:rPr>
          <w:rFonts w:ascii="Arial" w:hAnsi="Arial" w:cs="Arial"/>
          <w:sz w:val="22"/>
          <w:szCs w:val="22"/>
        </w:rPr>
        <w:t xml:space="preserve"> Województwa Zachodniopomorskiego. </w:t>
      </w:r>
    </w:p>
    <w:p w:rsidR="003D21CA" w:rsidRPr="00E96EA7" w:rsidRDefault="003D21CA" w:rsidP="00712AB8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 W przypadku nieprawidłowości zaistniałych w sprawozdaniach, o których mowa w ust. 1                </w:t>
      </w:r>
      <w:proofErr w:type="spellStart"/>
      <w:r w:rsidRPr="00E96EA7">
        <w:rPr>
          <w:rFonts w:ascii="Arial" w:hAnsi="Arial" w:cs="Arial"/>
          <w:sz w:val="22"/>
          <w:szCs w:val="22"/>
        </w:rPr>
        <w:t>pkt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1-2, Województwo zastrzega sobie prawo nie przyjęcia sprawozdań i odesłania                    ich do weryfikacji lub uzupełnienia.</w:t>
      </w:r>
    </w:p>
    <w:p w:rsidR="001348FC" w:rsidRPr="0077348C" w:rsidRDefault="003D21CA" w:rsidP="0077348C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Wykonanie umowy nastąpi z chwilą zaakceptowania przez Województwo sprawozdań, o których mowa w ust. 1 </w:t>
      </w:r>
      <w:proofErr w:type="spellStart"/>
      <w:r w:rsidRPr="00E96EA7">
        <w:rPr>
          <w:rFonts w:ascii="Arial" w:hAnsi="Arial" w:cs="Arial"/>
          <w:sz w:val="22"/>
          <w:szCs w:val="22"/>
        </w:rPr>
        <w:t>pkt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1-2.</w:t>
      </w:r>
    </w:p>
    <w:p w:rsidR="0007006F" w:rsidRDefault="0007006F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7006F" w:rsidRDefault="0007006F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7006F" w:rsidRDefault="0007006F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lastRenderedPageBreak/>
        <w:t>§ 5</w:t>
      </w:r>
    </w:p>
    <w:p w:rsidR="003D21CA" w:rsidRDefault="003D21CA" w:rsidP="003501FF">
      <w:pPr>
        <w:pStyle w:val="Tekstpodstawowy"/>
        <w:numPr>
          <w:ilvl w:val="1"/>
          <w:numId w:val="7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Uczelnia nie może wykorzystać środków finansowych uzyskanych na podstawie niniejszej umowy na cel inny niż określony w § 1 umowy. Dotyczy to także ewentualnych przychodów uzyskanych przy realizacji umowy, których nie można było przewidzieć przy kalkulowaniu wielkości dotacji oraz odsetek bankowych od przekazanych przez Województwo</w:t>
      </w:r>
      <w:r w:rsidRPr="00E96EA7">
        <w:rPr>
          <w:rFonts w:ascii="Arial" w:hAnsi="Arial" w:cs="Arial"/>
          <w:b/>
          <w:sz w:val="22"/>
          <w:szCs w:val="22"/>
        </w:rPr>
        <w:t xml:space="preserve"> </w:t>
      </w:r>
      <w:r w:rsidRPr="00E96EA7">
        <w:rPr>
          <w:rFonts w:ascii="Arial" w:hAnsi="Arial" w:cs="Arial"/>
          <w:sz w:val="22"/>
          <w:szCs w:val="22"/>
        </w:rPr>
        <w:t>środków finansowych, które należy wykorzystać wyłącznie na pokrycie kosztów realizacji zadania.</w:t>
      </w:r>
    </w:p>
    <w:p w:rsidR="003D21CA" w:rsidRPr="00B62AB1" w:rsidRDefault="00B62AB1" w:rsidP="00B62AB1">
      <w:pPr>
        <w:pStyle w:val="Tekstpodstawowy"/>
        <w:numPr>
          <w:ilvl w:val="1"/>
          <w:numId w:val="7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62AB1">
        <w:rPr>
          <w:rFonts w:ascii="Arial" w:hAnsi="Arial" w:cs="Arial"/>
          <w:sz w:val="22"/>
          <w:szCs w:val="22"/>
        </w:rPr>
        <w:t>W</w:t>
      </w:r>
      <w:r w:rsidR="003D21CA" w:rsidRPr="00B62AB1">
        <w:rPr>
          <w:rFonts w:ascii="Arial" w:hAnsi="Arial" w:cs="Arial"/>
          <w:sz w:val="22"/>
          <w:szCs w:val="22"/>
        </w:rPr>
        <w:t xml:space="preserve"> przypadku stwierdzenia przez Województwo, na podstawie otrzymanych od Uczelni sprawozdań</w:t>
      </w:r>
      <w:r w:rsidR="003824C5">
        <w:rPr>
          <w:rFonts w:ascii="Arial" w:hAnsi="Arial" w:cs="Arial"/>
          <w:sz w:val="22"/>
          <w:szCs w:val="22"/>
        </w:rPr>
        <w:t>,</w:t>
      </w:r>
      <w:r w:rsidR="003D21CA" w:rsidRPr="00B62AB1">
        <w:rPr>
          <w:rFonts w:ascii="Arial" w:hAnsi="Arial" w:cs="Arial"/>
          <w:sz w:val="22"/>
          <w:szCs w:val="22"/>
        </w:rPr>
        <w:t xml:space="preserve"> o których mowa w § 4 ust. 1 </w:t>
      </w:r>
      <w:proofErr w:type="spellStart"/>
      <w:r w:rsidR="003D21CA" w:rsidRPr="00B62AB1">
        <w:rPr>
          <w:rFonts w:ascii="Arial" w:hAnsi="Arial" w:cs="Arial"/>
          <w:sz w:val="22"/>
          <w:szCs w:val="22"/>
        </w:rPr>
        <w:t>pkt</w:t>
      </w:r>
      <w:proofErr w:type="spellEnd"/>
      <w:r w:rsidR="003D21CA" w:rsidRPr="00B62AB1">
        <w:rPr>
          <w:rFonts w:ascii="Arial" w:hAnsi="Arial" w:cs="Arial"/>
          <w:sz w:val="22"/>
          <w:szCs w:val="22"/>
        </w:rPr>
        <w:t xml:space="preserve"> 1-2, następujących okoliczności: </w:t>
      </w:r>
    </w:p>
    <w:p w:rsidR="003D21CA" w:rsidRPr="00E96EA7" w:rsidRDefault="003D21CA" w:rsidP="003501FF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wykorzystania dotacji niezgodnie z jej przeznaczeniem,</w:t>
      </w:r>
    </w:p>
    <w:p w:rsidR="003D21CA" w:rsidRPr="00E96EA7" w:rsidRDefault="003D21CA" w:rsidP="003501FF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pobrania dotacji nienależnie lub w nadmiernej wysokości,</w:t>
      </w:r>
    </w:p>
    <w:p w:rsidR="003D21CA" w:rsidRPr="00E96EA7" w:rsidRDefault="003D21CA" w:rsidP="003501F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dotacja podlega zwrotowi na rachunek bankowy wskazany przez Województwo                      wraz z odsetkami w wysokości określonej jak dla zaległości podatkowych, w terminie 15 dni od dnia stwierdzenia okoliczności, o których mowa w </w:t>
      </w:r>
      <w:proofErr w:type="spellStart"/>
      <w:r w:rsidRPr="00E96EA7">
        <w:rPr>
          <w:rFonts w:ascii="Arial" w:hAnsi="Arial" w:cs="Arial"/>
          <w:sz w:val="22"/>
          <w:szCs w:val="22"/>
        </w:rPr>
        <w:t>pkt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1-2.</w:t>
      </w:r>
    </w:p>
    <w:p w:rsidR="003D21CA" w:rsidRPr="00E96EA7" w:rsidRDefault="003D21CA" w:rsidP="003501FF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Odsetki od dotacji podlegającej zwrotowi do budżetu Województwa nalicza się począwszy od dnia:</w:t>
      </w:r>
    </w:p>
    <w:p w:rsidR="003D21CA" w:rsidRPr="00E96EA7" w:rsidRDefault="003D21CA" w:rsidP="003501FF">
      <w:pPr>
        <w:spacing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1)</w:t>
      </w:r>
      <w:r w:rsidRPr="00E96EA7">
        <w:rPr>
          <w:rFonts w:ascii="Arial" w:hAnsi="Arial" w:cs="Arial"/>
          <w:sz w:val="22"/>
          <w:szCs w:val="22"/>
        </w:rPr>
        <w:tab/>
        <w:t xml:space="preserve">przekazania środków finansowych </w:t>
      </w:r>
      <w:r w:rsidRPr="00224183">
        <w:rPr>
          <w:rFonts w:ascii="Arial" w:hAnsi="Arial" w:cs="Arial"/>
          <w:sz w:val="22"/>
          <w:szCs w:val="22"/>
        </w:rPr>
        <w:t>z budżetu</w:t>
      </w:r>
      <w:r w:rsidRPr="00E96EA7">
        <w:rPr>
          <w:rFonts w:ascii="Arial" w:hAnsi="Arial" w:cs="Arial"/>
          <w:sz w:val="22"/>
          <w:szCs w:val="22"/>
        </w:rPr>
        <w:t xml:space="preserve"> Województwa w odniesieniu do kwoty dotacji wykorzystanej niezgodnie z przeznaczeniem,</w:t>
      </w:r>
    </w:p>
    <w:p w:rsidR="003D21CA" w:rsidRPr="00E96EA7" w:rsidRDefault="003D21CA" w:rsidP="003501FF">
      <w:pPr>
        <w:spacing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2)</w:t>
      </w:r>
      <w:r w:rsidRPr="00E96EA7">
        <w:rPr>
          <w:rFonts w:ascii="Arial" w:hAnsi="Arial" w:cs="Arial"/>
          <w:sz w:val="22"/>
          <w:szCs w:val="22"/>
        </w:rPr>
        <w:tab/>
        <w:t xml:space="preserve">następującego po upływie terminu zwrotu środków finansowych określonego w ust. 1 </w:t>
      </w:r>
      <w:r w:rsidRPr="00E96EA7">
        <w:rPr>
          <w:rFonts w:ascii="Arial" w:hAnsi="Arial" w:cs="Arial"/>
          <w:sz w:val="22"/>
          <w:szCs w:val="22"/>
        </w:rPr>
        <w:br/>
        <w:t xml:space="preserve">w odniesieniu do kwot dotacji pobranej nienależnie lub w nadmiernej wysokości. </w:t>
      </w:r>
    </w:p>
    <w:p w:rsidR="003D21CA" w:rsidRPr="00E96EA7" w:rsidRDefault="003D21CA" w:rsidP="00422888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3D21CA" w:rsidP="00422888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6</w:t>
      </w:r>
    </w:p>
    <w:p w:rsidR="003D21CA" w:rsidRPr="00E96EA7" w:rsidRDefault="003D21CA" w:rsidP="00422888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Umowa może być rozwiązana na mocy porozumienia Stron w przypadku wystąpienia okoliczności, za które Strony nie ponoszą odpowiedzialności, a które uniemożliwiają wykonywanie umowy lub realizację zadania.</w:t>
      </w:r>
    </w:p>
    <w:p w:rsidR="003D21CA" w:rsidRPr="00E96EA7" w:rsidRDefault="003D21CA" w:rsidP="00422888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W przypadku rozwiązania umowy na mocy porozumienia Stron skutki finansowe oraz ewentualny zwrot środków finansowych Strony określą w protokole sporządzonym na tę okoliczność.</w:t>
      </w:r>
    </w:p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7</w:t>
      </w:r>
    </w:p>
    <w:p w:rsidR="003D21CA" w:rsidRPr="00E96EA7" w:rsidRDefault="003D21CA" w:rsidP="00422888">
      <w:pPr>
        <w:numPr>
          <w:ilvl w:val="0"/>
          <w:numId w:val="6"/>
        </w:numPr>
        <w:tabs>
          <w:tab w:val="left" w:pos="18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Umowa może być rozwiązana przez Województwo ze skutkiem natychmiastowym </w:t>
      </w:r>
      <w:r w:rsidRPr="00E96EA7">
        <w:rPr>
          <w:rFonts w:ascii="Arial" w:hAnsi="Arial" w:cs="Arial"/>
          <w:sz w:val="22"/>
          <w:szCs w:val="22"/>
        </w:rPr>
        <w:br/>
        <w:t>w przypadku:</w:t>
      </w:r>
    </w:p>
    <w:p w:rsidR="003D21CA" w:rsidRPr="00E96EA7" w:rsidRDefault="003D21CA" w:rsidP="00422888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stwierdzenia faktu wykorzystania przez Uczelnię całości, bądź części udzielonej dotacji niezgodnie z przeznaczeniem, </w:t>
      </w:r>
    </w:p>
    <w:p w:rsidR="003D21CA" w:rsidRPr="00E96EA7" w:rsidRDefault="003D21CA" w:rsidP="00422888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stwierdzenia faktu pobrania dotacji nienależnie lub w nadmiernej wysokości,</w:t>
      </w:r>
    </w:p>
    <w:p w:rsidR="003D21CA" w:rsidRPr="00E96EA7" w:rsidRDefault="003D21CA" w:rsidP="00422888">
      <w:pPr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nieterminowego lub nienależytego wykonywania umowy, w tym w szczególności zmniejszenia zakresu rzeczowego realizowanego zadania, stwierdzonego                     na podstawie wyników kontroli oraz oceny sprawozdań i realizacji wniosków (zaleceń) pokontrolnych,</w:t>
      </w:r>
    </w:p>
    <w:p w:rsidR="003D21CA" w:rsidRPr="00E96EA7" w:rsidRDefault="003D21CA" w:rsidP="00AD4FE2">
      <w:pPr>
        <w:numPr>
          <w:ilvl w:val="0"/>
          <w:numId w:val="5"/>
        </w:numPr>
        <w:tabs>
          <w:tab w:val="left" w:pos="180"/>
        </w:tabs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lastRenderedPageBreak/>
        <w:t>jeżeli Uczelnia odmówi poddan</w:t>
      </w:r>
      <w:r w:rsidR="00AE7B95">
        <w:rPr>
          <w:rFonts w:ascii="Arial" w:hAnsi="Arial" w:cs="Arial"/>
          <w:sz w:val="22"/>
          <w:szCs w:val="22"/>
        </w:rPr>
        <w:t>i</w:t>
      </w:r>
      <w:r w:rsidRPr="00E96EA7">
        <w:rPr>
          <w:rFonts w:ascii="Arial" w:hAnsi="Arial" w:cs="Arial"/>
          <w:sz w:val="22"/>
          <w:szCs w:val="22"/>
        </w:rPr>
        <w:t>a się kontroli, bądź w terminie określonym                 przez Województwo nie doprowadzi do usunięcia stwierdzonych w trakcie kontroli nieprawidłowości.</w:t>
      </w:r>
    </w:p>
    <w:p w:rsidR="001348FC" w:rsidRPr="008C57F8" w:rsidRDefault="003D21CA" w:rsidP="008C57F8">
      <w:pPr>
        <w:pStyle w:val="Tekstpodstawowy"/>
        <w:spacing w:after="0" w:line="360" w:lineRule="auto"/>
        <w:ind w:left="360" w:hanging="357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2. Województwo rozwiązując umowę w wyniku stwierdzenia okoliczności, o których mowa               w ust. 1, ok</w:t>
      </w:r>
      <w:r w:rsidR="00AE7B95">
        <w:rPr>
          <w:rFonts w:ascii="Arial" w:hAnsi="Arial" w:cs="Arial"/>
          <w:sz w:val="22"/>
          <w:szCs w:val="22"/>
        </w:rPr>
        <w:t>reśli: kwotę dotacji podlegającą</w:t>
      </w:r>
      <w:r w:rsidRPr="00E96EA7">
        <w:rPr>
          <w:rFonts w:ascii="Arial" w:hAnsi="Arial" w:cs="Arial"/>
          <w:sz w:val="22"/>
          <w:szCs w:val="22"/>
        </w:rPr>
        <w:t xml:space="preserve"> zwrotowi wraz z odsetkami w wysokości określonej jak dla zaległości podatkowych naliczonymi zgodnie z przepisami ustawy                    o finansach publicznych, termin jej zwrotu oraz nazwę i numer konta, na które należy dokonać wpłaty.</w:t>
      </w:r>
    </w:p>
    <w:p w:rsidR="003D21CA" w:rsidRPr="00E96EA7" w:rsidRDefault="003D21CA" w:rsidP="00422888">
      <w:pPr>
        <w:tabs>
          <w:tab w:val="left" w:pos="1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8</w:t>
      </w:r>
    </w:p>
    <w:p w:rsidR="003D21CA" w:rsidRPr="00E96EA7" w:rsidRDefault="003D21CA" w:rsidP="00982E2E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Otrzymane środki pochodzące z dotacji Uczelnia wykorzysta przy zastosowaniu obowiązujących przepisów o zamówieniach publicznych.</w:t>
      </w:r>
    </w:p>
    <w:p w:rsidR="00286DEE" w:rsidRDefault="00286DEE" w:rsidP="0042288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D21CA" w:rsidRPr="00982E2E" w:rsidRDefault="003D21CA" w:rsidP="0042288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82E2E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982E2E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:rsidR="003D21CA" w:rsidRPr="00982E2E" w:rsidRDefault="003D21CA" w:rsidP="009611AE">
      <w:pPr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2E2E">
        <w:rPr>
          <w:rFonts w:ascii="Arial" w:hAnsi="Arial" w:cs="Arial"/>
          <w:color w:val="000000" w:themeColor="text1"/>
          <w:sz w:val="22"/>
          <w:szCs w:val="22"/>
        </w:rPr>
        <w:t>Uczelnia zobowiązana jest uzyskać wszelkie bezwarunkowe i ostateczne: uzgodnienia; opracowania; zgłoszenia; pozwolenia; decyzje; opinie rzeczoznawców; ekspertyzy jakie są wymagane przepisami prawa i dokumentacją projektową dla prawidłowej realizacji dofinansowywanego przez Województwo zadania określonego w § 1 ust. 1.</w:t>
      </w:r>
    </w:p>
    <w:p w:rsidR="003D21CA" w:rsidRPr="00E96EA7" w:rsidRDefault="003D21CA" w:rsidP="00017AE3">
      <w:pPr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Potwierdzenie wykonania obowiązku, o którym mowa w ust. 1, stanowić będzie pisemne oświadczenie Uczelni o uzyskaniu stosownych dokumentów spośród wymienionych w ust. 1 załączone do sprawozdania, o którym mowa w § 4 ust. 1 </w:t>
      </w:r>
      <w:proofErr w:type="spellStart"/>
      <w:r w:rsidRPr="00E96EA7">
        <w:rPr>
          <w:rFonts w:ascii="Arial" w:hAnsi="Arial" w:cs="Arial"/>
          <w:sz w:val="22"/>
          <w:szCs w:val="22"/>
        </w:rPr>
        <w:t>pkt</w:t>
      </w:r>
      <w:proofErr w:type="spellEnd"/>
      <w:r w:rsidRPr="00E96EA7">
        <w:rPr>
          <w:rFonts w:ascii="Arial" w:hAnsi="Arial" w:cs="Arial"/>
          <w:sz w:val="22"/>
          <w:szCs w:val="22"/>
        </w:rPr>
        <w:t xml:space="preserve"> 1 niniejszej umowy.</w:t>
      </w:r>
    </w:p>
    <w:p w:rsidR="005D59C5" w:rsidRPr="004F0C1E" w:rsidRDefault="005D59C5" w:rsidP="00422888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D21CA" w:rsidRPr="00C1094F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094F">
        <w:rPr>
          <w:rFonts w:ascii="Arial" w:hAnsi="Arial" w:cs="Arial"/>
          <w:b/>
          <w:sz w:val="22"/>
          <w:szCs w:val="22"/>
        </w:rPr>
        <w:t>§ 1</w:t>
      </w:r>
      <w:r w:rsidR="00982E2E" w:rsidRPr="00C1094F">
        <w:rPr>
          <w:rFonts w:ascii="Arial" w:hAnsi="Arial" w:cs="Arial"/>
          <w:b/>
          <w:sz w:val="22"/>
          <w:szCs w:val="22"/>
        </w:rPr>
        <w:t>0</w:t>
      </w:r>
    </w:p>
    <w:p w:rsidR="003D21CA" w:rsidRPr="00C1094F" w:rsidRDefault="003D21CA" w:rsidP="00422888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4F">
        <w:rPr>
          <w:rFonts w:ascii="Arial" w:hAnsi="Arial" w:cs="Arial"/>
          <w:sz w:val="22"/>
          <w:szCs w:val="22"/>
        </w:rPr>
        <w:t xml:space="preserve">Uczelnia zobowiązuje się do zamieszczenia na stronie internetowej </w:t>
      </w:r>
      <w:r w:rsidR="003824C5" w:rsidRPr="00C1094F">
        <w:rPr>
          <w:rFonts w:ascii="Arial" w:hAnsi="Arial" w:cs="Arial"/>
          <w:sz w:val="22"/>
          <w:szCs w:val="22"/>
        </w:rPr>
        <w:t>Państwowej Wyższej Szkoły Zawodowej w Koszalinie</w:t>
      </w:r>
      <w:r w:rsidR="003824C5" w:rsidRPr="00C1094F">
        <w:rPr>
          <w:rFonts w:ascii="Arial" w:hAnsi="Arial" w:cs="Arial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logo Województwa Zachodniopomorskiego wraz </w:t>
      </w:r>
      <w:r w:rsidR="003824C5" w:rsidRPr="00C1094F">
        <w:rPr>
          <w:rFonts w:ascii="Arial" w:hAnsi="Arial" w:cs="Arial"/>
          <w:sz w:val="22"/>
          <w:szCs w:val="22"/>
        </w:rPr>
        <w:br/>
      </w:r>
      <w:r w:rsidR="0027622D" w:rsidRPr="00C1094F">
        <w:rPr>
          <w:rFonts w:ascii="Arial" w:hAnsi="Arial" w:cs="Arial"/>
          <w:sz w:val="22"/>
          <w:szCs w:val="22"/>
        </w:rPr>
        <w:t xml:space="preserve">z informacją o dofinansowaniu Monoprofilowego Centrum Symulacji Medycznej Państwowej Wyższej Szkoły Zawodowej w Koszalinie </w:t>
      </w:r>
      <w:r w:rsidRPr="00C1094F">
        <w:rPr>
          <w:rFonts w:ascii="Arial" w:hAnsi="Arial" w:cs="Arial"/>
          <w:sz w:val="22"/>
          <w:szCs w:val="22"/>
        </w:rPr>
        <w:t>środkam</w:t>
      </w:r>
      <w:r w:rsidR="00C1094F">
        <w:rPr>
          <w:rFonts w:ascii="Arial" w:hAnsi="Arial" w:cs="Arial"/>
          <w:sz w:val="22"/>
          <w:szCs w:val="22"/>
        </w:rPr>
        <w:t>i finansowymi otrzymanych</w:t>
      </w:r>
      <w:r w:rsidR="003824C5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z </w:t>
      </w:r>
      <w:r w:rsidRPr="00224183">
        <w:rPr>
          <w:rFonts w:ascii="Arial" w:hAnsi="Arial" w:cs="Arial"/>
          <w:sz w:val="22"/>
          <w:szCs w:val="22"/>
        </w:rPr>
        <w:t>budżetu</w:t>
      </w:r>
      <w:r w:rsidRPr="00C1094F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>Województwa Zachodniopomorskiego.</w:t>
      </w:r>
    </w:p>
    <w:p w:rsidR="0027622D" w:rsidRPr="00C1094F" w:rsidRDefault="003D21CA" w:rsidP="00982E2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4F">
        <w:rPr>
          <w:rFonts w:ascii="Arial" w:hAnsi="Arial" w:cs="Arial"/>
          <w:sz w:val="22"/>
          <w:szCs w:val="22"/>
        </w:rPr>
        <w:t xml:space="preserve">Uczelnia jest zobowiązana również do umieszczenia w </w:t>
      </w:r>
      <w:proofErr w:type="spellStart"/>
      <w:r w:rsidR="0027622D" w:rsidRPr="00C1094F">
        <w:rPr>
          <w:rFonts w:ascii="Arial" w:hAnsi="Arial" w:cs="Arial"/>
          <w:sz w:val="22"/>
          <w:szCs w:val="22"/>
        </w:rPr>
        <w:t>Monoprofilowym</w:t>
      </w:r>
      <w:proofErr w:type="spellEnd"/>
      <w:r w:rsidR="0027622D" w:rsidRPr="00C1094F">
        <w:rPr>
          <w:rFonts w:ascii="Arial" w:hAnsi="Arial" w:cs="Arial"/>
          <w:sz w:val="22"/>
          <w:szCs w:val="22"/>
        </w:rPr>
        <w:t xml:space="preserve"> Centrum Symulacji Medycznej </w:t>
      </w:r>
      <w:r w:rsidRPr="00C1094F">
        <w:rPr>
          <w:rFonts w:ascii="Arial" w:hAnsi="Arial" w:cs="Arial"/>
          <w:sz w:val="22"/>
          <w:szCs w:val="22"/>
        </w:rPr>
        <w:t xml:space="preserve">informacji o dofinansowaniu tego przedsięwzięcia ze środków finansowych otrzymanych z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224183">
        <w:rPr>
          <w:rFonts w:ascii="Arial" w:hAnsi="Arial" w:cs="Arial"/>
          <w:sz w:val="22"/>
          <w:szCs w:val="22"/>
        </w:rPr>
        <w:t xml:space="preserve">budżetu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Województwa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Zachodniopomorskiego.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>Powyższa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 informacja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(wraz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z </w:t>
      </w:r>
      <w:r w:rsidR="001348FC" w:rsidRPr="00C1094F">
        <w:rPr>
          <w:rFonts w:ascii="Arial" w:hAnsi="Arial" w:cs="Arial"/>
          <w:sz w:val="22"/>
          <w:szCs w:val="22"/>
        </w:rPr>
        <w:t xml:space="preserve"> </w:t>
      </w:r>
      <w:r w:rsidRPr="00C1094F">
        <w:rPr>
          <w:rFonts w:ascii="Arial" w:hAnsi="Arial" w:cs="Arial"/>
          <w:sz w:val="22"/>
          <w:szCs w:val="22"/>
        </w:rPr>
        <w:t xml:space="preserve">herbem Województwa Zachodniopomorskiego) powinna być zamieszczona na </w:t>
      </w:r>
      <w:proofErr w:type="spellStart"/>
      <w:r w:rsidRPr="00C1094F">
        <w:rPr>
          <w:rFonts w:ascii="Arial" w:hAnsi="Arial" w:cs="Arial"/>
          <w:sz w:val="22"/>
          <w:szCs w:val="22"/>
        </w:rPr>
        <w:t>banerze</w:t>
      </w:r>
      <w:proofErr w:type="spellEnd"/>
      <w:r w:rsidRPr="00C1094F">
        <w:rPr>
          <w:rFonts w:ascii="Arial" w:hAnsi="Arial" w:cs="Arial"/>
          <w:sz w:val="22"/>
          <w:szCs w:val="22"/>
        </w:rPr>
        <w:t xml:space="preserve"> lub stojaku reklamowym (np. </w:t>
      </w:r>
      <w:proofErr w:type="spellStart"/>
      <w:r w:rsidRPr="00C1094F">
        <w:rPr>
          <w:rFonts w:ascii="Arial" w:hAnsi="Arial" w:cs="Arial"/>
          <w:sz w:val="22"/>
          <w:szCs w:val="22"/>
        </w:rPr>
        <w:t>roll-up</w:t>
      </w:r>
      <w:proofErr w:type="spellEnd"/>
      <w:r w:rsidRPr="00C1094F">
        <w:rPr>
          <w:rFonts w:ascii="Arial" w:hAnsi="Arial" w:cs="Arial"/>
          <w:sz w:val="22"/>
          <w:szCs w:val="22"/>
        </w:rPr>
        <w:t>). Treść i forma nośnika reklamowego musi uzyskać akceptację Wydziału Edukacji i Sportu Urzędu Marszałkowskiego Województwa Zachodniopomorskiego.</w:t>
      </w:r>
    </w:p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1</w:t>
      </w:r>
      <w:r w:rsidR="00982E2E">
        <w:rPr>
          <w:rFonts w:ascii="Arial" w:hAnsi="Arial" w:cs="Arial"/>
          <w:b/>
          <w:sz w:val="22"/>
          <w:szCs w:val="22"/>
        </w:rPr>
        <w:t>1</w:t>
      </w:r>
    </w:p>
    <w:p w:rsidR="003D21CA" w:rsidRPr="00E96EA7" w:rsidRDefault="003D21CA" w:rsidP="00422888">
      <w:pPr>
        <w:numPr>
          <w:ilvl w:val="0"/>
          <w:numId w:val="11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Uczelnia jest zobowiązana do prowadzenia wyodrębnionej dokumentacji finansowo-księgowej środków finansowych otrzymanych na realizację zadania określonego w § 1,           w sposób umożliwiający identyfikację poszczególnych operacji księgowych.</w:t>
      </w:r>
    </w:p>
    <w:p w:rsidR="003D21CA" w:rsidRPr="00E96EA7" w:rsidRDefault="003D21CA" w:rsidP="00422888">
      <w:pPr>
        <w:numPr>
          <w:ilvl w:val="0"/>
          <w:numId w:val="11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lastRenderedPageBreak/>
        <w:t>Uczelnia zobowiązuje się do przechowywania dokumentacji związanej z realizacją zadania przez 5 lat, licząc od początku roku następującego po roku, w którym Uczelnia realizowała zadanie.</w:t>
      </w:r>
    </w:p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1</w:t>
      </w:r>
      <w:r w:rsidR="00982E2E">
        <w:rPr>
          <w:rFonts w:ascii="Arial" w:hAnsi="Arial" w:cs="Arial"/>
          <w:b/>
          <w:sz w:val="22"/>
          <w:szCs w:val="22"/>
        </w:rPr>
        <w:t>2</w:t>
      </w:r>
    </w:p>
    <w:p w:rsidR="003D21CA" w:rsidRPr="00E96EA7" w:rsidRDefault="003D21CA" w:rsidP="00422888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Wszelkie zmiany i uzupełnienia umowy wymagają formy pisemnej pod rygorem </w:t>
      </w:r>
      <w:r w:rsidRPr="00E96EA7">
        <w:rPr>
          <w:rFonts w:ascii="Arial" w:hAnsi="Arial" w:cs="Arial"/>
          <w:sz w:val="22"/>
          <w:szCs w:val="22"/>
        </w:rPr>
        <w:tab/>
        <w:t xml:space="preserve">nieważności. </w:t>
      </w:r>
    </w:p>
    <w:p w:rsidR="003D21CA" w:rsidRPr="00E96EA7" w:rsidRDefault="003D21CA" w:rsidP="0042288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D21CA" w:rsidRPr="00E96EA7" w:rsidRDefault="003D21CA" w:rsidP="00422888">
      <w:pPr>
        <w:tabs>
          <w:tab w:val="left" w:pos="1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1</w:t>
      </w:r>
      <w:r w:rsidR="00982E2E">
        <w:rPr>
          <w:rFonts w:ascii="Arial" w:hAnsi="Arial" w:cs="Arial"/>
          <w:b/>
          <w:sz w:val="22"/>
          <w:szCs w:val="22"/>
        </w:rPr>
        <w:t>3</w:t>
      </w:r>
    </w:p>
    <w:p w:rsidR="003D21CA" w:rsidRDefault="003D21CA" w:rsidP="00422888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W zakresie nieuregulowanym umową zastosowanie mają przepisy kodeksu cywilnego oraz przepisy ustawy o finansach publicznych.</w:t>
      </w:r>
    </w:p>
    <w:p w:rsidR="003D66E9" w:rsidRPr="00E96EA7" w:rsidRDefault="003D66E9" w:rsidP="00422888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3D21CA" w:rsidP="00422888">
      <w:pPr>
        <w:tabs>
          <w:tab w:val="left" w:pos="1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1</w:t>
      </w:r>
      <w:r w:rsidR="00982E2E">
        <w:rPr>
          <w:rFonts w:ascii="Arial" w:hAnsi="Arial" w:cs="Arial"/>
          <w:b/>
          <w:sz w:val="22"/>
          <w:szCs w:val="22"/>
        </w:rPr>
        <w:t>4</w:t>
      </w: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>Ewentualne spory powstałe na tle realizacji umowy podlegają rozstrzygnięciu przez sąd powszechny właściwy dla siedziby organów Województwa.</w:t>
      </w:r>
    </w:p>
    <w:p w:rsidR="003D21CA" w:rsidRPr="00E96EA7" w:rsidRDefault="003D21CA" w:rsidP="00422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3D21CA" w:rsidP="004228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6EA7">
        <w:rPr>
          <w:rFonts w:ascii="Arial" w:hAnsi="Arial" w:cs="Arial"/>
          <w:b/>
          <w:sz w:val="22"/>
          <w:szCs w:val="22"/>
        </w:rPr>
        <w:t>§ 1</w:t>
      </w:r>
      <w:r w:rsidR="00982E2E">
        <w:rPr>
          <w:rFonts w:ascii="Arial" w:hAnsi="Arial" w:cs="Arial"/>
          <w:b/>
          <w:sz w:val="22"/>
          <w:szCs w:val="22"/>
        </w:rPr>
        <w:t>5</w:t>
      </w:r>
    </w:p>
    <w:p w:rsidR="003D21CA" w:rsidRPr="00E96EA7" w:rsidRDefault="003D21CA" w:rsidP="00422888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 xml:space="preserve">Umowa została sporządzona w czterech jednobrzmiących egzemplarzach, po dwa dla każdej </w:t>
      </w:r>
      <w:r w:rsidR="00286DEE">
        <w:rPr>
          <w:rFonts w:ascii="Arial" w:hAnsi="Arial" w:cs="Arial"/>
          <w:sz w:val="22"/>
          <w:szCs w:val="22"/>
        </w:rPr>
        <w:br/>
      </w:r>
      <w:r w:rsidRPr="00E96EA7">
        <w:rPr>
          <w:rFonts w:ascii="Arial" w:hAnsi="Arial" w:cs="Arial"/>
          <w:sz w:val="22"/>
          <w:szCs w:val="22"/>
        </w:rPr>
        <w:t>ze Stron.</w:t>
      </w:r>
    </w:p>
    <w:p w:rsidR="001348FC" w:rsidRDefault="003D21CA" w:rsidP="00422888">
      <w:pPr>
        <w:tabs>
          <w:tab w:val="left" w:pos="540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6EA7">
        <w:rPr>
          <w:rFonts w:ascii="Arial" w:hAnsi="Arial" w:cs="Arial"/>
          <w:sz w:val="22"/>
          <w:szCs w:val="22"/>
        </w:rPr>
        <w:tab/>
      </w:r>
    </w:p>
    <w:p w:rsidR="0007006F" w:rsidRDefault="0007006F" w:rsidP="00422888">
      <w:pPr>
        <w:tabs>
          <w:tab w:val="left" w:pos="540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21CA" w:rsidRPr="00E96EA7" w:rsidRDefault="001348FC" w:rsidP="00422888">
      <w:pPr>
        <w:tabs>
          <w:tab w:val="left" w:pos="540"/>
          <w:tab w:val="left" w:pos="595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21CA" w:rsidRPr="00E96EA7">
        <w:rPr>
          <w:rFonts w:ascii="Arial" w:hAnsi="Arial" w:cs="Arial"/>
          <w:b/>
          <w:sz w:val="22"/>
          <w:szCs w:val="22"/>
        </w:rPr>
        <w:t>Województwo</w:t>
      </w:r>
      <w:r w:rsidR="003D21CA" w:rsidRPr="00E96EA7">
        <w:rPr>
          <w:rFonts w:ascii="Arial" w:hAnsi="Arial" w:cs="Arial"/>
          <w:sz w:val="22"/>
          <w:szCs w:val="22"/>
        </w:rPr>
        <w:tab/>
        <w:t xml:space="preserve">                      </w:t>
      </w:r>
      <w:r w:rsidR="003D21CA" w:rsidRPr="00E96EA7">
        <w:rPr>
          <w:rFonts w:ascii="Arial" w:hAnsi="Arial" w:cs="Arial"/>
          <w:b/>
          <w:sz w:val="22"/>
          <w:szCs w:val="22"/>
        </w:rPr>
        <w:t>Uczelnia</w:t>
      </w:r>
    </w:p>
    <w:sectPr w:rsidR="003D21CA" w:rsidRPr="00E96EA7" w:rsidSect="001348FC">
      <w:footerReference w:type="default" r:id="rId8"/>
      <w:pgSz w:w="11906" w:h="16838"/>
      <w:pgMar w:top="964" w:right="1106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C3" w:rsidRDefault="00052EC3" w:rsidP="004F50AB">
      <w:r>
        <w:separator/>
      </w:r>
    </w:p>
  </w:endnote>
  <w:endnote w:type="continuationSeparator" w:id="0">
    <w:p w:rsidR="00052EC3" w:rsidRDefault="00052EC3" w:rsidP="004F5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CA" w:rsidRDefault="003D21CA">
    <w:pPr>
      <w:pStyle w:val="Stopka"/>
      <w:jc w:val="right"/>
    </w:pPr>
    <w:r w:rsidRPr="004F50AB">
      <w:rPr>
        <w:rFonts w:ascii="Arial" w:hAnsi="Arial" w:cs="Arial"/>
        <w:sz w:val="16"/>
        <w:szCs w:val="16"/>
      </w:rPr>
      <w:t xml:space="preserve">Strona </w:t>
    </w:r>
    <w:r w:rsidR="0052760B" w:rsidRPr="004F50AB">
      <w:rPr>
        <w:rFonts w:ascii="Arial" w:hAnsi="Arial" w:cs="Arial"/>
        <w:b/>
        <w:bCs/>
        <w:sz w:val="16"/>
        <w:szCs w:val="16"/>
      </w:rPr>
      <w:fldChar w:fldCharType="begin"/>
    </w:r>
    <w:r w:rsidRPr="004F50AB">
      <w:rPr>
        <w:rFonts w:ascii="Arial" w:hAnsi="Arial" w:cs="Arial"/>
        <w:b/>
        <w:bCs/>
        <w:sz w:val="16"/>
        <w:szCs w:val="16"/>
      </w:rPr>
      <w:instrText>PAGE</w:instrText>
    </w:r>
    <w:r w:rsidR="0052760B" w:rsidRPr="004F50AB">
      <w:rPr>
        <w:rFonts w:ascii="Arial" w:hAnsi="Arial" w:cs="Arial"/>
        <w:b/>
        <w:bCs/>
        <w:sz w:val="16"/>
        <w:szCs w:val="16"/>
      </w:rPr>
      <w:fldChar w:fldCharType="separate"/>
    </w:r>
    <w:r w:rsidR="004E0835">
      <w:rPr>
        <w:rFonts w:ascii="Arial" w:hAnsi="Arial" w:cs="Arial"/>
        <w:b/>
        <w:bCs/>
        <w:noProof/>
        <w:sz w:val="16"/>
        <w:szCs w:val="16"/>
      </w:rPr>
      <w:t>3</w:t>
    </w:r>
    <w:r w:rsidR="0052760B" w:rsidRPr="004F50AB">
      <w:rPr>
        <w:rFonts w:ascii="Arial" w:hAnsi="Arial" w:cs="Arial"/>
        <w:b/>
        <w:bCs/>
        <w:sz w:val="16"/>
        <w:szCs w:val="16"/>
      </w:rPr>
      <w:fldChar w:fldCharType="end"/>
    </w:r>
    <w:r w:rsidRPr="004F50AB">
      <w:rPr>
        <w:rFonts w:ascii="Arial" w:hAnsi="Arial" w:cs="Arial"/>
        <w:sz w:val="16"/>
        <w:szCs w:val="16"/>
      </w:rPr>
      <w:t xml:space="preserve"> z </w:t>
    </w:r>
    <w:r w:rsidR="0052760B" w:rsidRPr="004F50AB">
      <w:rPr>
        <w:rFonts w:ascii="Arial" w:hAnsi="Arial" w:cs="Arial"/>
        <w:b/>
        <w:bCs/>
        <w:sz w:val="16"/>
        <w:szCs w:val="16"/>
      </w:rPr>
      <w:fldChar w:fldCharType="begin"/>
    </w:r>
    <w:r w:rsidRPr="004F50AB">
      <w:rPr>
        <w:rFonts w:ascii="Arial" w:hAnsi="Arial" w:cs="Arial"/>
        <w:b/>
        <w:bCs/>
        <w:sz w:val="16"/>
        <w:szCs w:val="16"/>
      </w:rPr>
      <w:instrText>NUMPAGES</w:instrText>
    </w:r>
    <w:r w:rsidR="0052760B" w:rsidRPr="004F50AB">
      <w:rPr>
        <w:rFonts w:ascii="Arial" w:hAnsi="Arial" w:cs="Arial"/>
        <w:b/>
        <w:bCs/>
        <w:sz w:val="16"/>
        <w:szCs w:val="16"/>
      </w:rPr>
      <w:fldChar w:fldCharType="separate"/>
    </w:r>
    <w:r w:rsidR="004E0835">
      <w:rPr>
        <w:rFonts w:ascii="Arial" w:hAnsi="Arial" w:cs="Arial"/>
        <w:b/>
        <w:bCs/>
        <w:noProof/>
        <w:sz w:val="16"/>
        <w:szCs w:val="16"/>
      </w:rPr>
      <w:t>6</w:t>
    </w:r>
    <w:r w:rsidR="0052760B" w:rsidRPr="004F50AB">
      <w:rPr>
        <w:rFonts w:ascii="Arial" w:hAnsi="Arial" w:cs="Arial"/>
        <w:b/>
        <w:bCs/>
        <w:sz w:val="16"/>
        <w:szCs w:val="16"/>
      </w:rPr>
      <w:fldChar w:fldCharType="end"/>
    </w:r>
  </w:p>
  <w:p w:rsidR="003D21CA" w:rsidRDefault="003D21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C3" w:rsidRDefault="00052EC3" w:rsidP="004F50AB">
      <w:r>
        <w:separator/>
      </w:r>
    </w:p>
  </w:footnote>
  <w:footnote w:type="continuationSeparator" w:id="0">
    <w:p w:rsidR="00052EC3" w:rsidRDefault="00052EC3" w:rsidP="004F5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4065"/>
    <w:multiLevelType w:val="hybridMultilevel"/>
    <w:tmpl w:val="608EC204"/>
    <w:lvl w:ilvl="0" w:tplc="7AA0BD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FF0F38"/>
    <w:multiLevelType w:val="hybridMultilevel"/>
    <w:tmpl w:val="13A885E2"/>
    <w:lvl w:ilvl="0" w:tplc="FFFFFFF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0FDE7CE3"/>
    <w:multiLevelType w:val="hybridMultilevel"/>
    <w:tmpl w:val="B9A21718"/>
    <w:lvl w:ilvl="0" w:tplc="46A21710">
      <w:start w:val="2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A6F1C"/>
    <w:multiLevelType w:val="hybridMultilevel"/>
    <w:tmpl w:val="BFF25FEA"/>
    <w:lvl w:ilvl="0" w:tplc="47FC1678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A46C2"/>
    <w:multiLevelType w:val="hybridMultilevel"/>
    <w:tmpl w:val="7F32330C"/>
    <w:lvl w:ilvl="0" w:tplc="C7E65F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C0117E"/>
    <w:multiLevelType w:val="hybridMultilevel"/>
    <w:tmpl w:val="A3961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962D48"/>
    <w:multiLevelType w:val="hybridMultilevel"/>
    <w:tmpl w:val="9D1244BC"/>
    <w:lvl w:ilvl="0" w:tplc="6F1E2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E476FE"/>
    <w:multiLevelType w:val="hybridMultilevel"/>
    <w:tmpl w:val="8472909A"/>
    <w:lvl w:ilvl="0" w:tplc="6C52074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7A28F0"/>
    <w:multiLevelType w:val="hybridMultilevel"/>
    <w:tmpl w:val="EA2A054E"/>
    <w:lvl w:ilvl="0" w:tplc="FBB87274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  <w:b w:val="0"/>
      </w:rPr>
    </w:lvl>
    <w:lvl w:ilvl="1" w:tplc="6A1C45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E26089"/>
    <w:multiLevelType w:val="hybridMultilevel"/>
    <w:tmpl w:val="6B7E2162"/>
    <w:lvl w:ilvl="0" w:tplc="BFF6D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BD212C"/>
    <w:multiLevelType w:val="hybridMultilevel"/>
    <w:tmpl w:val="9500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9E5245"/>
    <w:multiLevelType w:val="hybridMultilevel"/>
    <w:tmpl w:val="A4247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5D04CB"/>
    <w:multiLevelType w:val="multilevel"/>
    <w:tmpl w:val="B514674C"/>
    <w:lvl w:ilvl="0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155A52"/>
    <w:multiLevelType w:val="hybridMultilevel"/>
    <w:tmpl w:val="9C783786"/>
    <w:lvl w:ilvl="0" w:tplc="C4BAB07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27596"/>
    <w:multiLevelType w:val="hybridMultilevel"/>
    <w:tmpl w:val="4FA49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5E05E1"/>
    <w:multiLevelType w:val="hybridMultilevel"/>
    <w:tmpl w:val="81CA85D4"/>
    <w:lvl w:ilvl="0" w:tplc="47FC1678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7B1498"/>
    <w:multiLevelType w:val="hybridMultilevel"/>
    <w:tmpl w:val="D37CE93C"/>
    <w:lvl w:ilvl="0" w:tplc="365A708C">
      <w:start w:val="1"/>
      <w:numFmt w:val="decimal"/>
      <w:lvlText w:val="%1)"/>
      <w:lvlJc w:val="left"/>
      <w:pPr>
        <w:ind w:left="1061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7">
    <w:nsid w:val="7DE0607D"/>
    <w:multiLevelType w:val="hybridMultilevel"/>
    <w:tmpl w:val="E78EEF38"/>
    <w:lvl w:ilvl="0" w:tplc="E1A8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EF128AA"/>
    <w:multiLevelType w:val="hybridMultilevel"/>
    <w:tmpl w:val="34920D74"/>
    <w:lvl w:ilvl="0" w:tplc="84DA2A8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"/>
  </w:num>
  <w:num w:numId="5">
    <w:abstractNumId w:val="18"/>
  </w:num>
  <w:num w:numId="6">
    <w:abstractNumId w:val="1"/>
  </w:num>
  <w:num w:numId="7">
    <w:abstractNumId w:val="14"/>
  </w:num>
  <w:num w:numId="8">
    <w:abstractNumId w:val="9"/>
  </w:num>
  <w:num w:numId="9">
    <w:abstractNumId w:val="17"/>
  </w:num>
  <w:num w:numId="10">
    <w:abstractNumId w:val="16"/>
  </w:num>
  <w:num w:numId="11">
    <w:abstractNumId w:val="13"/>
  </w:num>
  <w:num w:numId="12">
    <w:abstractNumId w:val="6"/>
  </w:num>
  <w:num w:numId="13">
    <w:abstractNumId w:val="3"/>
  </w:num>
  <w:num w:numId="14">
    <w:abstractNumId w:val="8"/>
    <w:lvlOverride w:ilvl="0">
      <w:lvl w:ilvl="0" w:tplc="FBB87274">
        <w:start w:val="1"/>
        <w:numFmt w:val="decimal"/>
        <w:lvlText w:val="%1."/>
        <w:lvlJc w:val="left"/>
        <w:pPr>
          <w:ind w:left="340" w:hanging="283"/>
        </w:pPr>
        <w:rPr>
          <w:rFonts w:cs="Times New Roman" w:hint="default"/>
        </w:rPr>
      </w:lvl>
    </w:lvlOverride>
    <w:lvlOverride w:ilvl="1">
      <w:lvl w:ilvl="1" w:tplc="6A1C45E8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5">
    <w:abstractNumId w:val="8"/>
    <w:lvlOverride w:ilvl="0">
      <w:lvl w:ilvl="0" w:tplc="FBB87274">
        <w:start w:val="1"/>
        <w:numFmt w:val="decimal"/>
        <w:lvlText w:val="%1."/>
        <w:lvlJc w:val="left"/>
        <w:pPr>
          <w:ind w:left="340" w:hanging="283"/>
        </w:pPr>
        <w:rPr>
          <w:rFonts w:cs="Times New Roman" w:hint="default"/>
        </w:rPr>
      </w:lvl>
    </w:lvlOverride>
    <w:lvlOverride w:ilvl="1">
      <w:lvl w:ilvl="1" w:tplc="6A1C45E8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6">
    <w:abstractNumId w:val="8"/>
    <w:lvlOverride w:ilvl="0">
      <w:lvl w:ilvl="0" w:tplc="FBB87274">
        <w:start w:val="1"/>
        <w:numFmt w:val="decimal"/>
        <w:lvlText w:val="%1."/>
        <w:lvlJc w:val="left"/>
        <w:pPr>
          <w:tabs>
            <w:tab w:val="num" w:pos="57"/>
          </w:tabs>
          <w:ind w:left="340" w:hanging="283"/>
        </w:pPr>
        <w:rPr>
          <w:rFonts w:cs="Times New Roman" w:hint="default"/>
        </w:rPr>
      </w:lvl>
    </w:lvlOverride>
    <w:lvlOverride w:ilvl="1">
      <w:lvl w:ilvl="1" w:tplc="6A1C45E8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7">
    <w:abstractNumId w:val="0"/>
  </w:num>
  <w:num w:numId="18">
    <w:abstractNumId w:val="12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888"/>
    <w:rsid w:val="00017AE3"/>
    <w:rsid w:val="00020FE3"/>
    <w:rsid w:val="000303DB"/>
    <w:rsid w:val="000404E6"/>
    <w:rsid w:val="000413CC"/>
    <w:rsid w:val="0004290E"/>
    <w:rsid w:val="00043A4D"/>
    <w:rsid w:val="00052EC3"/>
    <w:rsid w:val="00062C22"/>
    <w:rsid w:val="0007006F"/>
    <w:rsid w:val="000700DB"/>
    <w:rsid w:val="00082D25"/>
    <w:rsid w:val="00095F62"/>
    <w:rsid w:val="000A73CF"/>
    <w:rsid w:val="000E1FCA"/>
    <w:rsid w:val="000F1CB9"/>
    <w:rsid w:val="000F35BC"/>
    <w:rsid w:val="00110DF0"/>
    <w:rsid w:val="00115D2D"/>
    <w:rsid w:val="00132F71"/>
    <w:rsid w:val="001348FC"/>
    <w:rsid w:val="00145E72"/>
    <w:rsid w:val="0014691F"/>
    <w:rsid w:val="00152B82"/>
    <w:rsid w:val="00175758"/>
    <w:rsid w:val="00185858"/>
    <w:rsid w:val="001A4D56"/>
    <w:rsid w:val="001A5764"/>
    <w:rsid w:val="001B58A4"/>
    <w:rsid w:val="001B58C5"/>
    <w:rsid w:val="001C77E4"/>
    <w:rsid w:val="001D4BAA"/>
    <w:rsid w:val="001D647A"/>
    <w:rsid w:val="001D68D1"/>
    <w:rsid w:val="001F78F0"/>
    <w:rsid w:val="0021465A"/>
    <w:rsid w:val="00216D58"/>
    <w:rsid w:val="00224183"/>
    <w:rsid w:val="00243A73"/>
    <w:rsid w:val="00252102"/>
    <w:rsid w:val="0026738B"/>
    <w:rsid w:val="0027622D"/>
    <w:rsid w:val="002806F6"/>
    <w:rsid w:val="00286DEE"/>
    <w:rsid w:val="002A03FB"/>
    <w:rsid w:val="002E44BE"/>
    <w:rsid w:val="002F161D"/>
    <w:rsid w:val="002F7A36"/>
    <w:rsid w:val="0031671B"/>
    <w:rsid w:val="00324D92"/>
    <w:rsid w:val="0033068D"/>
    <w:rsid w:val="00337106"/>
    <w:rsid w:val="003501FF"/>
    <w:rsid w:val="003743E0"/>
    <w:rsid w:val="003824C5"/>
    <w:rsid w:val="003A0D58"/>
    <w:rsid w:val="003A5FE2"/>
    <w:rsid w:val="003C3021"/>
    <w:rsid w:val="003C6CB8"/>
    <w:rsid w:val="003D119E"/>
    <w:rsid w:val="003D21CA"/>
    <w:rsid w:val="003D3945"/>
    <w:rsid w:val="003D408C"/>
    <w:rsid w:val="003D66E9"/>
    <w:rsid w:val="00417103"/>
    <w:rsid w:val="00417A97"/>
    <w:rsid w:val="00422888"/>
    <w:rsid w:val="004350BC"/>
    <w:rsid w:val="0047284C"/>
    <w:rsid w:val="004830C5"/>
    <w:rsid w:val="004838E3"/>
    <w:rsid w:val="004903F8"/>
    <w:rsid w:val="004A14AA"/>
    <w:rsid w:val="004A4439"/>
    <w:rsid w:val="004B4951"/>
    <w:rsid w:val="004C528A"/>
    <w:rsid w:val="004D1090"/>
    <w:rsid w:val="004D2A04"/>
    <w:rsid w:val="004D2EBB"/>
    <w:rsid w:val="004D4875"/>
    <w:rsid w:val="004D6ED1"/>
    <w:rsid w:val="004E0835"/>
    <w:rsid w:val="004F0C1E"/>
    <w:rsid w:val="004F50AB"/>
    <w:rsid w:val="004F598C"/>
    <w:rsid w:val="00513D39"/>
    <w:rsid w:val="00514028"/>
    <w:rsid w:val="00523C34"/>
    <w:rsid w:val="0052760B"/>
    <w:rsid w:val="00552A2F"/>
    <w:rsid w:val="00555AB2"/>
    <w:rsid w:val="005639D2"/>
    <w:rsid w:val="005756E0"/>
    <w:rsid w:val="00593B14"/>
    <w:rsid w:val="005A3154"/>
    <w:rsid w:val="005C377E"/>
    <w:rsid w:val="005C4D62"/>
    <w:rsid w:val="005D59C5"/>
    <w:rsid w:val="00600A76"/>
    <w:rsid w:val="00620024"/>
    <w:rsid w:val="00621DED"/>
    <w:rsid w:val="00626337"/>
    <w:rsid w:val="00646CC4"/>
    <w:rsid w:val="00656F0B"/>
    <w:rsid w:val="00671703"/>
    <w:rsid w:val="006742B3"/>
    <w:rsid w:val="00685D47"/>
    <w:rsid w:val="0068760E"/>
    <w:rsid w:val="00696FFE"/>
    <w:rsid w:val="006A2983"/>
    <w:rsid w:val="006A4422"/>
    <w:rsid w:val="006B55CD"/>
    <w:rsid w:val="006B7144"/>
    <w:rsid w:val="006C38C7"/>
    <w:rsid w:val="006D0302"/>
    <w:rsid w:val="006D0753"/>
    <w:rsid w:val="006E2E6A"/>
    <w:rsid w:val="006E504C"/>
    <w:rsid w:val="00712AB8"/>
    <w:rsid w:val="0072042E"/>
    <w:rsid w:val="00724F91"/>
    <w:rsid w:val="00727FE7"/>
    <w:rsid w:val="0075331E"/>
    <w:rsid w:val="00762C59"/>
    <w:rsid w:val="00763C00"/>
    <w:rsid w:val="00771145"/>
    <w:rsid w:val="0077348C"/>
    <w:rsid w:val="00782EBB"/>
    <w:rsid w:val="007A444E"/>
    <w:rsid w:val="007C337F"/>
    <w:rsid w:val="007C6A76"/>
    <w:rsid w:val="007D4D2D"/>
    <w:rsid w:val="007D7728"/>
    <w:rsid w:val="007E24DF"/>
    <w:rsid w:val="007E30BA"/>
    <w:rsid w:val="007E30CA"/>
    <w:rsid w:val="007F0591"/>
    <w:rsid w:val="00802D4A"/>
    <w:rsid w:val="008147CF"/>
    <w:rsid w:val="0083458F"/>
    <w:rsid w:val="0083565E"/>
    <w:rsid w:val="008440F1"/>
    <w:rsid w:val="00857739"/>
    <w:rsid w:val="00860B43"/>
    <w:rsid w:val="00866A78"/>
    <w:rsid w:val="00875C74"/>
    <w:rsid w:val="0088254E"/>
    <w:rsid w:val="008B5911"/>
    <w:rsid w:val="008C57F8"/>
    <w:rsid w:val="008E586F"/>
    <w:rsid w:val="008E693D"/>
    <w:rsid w:val="008F2DAC"/>
    <w:rsid w:val="008F4F26"/>
    <w:rsid w:val="008F63E6"/>
    <w:rsid w:val="00900B82"/>
    <w:rsid w:val="00902C7E"/>
    <w:rsid w:val="0091364E"/>
    <w:rsid w:val="009245EA"/>
    <w:rsid w:val="00931076"/>
    <w:rsid w:val="00932AA7"/>
    <w:rsid w:val="00932CF2"/>
    <w:rsid w:val="00935B9B"/>
    <w:rsid w:val="0093658D"/>
    <w:rsid w:val="00950C20"/>
    <w:rsid w:val="00956FFB"/>
    <w:rsid w:val="009611AE"/>
    <w:rsid w:val="00965B42"/>
    <w:rsid w:val="00965F6B"/>
    <w:rsid w:val="00982E2E"/>
    <w:rsid w:val="009910A9"/>
    <w:rsid w:val="00993689"/>
    <w:rsid w:val="00996192"/>
    <w:rsid w:val="009A1064"/>
    <w:rsid w:val="009A3441"/>
    <w:rsid w:val="009A7A54"/>
    <w:rsid w:val="009D131B"/>
    <w:rsid w:val="009D4594"/>
    <w:rsid w:val="009D78B0"/>
    <w:rsid w:val="009F1F5E"/>
    <w:rsid w:val="00A135E7"/>
    <w:rsid w:val="00A240B4"/>
    <w:rsid w:val="00A5037A"/>
    <w:rsid w:val="00A53E6A"/>
    <w:rsid w:val="00A74227"/>
    <w:rsid w:val="00A8503C"/>
    <w:rsid w:val="00AA424E"/>
    <w:rsid w:val="00AC7C35"/>
    <w:rsid w:val="00AD2D10"/>
    <w:rsid w:val="00AD4FE2"/>
    <w:rsid w:val="00AD67A1"/>
    <w:rsid w:val="00AD7495"/>
    <w:rsid w:val="00AE0892"/>
    <w:rsid w:val="00AE774C"/>
    <w:rsid w:val="00AE7B95"/>
    <w:rsid w:val="00AF0DD9"/>
    <w:rsid w:val="00AF5E04"/>
    <w:rsid w:val="00B27154"/>
    <w:rsid w:val="00B31C20"/>
    <w:rsid w:val="00B41CB2"/>
    <w:rsid w:val="00B4452D"/>
    <w:rsid w:val="00B514FC"/>
    <w:rsid w:val="00B519A4"/>
    <w:rsid w:val="00B541D5"/>
    <w:rsid w:val="00B62AB1"/>
    <w:rsid w:val="00B74C40"/>
    <w:rsid w:val="00B90273"/>
    <w:rsid w:val="00BA0BB1"/>
    <w:rsid w:val="00BA5760"/>
    <w:rsid w:val="00BB08B6"/>
    <w:rsid w:val="00BB35FB"/>
    <w:rsid w:val="00BC2D61"/>
    <w:rsid w:val="00BD3856"/>
    <w:rsid w:val="00BD7E56"/>
    <w:rsid w:val="00C104C3"/>
    <w:rsid w:val="00C1094F"/>
    <w:rsid w:val="00C17BE7"/>
    <w:rsid w:val="00C24092"/>
    <w:rsid w:val="00C24303"/>
    <w:rsid w:val="00C32DB1"/>
    <w:rsid w:val="00C336C9"/>
    <w:rsid w:val="00C3694C"/>
    <w:rsid w:val="00C5259D"/>
    <w:rsid w:val="00C55583"/>
    <w:rsid w:val="00C66AD5"/>
    <w:rsid w:val="00CC724C"/>
    <w:rsid w:val="00CD52D8"/>
    <w:rsid w:val="00CD7C6B"/>
    <w:rsid w:val="00CE3038"/>
    <w:rsid w:val="00CE441E"/>
    <w:rsid w:val="00D076B8"/>
    <w:rsid w:val="00D1617B"/>
    <w:rsid w:val="00D25EBF"/>
    <w:rsid w:val="00D37126"/>
    <w:rsid w:val="00D44F8F"/>
    <w:rsid w:val="00D51DA4"/>
    <w:rsid w:val="00D633E4"/>
    <w:rsid w:val="00D65B5B"/>
    <w:rsid w:val="00D65EA5"/>
    <w:rsid w:val="00D7410E"/>
    <w:rsid w:val="00D96A09"/>
    <w:rsid w:val="00DA2AE3"/>
    <w:rsid w:val="00DB0165"/>
    <w:rsid w:val="00DB4250"/>
    <w:rsid w:val="00DC377B"/>
    <w:rsid w:val="00DC5EA0"/>
    <w:rsid w:val="00DD19A6"/>
    <w:rsid w:val="00DE3F0C"/>
    <w:rsid w:val="00E11725"/>
    <w:rsid w:val="00E12625"/>
    <w:rsid w:val="00E21F4F"/>
    <w:rsid w:val="00E25455"/>
    <w:rsid w:val="00E268DD"/>
    <w:rsid w:val="00E3313B"/>
    <w:rsid w:val="00E45B4E"/>
    <w:rsid w:val="00E50250"/>
    <w:rsid w:val="00E53848"/>
    <w:rsid w:val="00E64779"/>
    <w:rsid w:val="00E809FB"/>
    <w:rsid w:val="00E85FA1"/>
    <w:rsid w:val="00E903E9"/>
    <w:rsid w:val="00E9070E"/>
    <w:rsid w:val="00E96EA7"/>
    <w:rsid w:val="00E97595"/>
    <w:rsid w:val="00EC0BC5"/>
    <w:rsid w:val="00ED23C4"/>
    <w:rsid w:val="00EF0472"/>
    <w:rsid w:val="00F00895"/>
    <w:rsid w:val="00F0537E"/>
    <w:rsid w:val="00F05E52"/>
    <w:rsid w:val="00F11C55"/>
    <w:rsid w:val="00F20813"/>
    <w:rsid w:val="00F22281"/>
    <w:rsid w:val="00F24EA7"/>
    <w:rsid w:val="00F406E4"/>
    <w:rsid w:val="00F43239"/>
    <w:rsid w:val="00F461DB"/>
    <w:rsid w:val="00F55B23"/>
    <w:rsid w:val="00F6076E"/>
    <w:rsid w:val="00F64BBF"/>
    <w:rsid w:val="00F83654"/>
    <w:rsid w:val="00F837B7"/>
    <w:rsid w:val="00F949A5"/>
    <w:rsid w:val="00FA4C1A"/>
    <w:rsid w:val="00FA79E9"/>
    <w:rsid w:val="00FB4EBD"/>
    <w:rsid w:val="00FC0D77"/>
    <w:rsid w:val="00FD5FE1"/>
    <w:rsid w:val="00FE0EFB"/>
    <w:rsid w:val="00FF2190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88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42288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Normalny"/>
    <w:uiPriority w:val="99"/>
    <w:rsid w:val="00422888"/>
    <w:pPr>
      <w:widowControl w:val="0"/>
      <w:autoSpaceDE w:val="0"/>
      <w:autoSpaceDN w:val="0"/>
      <w:adjustRightInd w:val="0"/>
      <w:spacing w:line="276" w:lineRule="exact"/>
    </w:pPr>
  </w:style>
  <w:style w:type="paragraph" w:styleId="Tekstpodstawowy">
    <w:name w:val="Body Text"/>
    <w:basedOn w:val="Normalny"/>
    <w:link w:val="TekstpodstawowyZnak"/>
    <w:uiPriority w:val="99"/>
    <w:rsid w:val="00422888"/>
    <w:pPr>
      <w:spacing w:after="120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locked/>
    <w:rsid w:val="0042288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2288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288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F50A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4F50A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50A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4F50AB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607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20FE3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D52D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20FE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4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2312">
          <w:marLeft w:val="0"/>
          <w:marRight w:val="0"/>
          <w:marTop w:val="75"/>
          <w:marBottom w:val="75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0466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23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30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B8304-0EC1-4D3A-88A9-414AC57B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1778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WEiS/I/AS/1/2013</vt:lpstr>
    </vt:vector>
  </TitlesOfParts>
  <Company>Urząd Marszałkowski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WEiS/I/AS/1/2013</dc:title>
  <dc:creator>Andrzej Barszcz</dc:creator>
  <cp:lastModifiedBy> Województwa Zachodniopomorskiego</cp:lastModifiedBy>
  <cp:revision>44</cp:revision>
  <cp:lastPrinted>2018-06-06T07:58:00Z</cp:lastPrinted>
  <dcterms:created xsi:type="dcterms:W3CDTF">2018-04-10T12:31:00Z</dcterms:created>
  <dcterms:modified xsi:type="dcterms:W3CDTF">2018-06-27T09:39:00Z</dcterms:modified>
</cp:coreProperties>
</file>