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ADA" w:rsidRPr="00AE6922" w:rsidRDefault="00492ADA" w:rsidP="00492ADA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AE6922">
        <w:rPr>
          <w:rFonts w:ascii="Arial" w:hAnsi="Arial" w:cs="Arial"/>
          <w:b/>
          <w:sz w:val="20"/>
          <w:szCs w:val="20"/>
        </w:rPr>
        <w:t>UCHWAŁA Nr  ……../16</w:t>
      </w:r>
    </w:p>
    <w:p w:rsidR="00492ADA" w:rsidRPr="00AE6922" w:rsidRDefault="00492ADA" w:rsidP="00492ADA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AE6922">
        <w:rPr>
          <w:rFonts w:ascii="Arial" w:hAnsi="Arial" w:cs="Arial"/>
          <w:b/>
          <w:sz w:val="20"/>
          <w:szCs w:val="20"/>
        </w:rPr>
        <w:t xml:space="preserve"> Sejmiku Województwa Zachodniopomorskiego</w:t>
      </w:r>
    </w:p>
    <w:p w:rsidR="00492ADA" w:rsidRPr="00AE6922" w:rsidRDefault="00492ADA" w:rsidP="00492ADA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AE6922">
        <w:rPr>
          <w:rFonts w:ascii="Arial" w:hAnsi="Arial" w:cs="Arial"/>
          <w:b/>
          <w:sz w:val="20"/>
          <w:szCs w:val="20"/>
        </w:rPr>
        <w:t>z dnia …………….. 2016 r.</w:t>
      </w:r>
      <w:r w:rsidRPr="00AE6922">
        <w:rPr>
          <w:rFonts w:ascii="Arial" w:hAnsi="Arial" w:cs="Arial"/>
          <w:sz w:val="20"/>
          <w:szCs w:val="20"/>
        </w:rPr>
        <w:t xml:space="preserve"> </w:t>
      </w:r>
    </w:p>
    <w:p w:rsidR="00492ADA" w:rsidRPr="00AE6922" w:rsidRDefault="00492ADA" w:rsidP="00492ADA">
      <w:pPr>
        <w:jc w:val="both"/>
        <w:rPr>
          <w:rFonts w:ascii="Arial" w:hAnsi="Arial" w:cs="Arial"/>
          <w:sz w:val="20"/>
          <w:szCs w:val="20"/>
        </w:rPr>
      </w:pPr>
    </w:p>
    <w:p w:rsidR="00492ADA" w:rsidRPr="00AE6922" w:rsidRDefault="00492ADA" w:rsidP="00492ADA">
      <w:pPr>
        <w:jc w:val="both"/>
        <w:rPr>
          <w:rFonts w:ascii="Arial" w:hAnsi="Arial" w:cs="Arial"/>
          <w:sz w:val="20"/>
          <w:szCs w:val="20"/>
        </w:rPr>
      </w:pPr>
      <w:r w:rsidRPr="00AE6922">
        <w:rPr>
          <w:rFonts w:ascii="Arial" w:hAnsi="Arial" w:cs="Arial"/>
          <w:sz w:val="20"/>
          <w:szCs w:val="20"/>
        </w:rPr>
        <w:t>w sprawie przystąpienia Województwa Zachodniopomorskiego do międzyregionalnego projektu „</w:t>
      </w:r>
      <w:proofErr w:type="spellStart"/>
      <w:r w:rsidRPr="00AE6922">
        <w:rPr>
          <w:rFonts w:ascii="Arial" w:hAnsi="Arial" w:cs="Arial"/>
          <w:sz w:val="20"/>
          <w:szCs w:val="20"/>
        </w:rPr>
        <w:t>TENTacle</w:t>
      </w:r>
      <w:proofErr w:type="spellEnd"/>
      <w:r w:rsidRPr="00AE6922">
        <w:rPr>
          <w:rFonts w:ascii="Arial" w:hAnsi="Arial" w:cs="Arial"/>
          <w:sz w:val="20"/>
          <w:szCs w:val="20"/>
        </w:rPr>
        <w:t xml:space="preserve">” realizowanego w ramach Programu Europejskiej Współpracy Terytorialnej – Program </w:t>
      </w:r>
      <w:proofErr w:type="spellStart"/>
      <w:r w:rsidRPr="00AE6922">
        <w:rPr>
          <w:rFonts w:ascii="Arial" w:hAnsi="Arial" w:cs="Arial"/>
          <w:sz w:val="20"/>
          <w:szCs w:val="20"/>
        </w:rPr>
        <w:t>Interreg</w:t>
      </w:r>
      <w:proofErr w:type="spellEnd"/>
      <w:r w:rsidRPr="00AE6922">
        <w:rPr>
          <w:rFonts w:ascii="Arial" w:hAnsi="Arial" w:cs="Arial"/>
          <w:sz w:val="20"/>
          <w:szCs w:val="20"/>
        </w:rPr>
        <w:t xml:space="preserve"> Region Morza Bałtyckiego 2014-2020 ze środków Europejskiego Funduszu Rozwoju Regionalnego.</w:t>
      </w:r>
    </w:p>
    <w:p w:rsidR="00492ADA" w:rsidRPr="00AE6922" w:rsidRDefault="00492ADA" w:rsidP="00492ADA">
      <w:pPr>
        <w:jc w:val="both"/>
        <w:rPr>
          <w:rFonts w:ascii="Arial" w:hAnsi="Arial" w:cs="Arial"/>
          <w:sz w:val="20"/>
          <w:szCs w:val="20"/>
        </w:rPr>
      </w:pPr>
    </w:p>
    <w:p w:rsidR="00492ADA" w:rsidRPr="00AE6922" w:rsidRDefault="00492ADA" w:rsidP="00492ADA">
      <w:pPr>
        <w:jc w:val="both"/>
        <w:rPr>
          <w:rFonts w:ascii="Arial" w:hAnsi="Arial" w:cs="Arial"/>
          <w:sz w:val="20"/>
          <w:szCs w:val="20"/>
        </w:rPr>
      </w:pPr>
      <w:r w:rsidRPr="00AE6922">
        <w:rPr>
          <w:rFonts w:ascii="Arial" w:hAnsi="Arial" w:cs="Arial"/>
          <w:sz w:val="20"/>
          <w:szCs w:val="20"/>
        </w:rPr>
        <w:t xml:space="preserve">Na podstawie art. 18 pkt 14 ustawy z dnia 5 czerwca 1998 r. o samorządzie województwa  (tj. Dz. U. 2015. poz. 1392 ze zm.) </w:t>
      </w:r>
    </w:p>
    <w:p w:rsidR="00492ADA" w:rsidRPr="00AE6922" w:rsidRDefault="00492ADA" w:rsidP="00492ADA">
      <w:pPr>
        <w:jc w:val="both"/>
        <w:rPr>
          <w:rFonts w:ascii="Arial" w:hAnsi="Arial" w:cs="Arial"/>
          <w:sz w:val="20"/>
          <w:szCs w:val="20"/>
        </w:rPr>
      </w:pPr>
    </w:p>
    <w:p w:rsidR="00492ADA" w:rsidRPr="00AE6922" w:rsidRDefault="00492ADA" w:rsidP="00492ADA">
      <w:pPr>
        <w:jc w:val="center"/>
        <w:rPr>
          <w:rFonts w:ascii="Arial" w:hAnsi="Arial" w:cs="Arial"/>
          <w:b/>
          <w:sz w:val="20"/>
          <w:szCs w:val="20"/>
        </w:rPr>
      </w:pPr>
      <w:r w:rsidRPr="00AE6922">
        <w:rPr>
          <w:rFonts w:ascii="Arial" w:hAnsi="Arial" w:cs="Arial"/>
          <w:b/>
          <w:sz w:val="20"/>
          <w:szCs w:val="20"/>
        </w:rPr>
        <w:t>Sejmik Województwa Zachodniopomorskiego uchwala, co następuje:</w:t>
      </w:r>
    </w:p>
    <w:p w:rsidR="00492ADA" w:rsidRPr="00AE6922" w:rsidRDefault="00492ADA" w:rsidP="00492ADA">
      <w:pPr>
        <w:jc w:val="center"/>
        <w:rPr>
          <w:rFonts w:ascii="Arial" w:hAnsi="Arial" w:cs="Arial"/>
          <w:b/>
          <w:sz w:val="20"/>
          <w:szCs w:val="20"/>
        </w:rPr>
      </w:pPr>
      <w:r w:rsidRPr="00AE6922">
        <w:rPr>
          <w:rFonts w:ascii="Arial" w:hAnsi="Arial" w:cs="Arial"/>
          <w:b/>
          <w:sz w:val="20"/>
          <w:szCs w:val="20"/>
        </w:rPr>
        <w:t>§ 1</w:t>
      </w:r>
    </w:p>
    <w:p w:rsidR="00492ADA" w:rsidRPr="00AE6922" w:rsidRDefault="00492ADA" w:rsidP="00492ADA">
      <w:pPr>
        <w:spacing w:after="0"/>
        <w:jc w:val="both"/>
        <w:rPr>
          <w:rFonts w:ascii="Arial" w:hAnsi="Arial" w:cs="Arial"/>
          <w:sz w:val="20"/>
          <w:szCs w:val="20"/>
        </w:rPr>
      </w:pPr>
      <w:r w:rsidRPr="00AE6922">
        <w:rPr>
          <w:rFonts w:ascii="Arial" w:hAnsi="Arial" w:cs="Arial"/>
          <w:sz w:val="20"/>
          <w:szCs w:val="20"/>
        </w:rPr>
        <w:t>Województwo Zachodniopomorskie przystępuje do międzyregionalnego projektu „</w:t>
      </w:r>
      <w:proofErr w:type="spellStart"/>
      <w:r w:rsidRPr="00AE6922">
        <w:rPr>
          <w:rFonts w:ascii="Arial" w:hAnsi="Arial" w:cs="Arial"/>
          <w:sz w:val="20"/>
          <w:szCs w:val="20"/>
        </w:rPr>
        <w:t>TENTacle</w:t>
      </w:r>
      <w:proofErr w:type="spellEnd"/>
      <w:r w:rsidRPr="00AE6922">
        <w:rPr>
          <w:rFonts w:ascii="Arial" w:hAnsi="Arial" w:cs="Arial"/>
          <w:sz w:val="20"/>
          <w:szCs w:val="20"/>
        </w:rPr>
        <w:t xml:space="preserve">” realizowanego w ramach Programu Europejskiej Współpracy Terytorialnej – Program </w:t>
      </w:r>
      <w:proofErr w:type="spellStart"/>
      <w:r w:rsidRPr="00AE6922">
        <w:rPr>
          <w:rFonts w:ascii="Arial" w:hAnsi="Arial" w:cs="Arial"/>
          <w:sz w:val="20"/>
          <w:szCs w:val="20"/>
        </w:rPr>
        <w:t>Interreg</w:t>
      </w:r>
      <w:proofErr w:type="spellEnd"/>
      <w:r w:rsidRPr="00AE6922">
        <w:rPr>
          <w:rFonts w:ascii="Arial" w:hAnsi="Arial" w:cs="Arial"/>
          <w:sz w:val="20"/>
          <w:szCs w:val="20"/>
        </w:rPr>
        <w:t xml:space="preserve"> Region Morza Bałtyckiego 2014-2020 ze środków Europejskiego Funduszu Rozwoju Regionalnego.</w:t>
      </w:r>
    </w:p>
    <w:p w:rsidR="00492ADA" w:rsidRPr="00AE6922" w:rsidRDefault="00492ADA" w:rsidP="00492ADA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92ADA" w:rsidRPr="00AE6922" w:rsidRDefault="00492ADA" w:rsidP="00492ADA">
      <w:pPr>
        <w:jc w:val="center"/>
        <w:rPr>
          <w:rFonts w:ascii="Arial" w:hAnsi="Arial" w:cs="Arial"/>
          <w:b/>
          <w:sz w:val="20"/>
          <w:szCs w:val="20"/>
        </w:rPr>
      </w:pPr>
      <w:r w:rsidRPr="00AE6922">
        <w:rPr>
          <w:rFonts w:ascii="Arial" w:hAnsi="Arial" w:cs="Arial"/>
          <w:b/>
          <w:sz w:val="20"/>
          <w:szCs w:val="20"/>
        </w:rPr>
        <w:t>§ 2</w:t>
      </w:r>
    </w:p>
    <w:p w:rsidR="00492ADA" w:rsidRPr="00AE6922" w:rsidRDefault="00492ADA" w:rsidP="00492ADA">
      <w:pPr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color w:val="FF0000"/>
          <w:sz w:val="20"/>
          <w:szCs w:val="20"/>
        </w:rPr>
      </w:pPr>
      <w:r w:rsidRPr="00AE6922">
        <w:rPr>
          <w:rFonts w:ascii="Arial" w:hAnsi="Arial" w:cs="Arial"/>
          <w:sz w:val="20"/>
          <w:szCs w:val="20"/>
        </w:rPr>
        <w:t>Nakłady na realizację projektu, o którym mowa w § 1, wynoszą 97.252 EUR (452.222 zł), a źródłem ich finansowania są w 85% tj. w kwocie 82.664 EUR (384.389 zł) środki unijne oraz w 15% tj. kwocie 14.588 EUR (67.833 zł) środki własne budżetu Województwa.</w:t>
      </w:r>
    </w:p>
    <w:p w:rsidR="00492ADA" w:rsidRPr="00AE6922" w:rsidRDefault="00492ADA" w:rsidP="00492ADA">
      <w:pPr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AE6922">
        <w:rPr>
          <w:rFonts w:ascii="Arial" w:hAnsi="Arial" w:cs="Arial"/>
          <w:sz w:val="20"/>
          <w:szCs w:val="20"/>
        </w:rPr>
        <w:t xml:space="preserve">Środki unijne, o których mowa w ust. </w:t>
      </w:r>
      <w:r>
        <w:rPr>
          <w:rFonts w:ascii="Arial" w:hAnsi="Arial" w:cs="Arial"/>
          <w:sz w:val="20"/>
          <w:szCs w:val="20"/>
        </w:rPr>
        <w:t>1</w:t>
      </w:r>
      <w:r w:rsidRPr="00AE6922">
        <w:rPr>
          <w:rFonts w:ascii="Arial" w:hAnsi="Arial" w:cs="Arial"/>
          <w:sz w:val="20"/>
          <w:szCs w:val="20"/>
        </w:rPr>
        <w:t xml:space="preserve">, pochodzą z Programu </w:t>
      </w:r>
      <w:proofErr w:type="spellStart"/>
      <w:r w:rsidRPr="00AE6922">
        <w:rPr>
          <w:rFonts w:ascii="Arial" w:hAnsi="Arial" w:cs="Arial"/>
          <w:sz w:val="20"/>
          <w:szCs w:val="20"/>
        </w:rPr>
        <w:t>Interreg</w:t>
      </w:r>
      <w:proofErr w:type="spellEnd"/>
      <w:r w:rsidRPr="00AE6922">
        <w:rPr>
          <w:rFonts w:ascii="Arial" w:hAnsi="Arial" w:cs="Arial"/>
          <w:sz w:val="20"/>
          <w:szCs w:val="20"/>
        </w:rPr>
        <w:t xml:space="preserve"> Region Morza Bałtyckiego 2014-2020 i zostaną przekazane Województwu na zasadzie refundacji.</w:t>
      </w:r>
    </w:p>
    <w:p w:rsidR="00492ADA" w:rsidRPr="00AE6922" w:rsidRDefault="00492ADA" w:rsidP="00492ADA">
      <w:pPr>
        <w:spacing w:after="60"/>
        <w:jc w:val="both"/>
        <w:rPr>
          <w:rFonts w:ascii="Arial" w:hAnsi="Arial" w:cs="Arial"/>
          <w:sz w:val="20"/>
          <w:szCs w:val="20"/>
        </w:rPr>
      </w:pPr>
    </w:p>
    <w:p w:rsidR="00492ADA" w:rsidRPr="00AE6922" w:rsidRDefault="00492ADA" w:rsidP="00492ADA">
      <w:pPr>
        <w:jc w:val="center"/>
        <w:rPr>
          <w:rFonts w:ascii="Arial" w:hAnsi="Arial" w:cs="Arial"/>
          <w:b/>
          <w:sz w:val="20"/>
          <w:szCs w:val="20"/>
        </w:rPr>
      </w:pPr>
      <w:r w:rsidRPr="00AE6922">
        <w:rPr>
          <w:rFonts w:ascii="Arial" w:hAnsi="Arial" w:cs="Arial"/>
          <w:b/>
          <w:sz w:val="20"/>
          <w:szCs w:val="20"/>
        </w:rPr>
        <w:t>§ 3</w:t>
      </w:r>
    </w:p>
    <w:p w:rsidR="00492ADA" w:rsidRPr="00AE6922" w:rsidRDefault="00492ADA" w:rsidP="00492ADA">
      <w:pPr>
        <w:jc w:val="both"/>
        <w:rPr>
          <w:rFonts w:ascii="Arial" w:hAnsi="Arial" w:cs="Arial"/>
          <w:sz w:val="20"/>
          <w:szCs w:val="20"/>
        </w:rPr>
      </w:pPr>
      <w:r w:rsidRPr="00AE6922">
        <w:rPr>
          <w:rFonts w:ascii="Arial" w:hAnsi="Arial" w:cs="Arial"/>
          <w:sz w:val="20"/>
          <w:szCs w:val="20"/>
        </w:rPr>
        <w:t xml:space="preserve">Wykonanie uchwały powierza się Marszałkowi Województwa Zachodniopomorskiego. </w:t>
      </w:r>
    </w:p>
    <w:p w:rsidR="00492ADA" w:rsidRPr="00AE6922" w:rsidRDefault="00492ADA" w:rsidP="00492ADA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492ADA" w:rsidRPr="00AE6922" w:rsidRDefault="00492ADA" w:rsidP="00492ADA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492ADA" w:rsidRDefault="00492ADA" w:rsidP="00492ADA">
      <w:pPr>
        <w:rPr>
          <w:rFonts w:ascii="Arial" w:hAnsi="Arial" w:cs="Arial"/>
          <w:color w:val="FF0000"/>
          <w:sz w:val="20"/>
          <w:szCs w:val="20"/>
        </w:rPr>
      </w:pPr>
    </w:p>
    <w:p w:rsidR="00492ADA" w:rsidRDefault="00492ADA" w:rsidP="00492ADA">
      <w:pPr>
        <w:rPr>
          <w:rFonts w:ascii="Arial" w:hAnsi="Arial" w:cs="Arial"/>
          <w:color w:val="FF0000"/>
          <w:sz w:val="20"/>
          <w:szCs w:val="20"/>
        </w:rPr>
      </w:pPr>
    </w:p>
    <w:p w:rsidR="003B555A" w:rsidRDefault="003B555A">
      <w:bookmarkStart w:id="0" w:name="_GoBack"/>
      <w:bookmarkEnd w:id="0"/>
    </w:p>
    <w:sectPr w:rsidR="003B55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E5E35"/>
    <w:multiLevelType w:val="hybridMultilevel"/>
    <w:tmpl w:val="BF5600E0"/>
    <w:lvl w:ilvl="0" w:tplc="E61081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ADA"/>
    <w:rsid w:val="003B555A"/>
    <w:rsid w:val="0049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2AD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2AD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2016-04-06T08:41:00Z</dcterms:created>
  <dcterms:modified xsi:type="dcterms:W3CDTF">2016-04-06T08:42:00Z</dcterms:modified>
</cp:coreProperties>
</file>