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95" w:rsidRPr="008A4965" w:rsidRDefault="00CE283D" w:rsidP="007565E0">
      <w:pPr>
        <w:jc w:val="center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="Arial"/>
          <w:b/>
          <w:color w:val="000000"/>
          <w:szCs w:val="22"/>
        </w:rPr>
        <w:t>Umowa nr ..................................</w:t>
      </w:r>
    </w:p>
    <w:p w:rsidR="00CE283D" w:rsidRPr="008A4965" w:rsidRDefault="00CE283D" w:rsidP="007565E0">
      <w:pPr>
        <w:jc w:val="center"/>
        <w:rPr>
          <w:rFonts w:asciiTheme="minorHAnsi" w:hAnsiTheme="minorHAnsi" w:cstheme="minorHAnsi"/>
          <w:szCs w:val="22"/>
        </w:rPr>
      </w:pPr>
    </w:p>
    <w:p w:rsidR="005A7AAB" w:rsidRPr="008A4965" w:rsidRDefault="005A7AAB" w:rsidP="004B69C1">
      <w:pPr>
        <w:jc w:val="center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theme="minorHAnsi"/>
          <w:b/>
          <w:szCs w:val="22"/>
        </w:rPr>
        <w:t>na prze</w:t>
      </w:r>
      <w:r w:rsidR="00CE4D29" w:rsidRPr="008A4965">
        <w:rPr>
          <w:rFonts w:asciiTheme="minorHAnsi" w:hAnsiTheme="minorHAnsi" w:cstheme="minorHAnsi"/>
          <w:b/>
          <w:szCs w:val="22"/>
        </w:rPr>
        <w:t>dłużenie wsparcia technicznego Systemu Wewnętrznej Informacji P</w:t>
      </w:r>
      <w:r w:rsidRPr="008A4965">
        <w:rPr>
          <w:rFonts w:asciiTheme="minorHAnsi" w:hAnsiTheme="minorHAnsi" w:cstheme="minorHAnsi"/>
          <w:b/>
          <w:szCs w:val="22"/>
        </w:rPr>
        <w:t>rawnej</w:t>
      </w:r>
    </w:p>
    <w:p w:rsidR="005A7AAB" w:rsidRPr="008A4965" w:rsidRDefault="005A7AAB" w:rsidP="007565E0">
      <w:pPr>
        <w:rPr>
          <w:rFonts w:asciiTheme="minorHAnsi" w:hAnsiTheme="minorHAnsi" w:cstheme="minorHAnsi"/>
          <w:szCs w:val="22"/>
        </w:rPr>
      </w:pPr>
    </w:p>
    <w:p w:rsidR="00F4467B" w:rsidRPr="008A4965" w:rsidRDefault="00F4467B" w:rsidP="00FA63CE">
      <w:pPr>
        <w:spacing w:before="120" w:after="120"/>
        <w:jc w:val="left"/>
        <w:rPr>
          <w:rFonts w:asciiTheme="minorHAnsi" w:hAnsiTheme="minorHAnsi"/>
          <w:szCs w:val="22"/>
        </w:rPr>
      </w:pPr>
      <w:r w:rsidRPr="008A4965">
        <w:rPr>
          <w:rFonts w:asciiTheme="minorHAnsi" w:hAnsiTheme="minorHAnsi"/>
          <w:szCs w:val="22"/>
        </w:rPr>
        <w:t>zawarta</w:t>
      </w:r>
      <w:r w:rsidR="003062E0">
        <w:rPr>
          <w:rFonts w:asciiTheme="minorHAnsi" w:hAnsiTheme="minorHAnsi"/>
          <w:szCs w:val="22"/>
        </w:rPr>
        <w:t xml:space="preserve"> w </w:t>
      </w:r>
      <w:r w:rsidRPr="008A4965">
        <w:rPr>
          <w:rFonts w:asciiTheme="minorHAnsi" w:hAnsiTheme="minorHAnsi"/>
          <w:szCs w:val="22"/>
        </w:rPr>
        <w:t>Szczecinie</w:t>
      </w:r>
      <w:r w:rsidR="00CB0E2C">
        <w:rPr>
          <w:rFonts w:asciiTheme="minorHAnsi" w:hAnsiTheme="minorHAnsi"/>
          <w:szCs w:val="22"/>
        </w:rPr>
        <w:t>,</w:t>
      </w:r>
      <w:r w:rsidRPr="008A4965">
        <w:rPr>
          <w:rFonts w:asciiTheme="minorHAnsi" w:hAnsiTheme="minorHAnsi"/>
          <w:szCs w:val="22"/>
        </w:rPr>
        <w:t xml:space="preserve"> dnia ............…………………………………… </w:t>
      </w:r>
      <w:r w:rsidR="00926582" w:rsidRPr="008A4965">
        <w:rPr>
          <w:rFonts w:asciiTheme="minorHAnsi" w:hAnsiTheme="minorHAnsi"/>
          <w:szCs w:val="22"/>
        </w:rPr>
        <w:t xml:space="preserve">2019 </w:t>
      </w:r>
      <w:r w:rsidRPr="008A4965">
        <w:rPr>
          <w:rFonts w:asciiTheme="minorHAnsi" w:hAnsiTheme="minorHAnsi"/>
          <w:szCs w:val="22"/>
        </w:rPr>
        <w:t xml:space="preserve">r. pomiędzy: </w:t>
      </w:r>
    </w:p>
    <w:p w:rsidR="00F4467B" w:rsidRPr="008A4965" w:rsidRDefault="00F4467B" w:rsidP="00FA63CE">
      <w:pPr>
        <w:spacing w:before="120" w:after="120"/>
        <w:jc w:val="left"/>
        <w:rPr>
          <w:rFonts w:asciiTheme="minorHAnsi" w:hAnsiTheme="minorHAnsi" w:cs="Arial"/>
          <w:b/>
          <w:iCs/>
          <w:szCs w:val="22"/>
        </w:rPr>
      </w:pPr>
      <w:r w:rsidRPr="008A4965">
        <w:rPr>
          <w:rFonts w:asciiTheme="minorHAnsi" w:hAnsiTheme="minorHAnsi"/>
          <w:b/>
          <w:szCs w:val="22"/>
        </w:rPr>
        <w:t>Województwem Zachodniopomorskim</w:t>
      </w:r>
      <w:r w:rsidR="003062E0">
        <w:rPr>
          <w:rFonts w:asciiTheme="minorHAnsi" w:hAnsiTheme="minorHAnsi"/>
          <w:szCs w:val="22"/>
        </w:rPr>
        <w:t xml:space="preserve"> z </w:t>
      </w:r>
      <w:r w:rsidRPr="008A4965">
        <w:rPr>
          <w:rFonts w:asciiTheme="minorHAnsi" w:hAnsiTheme="minorHAnsi"/>
          <w:szCs w:val="22"/>
        </w:rPr>
        <w:t>siedzibą</w:t>
      </w:r>
      <w:r w:rsidR="003062E0">
        <w:rPr>
          <w:rFonts w:asciiTheme="minorHAnsi" w:hAnsiTheme="minorHAnsi"/>
          <w:szCs w:val="22"/>
        </w:rPr>
        <w:t xml:space="preserve"> w </w:t>
      </w:r>
      <w:r w:rsidRPr="008A4965">
        <w:rPr>
          <w:rFonts w:asciiTheme="minorHAnsi" w:hAnsiTheme="minorHAnsi"/>
          <w:szCs w:val="22"/>
        </w:rPr>
        <w:t>Szczecinie,</w:t>
      </w:r>
      <w:r w:rsidR="003062E0">
        <w:rPr>
          <w:rFonts w:asciiTheme="minorHAnsi" w:hAnsiTheme="minorHAnsi"/>
          <w:szCs w:val="22"/>
        </w:rPr>
        <w:t xml:space="preserve"> ul. </w:t>
      </w:r>
      <w:r w:rsidRPr="008A4965">
        <w:rPr>
          <w:rFonts w:asciiTheme="minorHAnsi" w:hAnsiTheme="minorHAnsi"/>
          <w:szCs w:val="22"/>
        </w:rPr>
        <w:t xml:space="preserve">Korsarzy 34, </w:t>
      </w:r>
      <w:r w:rsidR="00CB0E2C">
        <w:rPr>
          <w:rFonts w:asciiTheme="minorHAnsi" w:hAnsiTheme="minorHAnsi"/>
          <w:szCs w:val="22"/>
        </w:rPr>
        <w:t xml:space="preserve">kod </w:t>
      </w:r>
      <w:r w:rsidRPr="008A4965">
        <w:rPr>
          <w:rFonts w:asciiTheme="minorHAnsi" w:hAnsiTheme="minorHAnsi"/>
          <w:szCs w:val="22"/>
        </w:rPr>
        <w:t>70-540, NIP 851-287-14-98</w:t>
      </w:r>
      <w:r w:rsidRPr="008A4965">
        <w:rPr>
          <w:rFonts w:asciiTheme="minorHAnsi" w:hAnsiTheme="minorHAnsi" w:cs="Arial"/>
          <w:szCs w:val="22"/>
        </w:rPr>
        <w:t xml:space="preserve"> </w:t>
      </w:r>
      <w:r w:rsidRPr="008A4965">
        <w:rPr>
          <w:rFonts w:asciiTheme="minorHAnsi" w:hAnsiTheme="minorHAnsi" w:cs="Arial"/>
          <w:iCs/>
          <w:szCs w:val="22"/>
        </w:rPr>
        <w:t>reprezentowanym przez:</w:t>
      </w:r>
    </w:p>
    <w:p w:rsidR="00F4467B" w:rsidRPr="008A4965" w:rsidRDefault="00F4467B" w:rsidP="00FA63CE">
      <w:pPr>
        <w:spacing w:before="40" w:after="40"/>
        <w:rPr>
          <w:rFonts w:asciiTheme="minorHAnsi" w:hAnsiTheme="minorHAnsi" w:cs="Arial"/>
          <w:szCs w:val="22"/>
        </w:rPr>
      </w:pPr>
      <w:r w:rsidRPr="008A4965">
        <w:rPr>
          <w:rFonts w:asciiTheme="minorHAnsi" w:hAnsiTheme="minorHAnsi" w:cs="Arial"/>
          <w:szCs w:val="22"/>
        </w:rPr>
        <w:t>…………………………………….…………………………………</w:t>
      </w:r>
      <w:r w:rsidR="00753B18">
        <w:rPr>
          <w:rFonts w:asciiTheme="minorHAnsi" w:hAnsiTheme="minorHAnsi" w:cs="Arial"/>
          <w:szCs w:val="22"/>
        </w:rPr>
        <w:t>……………………………………………………………………………………………..</w:t>
      </w:r>
      <w:r w:rsidRPr="008A4965">
        <w:rPr>
          <w:rFonts w:asciiTheme="minorHAnsi" w:hAnsiTheme="minorHAnsi" w:cs="Arial"/>
          <w:szCs w:val="22"/>
        </w:rPr>
        <w:t>,</w:t>
      </w:r>
    </w:p>
    <w:p w:rsidR="00F4467B" w:rsidRPr="008A4965" w:rsidRDefault="00753B18" w:rsidP="00FA63CE">
      <w:pPr>
        <w:spacing w:before="40" w:after="40"/>
        <w:rPr>
          <w:rFonts w:asciiTheme="minorHAnsi" w:hAnsiTheme="minorHAnsi" w:cs="Arial"/>
          <w:szCs w:val="22"/>
        </w:rPr>
      </w:pPr>
      <w:r w:rsidRPr="008A4965">
        <w:rPr>
          <w:rFonts w:asciiTheme="minorHAnsi" w:hAnsiTheme="minorHAnsi" w:cs="Arial"/>
          <w:szCs w:val="22"/>
        </w:rPr>
        <w:t>…………………………………….…………………………………</w:t>
      </w:r>
      <w:r>
        <w:rPr>
          <w:rFonts w:asciiTheme="minorHAnsi" w:hAnsiTheme="minorHAnsi" w:cs="Arial"/>
          <w:szCs w:val="22"/>
        </w:rPr>
        <w:t>……………………………………………………………………………………………..</w:t>
      </w:r>
      <w:r w:rsidR="00F4467B" w:rsidRPr="008A4965">
        <w:rPr>
          <w:rFonts w:asciiTheme="minorHAnsi" w:hAnsiTheme="minorHAnsi" w:cs="Arial"/>
          <w:szCs w:val="22"/>
        </w:rPr>
        <w:t>,</w:t>
      </w:r>
    </w:p>
    <w:p w:rsidR="00F4467B" w:rsidRPr="008A4965" w:rsidRDefault="00F4467B" w:rsidP="00FA63CE">
      <w:pPr>
        <w:spacing w:before="120" w:after="120"/>
        <w:rPr>
          <w:rFonts w:asciiTheme="minorHAnsi" w:hAnsiTheme="minorHAnsi"/>
          <w:szCs w:val="22"/>
        </w:rPr>
      </w:pPr>
      <w:r w:rsidRPr="008A4965">
        <w:rPr>
          <w:rFonts w:asciiTheme="minorHAnsi" w:hAnsiTheme="minorHAnsi"/>
          <w:szCs w:val="22"/>
        </w:rPr>
        <w:t>zwanym dalej „Zamawiającym”</w:t>
      </w:r>
    </w:p>
    <w:p w:rsidR="00F4467B" w:rsidRPr="008A4965" w:rsidRDefault="00F4467B" w:rsidP="00FA63CE">
      <w:pPr>
        <w:spacing w:before="120" w:after="120"/>
        <w:rPr>
          <w:rFonts w:asciiTheme="minorHAnsi" w:hAnsiTheme="minorHAnsi"/>
          <w:szCs w:val="22"/>
        </w:rPr>
      </w:pPr>
      <w:r w:rsidRPr="008A4965">
        <w:rPr>
          <w:rFonts w:asciiTheme="minorHAnsi" w:hAnsiTheme="minorHAnsi"/>
          <w:szCs w:val="22"/>
        </w:rPr>
        <w:t xml:space="preserve">a </w:t>
      </w:r>
    </w:p>
    <w:p w:rsidR="00F4467B" w:rsidRPr="008A4965" w:rsidRDefault="00F4467B" w:rsidP="00FA63CE">
      <w:pPr>
        <w:spacing w:before="120" w:after="120"/>
        <w:rPr>
          <w:rFonts w:asciiTheme="minorHAnsi" w:hAnsiTheme="minorHAnsi"/>
          <w:szCs w:val="22"/>
        </w:rPr>
      </w:pPr>
      <w:r w:rsidRPr="008A4965">
        <w:rPr>
          <w:rFonts w:asciiTheme="minorHAnsi" w:hAnsiTheme="minorHAnsi"/>
          <w:b/>
          <w:szCs w:val="22"/>
        </w:rPr>
        <w:t>ABC PRO sp.</w:t>
      </w:r>
      <w:r w:rsidR="003062E0">
        <w:rPr>
          <w:rFonts w:asciiTheme="minorHAnsi" w:hAnsiTheme="minorHAnsi"/>
          <w:b/>
          <w:szCs w:val="22"/>
        </w:rPr>
        <w:t xml:space="preserve"> z </w:t>
      </w:r>
      <w:r w:rsidRPr="008A4965">
        <w:rPr>
          <w:rFonts w:asciiTheme="minorHAnsi" w:hAnsiTheme="minorHAnsi"/>
          <w:b/>
          <w:szCs w:val="22"/>
        </w:rPr>
        <w:t xml:space="preserve">o.o., </w:t>
      </w:r>
      <w:r w:rsidRPr="008A4965">
        <w:rPr>
          <w:rFonts w:asciiTheme="minorHAnsi" w:hAnsiTheme="minorHAnsi"/>
          <w:szCs w:val="22"/>
        </w:rPr>
        <w:t>03-825 Warszawa,</w:t>
      </w:r>
      <w:r w:rsidR="003062E0">
        <w:rPr>
          <w:rFonts w:asciiTheme="minorHAnsi" w:hAnsiTheme="minorHAnsi"/>
          <w:szCs w:val="22"/>
        </w:rPr>
        <w:t xml:space="preserve"> ul. </w:t>
      </w:r>
      <w:r w:rsidRPr="008A4965">
        <w:rPr>
          <w:rFonts w:asciiTheme="minorHAnsi" w:hAnsiTheme="minorHAnsi"/>
          <w:szCs w:val="22"/>
        </w:rPr>
        <w:t>Owsiana 12</w:t>
      </w:r>
      <w:r w:rsidR="00B83258">
        <w:rPr>
          <w:rFonts w:asciiTheme="minorHAnsi" w:hAnsiTheme="minorHAnsi"/>
          <w:szCs w:val="22"/>
        </w:rPr>
        <w:t>,</w:t>
      </w:r>
      <w:r w:rsidRPr="008A4965">
        <w:rPr>
          <w:rFonts w:asciiTheme="minorHAnsi" w:hAnsiTheme="minorHAnsi"/>
          <w:szCs w:val="22"/>
        </w:rPr>
        <w:t xml:space="preserve"> KRS 0000329405, NIP: 952-20-69-024, REGON: 141847780, kapitał zakł</w:t>
      </w:r>
      <w:r w:rsidR="00B83258">
        <w:rPr>
          <w:rFonts w:asciiTheme="minorHAnsi" w:hAnsiTheme="minorHAnsi"/>
          <w:szCs w:val="22"/>
        </w:rPr>
        <w:t>adowy 50 000 zł, reprezentowaną</w:t>
      </w:r>
      <w:r w:rsidRPr="008A4965">
        <w:rPr>
          <w:rFonts w:asciiTheme="minorHAnsi" w:hAnsiTheme="minorHAnsi"/>
          <w:szCs w:val="22"/>
        </w:rPr>
        <w:t xml:space="preserve"> przez</w:t>
      </w:r>
      <w:r w:rsidR="00B83258">
        <w:rPr>
          <w:rFonts w:asciiTheme="minorHAnsi" w:hAnsiTheme="minorHAnsi"/>
          <w:szCs w:val="22"/>
        </w:rPr>
        <w:t>:</w:t>
      </w:r>
    </w:p>
    <w:p w:rsidR="00F4467B" w:rsidRPr="008A4965" w:rsidRDefault="00F4467B" w:rsidP="00FA63CE">
      <w:pPr>
        <w:spacing w:before="120" w:after="120"/>
        <w:jc w:val="left"/>
        <w:rPr>
          <w:rFonts w:asciiTheme="minorHAnsi" w:hAnsiTheme="minorHAnsi"/>
          <w:szCs w:val="22"/>
        </w:rPr>
      </w:pPr>
      <w:r w:rsidRPr="008A4965">
        <w:rPr>
          <w:rFonts w:asciiTheme="minorHAnsi" w:hAnsiTheme="minorHAnsi"/>
          <w:szCs w:val="22"/>
        </w:rPr>
        <w:t>Piotr</w:t>
      </w:r>
      <w:r w:rsidR="00CB0E2C">
        <w:rPr>
          <w:rFonts w:asciiTheme="minorHAnsi" w:hAnsiTheme="minorHAnsi"/>
          <w:szCs w:val="22"/>
        </w:rPr>
        <w:t>a</w:t>
      </w:r>
      <w:r w:rsidRPr="008A4965">
        <w:rPr>
          <w:rFonts w:asciiTheme="minorHAnsi" w:hAnsiTheme="minorHAnsi"/>
          <w:szCs w:val="22"/>
        </w:rPr>
        <w:t xml:space="preserve"> Jegorow</w:t>
      </w:r>
      <w:r w:rsidR="00CB0E2C">
        <w:rPr>
          <w:rFonts w:asciiTheme="minorHAnsi" w:hAnsiTheme="minorHAnsi"/>
          <w:szCs w:val="22"/>
        </w:rPr>
        <w:t>a</w:t>
      </w:r>
      <w:r w:rsidR="003062E0">
        <w:rPr>
          <w:rFonts w:asciiTheme="minorHAnsi" w:hAnsiTheme="minorHAnsi"/>
          <w:szCs w:val="22"/>
        </w:rPr>
        <w:t xml:space="preserve"> </w:t>
      </w:r>
      <w:r w:rsidRPr="008A4965">
        <w:rPr>
          <w:rFonts w:asciiTheme="minorHAnsi" w:hAnsiTheme="minorHAnsi"/>
          <w:szCs w:val="22"/>
        </w:rPr>
        <w:t>– Wiceprezes</w:t>
      </w:r>
      <w:r w:rsidR="00CB0E2C">
        <w:rPr>
          <w:rFonts w:asciiTheme="minorHAnsi" w:hAnsiTheme="minorHAnsi"/>
          <w:szCs w:val="22"/>
        </w:rPr>
        <w:t>a</w:t>
      </w:r>
      <w:r w:rsidRPr="008A4965">
        <w:rPr>
          <w:rFonts w:asciiTheme="minorHAnsi" w:hAnsiTheme="minorHAnsi"/>
          <w:szCs w:val="22"/>
        </w:rPr>
        <w:t xml:space="preserve"> Zarządu,</w:t>
      </w:r>
    </w:p>
    <w:p w:rsidR="00F4467B" w:rsidRPr="008A4965" w:rsidRDefault="00B83258" w:rsidP="00FA63CE">
      <w:pPr>
        <w:spacing w:before="120" w:after="1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zwaną</w:t>
      </w:r>
      <w:r w:rsidR="00F4467B" w:rsidRPr="008A4965">
        <w:rPr>
          <w:rFonts w:asciiTheme="minorHAnsi" w:hAnsiTheme="minorHAnsi"/>
          <w:szCs w:val="22"/>
        </w:rPr>
        <w:t xml:space="preserve"> dalej „Wykonawcą”,</w:t>
      </w:r>
    </w:p>
    <w:p w:rsidR="00FA2612" w:rsidRPr="008A4965" w:rsidRDefault="00FA2612" w:rsidP="007565E0">
      <w:pPr>
        <w:rPr>
          <w:rFonts w:asciiTheme="minorHAnsi" w:hAnsiTheme="minorHAnsi" w:cstheme="minorHAnsi"/>
          <w:szCs w:val="22"/>
        </w:rPr>
      </w:pPr>
    </w:p>
    <w:p w:rsidR="005A7AAB" w:rsidRPr="008A4965" w:rsidRDefault="003062E0" w:rsidP="007565E0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§ </w:t>
      </w:r>
      <w:r w:rsidR="005A7AAB" w:rsidRPr="008A4965">
        <w:rPr>
          <w:rFonts w:asciiTheme="minorHAnsi" w:hAnsiTheme="minorHAnsi" w:cstheme="minorHAnsi"/>
          <w:b/>
          <w:szCs w:val="22"/>
        </w:rPr>
        <w:t>1.</w:t>
      </w:r>
    </w:p>
    <w:p w:rsidR="005A7AAB" w:rsidRDefault="00ED0B03" w:rsidP="007565E0">
      <w:pPr>
        <w:jc w:val="center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theme="minorHAnsi"/>
          <w:b/>
          <w:szCs w:val="22"/>
        </w:rPr>
        <w:t>Przedmiot umowy</w:t>
      </w:r>
    </w:p>
    <w:p w:rsidR="00CB0E2C" w:rsidRPr="008A4965" w:rsidRDefault="00CB0E2C" w:rsidP="007565E0">
      <w:pPr>
        <w:jc w:val="center"/>
        <w:rPr>
          <w:rFonts w:asciiTheme="minorHAnsi" w:hAnsiTheme="minorHAnsi" w:cstheme="minorHAnsi"/>
          <w:b/>
          <w:szCs w:val="22"/>
        </w:rPr>
      </w:pPr>
    </w:p>
    <w:p w:rsidR="00DC1F95" w:rsidRPr="008A4965" w:rsidRDefault="00ED0B03" w:rsidP="00BD5D19">
      <w:pPr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Przedmiotem umowy</w:t>
      </w:r>
      <w:r w:rsidR="00F91243" w:rsidRPr="008A4965">
        <w:rPr>
          <w:rFonts w:asciiTheme="minorHAnsi" w:hAnsiTheme="minorHAnsi" w:cstheme="minorHAnsi"/>
          <w:szCs w:val="22"/>
        </w:rPr>
        <w:t xml:space="preserve"> (zwanym dalej Systemem)</w:t>
      </w:r>
      <w:r w:rsidRPr="008A4965">
        <w:rPr>
          <w:rFonts w:asciiTheme="minorHAnsi" w:hAnsiTheme="minorHAnsi" w:cstheme="minorHAnsi"/>
          <w:szCs w:val="22"/>
        </w:rPr>
        <w:t xml:space="preserve"> jest</w:t>
      </w:r>
      <w:r w:rsidR="005A7AAB" w:rsidRPr="008A4965">
        <w:rPr>
          <w:rFonts w:asciiTheme="minorHAnsi" w:hAnsiTheme="minorHAnsi" w:cstheme="minorHAnsi"/>
          <w:szCs w:val="22"/>
        </w:rPr>
        <w:t xml:space="preserve"> </w:t>
      </w:r>
      <w:r w:rsidR="0043765E" w:rsidRPr="008A4965">
        <w:rPr>
          <w:rFonts w:asciiTheme="minorHAnsi" w:hAnsiTheme="minorHAnsi" w:cstheme="minorHAnsi"/>
          <w:szCs w:val="22"/>
        </w:rPr>
        <w:t>ś</w:t>
      </w:r>
      <w:r w:rsidRPr="008A4965">
        <w:rPr>
          <w:rFonts w:asciiTheme="minorHAnsi" w:hAnsiTheme="minorHAnsi" w:cstheme="minorHAnsi"/>
          <w:szCs w:val="22"/>
        </w:rPr>
        <w:t xml:space="preserve">wiadczenie </w:t>
      </w:r>
      <w:r w:rsidR="00560C22" w:rsidRPr="008A4965">
        <w:rPr>
          <w:rFonts w:asciiTheme="minorHAnsi" w:hAnsiTheme="minorHAnsi" w:cstheme="minorHAnsi"/>
          <w:szCs w:val="22"/>
        </w:rPr>
        <w:t xml:space="preserve">przez Wykonawcę na rzecz Zamawiającego </w:t>
      </w:r>
      <w:r w:rsidRPr="008A4965">
        <w:rPr>
          <w:rFonts w:asciiTheme="minorHAnsi" w:hAnsiTheme="minorHAnsi" w:cstheme="minorHAnsi"/>
          <w:szCs w:val="22"/>
        </w:rPr>
        <w:t>usług serwisowych</w:t>
      </w:r>
      <w:r w:rsidR="003062E0">
        <w:rPr>
          <w:rFonts w:asciiTheme="minorHAnsi" w:hAnsiTheme="minorHAnsi" w:cstheme="minorHAnsi"/>
          <w:szCs w:val="22"/>
        </w:rPr>
        <w:t xml:space="preserve"> i </w:t>
      </w:r>
      <w:r w:rsidRPr="008A4965">
        <w:rPr>
          <w:rFonts w:asciiTheme="minorHAnsi" w:hAnsiTheme="minorHAnsi" w:cstheme="minorHAnsi"/>
          <w:szCs w:val="22"/>
        </w:rPr>
        <w:t xml:space="preserve">opieki autorskiej </w:t>
      </w:r>
      <w:r w:rsidR="00774536" w:rsidRPr="008A4965">
        <w:rPr>
          <w:rFonts w:asciiTheme="minorHAnsi" w:hAnsiTheme="minorHAnsi" w:cstheme="minorHAnsi"/>
          <w:szCs w:val="22"/>
        </w:rPr>
        <w:t xml:space="preserve">od dnia </w:t>
      </w:r>
      <w:r w:rsidR="00926582" w:rsidRPr="008A4965">
        <w:rPr>
          <w:rFonts w:asciiTheme="minorHAnsi" w:hAnsiTheme="minorHAnsi" w:cstheme="minorHAnsi"/>
          <w:szCs w:val="22"/>
        </w:rPr>
        <w:t>……………….</w:t>
      </w:r>
      <w:r w:rsidR="00774536" w:rsidRPr="008A4965">
        <w:rPr>
          <w:rFonts w:asciiTheme="minorHAnsi" w:hAnsiTheme="minorHAnsi" w:cstheme="minorHAnsi"/>
          <w:szCs w:val="22"/>
        </w:rPr>
        <w:t xml:space="preserve"> </w:t>
      </w:r>
      <w:r w:rsidR="00926582" w:rsidRPr="008A4965">
        <w:rPr>
          <w:rFonts w:asciiTheme="minorHAnsi" w:hAnsiTheme="minorHAnsi" w:cstheme="minorHAnsi"/>
          <w:szCs w:val="22"/>
        </w:rPr>
        <w:t>przez okres 12 miesięcy</w:t>
      </w:r>
      <w:r w:rsidR="005A7AAB" w:rsidRPr="008A4965">
        <w:rPr>
          <w:rFonts w:asciiTheme="minorHAnsi" w:hAnsiTheme="minorHAnsi" w:cstheme="minorHAnsi"/>
          <w:szCs w:val="22"/>
        </w:rPr>
        <w:t xml:space="preserve"> dla oprogramowania:</w:t>
      </w:r>
    </w:p>
    <w:p w:rsidR="005A7AAB" w:rsidRPr="008A4965" w:rsidRDefault="005A7AAB" w:rsidP="007565E0">
      <w:pPr>
        <w:pStyle w:val="Akapitzlist"/>
        <w:keepLines/>
        <w:numPr>
          <w:ilvl w:val="0"/>
          <w:numId w:val="7"/>
        </w:numPr>
        <w:spacing w:before="0" w:after="0" w:line="240" w:lineRule="auto"/>
        <w:ind w:left="709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Baza Aktów Własnych w</w:t>
      </w:r>
      <w:r w:rsidR="00B83258">
        <w:rPr>
          <w:rFonts w:cstheme="minorHAnsi"/>
          <w:szCs w:val="22"/>
        </w:rPr>
        <w:t>raz</w:t>
      </w:r>
      <w:r w:rsidR="003062E0">
        <w:rPr>
          <w:rFonts w:cstheme="minorHAnsi"/>
          <w:szCs w:val="22"/>
        </w:rPr>
        <w:t xml:space="preserve"> z </w:t>
      </w:r>
      <w:r w:rsidR="00B83258">
        <w:rPr>
          <w:rFonts w:cstheme="minorHAnsi"/>
          <w:szCs w:val="22"/>
        </w:rPr>
        <w:t>Obserwatorium Zmian Prawa;</w:t>
      </w:r>
    </w:p>
    <w:p w:rsidR="00F91243" w:rsidRPr="008A4965" w:rsidRDefault="00B83258" w:rsidP="00F91243">
      <w:pPr>
        <w:pStyle w:val="Akapitzlist"/>
        <w:keepLines/>
        <w:numPr>
          <w:ilvl w:val="0"/>
          <w:numId w:val="7"/>
        </w:numPr>
        <w:spacing w:before="0" w:after="0" w:line="240" w:lineRule="auto"/>
        <w:ind w:left="709"/>
        <w:rPr>
          <w:rFonts w:cstheme="minorHAnsi"/>
          <w:b/>
          <w:szCs w:val="22"/>
        </w:rPr>
      </w:pPr>
      <w:r>
        <w:rPr>
          <w:rFonts w:cstheme="minorHAnsi"/>
          <w:szCs w:val="22"/>
        </w:rPr>
        <w:t>Edytor Aktów Prawnych.</w:t>
      </w:r>
    </w:p>
    <w:p w:rsidR="005A7AAB" w:rsidRPr="008A4965" w:rsidRDefault="003062E0" w:rsidP="007565E0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§ </w:t>
      </w:r>
      <w:r w:rsidR="005A7AAB" w:rsidRPr="008A4965">
        <w:rPr>
          <w:rFonts w:asciiTheme="minorHAnsi" w:hAnsiTheme="minorHAnsi" w:cstheme="minorHAnsi"/>
          <w:b/>
          <w:szCs w:val="22"/>
        </w:rPr>
        <w:t>2.</w:t>
      </w:r>
    </w:p>
    <w:p w:rsidR="005A7AAB" w:rsidRPr="008A4965" w:rsidRDefault="005A7AAB" w:rsidP="007565E0">
      <w:pPr>
        <w:jc w:val="center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theme="minorHAnsi"/>
          <w:b/>
          <w:szCs w:val="22"/>
        </w:rPr>
        <w:t>Warunki realizacji</w:t>
      </w:r>
    </w:p>
    <w:p w:rsidR="005A7AAB" w:rsidRPr="008A4965" w:rsidRDefault="002370E3" w:rsidP="007565E0">
      <w:pPr>
        <w:pStyle w:val="Akapitzlist"/>
        <w:numPr>
          <w:ilvl w:val="0"/>
          <w:numId w:val="8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Przedmiot umowy obejmuje</w:t>
      </w:r>
      <w:r w:rsidR="005A7AAB" w:rsidRPr="008A4965">
        <w:rPr>
          <w:rFonts w:cstheme="minorHAnsi"/>
          <w:szCs w:val="22"/>
        </w:rPr>
        <w:t xml:space="preserve">: </w:t>
      </w:r>
    </w:p>
    <w:p w:rsidR="005A7AAB" w:rsidRPr="008A4965" w:rsidRDefault="005A7AAB" w:rsidP="007565E0">
      <w:pPr>
        <w:pStyle w:val="Akapitzlist"/>
        <w:numPr>
          <w:ilvl w:val="0"/>
          <w:numId w:val="3"/>
        </w:numPr>
        <w:spacing w:before="0" w:after="0" w:line="240" w:lineRule="auto"/>
        <w:ind w:left="709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dostęp do aktualnego stanu prawnego dla modułu Obserwatorium Zmian Prawa</w:t>
      </w:r>
      <w:r w:rsidR="00B83258">
        <w:rPr>
          <w:rFonts w:cstheme="minorHAnsi"/>
          <w:szCs w:val="22"/>
        </w:rPr>
        <w:t>;</w:t>
      </w:r>
    </w:p>
    <w:p w:rsidR="005A7AAB" w:rsidRPr="008A4965" w:rsidRDefault="005A7AAB" w:rsidP="007565E0">
      <w:pPr>
        <w:pStyle w:val="Akapitzlist"/>
        <w:numPr>
          <w:ilvl w:val="0"/>
          <w:numId w:val="3"/>
        </w:numPr>
        <w:spacing w:before="0" w:after="0" w:line="240" w:lineRule="auto"/>
        <w:ind w:left="709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 xml:space="preserve">usuwanie </w:t>
      </w:r>
      <w:r w:rsidR="00F91243" w:rsidRPr="008A4965">
        <w:rPr>
          <w:rFonts w:cstheme="minorHAnsi"/>
          <w:szCs w:val="22"/>
        </w:rPr>
        <w:t>wad, usterek,</w:t>
      </w:r>
      <w:r w:rsidR="00215E67" w:rsidRPr="008A4965">
        <w:rPr>
          <w:rFonts w:cstheme="minorHAnsi"/>
          <w:szCs w:val="22"/>
        </w:rPr>
        <w:t xml:space="preserve"> awarii, </w:t>
      </w:r>
      <w:r w:rsidR="00F91243" w:rsidRPr="008A4965">
        <w:rPr>
          <w:rFonts w:cstheme="minorHAnsi"/>
          <w:szCs w:val="22"/>
        </w:rPr>
        <w:t xml:space="preserve">uszkodzeń lub </w:t>
      </w:r>
      <w:r w:rsidRPr="008A4965">
        <w:rPr>
          <w:rFonts w:cstheme="minorHAnsi"/>
          <w:szCs w:val="22"/>
        </w:rPr>
        <w:t>b</w:t>
      </w:r>
      <w:r w:rsidR="00F91243" w:rsidRPr="008A4965">
        <w:rPr>
          <w:rFonts w:cstheme="minorHAnsi"/>
          <w:szCs w:val="22"/>
        </w:rPr>
        <w:t>łędów powodujących niedostępność</w:t>
      </w:r>
      <w:r w:rsidRPr="008A4965">
        <w:rPr>
          <w:rFonts w:cstheme="minorHAnsi"/>
          <w:szCs w:val="22"/>
        </w:rPr>
        <w:t xml:space="preserve"> </w:t>
      </w:r>
      <w:r w:rsidR="00F91243" w:rsidRPr="008A4965">
        <w:rPr>
          <w:rFonts w:cstheme="minorHAnsi"/>
          <w:szCs w:val="22"/>
        </w:rPr>
        <w:t>Systemu</w:t>
      </w:r>
      <w:r w:rsidR="00B83258">
        <w:rPr>
          <w:rFonts w:cstheme="minorHAnsi"/>
          <w:szCs w:val="22"/>
        </w:rPr>
        <w:t>,</w:t>
      </w:r>
      <w:r w:rsidR="00051465" w:rsidRPr="008A4965">
        <w:rPr>
          <w:rFonts w:cstheme="minorHAnsi"/>
          <w:szCs w:val="22"/>
        </w:rPr>
        <w:t xml:space="preserve"> w</w:t>
      </w:r>
      <w:r w:rsidR="00B83258">
        <w:rPr>
          <w:rFonts w:cstheme="minorHAnsi"/>
          <w:szCs w:val="22"/>
        </w:rPr>
        <w:t> </w:t>
      </w:r>
      <w:r w:rsidR="00051465" w:rsidRPr="008A4965">
        <w:rPr>
          <w:rFonts w:cstheme="minorHAnsi"/>
          <w:szCs w:val="22"/>
        </w:rPr>
        <w:t xml:space="preserve">terminie </w:t>
      </w:r>
      <w:r w:rsidR="00BD5D19">
        <w:rPr>
          <w:rFonts w:cstheme="minorHAnsi"/>
          <w:szCs w:val="22"/>
        </w:rPr>
        <w:t xml:space="preserve">do </w:t>
      </w:r>
      <w:r w:rsidR="00563B58" w:rsidRPr="008A4965">
        <w:rPr>
          <w:rFonts w:cstheme="minorHAnsi"/>
          <w:szCs w:val="22"/>
        </w:rPr>
        <w:t>24 godzin</w:t>
      </w:r>
      <w:r w:rsidR="00051465" w:rsidRPr="008A4965">
        <w:rPr>
          <w:rFonts w:cstheme="minorHAnsi"/>
          <w:szCs w:val="22"/>
        </w:rPr>
        <w:t xml:space="preserve"> (od poniedziałku do piątku</w:t>
      </w:r>
      <w:r w:rsidR="006874D7" w:rsidRPr="008A4965">
        <w:rPr>
          <w:rFonts w:cstheme="minorHAnsi"/>
          <w:szCs w:val="22"/>
        </w:rPr>
        <w:t>,</w:t>
      </w:r>
      <w:r w:rsidR="003062E0">
        <w:rPr>
          <w:rFonts w:cstheme="minorHAnsi"/>
          <w:szCs w:val="22"/>
        </w:rPr>
        <w:t xml:space="preserve"> z </w:t>
      </w:r>
      <w:r w:rsidR="006874D7" w:rsidRPr="008A4965">
        <w:rPr>
          <w:rFonts w:cstheme="minorHAnsi"/>
          <w:szCs w:val="22"/>
        </w:rPr>
        <w:t>wyłączeniem dni wolnych od pracy</w:t>
      </w:r>
      <w:r w:rsidR="00051465" w:rsidRPr="008A4965">
        <w:rPr>
          <w:rFonts w:cstheme="minorHAnsi"/>
          <w:szCs w:val="22"/>
        </w:rPr>
        <w:t>)</w:t>
      </w:r>
      <w:r w:rsidR="00517346" w:rsidRPr="008A4965">
        <w:rPr>
          <w:rFonts w:cstheme="minorHAnsi"/>
          <w:szCs w:val="22"/>
        </w:rPr>
        <w:t xml:space="preserve"> od</w:t>
      </w:r>
      <w:r w:rsidR="00BD5D19">
        <w:rPr>
          <w:rFonts w:cstheme="minorHAnsi"/>
          <w:szCs w:val="22"/>
        </w:rPr>
        <w:t> </w:t>
      </w:r>
      <w:r w:rsidR="00517346" w:rsidRPr="008A4965">
        <w:rPr>
          <w:rFonts w:cstheme="minorHAnsi"/>
          <w:szCs w:val="22"/>
        </w:rPr>
        <w:t>momentu zgłoszenia pisemnie lub elektronicznie</w:t>
      </w:r>
      <w:r w:rsidR="00E450E5">
        <w:rPr>
          <w:rFonts w:cstheme="minorHAnsi"/>
          <w:szCs w:val="22"/>
        </w:rPr>
        <w:t>;</w:t>
      </w:r>
    </w:p>
    <w:p w:rsidR="005A7AAB" w:rsidRPr="008A4965" w:rsidRDefault="00407A0F" w:rsidP="007565E0">
      <w:pPr>
        <w:pStyle w:val="Akapitzlist"/>
        <w:numPr>
          <w:ilvl w:val="0"/>
          <w:numId w:val="3"/>
        </w:numPr>
        <w:spacing w:before="0" w:after="0" w:line="240" w:lineRule="auto"/>
        <w:ind w:left="709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 xml:space="preserve">usuwanie </w:t>
      </w:r>
      <w:r w:rsidR="00215E67" w:rsidRPr="008A4965">
        <w:rPr>
          <w:rFonts w:cstheme="minorHAnsi"/>
          <w:szCs w:val="22"/>
        </w:rPr>
        <w:t xml:space="preserve">wad, usterek, awarii, uszkodzeń lub błędów </w:t>
      </w:r>
      <w:r w:rsidR="005A7AAB" w:rsidRPr="008A4965">
        <w:rPr>
          <w:rFonts w:cstheme="minorHAnsi"/>
          <w:szCs w:val="22"/>
        </w:rPr>
        <w:t xml:space="preserve">niepowodujących niedostępności </w:t>
      </w:r>
      <w:r w:rsidR="00F91243" w:rsidRPr="008A4965">
        <w:rPr>
          <w:rFonts w:cstheme="minorHAnsi"/>
          <w:szCs w:val="22"/>
        </w:rPr>
        <w:t>Systemu</w:t>
      </w:r>
      <w:r w:rsidR="00BD5D19">
        <w:rPr>
          <w:rFonts w:cstheme="minorHAnsi"/>
          <w:szCs w:val="22"/>
        </w:rPr>
        <w:t>,</w:t>
      </w:r>
      <w:r w:rsidR="00051465" w:rsidRPr="008A4965">
        <w:rPr>
          <w:rFonts w:cstheme="minorHAnsi"/>
          <w:szCs w:val="22"/>
        </w:rPr>
        <w:t xml:space="preserve"> w</w:t>
      </w:r>
      <w:r w:rsidR="00E450E5">
        <w:rPr>
          <w:rFonts w:cstheme="minorHAnsi"/>
          <w:szCs w:val="22"/>
        </w:rPr>
        <w:t> </w:t>
      </w:r>
      <w:r w:rsidR="00051465" w:rsidRPr="008A4965">
        <w:rPr>
          <w:rFonts w:cstheme="minorHAnsi"/>
          <w:szCs w:val="22"/>
        </w:rPr>
        <w:t xml:space="preserve">terminie </w:t>
      </w:r>
      <w:r w:rsidR="00BD5D19">
        <w:rPr>
          <w:rFonts w:cstheme="minorHAnsi"/>
          <w:szCs w:val="22"/>
        </w:rPr>
        <w:t xml:space="preserve">do </w:t>
      </w:r>
      <w:r w:rsidR="008A4965">
        <w:rPr>
          <w:rFonts w:cstheme="minorHAnsi"/>
          <w:szCs w:val="22"/>
        </w:rPr>
        <w:t>10</w:t>
      </w:r>
      <w:r w:rsidR="00051465" w:rsidRPr="008A4965">
        <w:rPr>
          <w:rFonts w:cstheme="minorHAnsi"/>
          <w:szCs w:val="22"/>
        </w:rPr>
        <w:t xml:space="preserve"> dni roboczych (od poniedziałku do piątku</w:t>
      </w:r>
      <w:r w:rsidR="006874D7" w:rsidRPr="008A4965">
        <w:rPr>
          <w:rFonts w:cstheme="minorHAnsi"/>
          <w:szCs w:val="22"/>
        </w:rPr>
        <w:t>,</w:t>
      </w:r>
      <w:r w:rsidR="003062E0">
        <w:rPr>
          <w:rFonts w:cstheme="minorHAnsi"/>
          <w:szCs w:val="22"/>
        </w:rPr>
        <w:t xml:space="preserve"> z </w:t>
      </w:r>
      <w:r w:rsidR="006874D7" w:rsidRPr="008A4965">
        <w:rPr>
          <w:rFonts w:cstheme="minorHAnsi"/>
          <w:szCs w:val="22"/>
        </w:rPr>
        <w:t>wyłączeniem dni wolnych od pracy</w:t>
      </w:r>
      <w:r w:rsidR="00051465" w:rsidRPr="008A4965">
        <w:rPr>
          <w:rFonts w:cstheme="minorHAnsi"/>
          <w:szCs w:val="22"/>
        </w:rPr>
        <w:t>)</w:t>
      </w:r>
      <w:r w:rsidR="00517346" w:rsidRPr="008A4965">
        <w:rPr>
          <w:rFonts w:cstheme="minorHAnsi"/>
          <w:szCs w:val="22"/>
        </w:rPr>
        <w:t xml:space="preserve"> od</w:t>
      </w:r>
      <w:r w:rsidR="00BD5D19">
        <w:rPr>
          <w:rFonts w:cstheme="minorHAnsi"/>
          <w:szCs w:val="22"/>
        </w:rPr>
        <w:t> </w:t>
      </w:r>
      <w:r w:rsidR="00517346" w:rsidRPr="008A4965">
        <w:rPr>
          <w:rFonts w:cstheme="minorHAnsi"/>
          <w:szCs w:val="22"/>
        </w:rPr>
        <w:t>momentu zgłoszenia pisemnie lub elektronicznie</w:t>
      </w:r>
      <w:r w:rsidR="00E450E5">
        <w:rPr>
          <w:rFonts w:cstheme="minorHAnsi"/>
          <w:szCs w:val="22"/>
        </w:rPr>
        <w:t>;</w:t>
      </w:r>
    </w:p>
    <w:p w:rsidR="005A7AAB" w:rsidRPr="008A4965" w:rsidRDefault="00BD5D19" w:rsidP="007565E0">
      <w:pPr>
        <w:pStyle w:val="Akapitzlist"/>
        <w:numPr>
          <w:ilvl w:val="0"/>
          <w:numId w:val="3"/>
        </w:numPr>
        <w:spacing w:before="0" w:after="0" w:line="240" w:lineRule="auto"/>
        <w:ind w:left="709"/>
        <w:rPr>
          <w:rFonts w:cstheme="minorHAnsi"/>
          <w:szCs w:val="22"/>
        </w:rPr>
      </w:pPr>
      <w:r>
        <w:rPr>
          <w:rFonts w:cstheme="minorHAnsi"/>
          <w:szCs w:val="22"/>
        </w:rPr>
        <w:t>pomoc telefoniczną</w:t>
      </w:r>
      <w:r w:rsidR="003062E0">
        <w:rPr>
          <w:rFonts w:cstheme="minorHAnsi"/>
          <w:szCs w:val="22"/>
        </w:rPr>
        <w:t xml:space="preserve"> i </w:t>
      </w:r>
      <w:r>
        <w:rPr>
          <w:rFonts w:cstheme="minorHAnsi"/>
          <w:szCs w:val="22"/>
        </w:rPr>
        <w:t>mailową</w:t>
      </w:r>
      <w:r w:rsidR="005A7AAB" w:rsidRPr="008A4965">
        <w:rPr>
          <w:rFonts w:cstheme="minorHAnsi"/>
          <w:szCs w:val="22"/>
        </w:rPr>
        <w:t xml:space="preserve"> dla wskazanych użytkowników Systemu po stronie </w:t>
      </w:r>
      <w:r w:rsidR="00B41609">
        <w:rPr>
          <w:rFonts w:cstheme="minorHAnsi"/>
          <w:szCs w:val="22"/>
        </w:rPr>
        <w:t xml:space="preserve">Zamawiającego </w:t>
      </w:r>
      <w:r w:rsidR="005A7AAB" w:rsidRPr="008A4965">
        <w:rPr>
          <w:rFonts w:cstheme="minorHAnsi"/>
          <w:szCs w:val="22"/>
        </w:rPr>
        <w:t>(udzielanie wyjaśnień dot. działania aplikacji, pomoc przy publikacji aktów,</w:t>
      </w:r>
      <w:r w:rsidR="003062E0">
        <w:rPr>
          <w:rFonts w:cstheme="minorHAnsi"/>
          <w:szCs w:val="22"/>
        </w:rPr>
        <w:t xml:space="preserve"> w </w:t>
      </w:r>
      <w:r w:rsidR="005A7AAB" w:rsidRPr="008A4965">
        <w:rPr>
          <w:rFonts w:cstheme="minorHAnsi"/>
          <w:szCs w:val="22"/>
        </w:rPr>
        <w:t>tym np.: wyjaśnienia dot. stosowanych metadanych, tworzenia powiązań</w:t>
      </w:r>
      <w:r w:rsidR="00CB0E2C">
        <w:rPr>
          <w:rFonts w:cstheme="minorHAnsi"/>
          <w:szCs w:val="22"/>
        </w:rPr>
        <w:t>,</w:t>
      </w:r>
      <w:r w:rsidR="005A7AAB" w:rsidRPr="008A4965">
        <w:rPr>
          <w:rFonts w:cstheme="minorHAnsi"/>
          <w:szCs w:val="22"/>
        </w:rPr>
        <w:t xml:space="preserve"> itp.</w:t>
      </w:r>
      <w:r w:rsidR="00E450E5">
        <w:rPr>
          <w:rFonts w:cstheme="minorHAnsi"/>
          <w:szCs w:val="22"/>
        </w:rPr>
        <w:t xml:space="preserve"> pomoc</w:t>
      </w:r>
      <w:r w:rsidR="003062E0">
        <w:rPr>
          <w:rFonts w:cstheme="minorHAnsi"/>
          <w:szCs w:val="22"/>
        </w:rPr>
        <w:t xml:space="preserve"> w </w:t>
      </w:r>
      <w:r w:rsidR="00E450E5">
        <w:rPr>
          <w:rFonts w:cstheme="minorHAnsi"/>
          <w:szCs w:val="22"/>
        </w:rPr>
        <w:t>zarządzaniu aplikacją);</w:t>
      </w:r>
    </w:p>
    <w:p w:rsidR="005A7AAB" w:rsidRPr="008A4965" w:rsidRDefault="00CB0E2C" w:rsidP="007565E0">
      <w:pPr>
        <w:pStyle w:val="Akapitzlist"/>
        <w:numPr>
          <w:ilvl w:val="0"/>
          <w:numId w:val="3"/>
        </w:numPr>
        <w:spacing w:before="0" w:after="0" w:line="240" w:lineRule="auto"/>
        <w:ind w:left="709"/>
        <w:rPr>
          <w:rFonts w:cstheme="minorHAnsi"/>
          <w:szCs w:val="22"/>
        </w:rPr>
      </w:pPr>
      <w:r>
        <w:rPr>
          <w:rFonts w:cstheme="minorHAnsi"/>
          <w:szCs w:val="22"/>
        </w:rPr>
        <w:t>dostawę</w:t>
      </w:r>
      <w:r w:rsidR="005A7AAB" w:rsidRPr="008A4965">
        <w:rPr>
          <w:rFonts w:cstheme="minorHAnsi"/>
          <w:szCs w:val="22"/>
        </w:rPr>
        <w:t xml:space="preserve"> nowych wersji lub aktualizacji, uwzględniających dostosowywanie Systemu do nowych wymogów użytkowników, usuwanie wykrytych wad,</w:t>
      </w:r>
      <w:r w:rsidR="00E12781" w:rsidRPr="008A4965">
        <w:rPr>
          <w:rFonts w:cstheme="minorHAnsi"/>
          <w:szCs w:val="22"/>
        </w:rPr>
        <w:t xml:space="preserve"> dodawanie nowych funkcjonalności,</w:t>
      </w:r>
      <w:r w:rsidR="005A7AAB" w:rsidRPr="008A4965">
        <w:rPr>
          <w:rFonts w:cstheme="minorHAnsi"/>
          <w:szCs w:val="22"/>
        </w:rPr>
        <w:t xml:space="preserve"> optymalizację szybkości działania, modyfikację ergonomii</w:t>
      </w:r>
      <w:r w:rsidR="00B4161C" w:rsidRPr="008A4965">
        <w:rPr>
          <w:rFonts w:cstheme="minorHAnsi"/>
          <w:szCs w:val="22"/>
        </w:rPr>
        <w:t xml:space="preserve"> oraz aktualizację podręczników użytkownika Systemu oraz instrukcji administracyjnych</w:t>
      </w:r>
      <w:r>
        <w:rPr>
          <w:rFonts w:cstheme="minorHAnsi"/>
          <w:szCs w:val="22"/>
        </w:rPr>
        <w:t>,</w:t>
      </w:r>
      <w:r w:rsidR="003062E0">
        <w:rPr>
          <w:rFonts w:cstheme="minorHAnsi"/>
          <w:szCs w:val="22"/>
        </w:rPr>
        <w:t xml:space="preserve"> w </w:t>
      </w:r>
      <w:r w:rsidR="00DE20E7" w:rsidRPr="008A4965">
        <w:rPr>
          <w:rFonts w:cstheme="minorHAnsi"/>
          <w:szCs w:val="22"/>
        </w:rPr>
        <w:t>terminach ustalonych wspólnie (pisemnie</w:t>
      </w:r>
      <w:r>
        <w:rPr>
          <w:rFonts w:cstheme="minorHAnsi"/>
          <w:szCs w:val="22"/>
        </w:rPr>
        <w:t xml:space="preserve"> </w:t>
      </w:r>
      <w:r w:rsidR="00DE20E7" w:rsidRPr="008A4965">
        <w:rPr>
          <w:rFonts w:cstheme="minorHAnsi"/>
          <w:szCs w:val="22"/>
        </w:rPr>
        <w:t>/</w:t>
      </w:r>
      <w:r>
        <w:rPr>
          <w:rFonts w:cstheme="minorHAnsi"/>
          <w:szCs w:val="22"/>
        </w:rPr>
        <w:t> </w:t>
      </w:r>
      <w:r w:rsidR="00DE20E7" w:rsidRPr="008A4965">
        <w:rPr>
          <w:rFonts w:cstheme="minorHAnsi"/>
          <w:szCs w:val="22"/>
        </w:rPr>
        <w:t>elektronicznie) pomiędzy Wykonawcą</w:t>
      </w:r>
      <w:r w:rsidR="003062E0">
        <w:rPr>
          <w:rFonts w:cstheme="minorHAnsi"/>
          <w:szCs w:val="22"/>
        </w:rPr>
        <w:t xml:space="preserve"> a </w:t>
      </w:r>
      <w:r w:rsidR="00DE20E7" w:rsidRPr="008A4965">
        <w:rPr>
          <w:rFonts w:cstheme="minorHAnsi"/>
          <w:szCs w:val="22"/>
        </w:rPr>
        <w:t>Zamawiającym</w:t>
      </w:r>
      <w:r w:rsidR="00E450E5">
        <w:rPr>
          <w:rFonts w:cstheme="minorHAnsi"/>
          <w:szCs w:val="22"/>
        </w:rPr>
        <w:t>.</w:t>
      </w:r>
    </w:p>
    <w:p w:rsidR="00FB6378" w:rsidRPr="008A4965" w:rsidRDefault="00FB6378" w:rsidP="007565E0">
      <w:pPr>
        <w:pStyle w:val="Akapitzlist"/>
        <w:numPr>
          <w:ilvl w:val="0"/>
          <w:numId w:val="8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Wykonawca przyjmuje zgłoszenia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godzinach 8:00 – 16:00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dni robocze:</w:t>
      </w:r>
    </w:p>
    <w:p w:rsidR="00FB6378" w:rsidRPr="008A4965" w:rsidRDefault="00FB6378" w:rsidP="007565E0">
      <w:pPr>
        <w:pStyle w:val="Akapitzlist"/>
        <w:numPr>
          <w:ilvl w:val="0"/>
          <w:numId w:val="11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telefonicznie na numer 801</w:t>
      </w:r>
      <w:r w:rsidR="00E450E5">
        <w:rPr>
          <w:rFonts w:cstheme="minorHAnsi"/>
          <w:szCs w:val="22"/>
        </w:rPr>
        <w:t xml:space="preserve"> 044 102 lub +48 (22) 379 09 00;</w:t>
      </w:r>
    </w:p>
    <w:p w:rsidR="00FB6378" w:rsidRPr="008A4965" w:rsidRDefault="00FB6378" w:rsidP="007565E0">
      <w:pPr>
        <w:pStyle w:val="Akapitzlist"/>
        <w:numPr>
          <w:ilvl w:val="0"/>
          <w:numId w:val="11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mailowo na adres biuro@abcpro.pl.</w:t>
      </w:r>
    </w:p>
    <w:p w:rsidR="00DC1F95" w:rsidRDefault="00DC1F95" w:rsidP="00E450E5">
      <w:pPr>
        <w:keepLines/>
        <w:rPr>
          <w:rFonts w:cstheme="minorHAnsi"/>
          <w:szCs w:val="22"/>
        </w:rPr>
      </w:pPr>
    </w:p>
    <w:p w:rsidR="00E450E5" w:rsidRDefault="00E450E5" w:rsidP="00E450E5">
      <w:pPr>
        <w:keepLines/>
        <w:rPr>
          <w:rFonts w:cstheme="minorHAnsi"/>
          <w:szCs w:val="22"/>
        </w:rPr>
      </w:pPr>
    </w:p>
    <w:p w:rsidR="00E450E5" w:rsidRDefault="00E450E5" w:rsidP="00E450E5">
      <w:pPr>
        <w:keepLines/>
        <w:rPr>
          <w:rFonts w:cstheme="minorHAnsi"/>
          <w:szCs w:val="22"/>
        </w:rPr>
      </w:pPr>
    </w:p>
    <w:p w:rsidR="00E450E5" w:rsidRDefault="00E450E5" w:rsidP="00E450E5">
      <w:pPr>
        <w:keepLines/>
        <w:rPr>
          <w:rFonts w:cstheme="minorHAnsi"/>
          <w:szCs w:val="22"/>
        </w:rPr>
      </w:pPr>
    </w:p>
    <w:p w:rsidR="00E450E5" w:rsidRPr="00E450E5" w:rsidRDefault="00E450E5" w:rsidP="00E450E5">
      <w:pPr>
        <w:keepLines/>
        <w:rPr>
          <w:rFonts w:cstheme="minorHAnsi"/>
          <w:szCs w:val="22"/>
        </w:rPr>
      </w:pPr>
    </w:p>
    <w:p w:rsidR="00560C22" w:rsidRPr="008A4965" w:rsidRDefault="003062E0" w:rsidP="00E450E5">
      <w:pPr>
        <w:keepNext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§ </w:t>
      </w:r>
      <w:r w:rsidR="00560C22" w:rsidRPr="008A4965">
        <w:rPr>
          <w:rFonts w:asciiTheme="minorHAnsi" w:hAnsiTheme="minorHAnsi" w:cstheme="minorHAnsi"/>
          <w:b/>
          <w:szCs w:val="22"/>
        </w:rPr>
        <w:t>3.</w:t>
      </w:r>
    </w:p>
    <w:p w:rsidR="00560C22" w:rsidRPr="008A4965" w:rsidRDefault="00ED0B03" w:rsidP="00E450E5">
      <w:pPr>
        <w:keepNext/>
        <w:jc w:val="center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theme="minorHAnsi"/>
          <w:b/>
          <w:szCs w:val="22"/>
        </w:rPr>
        <w:t>Wynagrodzenie</w:t>
      </w:r>
    </w:p>
    <w:p w:rsidR="00DC1F95" w:rsidRPr="008A4965" w:rsidRDefault="00ED0B03" w:rsidP="007565E0">
      <w:pPr>
        <w:pStyle w:val="Akapitzlist"/>
        <w:numPr>
          <w:ilvl w:val="0"/>
          <w:numId w:val="9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lastRenderedPageBreak/>
        <w:t>Wynagrodzenie</w:t>
      </w:r>
      <w:r w:rsidR="003E3C76">
        <w:rPr>
          <w:rFonts w:cstheme="minorHAnsi"/>
          <w:szCs w:val="22"/>
        </w:rPr>
        <w:t xml:space="preserve"> za realizację przedmiotu umowy</w:t>
      </w:r>
      <w:r w:rsidR="003062E0">
        <w:rPr>
          <w:rFonts w:cstheme="minorHAnsi"/>
          <w:szCs w:val="22"/>
        </w:rPr>
        <w:t xml:space="preserve"> o </w:t>
      </w:r>
      <w:r w:rsidRPr="008A4965">
        <w:rPr>
          <w:rFonts w:cstheme="minorHAnsi"/>
          <w:szCs w:val="22"/>
        </w:rPr>
        <w:t>którym mowa</w:t>
      </w:r>
      <w:r w:rsidR="003062E0">
        <w:rPr>
          <w:rFonts w:cstheme="minorHAnsi"/>
          <w:szCs w:val="22"/>
        </w:rPr>
        <w:t xml:space="preserve"> w § </w:t>
      </w:r>
      <w:r w:rsidRPr="008A4965">
        <w:rPr>
          <w:rFonts w:cstheme="minorHAnsi"/>
          <w:szCs w:val="22"/>
        </w:rPr>
        <w:t>1</w:t>
      </w:r>
      <w:r w:rsidR="00DF2F74">
        <w:rPr>
          <w:rFonts w:cstheme="minorHAnsi"/>
          <w:szCs w:val="22"/>
        </w:rPr>
        <w:t>,</w:t>
      </w:r>
      <w:r w:rsidR="002C0A32" w:rsidRPr="008A4965">
        <w:rPr>
          <w:rFonts w:cstheme="minorHAnsi"/>
          <w:szCs w:val="22"/>
        </w:rPr>
        <w:t xml:space="preserve"> </w:t>
      </w:r>
      <w:r w:rsidRPr="008A4965">
        <w:rPr>
          <w:rFonts w:cstheme="minorHAnsi"/>
          <w:szCs w:val="22"/>
        </w:rPr>
        <w:t xml:space="preserve">wynosi </w:t>
      </w:r>
      <w:r w:rsidR="002C3144" w:rsidRPr="008A4965">
        <w:rPr>
          <w:rFonts w:cstheme="minorHAnsi"/>
          <w:b/>
          <w:szCs w:val="22"/>
        </w:rPr>
        <w:t>13 530</w:t>
      </w:r>
      <w:r w:rsidR="00560C22" w:rsidRPr="008A4965">
        <w:rPr>
          <w:rFonts w:cstheme="minorHAnsi"/>
          <w:b/>
          <w:szCs w:val="22"/>
        </w:rPr>
        <w:t>,00</w:t>
      </w:r>
      <w:r w:rsidR="00A046C2" w:rsidRPr="008A4965">
        <w:rPr>
          <w:rFonts w:cstheme="minorHAnsi"/>
          <w:b/>
          <w:szCs w:val="22"/>
        </w:rPr>
        <w:t xml:space="preserve"> zł</w:t>
      </w:r>
      <w:r w:rsidR="00A046C2" w:rsidRPr="008A4965">
        <w:rPr>
          <w:rFonts w:cstheme="minorHAnsi"/>
          <w:szCs w:val="22"/>
        </w:rPr>
        <w:t xml:space="preserve"> </w:t>
      </w:r>
      <w:r w:rsidR="00560C22" w:rsidRPr="008A4965">
        <w:rPr>
          <w:rFonts w:cstheme="minorHAnsi"/>
          <w:szCs w:val="22"/>
        </w:rPr>
        <w:t>brutto</w:t>
      </w:r>
      <w:r w:rsidR="00A046C2" w:rsidRPr="008A4965">
        <w:rPr>
          <w:rFonts w:cstheme="minorHAnsi"/>
          <w:szCs w:val="22"/>
        </w:rPr>
        <w:t xml:space="preserve"> </w:t>
      </w:r>
      <w:r w:rsidRPr="008A4965">
        <w:rPr>
          <w:rFonts w:cstheme="minorHAnsi"/>
          <w:szCs w:val="22"/>
        </w:rPr>
        <w:t xml:space="preserve">(słownie: </w:t>
      </w:r>
      <w:r w:rsidR="002C3144" w:rsidRPr="008A4965">
        <w:rPr>
          <w:rFonts w:cstheme="minorHAnsi"/>
          <w:szCs w:val="22"/>
        </w:rPr>
        <w:t xml:space="preserve">trzynaście </w:t>
      </w:r>
      <w:r w:rsidR="00560C22" w:rsidRPr="008A4965">
        <w:rPr>
          <w:rFonts w:cstheme="minorHAnsi"/>
          <w:szCs w:val="22"/>
        </w:rPr>
        <w:t xml:space="preserve">tysięcy </w:t>
      </w:r>
      <w:r w:rsidR="002C3144" w:rsidRPr="008A4965">
        <w:rPr>
          <w:rFonts w:cstheme="minorHAnsi"/>
          <w:szCs w:val="22"/>
        </w:rPr>
        <w:t>pięćset trzydzieści</w:t>
      </w:r>
      <w:r w:rsidR="00560C22" w:rsidRPr="008A4965">
        <w:rPr>
          <w:rFonts w:cstheme="minorHAnsi"/>
          <w:szCs w:val="22"/>
        </w:rPr>
        <w:t xml:space="preserve"> zł</w:t>
      </w:r>
      <w:r w:rsidR="00DF2F74">
        <w:rPr>
          <w:rFonts w:cstheme="minorHAnsi"/>
          <w:szCs w:val="22"/>
        </w:rPr>
        <w:t>otych</w:t>
      </w:r>
      <w:r w:rsidR="00A046C2" w:rsidRPr="008A4965">
        <w:rPr>
          <w:rFonts w:cstheme="minorHAnsi"/>
          <w:szCs w:val="22"/>
        </w:rPr>
        <w:t xml:space="preserve"> brutto)</w:t>
      </w:r>
      <w:r w:rsidR="00560C22" w:rsidRPr="008A4965">
        <w:rPr>
          <w:rFonts w:cstheme="minorHAnsi"/>
          <w:szCs w:val="22"/>
        </w:rPr>
        <w:t>.</w:t>
      </w:r>
    </w:p>
    <w:p w:rsidR="00560C22" w:rsidRPr="008A4965" w:rsidRDefault="00DF2F74" w:rsidP="007565E0">
      <w:pPr>
        <w:pStyle w:val="Akapitzlist"/>
        <w:keepLines/>
        <w:numPr>
          <w:ilvl w:val="0"/>
          <w:numId w:val="9"/>
        </w:numPr>
        <w:spacing w:before="0"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="004D5B99" w:rsidRPr="008A4965">
        <w:rPr>
          <w:rFonts w:cstheme="minorHAnsi"/>
          <w:szCs w:val="22"/>
        </w:rPr>
        <w:t>ynagrodzenie określone</w:t>
      </w:r>
      <w:r w:rsidR="003062E0">
        <w:rPr>
          <w:rFonts w:cstheme="minorHAnsi"/>
          <w:szCs w:val="22"/>
        </w:rPr>
        <w:t xml:space="preserve"> w </w:t>
      </w:r>
      <w:r w:rsidR="004D5B99" w:rsidRPr="008A4965">
        <w:rPr>
          <w:rFonts w:cstheme="minorHAnsi"/>
          <w:szCs w:val="22"/>
        </w:rPr>
        <w:t xml:space="preserve">ust. 1 </w:t>
      </w:r>
      <w:r w:rsidR="00753B18">
        <w:rPr>
          <w:rFonts w:cstheme="minorHAnsi"/>
          <w:szCs w:val="22"/>
        </w:rPr>
        <w:t>jest płatne</w:t>
      </w:r>
      <w:r w:rsidR="003062E0">
        <w:rPr>
          <w:rFonts w:cstheme="minorHAnsi"/>
          <w:szCs w:val="22"/>
        </w:rPr>
        <w:t xml:space="preserve"> z </w:t>
      </w:r>
      <w:r w:rsidR="00753B18">
        <w:rPr>
          <w:rFonts w:cstheme="minorHAnsi"/>
          <w:szCs w:val="22"/>
        </w:rPr>
        <w:t>góry</w:t>
      </w:r>
      <w:r w:rsidR="003062E0">
        <w:rPr>
          <w:rFonts w:cstheme="minorHAnsi"/>
          <w:szCs w:val="22"/>
        </w:rPr>
        <w:t xml:space="preserve"> i </w:t>
      </w:r>
      <w:r w:rsidR="00753B18">
        <w:rPr>
          <w:rFonts w:cstheme="minorHAnsi"/>
          <w:szCs w:val="22"/>
        </w:rPr>
        <w:t>zawiera</w:t>
      </w:r>
      <w:r w:rsidR="004D5B99" w:rsidRPr="008A4965">
        <w:rPr>
          <w:rFonts w:cstheme="minorHAnsi"/>
          <w:szCs w:val="22"/>
        </w:rPr>
        <w:t xml:space="preserve"> </w:t>
      </w:r>
      <w:r w:rsidR="00560C22" w:rsidRPr="008A4965">
        <w:rPr>
          <w:rFonts w:cstheme="minorHAnsi"/>
          <w:szCs w:val="22"/>
        </w:rPr>
        <w:t xml:space="preserve">koszt usługi serwisowej </w:t>
      </w:r>
      <w:r w:rsidR="00753B18">
        <w:rPr>
          <w:rFonts w:cstheme="minorHAnsi"/>
          <w:szCs w:val="22"/>
        </w:rPr>
        <w:t>oraz</w:t>
      </w:r>
      <w:r w:rsidR="00560C22" w:rsidRPr="008A4965">
        <w:rPr>
          <w:rFonts w:cstheme="minorHAnsi"/>
          <w:szCs w:val="22"/>
        </w:rPr>
        <w:t xml:space="preserve"> opieki autorskiej </w:t>
      </w:r>
      <w:r>
        <w:rPr>
          <w:rFonts w:cstheme="minorHAnsi"/>
          <w:szCs w:val="22"/>
        </w:rPr>
        <w:t>nad systemami</w:t>
      </w:r>
      <w:r w:rsidR="00560C22" w:rsidRPr="008A4965">
        <w:rPr>
          <w:rFonts w:cstheme="minorHAnsi"/>
          <w:szCs w:val="22"/>
        </w:rPr>
        <w:t>:</w:t>
      </w:r>
    </w:p>
    <w:p w:rsidR="00560C22" w:rsidRPr="008A4965" w:rsidRDefault="00560C22" w:rsidP="007565E0">
      <w:pPr>
        <w:pStyle w:val="Akapitzlist"/>
        <w:keepLines/>
        <w:numPr>
          <w:ilvl w:val="0"/>
          <w:numId w:val="1"/>
        </w:numPr>
        <w:spacing w:before="0" w:after="0" w:line="240" w:lineRule="auto"/>
        <w:ind w:left="709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Baza Aktów Własnych</w:t>
      </w:r>
      <w:r w:rsidR="00926582" w:rsidRPr="008A4965">
        <w:rPr>
          <w:rFonts w:cstheme="minorHAnsi"/>
          <w:szCs w:val="22"/>
        </w:rPr>
        <w:t xml:space="preserve"> </w:t>
      </w:r>
      <w:r w:rsidRPr="008A4965">
        <w:rPr>
          <w:rFonts w:cstheme="minorHAnsi"/>
          <w:szCs w:val="22"/>
        </w:rPr>
        <w:t xml:space="preserve">– 6 </w:t>
      </w:r>
      <w:r w:rsidR="009B0031" w:rsidRPr="008A4965">
        <w:rPr>
          <w:rFonts w:cstheme="minorHAnsi"/>
          <w:szCs w:val="22"/>
        </w:rPr>
        <w:t>765</w:t>
      </w:r>
      <w:r w:rsidR="00E450E5">
        <w:rPr>
          <w:rFonts w:cstheme="minorHAnsi"/>
          <w:szCs w:val="22"/>
        </w:rPr>
        <w:t xml:space="preserve"> zł brutto;</w:t>
      </w:r>
    </w:p>
    <w:p w:rsidR="00AD4686" w:rsidRPr="008A4965" w:rsidRDefault="00560C22" w:rsidP="007565E0">
      <w:pPr>
        <w:pStyle w:val="Akapitzlist"/>
        <w:keepLines/>
        <w:numPr>
          <w:ilvl w:val="0"/>
          <w:numId w:val="1"/>
        </w:numPr>
        <w:spacing w:before="0" w:after="0" w:line="240" w:lineRule="auto"/>
        <w:ind w:left="709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Edytor Aktów Prawnych</w:t>
      </w:r>
      <w:r w:rsidR="009B0031" w:rsidRPr="008A4965">
        <w:rPr>
          <w:rFonts w:cstheme="minorHAnsi"/>
          <w:szCs w:val="22"/>
        </w:rPr>
        <w:t xml:space="preserve"> Legislator Open</w:t>
      </w:r>
      <w:r w:rsidR="003062E0">
        <w:rPr>
          <w:rFonts w:cstheme="minorHAnsi"/>
          <w:szCs w:val="22"/>
        </w:rPr>
        <w:t xml:space="preserve"> w </w:t>
      </w:r>
      <w:r w:rsidR="009B0031" w:rsidRPr="008A4965">
        <w:rPr>
          <w:rFonts w:cstheme="minorHAnsi"/>
          <w:szCs w:val="22"/>
        </w:rPr>
        <w:t>wersji Premium:</w:t>
      </w:r>
      <w:r w:rsidRPr="008A4965">
        <w:rPr>
          <w:rFonts w:cstheme="minorHAnsi"/>
          <w:szCs w:val="22"/>
        </w:rPr>
        <w:t xml:space="preserve"> </w:t>
      </w:r>
      <w:r w:rsidR="009B0031" w:rsidRPr="008A4965">
        <w:rPr>
          <w:rFonts w:cstheme="minorHAnsi"/>
          <w:szCs w:val="22"/>
        </w:rPr>
        <w:t>6 765</w:t>
      </w:r>
      <w:r w:rsidRPr="008A4965">
        <w:rPr>
          <w:rFonts w:cstheme="minorHAnsi"/>
          <w:szCs w:val="22"/>
        </w:rPr>
        <w:t xml:space="preserve"> zł brutto.</w:t>
      </w:r>
    </w:p>
    <w:p w:rsidR="0018439F" w:rsidRPr="008A4965" w:rsidRDefault="009B0031" w:rsidP="007565E0">
      <w:pPr>
        <w:pStyle w:val="Akapitzlist"/>
        <w:keepLines/>
        <w:numPr>
          <w:ilvl w:val="0"/>
          <w:numId w:val="9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Należność</w:t>
      </w:r>
      <w:r w:rsidR="00A50EA2" w:rsidRPr="008A4965">
        <w:rPr>
          <w:rFonts w:cstheme="minorHAnsi"/>
          <w:szCs w:val="22"/>
        </w:rPr>
        <w:t xml:space="preserve"> płatn</w:t>
      </w:r>
      <w:r w:rsidRPr="008A4965">
        <w:rPr>
          <w:rFonts w:cstheme="minorHAnsi"/>
          <w:szCs w:val="22"/>
        </w:rPr>
        <w:t>a</w:t>
      </w:r>
      <w:r w:rsidR="00A50EA2" w:rsidRPr="008A4965">
        <w:rPr>
          <w:rFonts w:cstheme="minorHAnsi"/>
          <w:szCs w:val="22"/>
        </w:rPr>
        <w:t xml:space="preserve"> będ</w:t>
      </w:r>
      <w:r w:rsidRPr="008A4965">
        <w:rPr>
          <w:rFonts w:cstheme="minorHAnsi"/>
          <w:szCs w:val="22"/>
        </w:rPr>
        <w:t>zie</w:t>
      </w:r>
      <w:r w:rsidR="00A50EA2" w:rsidRPr="008A4965">
        <w:rPr>
          <w:rFonts w:cstheme="minorHAnsi"/>
          <w:szCs w:val="22"/>
        </w:rPr>
        <w:t xml:space="preserve"> przez Zamawiającego przelewem</w:t>
      </w:r>
      <w:r w:rsidR="00DF2F74">
        <w:rPr>
          <w:rFonts w:cstheme="minorHAnsi"/>
          <w:szCs w:val="22"/>
        </w:rPr>
        <w:t>,</w:t>
      </w:r>
      <w:r w:rsidR="00A50EA2" w:rsidRPr="008A4965">
        <w:rPr>
          <w:rFonts w:cstheme="minorHAnsi"/>
          <w:szCs w:val="22"/>
        </w:rPr>
        <w:t xml:space="preserve"> na konto Wykonawcy podane na faktur</w:t>
      </w:r>
      <w:r w:rsidRPr="008A4965">
        <w:rPr>
          <w:rFonts w:cstheme="minorHAnsi"/>
          <w:szCs w:val="22"/>
        </w:rPr>
        <w:t>ze</w:t>
      </w:r>
      <w:r w:rsidR="00A50EA2" w:rsidRPr="008A4965">
        <w:rPr>
          <w:rFonts w:cstheme="minorHAnsi"/>
          <w:szCs w:val="22"/>
        </w:rPr>
        <w:t>, w terminie do 14 dni od daty otrzymania prawidłowo wystawionej faktury</w:t>
      </w:r>
      <w:r w:rsidR="00DF2F74">
        <w:rPr>
          <w:rFonts w:cstheme="minorHAnsi"/>
          <w:szCs w:val="22"/>
        </w:rPr>
        <w:t>.</w:t>
      </w:r>
      <w:r w:rsidR="00FB36E3" w:rsidRPr="008A4965">
        <w:rPr>
          <w:rFonts w:cstheme="minorHAnsi"/>
          <w:szCs w:val="22"/>
        </w:rPr>
        <w:t xml:space="preserve"> Wykonawca zobowiązuje się do wystawienia faktury VAT najpóźniej do dnia </w:t>
      </w:r>
      <w:r w:rsidR="00563B58" w:rsidRPr="008A4965">
        <w:rPr>
          <w:rFonts w:cstheme="minorHAnsi"/>
          <w:szCs w:val="22"/>
        </w:rPr>
        <w:t xml:space="preserve">….. </w:t>
      </w:r>
      <w:r w:rsidR="00FB36E3" w:rsidRPr="008A4965">
        <w:rPr>
          <w:rFonts w:cstheme="minorHAnsi"/>
          <w:szCs w:val="22"/>
        </w:rPr>
        <w:t xml:space="preserve">grudnia </w:t>
      </w:r>
      <w:r w:rsidR="00926582" w:rsidRPr="008A4965">
        <w:rPr>
          <w:rFonts w:cstheme="minorHAnsi"/>
          <w:szCs w:val="22"/>
        </w:rPr>
        <w:t xml:space="preserve">2019 </w:t>
      </w:r>
      <w:r w:rsidR="00FB36E3" w:rsidRPr="008A4965">
        <w:rPr>
          <w:rFonts w:cstheme="minorHAnsi"/>
          <w:szCs w:val="22"/>
        </w:rPr>
        <w:t>r</w:t>
      </w:r>
      <w:r w:rsidR="0018439F" w:rsidRPr="008A4965">
        <w:rPr>
          <w:rFonts w:cstheme="minorHAnsi"/>
          <w:szCs w:val="22"/>
        </w:rPr>
        <w:t>.</w:t>
      </w:r>
    </w:p>
    <w:p w:rsidR="006312F4" w:rsidRPr="008A4965" w:rsidRDefault="00ED0B03" w:rsidP="007565E0">
      <w:pPr>
        <w:pStyle w:val="Akapitzlist"/>
        <w:keepLines/>
        <w:numPr>
          <w:ilvl w:val="0"/>
          <w:numId w:val="9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Za dzień zapłaty wynagrodzenia uważa się dzień obciążenia rachunku bankowego Zamawiającego.</w:t>
      </w:r>
    </w:p>
    <w:p w:rsidR="00DC1F95" w:rsidRPr="008A4965" w:rsidRDefault="006312F4" w:rsidP="006312F4">
      <w:pPr>
        <w:pStyle w:val="Akapitzlist"/>
        <w:keepLines/>
        <w:numPr>
          <w:ilvl w:val="0"/>
          <w:numId w:val="9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 xml:space="preserve">Wykonawca </w:t>
      </w:r>
      <w:r w:rsidR="00570461" w:rsidRPr="008A4965">
        <w:rPr>
          <w:rFonts w:cstheme="minorHAnsi"/>
          <w:szCs w:val="22"/>
        </w:rPr>
        <w:t xml:space="preserve">zobowiązuje się </w:t>
      </w:r>
      <w:r w:rsidRPr="008A4965">
        <w:rPr>
          <w:rFonts w:cstheme="minorHAnsi"/>
          <w:szCs w:val="22"/>
        </w:rPr>
        <w:t>umieści</w:t>
      </w:r>
      <w:r w:rsidR="00570461" w:rsidRPr="008A4965">
        <w:rPr>
          <w:rFonts w:cstheme="minorHAnsi"/>
          <w:szCs w:val="22"/>
        </w:rPr>
        <w:t>ć</w:t>
      </w:r>
      <w:r w:rsidRPr="008A4965">
        <w:rPr>
          <w:rFonts w:cstheme="minorHAnsi"/>
          <w:szCs w:val="22"/>
        </w:rPr>
        <w:t xml:space="preserve"> na fakturze numer umowy</w:t>
      </w:r>
      <w:r w:rsidR="00DF2F74">
        <w:rPr>
          <w:rFonts w:cstheme="minorHAnsi"/>
          <w:szCs w:val="22"/>
        </w:rPr>
        <w:t>,</w:t>
      </w:r>
      <w:r w:rsidR="003331BD">
        <w:rPr>
          <w:rFonts w:cstheme="minorHAnsi"/>
          <w:szCs w:val="22"/>
        </w:rPr>
        <w:t xml:space="preserve"> pod rygorem odmowy zapłaty faktury przez Zamawiającego</w:t>
      </w:r>
      <w:r w:rsidRPr="008A4965">
        <w:rPr>
          <w:rFonts w:cstheme="minorHAnsi"/>
          <w:szCs w:val="22"/>
        </w:rPr>
        <w:t>.</w:t>
      </w:r>
      <w:r w:rsidR="002C0A32" w:rsidRPr="008A4965">
        <w:rPr>
          <w:rFonts w:cstheme="minorHAnsi"/>
          <w:szCs w:val="22"/>
        </w:rPr>
        <w:t xml:space="preserve"> </w:t>
      </w:r>
    </w:p>
    <w:p w:rsidR="00A66DC6" w:rsidRPr="00DF2F74" w:rsidRDefault="00660482" w:rsidP="00A66DC6">
      <w:pPr>
        <w:pStyle w:val="Akapitzlist"/>
        <w:keepLines/>
        <w:numPr>
          <w:ilvl w:val="0"/>
          <w:numId w:val="9"/>
        </w:numPr>
        <w:spacing w:before="0" w:after="0" w:line="240" w:lineRule="auto"/>
        <w:rPr>
          <w:rFonts w:cstheme="minorHAnsi"/>
          <w:szCs w:val="22"/>
        </w:rPr>
      </w:pPr>
      <w:r w:rsidRPr="00DF2F74">
        <w:rPr>
          <w:rFonts w:cstheme="minorHAnsi"/>
          <w:szCs w:val="22"/>
        </w:rPr>
        <w:t>Wykonawca oświadcza, iż jest aktywnym płatnikiem VAT</w:t>
      </w:r>
      <w:r w:rsidR="003062E0">
        <w:rPr>
          <w:rFonts w:cstheme="minorHAnsi"/>
          <w:szCs w:val="22"/>
        </w:rPr>
        <w:t xml:space="preserve"> i </w:t>
      </w:r>
      <w:r w:rsidRPr="00DF2F74">
        <w:rPr>
          <w:rFonts w:cstheme="minorHAnsi"/>
          <w:szCs w:val="22"/>
        </w:rPr>
        <w:t>figuruje</w:t>
      </w:r>
      <w:r w:rsidR="003062E0">
        <w:rPr>
          <w:rFonts w:cstheme="minorHAnsi"/>
          <w:szCs w:val="22"/>
        </w:rPr>
        <w:t xml:space="preserve"> w </w:t>
      </w:r>
      <w:r w:rsidRPr="00DF2F74">
        <w:rPr>
          <w:rFonts w:cstheme="minorHAnsi"/>
          <w:szCs w:val="22"/>
        </w:rPr>
        <w:t>stosownym rejestrze</w:t>
      </w:r>
      <w:r w:rsidR="00DF2F74" w:rsidRPr="00DF2F74">
        <w:rPr>
          <w:rFonts w:cstheme="minorHAnsi"/>
          <w:szCs w:val="22"/>
        </w:rPr>
        <w:t>.</w:t>
      </w:r>
      <w:r w:rsidR="00DF2F74">
        <w:rPr>
          <w:rFonts w:cstheme="minorHAnsi"/>
          <w:szCs w:val="22"/>
        </w:rPr>
        <w:t xml:space="preserve"> </w:t>
      </w:r>
      <w:r w:rsidR="00A66DC6" w:rsidRPr="00DF2F74">
        <w:rPr>
          <w:rFonts w:cstheme="minorHAnsi"/>
          <w:szCs w:val="22"/>
        </w:rPr>
        <w:t>Wykonawca zobowiązuje się umieść na fakturze VAT numer rachunku bankowego, który został zgłoszony</w:t>
      </w:r>
      <w:r w:rsidR="003062E0">
        <w:rPr>
          <w:rFonts w:cstheme="minorHAnsi"/>
          <w:szCs w:val="22"/>
        </w:rPr>
        <w:t xml:space="preserve"> w </w:t>
      </w:r>
      <w:r w:rsidR="00A66DC6" w:rsidRPr="00DF2F74">
        <w:rPr>
          <w:rFonts w:cstheme="minorHAnsi"/>
          <w:szCs w:val="22"/>
        </w:rPr>
        <w:t>organie podatkowym</w:t>
      </w:r>
      <w:r w:rsidR="003062E0">
        <w:rPr>
          <w:rFonts w:cstheme="minorHAnsi"/>
          <w:szCs w:val="22"/>
        </w:rPr>
        <w:t xml:space="preserve"> i </w:t>
      </w:r>
      <w:r w:rsidR="00A66DC6" w:rsidRPr="00DF2F74">
        <w:rPr>
          <w:rFonts w:cstheme="minorHAnsi"/>
          <w:szCs w:val="22"/>
        </w:rPr>
        <w:t>umieszczony</w:t>
      </w:r>
      <w:r w:rsidR="003062E0">
        <w:rPr>
          <w:rFonts w:cstheme="minorHAnsi"/>
          <w:szCs w:val="22"/>
        </w:rPr>
        <w:t xml:space="preserve"> w </w:t>
      </w:r>
      <w:r w:rsidR="00A66DC6" w:rsidRPr="00DF2F74">
        <w:rPr>
          <w:rFonts w:cstheme="minorHAnsi"/>
          <w:szCs w:val="22"/>
        </w:rPr>
        <w:t>rejestrze podatników VAT</w:t>
      </w:r>
      <w:r w:rsidR="00DF2F74" w:rsidRPr="00DF2F74">
        <w:rPr>
          <w:rFonts w:cstheme="minorHAnsi"/>
          <w:szCs w:val="22"/>
        </w:rPr>
        <w:t>,</w:t>
      </w:r>
      <w:r w:rsidR="003331BD" w:rsidRPr="00DF2F74">
        <w:rPr>
          <w:rFonts w:cstheme="minorHAnsi"/>
          <w:szCs w:val="22"/>
        </w:rPr>
        <w:t xml:space="preserve"> pod rygorem odmowy zapłaty faktury przez Zamawiającego</w:t>
      </w:r>
      <w:r w:rsidR="00A66DC6" w:rsidRPr="00DF2F74">
        <w:rPr>
          <w:rFonts w:cstheme="minorHAnsi"/>
          <w:szCs w:val="22"/>
        </w:rPr>
        <w:t>.</w:t>
      </w:r>
    </w:p>
    <w:p w:rsidR="00DC1F95" w:rsidRPr="008A4965" w:rsidRDefault="00ED0B03" w:rsidP="007565E0">
      <w:pPr>
        <w:pStyle w:val="Akapitzlist"/>
        <w:keepLines/>
        <w:numPr>
          <w:ilvl w:val="0"/>
          <w:numId w:val="9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 przypadku opóźnienia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zapłacie wynagrodzenia Wykonawca jest uprawniony do żądania zapłaty odsetek za każdy dzień opóźnienia,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wysokości ustawowych</w:t>
      </w:r>
      <w:r w:rsidR="00774B79">
        <w:rPr>
          <w:rFonts w:cstheme="minorHAnsi"/>
          <w:szCs w:val="22"/>
        </w:rPr>
        <w:t xml:space="preserve"> odsetek za opóźnienie</w:t>
      </w:r>
      <w:r w:rsidRPr="008A4965">
        <w:rPr>
          <w:rFonts w:cstheme="minorHAnsi"/>
          <w:szCs w:val="22"/>
        </w:rPr>
        <w:t>.</w:t>
      </w:r>
      <w:r w:rsidR="002C0A32" w:rsidRPr="008A4965">
        <w:rPr>
          <w:rFonts w:cstheme="minorHAnsi"/>
          <w:szCs w:val="22"/>
        </w:rPr>
        <w:t xml:space="preserve"> </w:t>
      </w:r>
    </w:p>
    <w:p w:rsidR="0007375F" w:rsidRPr="008A4965" w:rsidRDefault="0007375F" w:rsidP="007565E0">
      <w:pPr>
        <w:pStyle w:val="Akapitzlist"/>
        <w:keepLines/>
        <w:numPr>
          <w:ilvl w:val="0"/>
          <w:numId w:val="9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 xml:space="preserve">Strony zgodnie potwierdzają, że kwota </w:t>
      </w:r>
      <w:r w:rsidR="00DB4754">
        <w:rPr>
          <w:rFonts w:cstheme="minorHAnsi"/>
          <w:szCs w:val="22"/>
        </w:rPr>
        <w:t>wskazana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ust. 1 stanowi całość wynagrodzenia Wykonawcy z</w:t>
      </w:r>
      <w:r w:rsidR="00DB4754">
        <w:rPr>
          <w:rFonts w:cstheme="minorHAnsi"/>
          <w:szCs w:val="22"/>
        </w:rPr>
        <w:t> </w:t>
      </w:r>
      <w:r w:rsidRPr="008A4965">
        <w:rPr>
          <w:rFonts w:cstheme="minorHAnsi"/>
          <w:szCs w:val="22"/>
        </w:rPr>
        <w:t>tytułu realizacji niniejszej umowy</w:t>
      </w:r>
      <w:r w:rsidR="003062E0">
        <w:rPr>
          <w:rFonts w:cstheme="minorHAnsi"/>
          <w:szCs w:val="22"/>
        </w:rPr>
        <w:t xml:space="preserve"> i </w:t>
      </w:r>
      <w:r w:rsidRPr="008A4965">
        <w:rPr>
          <w:rFonts w:cstheme="minorHAnsi"/>
          <w:szCs w:val="22"/>
        </w:rPr>
        <w:t>Wykonawcy nie przysługuje zwrot od Zamawiającego jakichkolwiek kosztów dodatkowych</w:t>
      </w:r>
      <w:r w:rsidR="00DB4754">
        <w:rPr>
          <w:rFonts w:cstheme="minorHAnsi"/>
          <w:szCs w:val="22"/>
        </w:rPr>
        <w:t>,</w:t>
      </w:r>
      <w:r w:rsidRPr="008A4965">
        <w:rPr>
          <w:rFonts w:cstheme="minorHAnsi"/>
          <w:szCs w:val="22"/>
        </w:rPr>
        <w:t xml:space="preserve"> poniesionych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związku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jej realizacją.</w:t>
      </w:r>
    </w:p>
    <w:p w:rsidR="00C366A2" w:rsidRPr="008A4965" w:rsidRDefault="00C366A2" w:rsidP="00C366A2">
      <w:pPr>
        <w:pStyle w:val="Akapitzlist"/>
        <w:keepLines/>
        <w:numPr>
          <w:ilvl w:val="0"/>
          <w:numId w:val="9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 przypadku zmiany stawki podatku od towarów</w:t>
      </w:r>
      <w:r w:rsidR="003062E0">
        <w:rPr>
          <w:rFonts w:cstheme="minorHAnsi"/>
          <w:szCs w:val="22"/>
        </w:rPr>
        <w:t xml:space="preserve"> i </w:t>
      </w:r>
      <w:r w:rsidRPr="008A4965">
        <w:rPr>
          <w:rFonts w:cstheme="minorHAnsi"/>
          <w:szCs w:val="22"/>
        </w:rPr>
        <w:t>usług, dotyczącej przedmiotu niniejszej Umowy, w</w:t>
      </w:r>
      <w:r w:rsidR="00DB4754">
        <w:rPr>
          <w:rFonts w:cstheme="minorHAnsi"/>
          <w:szCs w:val="22"/>
        </w:rPr>
        <w:t> </w:t>
      </w:r>
      <w:r w:rsidRPr="008A4965">
        <w:rPr>
          <w:rFonts w:cstheme="minorHAnsi"/>
          <w:szCs w:val="22"/>
        </w:rPr>
        <w:t>wyniku zmiany przepisów</w:t>
      </w:r>
      <w:r w:rsidR="003062E0">
        <w:rPr>
          <w:rFonts w:cstheme="minorHAnsi"/>
          <w:szCs w:val="22"/>
        </w:rPr>
        <w:t xml:space="preserve"> o </w:t>
      </w:r>
      <w:r w:rsidRPr="008A4965">
        <w:rPr>
          <w:rFonts w:cstheme="minorHAnsi"/>
          <w:szCs w:val="22"/>
        </w:rPr>
        <w:t>podatku od towarów</w:t>
      </w:r>
      <w:r w:rsidR="003062E0">
        <w:rPr>
          <w:rFonts w:cstheme="minorHAnsi"/>
          <w:szCs w:val="22"/>
        </w:rPr>
        <w:t xml:space="preserve"> i </w:t>
      </w:r>
      <w:r w:rsidRPr="008A4965">
        <w:rPr>
          <w:rFonts w:cstheme="minorHAnsi"/>
          <w:szCs w:val="22"/>
        </w:rPr>
        <w:t>usług, które wejdą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 xml:space="preserve">życie po dniu zawarcia niniejszej Umowy, wynagrodzenie brutto Wykonawcy zostanie odpowiednio zmienione, </w:t>
      </w:r>
      <w:r w:rsidR="00DB4754">
        <w:rPr>
          <w:rFonts w:cstheme="minorHAnsi"/>
          <w:szCs w:val="22"/>
        </w:rPr>
        <w:t>poprzez zastosowanie</w:t>
      </w:r>
      <w:r w:rsidRPr="008A4965">
        <w:rPr>
          <w:rFonts w:cstheme="minorHAnsi"/>
          <w:szCs w:val="22"/>
        </w:rPr>
        <w:t xml:space="preserve"> </w:t>
      </w:r>
      <w:r w:rsidR="001F42C0">
        <w:rPr>
          <w:rFonts w:cstheme="minorHAnsi"/>
          <w:szCs w:val="22"/>
        </w:rPr>
        <w:t xml:space="preserve">nowej </w:t>
      </w:r>
      <w:r w:rsidRPr="008A4965">
        <w:rPr>
          <w:rFonts w:cstheme="minorHAnsi"/>
          <w:szCs w:val="22"/>
        </w:rPr>
        <w:t>stawki podatku od towarów</w:t>
      </w:r>
      <w:r w:rsidR="003062E0">
        <w:rPr>
          <w:rFonts w:cstheme="minorHAnsi"/>
          <w:szCs w:val="22"/>
        </w:rPr>
        <w:t xml:space="preserve"> i </w:t>
      </w:r>
      <w:r w:rsidRPr="008A4965">
        <w:rPr>
          <w:rFonts w:cstheme="minorHAnsi"/>
          <w:szCs w:val="22"/>
        </w:rPr>
        <w:t xml:space="preserve">usług, bez konieczności zawierania aneksu do Umowy. </w:t>
      </w:r>
    </w:p>
    <w:p w:rsidR="009B0031" w:rsidRPr="008A4965" w:rsidRDefault="009B0031" w:rsidP="00C366A2">
      <w:pPr>
        <w:rPr>
          <w:rFonts w:asciiTheme="minorHAnsi" w:hAnsiTheme="minorHAnsi" w:cstheme="minorHAnsi"/>
          <w:b/>
          <w:szCs w:val="22"/>
        </w:rPr>
      </w:pPr>
    </w:p>
    <w:p w:rsidR="00560C22" w:rsidRPr="008A4965" w:rsidRDefault="003062E0" w:rsidP="007565E0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§ </w:t>
      </w:r>
      <w:r w:rsidR="00560C22" w:rsidRPr="008A4965">
        <w:rPr>
          <w:rFonts w:asciiTheme="minorHAnsi" w:hAnsiTheme="minorHAnsi" w:cstheme="minorHAnsi"/>
          <w:b/>
          <w:szCs w:val="22"/>
        </w:rPr>
        <w:t>4.</w:t>
      </w:r>
    </w:p>
    <w:p w:rsidR="00560C22" w:rsidRPr="008A4965" w:rsidRDefault="00560C22" w:rsidP="007565E0">
      <w:pPr>
        <w:jc w:val="center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theme="minorHAnsi"/>
          <w:b/>
          <w:szCs w:val="22"/>
        </w:rPr>
        <w:t>Kary umowne</w:t>
      </w:r>
    </w:p>
    <w:p w:rsidR="009252A5" w:rsidRPr="008A4965" w:rsidRDefault="009252A5" w:rsidP="009252A5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before="120" w:after="120"/>
        <w:ind w:left="284" w:hanging="284"/>
        <w:rPr>
          <w:rFonts w:asciiTheme="minorHAnsi" w:hAnsiTheme="minorHAnsi" w:cstheme="minorHAnsi"/>
          <w:color w:val="000000"/>
          <w:spacing w:val="-24"/>
          <w:szCs w:val="22"/>
        </w:rPr>
      </w:pPr>
      <w:r w:rsidRPr="008A4965">
        <w:rPr>
          <w:rFonts w:asciiTheme="minorHAnsi" w:hAnsiTheme="minorHAnsi" w:cstheme="minorHAnsi"/>
          <w:color w:val="000000"/>
          <w:spacing w:val="-2"/>
          <w:szCs w:val="22"/>
        </w:rPr>
        <w:t>Wykonawca zobowiązuje się do nie udostępniania jakichkolwiek danych</w:t>
      </w:r>
      <w:r w:rsidR="003062E0">
        <w:rPr>
          <w:rFonts w:asciiTheme="minorHAnsi" w:hAnsiTheme="minorHAnsi" w:cstheme="minorHAnsi"/>
          <w:color w:val="000000"/>
          <w:spacing w:val="-2"/>
          <w:szCs w:val="22"/>
        </w:rPr>
        <w:t xml:space="preserve"> i </w:t>
      </w:r>
      <w:r w:rsidRPr="008A4965">
        <w:rPr>
          <w:rFonts w:asciiTheme="minorHAnsi" w:hAnsiTheme="minorHAnsi" w:cstheme="minorHAnsi"/>
          <w:color w:val="000000"/>
          <w:spacing w:val="-2"/>
          <w:szCs w:val="22"/>
        </w:rPr>
        <w:t>informacji uzyskanych podczas realizacji postanowień niniejszej umowy bez pisemnego zezwolenia Zamawiającego.</w:t>
      </w:r>
    </w:p>
    <w:p w:rsidR="009252A5" w:rsidRPr="008A4965" w:rsidRDefault="009252A5" w:rsidP="009252A5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after="120"/>
        <w:ind w:left="284" w:hanging="284"/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Za niewykonanie lub nienależyte wykonanie umowy Wykonawca zapłaci Zamawiającemu kary umowne:</w:t>
      </w:r>
    </w:p>
    <w:p w:rsidR="009252A5" w:rsidRPr="008A4965" w:rsidRDefault="009252A5" w:rsidP="009252A5">
      <w:pPr>
        <w:numPr>
          <w:ilvl w:val="0"/>
          <w:numId w:val="17"/>
        </w:numPr>
        <w:shd w:val="clear" w:color="auto" w:fill="FFFFFF"/>
        <w:spacing w:after="120"/>
        <w:ind w:hanging="291"/>
        <w:rPr>
          <w:rFonts w:asciiTheme="minorHAnsi" w:hAnsiTheme="minorHAnsi" w:cstheme="minorHAnsi"/>
          <w:iCs/>
          <w:color w:val="000000"/>
          <w:szCs w:val="22"/>
        </w:rPr>
      </w:pPr>
      <w:r w:rsidRPr="008A4965">
        <w:rPr>
          <w:rFonts w:asciiTheme="minorHAnsi" w:hAnsiTheme="minorHAnsi" w:cstheme="minorHAnsi"/>
          <w:iCs/>
          <w:color w:val="000000"/>
          <w:szCs w:val="22"/>
        </w:rPr>
        <w:t>za odstąpienie od umowy przez Zamawiającego wskutek okoliczności, za które odpowiada</w:t>
      </w:r>
      <w:r w:rsidRPr="008A4965">
        <w:rPr>
          <w:rFonts w:asciiTheme="minorHAnsi" w:hAnsiTheme="minorHAnsi" w:cstheme="minorHAnsi"/>
          <w:b/>
          <w:bCs/>
          <w:iCs/>
          <w:color w:val="000000"/>
          <w:szCs w:val="22"/>
        </w:rPr>
        <w:t xml:space="preserve"> </w:t>
      </w:r>
      <w:r w:rsidRPr="008A4965">
        <w:rPr>
          <w:rFonts w:asciiTheme="minorHAnsi" w:hAnsiTheme="minorHAnsi" w:cstheme="minorHAnsi"/>
          <w:bCs/>
          <w:iCs/>
          <w:color w:val="000000"/>
          <w:szCs w:val="22"/>
        </w:rPr>
        <w:t>Wykonawca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>,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wysokości </w:t>
      </w:r>
      <w:r w:rsidR="00D24AEE">
        <w:rPr>
          <w:rFonts w:asciiTheme="minorHAnsi" w:hAnsiTheme="minorHAnsi" w:cstheme="minorHAnsi"/>
          <w:iCs/>
          <w:color w:val="000000"/>
          <w:szCs w:val="22"/>
        </w:rPr>
        <w:t>10 % wartości przedmiotu umowy;</w:t>
      </w:r>
    </w:p>
    <w:p w:rsidR="00804508" w:rsidRPr="008A4965" w:rsidRDefault="00804508" w:rsidP="009252A5">
      <w:pPr>
        <w:numPr>
          <w:ilvl w:val="0"/>
          <w:numId w:val="17"/>
        </w:numPr>
        <w:shd w:val="clear" w:color="auto" w:fill="FFFFFF"/>
        <w:spacing w:after="120"/>
        <w:ind w:hanging="291"/>
        <w:rPr>
          <w:rFonts w:asciiTheme="minorHAnsi" w:hAnsiTheme="minorHAnsi" w:cstheme="minorHAnsi"/>
          <w:iCs/>
          <w:color w:val="000000"/>
          <w:szCs w:val="22"/>
        </w:rPr>
      </w:pP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za </w:t>
      </w:r>
      <w:r w:rsidR="00552D8D" w:rsidRPr="008A4965">
        <w:rPr>
          <w:rFonts w:asciiTheme="minorHAnsi" w:hAnsiTheme="minorHAnsi" w:cstheme="minorHAnsi"/>
          <w:iCs/>
          <w:color w:val="000000"/>
          <w:szCs w:val="22"/>
        </w:rPr>
        <w:t>brak dostępu do aktualnego stanu prawnego dla modułu Obserwatorium Zmian Prawa</w:t>
      </w:r>
      <w:r w:rsidR="00BF32A2">
        <w:rPr>
          <w:rFonts w:asciiTheme="minorHAnsi" w:hAnsiTheme="minorHAnsi" w:cstheme="minorHAnsi"/>
          <w:iCs/>
          <w:color w:val="000000"/>
          <w:szCs w:val="22"/>
        </w:rPr>
        <w:t>,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="00552D8D" w:rsidRPr="008A4965">
        <w:rPr>
          <w:rFonts w:asciiTheme="minorHAnsi" w:hAnsiTheme="minorHAnsi" w:cstheme="minorHAnsi"/>
          <w:iCs/>
          <w:color w:val="000000"/>
          <w:szCs w:val="22"/>
        </w:rPr>
        <w:t>wysokości</w:t>
      </w:r>
      <w:r w:rsidR="00EE04F1">
        <w:rPr>
          <w:rFonts w:asciiTheme="minorHAnsi" w:hAnsiTheme="minorHAnsi" w:cstheme="minorHAnsi"/>
          <w:iCs/>
          <w:color w:val="000000"/>
          <w:szCs w:val="22"/>
        </w:rPr>
        <w:t xml:space="preserve"> </w:t>
      </w:r>
      <w:r w:rsidR="000D5810">
        <w:rPr>
          <w:rFonts w:asciiTheme="minorHAnsi" w:hAnsiTheme="minorHAnsi" w:cstheme="minorHAnsi"/>
          <w:iCs/>
          <w:color w:val="000000"/>
          <w:szCs w:val="22"/>
        </w:rPr>
        <w:t>150</w:t>
      </w:r>
      <w:r w:rsidR="00866243" w:rsidRPr="008A4965">
        <w:rPr>
          <w:rFonts w:asciiTheme="minorHAnsi" w:hAnsiTheme="minorHAnsi" w:cstheme="minorHAnsi"/>
          <w:iCs/>
          <w:color w:val="000000"/>
          <w:szCs w:val="22"/>
        </w:rPr>
        <w:t xml:space="preserve"> zł</w:t>
      </w:r>
      <w:r w:rsidR="00EC195A" w:rsidRPr="008A4965">
        <w:rPr>
          <w:rFonts w:asciiTheme="minorHAnsi" w:hAnsiTheme="minorHAnsi" w:cstheme="minorHAnsi"/>
          <w:iCs/>
          <w:color w:val="000000"/>
          <w:szCs w:val="22"/>
        </w:rPr>
        <w:t xml:space="preserve"> (słownie: </w:t>
      </w:r>
      <w:r w:rsidR="000D5810">
        <w:rPr>
          <w:rFonts w:asciiTheme="minorHAnsi" w:hAnsiTheme="minorHAnsi" w:cstheme="minorHAnsi"/>
          <w:iCs/>
          <w:color w:val="000000"/>
          <w:szCs w:val="22"/>
        </w:rPr>
        <w:t>sto pięćdziesiąt</w:t>
      </w:r>
      <w:r w:rsidR="00EC195A" w:rsidRPr="008A4965">
        <w:rPr>
          <w:rFonts w:asciiTheme="minorHAnsi" w:hAnsiTheme="minorHAnsi" w:cstheme="minorHAnsi"/>
          <w:iCs/>
          <w:color w:val="000000"/>
          <w:szCs w:val="22"/>
        </w:rPr>
        <w:t xml:space="preserve"> złotych)</w:t>
      </w:r>
      <w:r w:rsidR="00552D8D" w:rsidRPr="008A4965">
        <w:rPr>
          <w:rFonts w:asciiTheme="minorHAnsi" w:hAnsiTheme="minorHAnsi" w:cstheme="minorHAnsi"/>
          <w:iCs/>
          <w:color w:val="000000"/>
          <w:szCs w:val="22"/>
        </w:rPr>
        <w:t xml:space="preserve"> brutto, za każdy dzień opóźnienia, licząc od upływu </w:t>
      </w:r>
      <w:r w:rsidR="00045774">
        <w:rPr>
          <w:rFonts w:asciiTheme="minorHAnsi" w:hAnsiTheme="minorHAnsi" w:cstheme="minorHAnsi"/>
          <w:iCs/>
          <w:color w:val="000000"/>
          <w:szCs w:val="22"/>
        </w:rPr>
        <w:t>10</w:t>
      </w:r>
      <w:r w:rsidR="00552D8D" w:rsidRPr="008A4965">
        <w:rPr>
          <w:rFonts w:asciiTheme="minorHAnsi" w:hAnsiTheme="minorHAnsi" w:cstheme="minorHAnsi"/>
          <w:iCs/>
          <w:color w:val="000000"/>
          <w:szCs w:val="22"/>
        </w:rPr>
        <w:t xml:space="preserve"> dni roboczych od zgłoszenia przez </w:t>
      </w:r>
      <w:r w:rsidR="00552D8D" w:rsidRPr="008A4965">
        <w:rPr>
          <w:rFonts w:asciiTheme="minorHAnsi" w:hAnsiTheme="minorHAnsi" w:cstheme="minorHAnsi"/>
          <w:bCs/>
          <w:iCs/>
          <w:color w:val="000000"/>
          <w:szCs w:val="22"/>
        </w:rPr>
        <w:t>Zamawiającego</w:t>
      </w:r>
      <w:r w:rsidR="00552D8D" w:rsidRPr="008A4965">
        <w:rPr>
          <w:rFonts w:asciiTheme="minorHAnsi" w:hAnsiTheme="minorHAnsi" w:cstheme="minorHAnsi"/>
          <w:iCs/>
          <w:color w:val="000000"/>
          <w:szCs w:val="22"/>
        </w:rPr>
        <w:t xml:space="preserve"> </w:t>
      </w:r>
      <w:r w:rsidR="00735758" w:rsidRPr="008A4965">
        <w:rPr>
          <w:rFonts w:asciiTheme="minorHAnsi" w:hAnsiTheme="minorHAnsi" w:cstheme="minorHAnsi"/>
          <w:iCs/>
          <w:color w:val="000000"/>
          <w:szCs w:val="22"/>
        </w:rPr>
        <w:t>braku dostę</w:t>
      </w:r>
      <w:r w:rsidR="00D24AEE">
        <w:rPr>
          <w:rFonts w:asciiTheme="minorHAnsi" w:hAnsiTheme="minorHAnsi" w:cstheme="minorHAnsi"/>
          <w:iCs/>
          <w:color w:val="000000"/>
          <w:szCs w:val="22"/>
        </w:rPr>
        <w:t>pności aktualnego stanu pranego;</w:t>
      </w:r>
    </w:p>
    <w:p w:rsidR="009252A5" w:rsidRPr="008A4965" w:rsidRDefault="009252A5" w:rsidP="009252A5">
      <w:pPr>
        <w:numPr>
          <w:ilvl w:val="0"/>
          <w:numId w:val="17"/>
        </w:numPr>
        <w:shd w:val="clear" w:color="auto" w:fill="FFFFFF"/>
        <w:spacing w:after="120"/>
        <w:ind w:hanging="291"/>
        <w:rPr>
          <w:rFonts w:asciiTheme="minorHAnsi" w:hAnsiTheme="minorHAnsi" w:cstheme="minorHAnsi"/>
          <w:iCs/>
          <w:color w:val="000000"/>
          <w:szCs w:val="22"/>
        </w:rPr>
      </w:pPr>
      <w:r w:rsidRPr="008A4965">
        <w:rPr>
          <w:rFonts w:asciiTheme="minorHAnsi" w:hAnsiTheme="minorHAnsi" w:cstheme="minorHAnsi"/>
          <w:iCs/>
          <w:color w:val="000000"/>
          <w:szCs w:val="22"/>
        </w:rPr>
        <w:t>za opóźnienie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usunięciu </w:t>
      </w:r>
      <w:r w:rsidR="00341673" w:rsidRPr="008A4965">
        <w:rPr>
          <w:rFonts w:asciiTheme="minorHAnsi" w:hAnsiTheme="minorHAnsi" w:cstheme="minorHAnsi"/>
          <w:szCs w:val="22"/>
        </w:rPr>
        <w:t>wad, usterek, awarii, uszkodzeń lub błędów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 powodujących niedostępność Systemu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>okresie opł</w:t>
      </w:r>
      <w:r w:rsidR="004D5BF7" w:rsidRPr="008A4965">
        <w:rPr>
          <w:rFonts w:asciiTheme="minorHAnsi" w:hAnsiTheme="minorHAnsi" w:cstheme="minorHAnsi"/>
          <w:iCs/>
          <w:color w:val="000000"/>
          <w:szCs w:val="22"/>
        </w:rPr>
        <w:t>aconego serwisu</w:t>
      </w:r>
      <w:r w:rsidR="00B41609">
        <w:rPr>
          <w:rFonts w:asciiTheme="minorHAnsi" w:hAnsiTheme="minorHAnsi" w:cstheme="minorHAnsi"/>
          <w:iCs/>
          <w:color w:val="000000"/>
          <w:szCs w:val="22"/>
        </w:rPr>
        <w:t>,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="004D5BF7" w:rsidRPr="008A4965">
        <w:rPr>
          <w:rFonts w:asciiTheme="minorHAnsi" w:hAnsiTheme="minorHAnsi" w:cstheme="minorHAnsi"/>
          <w:iCs/>
          <w:color w:val="000000"/>
          <w:szCs w:val="22"/>
        </w:rPr>
        <w:t xml:space="preserve">wysokości </w:t>
      </w:r>
      <w:r w:rsidR="00EE04F1">
        <w:rPr>
          <w:rFonts w:asciiTheme="minorHAnsi" w:hAnsiTheme="minorHAnsi" w:cstheme="minorHAnsi"/>
          <w:iCs/>
          <w:color w:val="000000"/>
          <w:szCs w:val="22"/>
        </w:rPr>
        <w:t>300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 </w:t>
      </w:r>
      <w:r w:rsidR="00866243" w:rsidRPr="008A4965">
        <w:rPr>
          <w:rFonts w:asciiTheme="minorHAnsi" w:hAnsiTheme="minorHAnsi" w:cstheme="minorHAnsi"/>
          <w:iCs/>
          <w:color w:val="000000"/>
          <w:szCs w:val="22"/>
        </w:rPr>
        <w:t>zł</w:t>
      </w:r>
      <w:r w:rsidR="00EC195A" w:rsidRPr="008A4965">
        <w:rPr>
          <w:rFonts w:asciiTheme="minorHAnsi" w:hAnsiTheme="minorHAnsi" w:cstheme="minorHAnsi"/>
          <w:iCs/>
          <w:color w:val="000000"/>
          <w:szCs w:val="22"/>
        </w:rPr>
        <w:t xml:space="preserve"> (słownie: </w:t>
      </w:r>
      <w:r w:rsidR="00EE04F1">
        <w:rPr>
          <w:rFonts w:asciiTheme="minorHAnsi" w:hAnsiTheme="minorHAnsi" w:cstheme="minorHAnsi"/>
          <w:iCs/>
          <w:color w:val="000000"/>
          <w:szCs w:val="22"/>
        </w:rPr>
        <w:t>trzysta</w:t>
      </w:r>
      <w:r w:rsidR="00EC195A" w:rsidRPr="008A4965">
        <w:rPr>
          <w:rFonts w:asciiTheme="minorHAnsi" w:hAnsiTheme="minorHAnsi" w:cstheme="minorHAnsi"/>
          <w:iCs/>
          <w:color w:val="000000"/>
          <w:szCs w:val="22"/>
        </w:rPr>
        <w:t xml:space="preserve"> złotych)</w:t>
      </w:r>
      <w:r w:rsidR="00866243" w:rsidRPr="008A4965">
        <w:rPr>
          <w:rFonts w:asciiTheme="minorHAnsi" w:hAnsiTheme="minorHAnsi" w:cstheme="minorHAnsi"/>
          <w:iCs/>
          <w:color w:val="000000"/>
          <w:szCs w:val="22"/>
        </w:rPr>
        <w:t xml:space="preserve"> 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>brutt</w:t>
      </w:r>
      <w:r w:rsidR="00EE04F1">
        <w:rPr>
          <w:rFonts w:asciiTheme="minorHAnsi" w:hAnsiTheme="minorHAnsi" w:cstheme="minorHAnsi"/>
          <w:iCs/>
          <w:color w:val="000000"/>
          <w:szCs w:val="22"/>
        </w:rPr>
        <w:t>o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>, za każdy dzień opóźnienia</w:t>
      </w:r>
      <w:r w:rsidR="004F6C68" w:rsidRPr="008A4965">
        <w:rPr>
          <w:rFonts w:asciiTheme="minorHAnsi" w:hAnsiTheme="minorHAnsi" w:cstheme="minorHAnsi"/>
          <w:iCs/>
          <w:color w:val="000000"/>
          <w:szCs w:val="22"/>
        </w:rPr>
        <w:t xml:space="preserve"> ponad termin wskazany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="003062E0">
        <w:rPr>
          <w:rFonts w:asciiTheme="minorHAnsi" w:hAnsiTheme="minorHAnsi" w:cstheme="minorHAnsi"/>
          <w:bCs/>
          <w:szCs w:val="22"/>
        </w:rPr>
        <w:t>§ </w:t>
      </w:r>
      <w:r w:rsidR="004F6C68" w:rsidRPr="008A4965">
        <w:rPr>
          <w:rFonts w:asciiTheme="minorHAnsi" w:hAnsiTheme="minorHAnsi" w:cstheme="minorHAnsi"/>
          <w:bCs/>
          <w:szCs w:val="22"/>
        </w:rPr>
        <w:t>2</w:t>
      </w:r>
      <w:r w:rsidR="003062E0">
        <w:rPr>
          <w:rFonts w:asciiTheme="minorHAnsi" w:hAnsiTheme="minorHAnsi" w:cstheme="minorHAnsi"/>
          <w:bCs/>
          <w:szCs w:val="22"/>
        </w:rPr>
        <w:t xml:space="preserve"> ust. </w:t>
      </w:r>
      <w:r w:rsidR="004F6C68" w:rsidRPr="008A4965">
        <w:rPr>
          <w:rFonts w:asciiTheme="minorHAnsi" w:hAnsiTheme="minorHAnsi" w:cstheme="minorHAnsi"/>
          <w:bCs/>
          <w:szCs w:val="22"/>
        </w:rPr>
        <w:t>1</w:t>
      </w:r>
      <w:r w:rsidR="003062E0">
        <w:rPr>
          <w:rFonts w:asciiTheme="minorHAnsi" w:hAnsiTheme="minorHAnsi" w:cstheme="minorHAnsi"/>
          <w:bCs/>
          <w:szCs w:val="22"/>
        </w:rPr>
        <w:t xml:space="preserve"> pkt </w:t>
      </w:r>
      <w:r w:rsidR="004F6C68" w:rsidRPr="008A4965">
        <w:rPr>
          <w:rFonts w:asciiTheme="minorHAnsi" w:hAnsiTheme="minorHAnsi" w:cstheme="minorHAnsi"/>
          <w:bCs/>
          <w:szCs w:val="22"/>
        </w:rPr>
        <w:t>2</w:t>
      </w:r>
      <w:r w:rsidR="00D24AEE">
        <w:rPr>
          <w:rFonts w:asciiTheme="minorHAnsi" w:hAnsiTheme="minorHAnsi" w:cstheme="minorHAnsi"/>
          <w:iCs/>
          <w:color w:val="000000"/>
          <w:szCs w:val="22"/>
        </w:rPr>
        <w:t>;</w:t>
      </w:r>
    </w:p>
    <w:p w:rsidR="009252A5" w:rsidRPr="008A4965" w:rsidRDefault="009252A5" w:rsidP="009252A5">
      <w:pPr>
        <w:numPr>
          <w:ilvl w:val="0"/>
          <w:numId w:val="17"/>
        </w:numPr>
        <w:shd w:val="clear" w:color="auto" w:fill="FFFFFF"/>
        <w:spacing w:after="120"/>
        <w:ind w:hanging="291"/>
        <w:rPr>
          <w:rFonts w:asciiTheme="minorHAnsi" w:hAnsiTheme="minorHAnsi" w:cstheme="minorHAnsi"/>
          <w:iCs/>
          <w:color w:val="000000"/>
          <w:szCs w:val="22"/>
        </w:rPr>
      </w:pPr>
      <w:r w:rsidRPr="008A4965">
        <w:rPr>
          <w:rFonts w:asciiTheme="minorHAnsi" w:hAnsiTheme="minorHAnsi" w:cstheme="minorHAnsi"/>
          <w:iCs/>
          <w:color w:val="000000"/>
          <w:szCs w:val="22"/>
        </w:rPr>
        <w:t>za opóźnienie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usunięciu </w:t>
      </w:r>
      <w:r w:rsidR="00341673" w:rsidRPr="008A4965">
        <w:rPr>
          <w:rFonts w:asciiTheme="minorHAnsi" w:hAnsiTheme="minorHAnsi" w:cstheme="minorHAnsi"/>
          <w:szCs w:val="22"/>
        </w:rPr>
        <w:t>wad, usterek, awarii, uszkodzeń lub błędów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 niepowodujących niedostępności Systemu,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>okresie opłaconego serwisu</w:t>
      </w:r>
      <w:r w:rsidR="00B41609">
        <w:rPr>
          <w:rFonts w:asciiTheme="minorHAnsi" w:hAnsiTheme="minorHAnsi" w:cstheme="minorHAnsi"/>
          <w:iCs/>
          <w:color w:val="000000"/>
          <w:szCs w:val="22"/>
        </w:rPr>
        <w:t>,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wysokości </w:t>
      </w:r>
      <w:r w:rsidR="00B32028">
        <w:rPr>
          <w:rFonts w:asciiTheme="minorHAnsi" w:hAnsiTheme="minorHAnsi" w:cstheme="minorHAnsi"/>
          <w:iCs/>
          <w:color w:val="000000"/>
          <w:szCs w:val="22"/>
        </w:rPr>
        <w:t>150</w:t>
      </w:r>
      <w:r w:rsidR="00B32028" w:rsidRPr="008A4965">
        <w:rPr>
          <w:rFonts w:asciiTheme="minorHAnsi" w:hAnsiTheme="minorHAnsi" w:cstheme="minorHAnsi"/>
          <w:iCs/>
          <w:color w:val="000000"/>
          <w:szCs w:val="22"/>
        </w:rPr>
        <w:t xml:space="preserve"> zł (słownie: </w:t>
      </w:r>
      <w:r w:rsidR="00B32028">
        <w:rPr>
          <w:rFonts w:asciiTheme="minorHAnsi" w:hAnsiTheme="minorHAnsi" w:cstheme="minorHAnsi"/>
          <w:iCs/>
          <w:color w:val="000000"/>
          <w:szCs w:val="22"/>
        </w:rPr>
        <w:t>sto pięćdziesiąt</w:t>
      </w:r>
      <w:r w:rsidR="00B32028" w:rsidRPr="008A4965">
        <w:rPr>
          <w:rFonts w:asciiTheme="minorHAnsi" w:hAnsiTheme="minorHAnsi" w:cstheme="minorHAnsi"/>
          <w:iCs/>
          <w:color w:val="000000"/>
          <w:szCs w:val="22"/>
        </w:rPr>
        <w:t xml:space="preserve"> złotych) brutto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>, za każdy dzień opóźnienia</w:t>
      </w:r>
      <w:r w:rsidR="004F6C68" w:rsidRPr="008A4965">
        <w:rPr>
          <w:rFonts w:asciiTheme="minorHAnsi" w:hAnsiTheme="minorHAnsi" w:cstheme="minorHAnsi"/>
          <w:iCs/>
          <w:color w:val="000000"/>
          <w:szCs w:val="22"/>
        </w:rPr>
        <w:t xml:space="preserve"> ponad termin wskazany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="003062E0">
        <w:rPr>
          <w:rFonts w:asciiTheme="minorHAnsi" w:hAnsiTheme="minorHAnsi" w:cstheme="minorHAnsi"/>
          <w:bCs/>
          <w:szCs w:val="22"/>
        </w:rPr>
        <w:t>§ </w:t>
      </w:r>
      <w:r w:rsidR="004F6C68" w:rsidRPr="008A4965">
        <w:rPr>
          <w:rFonts w:asciiTheme="minorHAnsi" w:hAnsiTheme="minorHAnsi" w:cstheme="minorHAnsi"/>
          <w:bCs/>
          <w:szCs w:val="22"/>
        </w:rPr>
        <w:t>2</w:t>
      </w:r>
      <w:r w:rsidR="003062E0">
        <w:rPr>
          <w:rFonts w:asciiTheme="minorHAnsi" w:hAnsiTheme="minorHAnsi" w:cstheme="minorHAnsi"/>
          <w:bCs/>
          <w:szCs w:val="22"/>
        </w:rPr>
        <w:t xml:space="preserve"> ust. </w:t>
      </w:r>
      <w:r w:rsidR="004F6C68" w:rsidRPr="008A4965">
        <w:rPr>
          <w:rFonts w:asciiTheme="minorHAnsi" w:hAnsiTheme="minorHAnsi" w:cstheme="minorHAnsi"/>
          <w:bCs/>
          <w:szCs w:val="22"/>
        </w:rPr>
        <w:t>1</w:t>
      </w:r>
      <w:r w:rsidR="003062E0">
        <w:rPr>
          <w:rFonts w:asciiTheme="minorHAnsi" w:hAnsiTheme="minorHAnsi" w:cstheme="minorHAnsi"/>
          <w:bCs/>
          <w:szCs w:val="22"/>
        </w:rPr>
        <w:t xml:space="preserve"> pkt </w:t>
      </w:r>
      <w:r w:rsidR="004F6C68" w:rsidRPr="008A4965">
        <w:rPr>
          <w:rFonts w:asciiTheme="minorHAnsi" w:hAnsiTheme="minorHAnsi" w:cstheme="minorHAnsi"/>
          <w:bCs/>
          <w:szCs w:val="22"/>
        </w:rPr>
        <w:t>3</w:t>
      </w:r>
      <w:r w:rsidR="00D24AEE">
        <w:rPr>
          <w:rFonts w:asciiTheme="minorHAnsi" w:hAnsiTheme="minorHAnsi" w:cstheme="minorHAnsi"/>
          <w:bCs/>
          <w:szCs w:val="22"/>
        </w:rPr>
        <w:t>;</w:t>
      </w:r>
    </w:p>
    <w:p w:rsidR="00D20ED9" w:rsidRPr="008A4965" w:rsidRDefault="00D20ED9" w:rsidP="009252A5">
      <w:pPr>
        <w:numPr>
          <w:ilvl w:val="0"/>
          <w:numId w:val="17"/>
        </w:numPr>
        <w:shd w:val="clear" w:color="auto" w:fill="FFFFFF"/>
        <w:spacing w:after="120"/>
        <w:ind w:hanging="291"/>
        <w:rPr>
          <w:rFonts w:asciiTheme="minorHAnsi" w:hAnsiTheme="minorHAnsi" w:cstheme="minorHAnsi"/>
          <w:iCs/>
          <w:color w:val="000000"/>
          <w:szCs w:val="22"/>
        </w:rPr>
      </w:pP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za brak dostępności </w:t>
      </w:r>
      <w:r w:rsidRPr="008A4965">
        <w:rPr>
          <w:rFonts w:asciiTheme="minorHAnsi" w:hAnsiTheme="minorHAnsi" w:cstheme="minorHAnsi"/>
          <w:szCs w:val="22"/>
        </w:rPr>
        <w:t>pomocy telefonicznej</w:t>
      </w:r>
      <w:r w:rsidR="003062E0">
        <w:rPr>
          <w:rFonts w:asciiTheme="minorHAnsi" w:hAnsiTheme="minorHAnsi" w:cstheme="minorHAnsi"/>
          <w:szCs w:val="22"/>
        </w:rPr>
        <w:t xml:space="preserve"> i </w:t>
      </w:r>
      <w:r w:rsidRPr="008A4965">
        <w:rPr>
          <w:rFonts w:asciiTheme="minorHAnsi" w:hAnsiTheme="minorHAnsi" w:cstheme="minorHAnsi"/>
          <w:szCs w:val="22"/>
        </w:rPr>
        <w:t xml:space="preserve">mailowej dla wskazanych użytkowników Systemu po stronie </w:t>
      </w:r>
      <w:r w:rsidR="00B41609">
        <w:rPr>
          <w:rFonts w:asciiTheme="minorHAnsi" w:hAnsiTheme="minorHAnsi" w:cstheme="minorHAnsi"/>
          <w:szCs w:val="22"/>
        </w:rPr>
        <w:t xml:space="preserve">Zamawiającego </w:t>
      </w:r>
      <w:r w:rsidRPr="008A4965">
        <w:rPr>
          <w:rFonts w:asciiTheme="minorHAnsi" w:hAnsiTheme="minorHAnsi" w:cstheme="minorHAnsi"/>
          <w:szCs w:val="22"/>
        </w:rPr>
        <w:t>(udzielanie wyjaśnień dot. działania aplikacji, pomoc przy publikacji aktów,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Pr="008A4965">
        <w:rPr>
          <w:rFonts w:asciiTheme="minorHAnsi" w:hAnsiTheme="minorHAnsi" w:cstheme="minorHAnsi"/>
          <w:szCs w:val="22"/>
        </w:rPr>
        <w:t>tym np.: wyjaśnienia dot. stosowanych metadanych, tworzenia powiązań itp. pomoc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Pr="008A4965">
        <w:rPr>
          <w:rFonts w:asciiTheme="minorHAnsi" w:hAnsiTheme="minorHAnsi" w:cstheme="minorHAnsi"/>
          <w:szCs w:val="22"/>
        </w:rPr>
        <w:t xml:space="preserve">zarządzaniu aplikacją) 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>w</w:t>
      </w:r>
      <w:r w:rsidR="008040A9">
        <w:rPr>
          <w:rFonts w:asciiTheme="minorHAnsi" w:hAnsiTheme="minorHAnsi" w:cstheme="minorHAnsi"/>
          <w:iCs/>
          <w:color w:val="000000"/>
          <w:szCs w:val="22"/>
        </w:rPr>
        <w:t> 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wysokości </w:t>
      </w:r>
      <w:r w:rsidR="007E61F7">
        <w:rPr>
          <w:rFonts w:asciiTheme="minorHAnsi" w:hAnsiTheme="minorHAnsi" w:cstheme="minorHAnsi"/>
          <w:iCs/>
          <w:color w:val="000000"/>
          <w:szCs w:val="22"/>
        </w:rPr>
        <w:t>150</w:t>
      </w:r>
      <w:r w:rsidR="007E61F7" w:rsidRPr="008A4965">
        <w:rPr>
          <w:rFonts w:asciiTheme="minorHAnsi" w:hAnsiTheme="minorHAnsi" w:cstheme="minorHAnsi"/>
          <w:iCs/>
          <w:color w:val="000000"/>
          <w:szCs w:val="22"/>
        </w:rPr>
        <w:t xml:space="preserve"> zł (słownie: </w:t>
      </w:r>
      <w:r w:rsidR="007E61F7">
        <w:rPr>
          <w:rFonts w:asciiTheme="minorHAnsi" w:hAnsiTheme="minorHAnsi" w:cstheme="minorHAnsi"/>
          <w:iCs/>
          <w:color w:val="000000"/>
          <w:szCs w:val="22"/>
        </w:rPr>
        <w:t>sto pięćdziesiąt</w:t>
      </w:r>
      <w:r w:rsidR="007E61F7" w:rsidRPr="008A4965">
        <w:rPr>
          <w:rFonts w:asciiTheme="minorHAnsi" w:hAnsiTheme="minorHAnsi" w:cstheme="minorHAnsi"/>
          <w:iCs/>
          <w:color w:val="000000"/>
          <w:szCs w:val="22"/>
        </w:rPr>
        <w:t xml:space="preserve"> złotych) brutto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, za każdy dzień opóźnienia, licząc od 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lastRenderedPageBreak/>
        <w:t xml:space="preserve">upływu </w:t>
      </w:r>
      <w:r w:rsidR="0099630C" w:rsidRPr="008A4965">
        <w:rPr>
          <w:rFonts w:asciiTheme="minorHAnsi" w:hAnsiTheme="minorHAnsi" w:cstheme="minorHAnsi"/>
          <w:iCs/>
          <w:color w:val="000000"/>
          <w:szCs w:val="22"/>
        </w:rPr>
        <w:t>4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 dni roboczych od zgłoszenia przez </w:t>
      </w:r>
      <w:r w:rsidRPr="008A4965">
        <w:rPr>
          <w:rFonts w:asciiTheme="minorHAnsi" w:hAnsiTheme="minorHAnsi" w:cstheme="minorHAnsi"/>
          <w:bCs/>
          <w:iCs/>
          <w:color w:val="000000"/>
          <w:szCs w:val="22"/>
        </w:rPr>
        <w:t>Zamawiającego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 braku dostępności pomocy telefonicznej i</w:t>
      </w:r>
      <w:r w:rsidR="005C0DC4">
        <w:rPr>
          <w:rFonts w:asciiTheme="minorHAnsi" w:hAnsiTheme="minorHAnsi" w:cstheme="minorHAnsi"/>
          <w:iCs/>
          <w:color w:val="000000"/>
          <w:szCs w:val="22"/>
        </w:rPr>
        <w:t> 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>mailowej dla wskazanych użytkowników Systemu po stronie</w:t>
      </w:r>
      <w:r w:rsidR="008040A9">
        <w:rPr>
          <w:rFonts w:asciiTheme="minorHAnsi" w:hAnsiTheme="minorHAnsi" w:cstheme="minorHAnsi"/>
          <w:iCs/>
          <w:color w:val="000000"/>
          <w:szCs w:val="22"/>
        </w:rPr>
        <w:t xml:space="preserve"> </w:t>
      </w:r>
      <w:r w:rsidR="008040A9" w:rsidRPr="008040A9">
        <w:rPr>
          <w:rFonts w:asciiTheme="minorHAnsi" w:hAnsiTheme="minorHAnsi" w:cstheme="minorHAnsi"/>
          <w:bCs/>
          <w:iCs/>
          <w:color w:val="000000"/>
          <w:szCs w:val="22"/>
        </w:rPr>
        <w:t>Zamawiającego</w:t>
      </w:r>
      <w:r w:rsidR="00D24AEE">
        <w:rPr>
          <w:rFonts w:asciiTheme="minorHAnsi" w:hAnsiTheme="minorHAnsi" w:cstheme="minorHAnsi"/>
          <w:szCs w:val="22"/>
        </w:rPr>
        <w:t>;</w:t>
      </w:r>
    </w:p>
    <w:p w:rsidR="00DE20E7" w:rsidRPr="008A4965" w:rsidRDefault="00DE20E7" w:rsidP="009252A5">
      <w:pPr>
        <w:numPr>
          <w:ilvl w:val="0"/>
          <w:numId w:val="17"/>
        </w:numPr>
        <w:shd w:val="clear" w:color="auto" w:fill="FFFFFF"/>
        <w:spacing w:after="120"/>
        <w:ind w:hanging="291"/>
        <w:rPr>
          <w:rFonts w:asciiTheme="minorHAnsi" w:hAnsiTheme="minorHAnsi" w:cstheme="minorHAnsi"/>
          <w:iCs/>
          <w:color w:val="000000"/>
          <w:szCs w:val="22"/>
        </w:rPr>
      </w:pPr>
      <w:r w:rsidRPr="008A4965">
        <w:rPr>
          <w:rFonts w:asciiTheme="minorHAnsi" w:hAnsiTheme="minorHAnsi" w:cstheme="minorHAnsi"/>
          <w:iCs/>
          <w:color w:val="000000"/>
          <w:szCs w:val="22"/>
        </w:rPr>
        <w:t>za opóźnienie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w 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dostawie </w:t>
      </w:r>
      <w:r w:rsidRPr="008A4965">
        <w:rPr>
          <w:rFonts w:asciiTheme="minorHAnsi" w:hAnsiTheme="minorHAnsi" w:cstheme="minorHAnsi"/>
          <w:szCs w:val="22"/>
        </w:rPr>
        <w:t>nowych wersji lub aktualizacji, uwzględniających dostosowywanie Systemu do nowych wymogów użytkowników, usuwanie wykrytych wad, dodawanie nowych funkcjonalności, optymalizację szybkości działania, modyfikację ergonomii oraz aktualizację podręczników użytkownika Systemu oraz instrukcji administracyjnych</w:t>
      </w:r>
      <w:r w:rsidR="005C0DC4">
        <w:rPr>
          <w:rFonts w:asciiTheme="minorHAnsi" w:hAnsiTheme="minorHAnsi" w:cstheme="minorHAnsi"/>
          <w:szCs w:val="22"/>
        </w:rPr>
        <w:t>,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="00842BF1" w:rsidRPr="008A4965">
        <w:rPr>
          <w:rFonts w:asciiTheme="minorHAnsi" w:hAnsiTheme="minorHAnsi" w:cstheme="minorHAnsi"/>
          <w:iCs/>
          <w:color w:val="000000"/>
          <w:szCs w:val="22"/>
        </w:rPr>
        <w:t xml:space="preserve">wysokości </w:t>
      </w:r>
      <w:r w:rsidR="007E61F7">
        <w:rPr>
          <w:rFonts w:asciiTheme="minorHAnsi" w:hAnsiTheme="minorHAnsi" w:cstheme="minorHAnsi"/>
          <w:iCs/>
          <w:color w:val="000000"/>
          <w:szCs w:val="22"/>
        </w:rPr>
        <w:t>150</w:t>
      </w:r>
      <w:r w:rsidR="007E61F7" w:rsidRPr="008A4965">
        <w:rPr>
          <w:rFonts w:asciiTheme="minorHAnsi" w:hAnsiTheme="minorHAnsi" w:cstheme="minorHAnsi"/>
          <w:iCs/>
          <w:color w:val="000000"/>
          <w:szCs w:val="22"/>
        </w:rPr>
        <w:t xml:space="preserve"> zł (słownie: </w:t>
      </w:r>
      <w:r w:rsidR="007E61F7">
        <w:rPr>
          <w:rFonts w:asciiTheme="minorHAnsi" w:hAnsiTheme="minorHAnsi" w:cstheme="minorHAnsi"/>
          <w:iCs/>
          <w:color w:val="000000"/>
          <w:szCs w:val="22"/>
        </w:rPr>
        <w:t>sto pięćdziesiąt</w:t>
      </w:r>
      <w:r w:rsidR="007E61F7" w:rsidRPr="008A4965">
        <w:rPr>
          <w:rFonts w:asciiTheme="minorHAnsi" w:hAnsiTheme="minorHAnsi" w:cstheme="minorHAnsi"/>
          <w:iCs/>
          <w:color w:val="000000"/>
          <w:szCs w:val="22"/>
        </w:rPr>
        <w:t xml:space="preserve"> złotych) brutto</w:t>
      </w:r>
      <w:r w:rsidR="00842BF1" w:rsidRPr="008A4965">
        <w:rPr>
          <w:rFonts w:asciiTheme="minorHAnsi" w:hAnsiTheme="minorHAnsi" w:cstheme="minorHAnsi"/>
          <w:iCs/>
          <w:color w:val="000000"/>
          <w:szCs w:val="22"/>
        </w:rPr>
        <w:t>, za każdy dzień opóźnienia, licząc od dnia upływu uzgodnionego przez Strony terminu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o </w:t>
      </w:r>
      <w:r w:rsidR="00842BF1" w:rsidRPr="008A4965">
        <w:rPr>
          <w:rFonts w:asciiTheme="minorHAnsi" w:hAnsiTheme="minorHAnsi" w:cstheme="minorHAnsi"/>
          <w:iCs/>
          <w:color w:val="000000"/>
          <w:szCs w:val="22"/>
        </w:rPr>
        <w:t>którym mowa w</w:t>
      </w:r>
      <w:r w:rsidR="005C0DC4">
        <w:rPr>
          <w:rFonts w:asciiTheme="minorHAnsi" w:hAnsiTheme="minorHAnsi" w:cstheme="minorHAnsi"/>
          <w:iCs/>
          <w:color w:val="000000"/>
          <w:szCs w:val="22"/>
        </w:rPr>
        <w:t> </w:t>
      </w:r>
      <w:r w:rsidR="003062E0">
        <w:rPr>
          <w:rFonts w:asciiTheme="minorHAnsi" w:hAnsiTheme="minorHAnsi" w:cstheme="minorHAnsi"/>
          <w:bCs/>
          <w:szCs w:val="22"/>
        </w:rPr>
        <w:t>§ </w:t>
      </w:r>
      <w:r w:rsidR="00842BF1" w:rsidRPr="008A4965">
        <w:rPr>
          <w:rFonts w:asciiTheme="minorHAnsi" w:hAnsiTheme="minorHAnsi" w:cstheme="minorHAnsi"/>
          <w:bCs/>
          <w:szCs w:val="22"/>
        </w:rPr>
        <w:t>2</w:t>
      </w:r>
      <w:r w:rsidR="003062E0">
        <w:rPr>
          <w:rFonts w:asciiTheme="minorHAnsi" w:hAnsiTheme="minorHAnsi" w:cstheme="minorHAnsi"/>
          <w:bCs/>
          <w:szCs w:val="22"/>
        </w:rPr>
        <w:t xml:space="preserve"> ust. </w:t>
      </w:r>
      <w:r w:rsidR="00842BF1" w:rsidRPr="008A4965">
        <w:rPr>
          <w:rFonts w:asciiTheme="minorHAnsi" w:hAnsiTheme="minorHAnsi" w:cstheme="minorHAnsi"/>
          <w:bCs/>
          <w:szCs w:val="22"/>
        </w:rPr>
        <w:t>1</w:t>
      </w:r>
      <w:r w:rsidR="003062E0">
        <w:rPr>
          <w:rFonts w:asciiTheme="minorHAnsi" w:hAnsiTheme="minorHAnsi" w:cstheme="minorHAnsi"/>
          <w:bCs/>
          <w:szCs w:val="22"/>
        </w:rPr>
        <w:t xml:space="preserve"> pkt </w:t>
      </w:r>
      <w:r w:rsidR="00842BF1" w:rsidRPr="008A4965">
        <w:rPr>
          <w:rFonts w:asciiTheme="minorHAnsi" w:hAnsiTheme="minorHAnsi" w:cstheme="minorHAnsi"/>
          <w:bCs/>
          <w:szCs w:val="22"/>
        </w:rPr>
        <w:t>5 umowy</w:t>
      </w:r>
      <w:r w:rsidRPr="008A4965">
        <w:rPr>
          <w:rFonts w:asciiTheme="minorHAnsi" w:hAnsiTheme="minorHAnsi" w:cstheme="minorHAnsi"/>
          <w:szCs w:val="22"/>
        </w:rPr>
        <w:t>.</w:t>
      </w:r>
    </w:p>
    <w:p w:rsidR="00745A2F" w:rsidRPr="008A4965" w:rsidRDefault="00745A2F" w:rsidP="00C95B8D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after="120"/>
        <w:ind w:left="284" w:hanging="284"/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Wykonawca wyraża zgodę na potrącenie naliczonych kar umownych</w:t>
      </w:r>
      <w:r w:rsidR="003062E0">
        <w:rPr>
          <w:rFonts w:asciiTheme="minorHAnsi" w:hAnsiTheme="minorHAnsi" w:cstheme="minorHAnsi"/>
          <w:szCs w:val="22"/>
        </w:rPr>
        <w:t xml:space="preserve"> z </w:t>
      </w:r>
      <w:r w:rsidRPr="008A4965">
        <w:rPr>
          <w:rFonts w:asciiTheme="minorHAnsi" w:hAnsiTheme="minorHAnsi" w:cstheme="minorHAnsi"/>
          <w:szCs w:val="22"/>
        </w:rPr>
        <w:t>należnego mu wynagrodzenia</w:t>
      </w:r>
      <w:r w:rsidR="00517346" w:rsidRPr="008A4965">
        <w:rPr>
          <w:rFonts w:asciiTheme="minorHAnsi" w:hAnsiTheme="minorHAnsi" w:cstheme="minorHAnsi"/>
          <w:szCs w:val="22"/>
        </w:rPr>
        <w:t>, bez konieczności wcześniejszego wzywania go do ich zapłaty</w:t>
      </w:r>
      <w:r w:rsidRPr="008A4965">
        <w:rPr>
          <w:rFonts w:asciiTheme="minorHAnsi" w:hAnsiTheme="minorHAnsi" w:cstheme="minorHAnsi"/>
          <w:szCs w:val="22"/>
        </w:rPr>
        <w:t>.</w:t>
      </w:r>
    </w:p>
    <w:p w:rsidR="009252A5" w:rsidRPr="008A4965" w:rsidRDefault="009252A5" w:rsidP="009252A5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after="120"/>
        <w:ind w:left="284" w:hanging="284"/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W przypadku, gdy szkoda spowodowana niewykonaniem lub nienależytym wykonaniem przedmiotu umowy przekracza kwotę kar umownych, Zamawiający może oprócz kar umownych żądać od Wykonawcy pokrycia poniesionej szkody na zasadach</w:t>
      </w:r>
      <w:r w:rsidR="005C0DC4">
        <w:rPr>
          <w:rFonts w:asciiTheme="minorHAnsi" w:hAnsiTheme="minorHAnsi" w:cstheme="minorHAnsi"/>
          <w:szCs w:val="22"/>
        </w:rPr>
        <w:t xml:space="preserve"> ogólnych</w:t>
      </w:r>
      <w:r w:rsidRPr="008A4965">
        <w:rPr>
          <w:rFonts w:asciiTheme="minorHAnsi" w:hAnsiTheme="minorHAnsi" w:cstheme="minorHAnsi"/>
          <w:szCs w:val="22"/>
        </w:rPr>
        <w:t>.</w:t>
      </w:r>
    </w:p>
    <w:p w:rsidR="009252A5" w:rsidRPr="008A4965" w:rsidRDefault="009252A5" w:rsidP="009252A5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after="120"/>
        <w:ind w:left="284" w:hanging="284"/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Zamawiającemu przysługuje prawo odstąpienia od umowy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Pr="008A4965">
        <w:rPr>
          <w:rFonts w:asciiTheme="minorHAnsi" w:hAnsiTheme="minorHAnsi" w:cstheme="minorHAnsi"/>
          <w:szCs w:val="22"/>
        </w:rPr>
        <w:t xml:space="preserve">następujących przypadkach: </w:t>
      </w:r>
    </w:p>
    <w:p w:rsidR="009252A5" w:rsidRPr="008A4965" w:rsidRDefault="009252A5" w:rsidP="009252A5">
      <w:pPr>
        <w:numPr>
          <w:ilvl w:val="0"/>
          <w:numId w:val="18"/>
        </w:numPr>
        <w:shd w:val="clear" w:color="auto" w:fill="FFFFFF"/>
        <w:spacing w:after="120"/>
        <w:ind w:left="709" w:hanging="283"/>
        <w:rPr>
          <w:rFonts w:asciiTheme="minorHAnsi" w:hAnsiTheme="minorHAnsi" w:cstheme="minorHAnsi"/>
          <w:iCs/>
          <w:color w:val="000000"/>
          <w:szCs w:val="22"/>
        </w:rPr>
      </w:pPr>
      <w:r w:rsidRPr="008A4965">
        <w:rPr>
          <w:rFonts w:asciiTheme="minorHAnsi" w:hAnsiTheme="minorHAnsi" w:cstheme="minorHAnsi"/>
          <w:bCs/>
          <w:iCs/>
          <w:color w:val="000000"/>
          <w:szCs w:val="22"/>
        </w:rPr>
        <w:t>Wykonawca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 bez uzasadnionej przyczyny </w:t>
      </w:r>
      <w:r w:rsidRPr="008A4965">
        <w:rPr>
          <w:rFonts w:asciiTheme="minorHAnsi" w:hAnsiTheme="minorHAnsi" w:cstheme="minorHAnsi"/>
          <w:bCs/>
          <w:iCs/>
          <w:color w:val="000000"/>
          <w:szCs w:val="22"/>
        </w:rPr>
        <w:t>nie rozpoczął realizacji przedmiotu umowy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>, pomimo pisemnego wezwania</w:t>
      </w:r>
      <w:r w:rsidRPr="008A4965">
        <w:rPr>
          <w:rFonts w:asciiTheme="minorHAnsi" w:hAnsiTheme="minorHAnsi" w:cstheme="minorHAnsi"/>
          <w:b/>
          <w:bCs/>
          <w:iCs/>
          <w:color w:val="000000"/>
          <w:szCs w:val="22"/>
        </w:rPr>
        <w:t xml:space="preserve"> </w:t>
      </w:r>
      <w:r w:rsidR="00D24AEE">
        <w:rPr>
          <w:rFonts w:asciiTheme="minorHAnsi" w:hAnsiTheme="minorHAnsi" w:cstheme="minorHAnsi"/>
          <w:bCs/>
          <w:iCs/>
          <w:color w:val="000000"/>
          <w:szCs w:val="22"/>
        </w:rPr>
        <w:t>Zamawiającego;</w:t>
      </w:r>
    </w:p>
    <w:p w:rsidR="009252A5" w:rsidRPr="008A4965" w:rsidRDefault="009252A5" w:rsidP="009252A5">
      <w:pPr>
        <w:numPr>
          <w:ilvl w:val="0"/>
          <w:numId w:val="18"/>
        </w:numPr>
        <w:shd w:val="clear" w:color="auto" w:fill="FFFFFF"/>
        <w:spacing w:after="120"/>
        <w:ind w:left="709" w:hanging="283"/>
        <w:rPr>
          <w:rFonts w:asciiTheme="minorHAnsi" w:hAnsiTheme="minorHAnsi" w:cstheme="minorHAnsi"/>
          <w:iCs/>
          <w:color w:val="000000"/>
          <w:szCs w:val="22"/>
        </w:rPr>
      </w:pPr>
      <w:r w:rsidRPr="008A4965">
        <w:rPr>
          <w:rFonts w:asciiTheme="minorHAnsi" w:hAnsiTheme="minorHAnsi" w:cstheme="minorHAnsi"/>
          <w:bCs/>
          <w:iCs/>
          <w:color w:val="000000"/>
          <w:szCs w:val="22"/>
        </w:rPr>
        <w:t>Wykonawca</w:t>
      </w:r>
      <w:r w:rsidRPr="008A4965">
        <w:rPr>
          <w:rFonts w:asciiTheme="minorHAnsi" w:hAnsiTheme="minorHAnsi" w:cstheme="minorHAnsi"/>
          <w:iCs/>
          <w:color w:val="000000"/>
          <w:szCs w:val="22"/>
        </w:rPr>
        <w:t xml:space="preserve"> nie realizuje przedmi</w:t>
      </w:r>
      <w:r w:rsidR="00D24AEE">
        <w:rPr>
          <w:rFonts w:asciiTheme="minorHAnsi" w:hAnsiTheme="minorHAnsi" w:cstheme="minorHAnsi"/>
          <w:iCs/>
          <w:color w:val="000000"/>
          <w:szCs w:val="22"/>
        </w:rPr>
        <w:t>otu umowy zgodnie</w:t>
      </w:r>
      <w:r w:rsidR="003062E0">
        <w:rPr>
          <w:rFonts w:asciiTheme="minorHAnsi" w:hAnsiTheme="minorHAnsi" w:cstheme="minorHAnsi"/>
          <w:iCs/>
          <w:color w:val="000000"/>
          <w:szCs w:val="22"/>
        </w:rPr>
        <w:t xml:space="preserve"> z </w:t>
      </w:r>
      <w:r w:rsidR="00D24AEE">
        <w:rPr>
          <w:rFonts w:asciiTheme="minorHAnsi" w:hAnsiTheme="minorHAnsi" w:cstheme="minorHAnsi"/>
          <w:iCs/>
          <w:color w:val="000000"/>
          <w:szCs w:val="22"/>
        </w:rPr>
        <w:t>jej treścią.</w:t>
      </w:r>
    </w:p>
    <w:p w:rsidR="00D20220" w:rsidRPr="008A4965" w:rsidRDefault="004D5BF7" w:rsidP="00D20220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after="120"/>
        <w:ind w:left="284" w:hanging="284"/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W</w:t>
      </w:r>
      <w:r w:rsidR="00D20220" w:rsidRPr="008A4965">
        <w:rPr>
          <w:rFonts w:asciiTheme="minorHAnsi" w:hAnsiTheme="minorHAnsi" w:cstheme="minorHAnsi"/>
          <w:szCs w:val="22"/>
        </w:rPr>
        <w:t xml:space="preserve"> przypadku wystąpienia wad, usterek lub uszkodzeń niepowodujących niedostępności Systemu i</w:t>
      </w:r>
      <w:r w:rsidR="00CB0E2C">
        <w:rPr>
          <w:rFonts w:asciiTheme="minorHAnsi" w:hAnsiTheme="minorHAnsi" w:cstheme="minorHAnsi"/>
          <w:szCs w:val="22"/>
        </w:rPr>
        <w:t> </w:t>
      </w:r>
      <w:r w:rsidR="00D20220" w:rsidRPr="008A4965">
        <w:rPr>
          <w:rFonts w:asciiTheme="minorHAnsi" w:hAnsiTheme="minorHAnsi" w:cstheme="minorHAnsi"/>
          <w:szCs w:val="22"/>
        </w:rPr>
        <w:t>stwierdzenia przez Wykonawcę niemożności ich usunięcia lub naprawienia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="00D20220" w:rsidRPr="008A4965">
        <w:rPr>
          <w:rFonts w:asciiTheme="minorHAnsi" w:hAnsiTheme="minorHAnsi" w:cstheme="minorHAnsi"/>
          <w:szCs w:val="22"/>
        </w:rPr>
        <w:t xml:space="preserve">terminie do 10 dni roboczych, Wykonawca bezzwłocznie, jednak przed upływem ww. czasu </w:t>
      </w:r>
      <w:r w:rsidR="00EC46DE" w:rsidRPr="008A4965">
        <w:rPr>
          <w:rFonts w:asciiTheme="minorHAnsi" w:hAnsiTheme="minorHAnsi" w:cstheme="minorHAnsi"/>
          <w:szCs w:val="22"/>
        </w:rPr>
        <w:t>na usunięcie błędu, prześle do</w:t>
      </w:r>
      <w:r w:rsidR="00CB0E2C">
        <w:rPr>
          <w:rFonts w:asciiTheme="minorHAnsi" w:hAnsiTheme="minorHAnsi" w:cstheme="minorHAnsi"/>
          <w:szCs w:val="22"/>
        </w:rPr>
        <w:t> </w:t>
      </w:r>
      <w:r w:rsidR="00EC46DE" w:rsidRPr="008A4965">
        <w:rPr>
          <w:rFonts w:asciiTheme="minorHAnsi" w:hAnsiTheme="minorHAnsi" w:cstheme="minorHAnsi"/>
          <w:szCs w:val="22"/>
        </w:rPr>
        <w:t xml:space="preserve">pisemnej/elektronicznej </w:t>
      </w:r>
      <w:r w:rsidR="00D20220" w:rsidRPr="008A4965">
        <w:rPr>
          <w:rFonts w:asciiTheme="minorHAnsi" w:hAnsiTheme="minorHAnsi" w:cstheme="minorHAnsi"/>
          <w:szCs w:val="22"/>
        </w:rPr>
        <w:t>akceptacji Zmawiającego propozycję rozwiązania pro</w:t>
      </w:r>
      <w:r w:rsidR="00EC46DE" w:rsidRPr="008A4965">
        <w:rPr>
          <w:rFonts w:asciiTheme="minorHAnsi" w:hAnsiTheme="minorHAnsi" w:cstheme="minorHAnsi"/>
          <w:szCs w:val="22"/>
        </w:rPr>
        <w:t>blemu</w:t>
      </w:r>
      <w:r w:rsidR="003062E0">
        <w:rPr>
          <w:rFonts w:asciiTheme="minorHAnsi" w:hAnsiTheme="minorHAnsi" w:cstheme="minorHAnsi"/>
          <w:szCs w:val="22"/>
        </w:rPr>
        <w:t xml:space="preserve"> i </w:t>
      </w:r>
      <w:r w:rsidR="00EC46DE" w:rsidRPr="008A4965">
        <w:rPr>
          <w:rFonts w:asciiTheme="minorHAnsi" w:hAnsiTheme="minorHAnsi" w:cstheme="minorHAnsi"/>
          <w:szCs w:val="22"/>
        </w:rPr>
        <w:t xml:space="preserve">określi czas niezbędny </w:t>
      </w:r>
      <w:r w:rsidR="00D20220" w:rsidRPr="008A4965">
        <w:rPr>
          <w:rFonts w:asciiTheme="minorHAnsi" w:hAnsiTheme="minorHAnsi" w:cstheme="minorHAnsi"/>
          <w:szCs w:val="22"/>
        </w:rPr>
        <w:t>do przywrócenia pełnej funkcjonalności systemu.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="00D20220" w:rsidRPr="008A4965">
        <w:rPr>
          <w:rFonts w:asciiTheme="minorHAnsi" w:hAnsiTheme="minorHAnsi" w:cstheme="minorHAnsi"/>
          <w:szCs w:val="22"/>
        </w:rPr>
        <w:t>przypadku pisemnej</w:t>
      </w:r>
      <w:r w:rsidR="00FF5412" w:rsidRPr="008A4965">
        <w:rPr>
          <w:rFonts w:asciiTheme="minorHAnsi" w:hAnsiTheme="minorHAnsi" w:cstheme="minorHAnsi"/>
          <w:szCs w:val="22"/>
        </w:rPr>
        <w:t>/elektronicznej</w:t>
      </w:r>
      <w:r w:rsidR="00D20220" w:rsidRPr="008A4965">
        <w:rPr>
          <w:rFonts w:asciiTheme="minorHAnsi" w:hAnsiTheme="minorHAnsi" w:cstheme="minorHAnsi"/>
          <w:szCs w:val="22"/>
        </w:rPr>
        <w:t xml:space="preserve"> akceptacji Zamawiającego danej propozycji</w:t>
      </w:r>
      <w:r w:rsidR="005140EF">
        <w:rPr>
          <w:rFonts w:asciiTheme="minorHAnsi" w:hAnsiTheme="minorHAnsi" w:cstheme="minorHAnsi"/>
          <w:szCs w:val="22"/>
        </w:rPr>
        <w:t>,</w:t>
      </w:r>
      <w:r w:rsidR="00D20220" w:rsidRPr="008A4965">
        <w:rPr>
          <w:rFonts w:asciiTheme="minorHAnsi" w:hAnsiTheme="minorHAnsi" w:cstheme="minorHAnsi"/>
          <w:szCs w:val="22"/>
        </w:rPr>
        <w:t xml:space="preserve"> Zamawiający nie będzie naliczał przewidzianych umową kar umownych, pod warunkiem usunięcia błędu</w:t>
      </w:r>
      <w:r w:rsidR="005140EF">
        <w:rPr>
          <w:rFonts w:asciiTheme="minorHAnsi" w:hAnsiTheme="minorHAnsi" w:cstheme="minorHAnsi"/>
          <w:szCs w:val="22"/>
        </w:rPr>
        <w:t>/usterki/uszkodzenia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="005140EF">
        <w:rPr>
          <w:rFonts w:asciiTheme="minorHAnsi" w:hAnsiTheme="minorHAnsi" w:cstheme="minorHAnsi"/>
          <w:szCs w:val="22"/>
        </w:rPr>
        <w:t>zaproponowanym</w:t>
      </w:r>
      <w:r w:rsidR="00D20220" w:rsidRPr="008A4965">
        <w:rPr>
          <w:rFonts w:asciiTheme="minorHAnsi" w:hAnsiTheme="minorHAnsi" w:cstheme="minorHAnsi"/>
          <w:szCs w:val="22"/>
        </w:rPr>
        <w:t xml:space="preserve"> terminie</w:t>
      </w:r>
      <w:r w:rsidR="0020115F">
        <w:rPr>
          <w:rFonts w:asciiTheme="minorHAnsi" w:hAnsiTheme="minorHAnsi" w:cstheme="minorHAnsi"/>
          <w:szCs w:val="22"/>
        </w:rPr>
        <w:t>,</w:t>
      </w:r>
      <w:r w:rsidR="005140EF">
        <w:rPr>
          <w:rFonts w:asciiTheme="minorHAnsi" w:hAnsiTheme="minorHAnsi" w:cstheme="minorHAnsi"/>
          <w:szCs w:val="22"/>
        </w:rPr>
        <w:t xml:space="preserve"> wskazanym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="005140EF">
        <w:rPr>
          <w:rFonts w:asciiTheme="minorHAnsi" w:hAnsiTheme="minorHAnsi" w:cstheme="minorHAnsi"/>
          <w:szCs w:val="22"/>
        </w:rPr>
        <w:t>przesłanej propozycji</w:t>
      </w:r>
      <w:r w:rsidR="00D20220" w:rsidRPr="008A4965">
        <w:rPr>
          <w:rFonts w:asciiTheme="minorHAnsi" w:hAnsiTheme="minorHAnsi" w:cstheme="minorHAnsi"/>
          <w:szCs w:val="22"/>
        </w:rPr>
        <w:t>.</w:t>
      </w:r>
    </w:p>
    <w:p w:rsidR="00CE7E03" w:rsidRPr="008A4965" w:rsidRDefault="00CE7E03" w:rsidP="00CE7E03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after="120"/>
        <w:ind w:left="284" w:hanging="284"/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W razie zaistnienia istotnej zmiany okoliczności powodującej, że wykonanie umowy nie leży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Pr="008A4965">
        <w:rPr>
          <w:rFonts w:asciiTheme="minorHAnsi" w:hAnsiTheme="minorHAnsi" w:cstheme="minorHAnsi"/>
          <w:szCs w:val="22"/>
        </w:rPr>
        <w:t>interesie publicznym, czego nie można było przewidzieć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Pr="008A4965">
        <w:rPr>
          <w:rFonts w:asciiTheme="minorHAnsi" w:hAnsiTheme="minorHAnsi" w:cstheme="minorHAnsi"/>
          <w:szCs w:val="22"/>
        </w:rPr>
        <w:t xml:space="preserve">chwili zawarcia umowy, lub </w:t>
      </w:r>
      <w:r w:rsidR="0020115F">
        <w:rPr>
          <w:rFonts w:asciiTheme="minorHAnsi" w:hAnsiTheme="minorHAnsi" w:cstheme="minorHAnsi"/>
          <w:szCs w:val="22"/>
        </w:rPr>
        <w:t xml:space="preserve">gdy </w:t>
      </w:r>
      <w:r w:rsidRPr="008A4965">
        <w:rPr>
          <w:rFonts w:asciiTheme="minorHAnsi" w:hAnsiTheme="minorHAnsi" w:cstheme="minorHAnsi"/>
          <w:szCs w:val="22"/>
        </w:rPr>
        <w:t>dalsze wykonywanie umowy może zagrozić istotnemu interesowi bezpieczeństwa państwa lub bezpieczeństwu publicznemu, Zamawiający może odstąpić od umowy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Pr="008A4965">
        <w:rPr>
          <w:rFonts w:asciiTheme="minorHAnsi" w:hAnsiTheme="minorHAnsi" w:cstheme="minorHAnsi"/>
          <w:szCs w:val="22"/>
        </w:rPr>
        <w:t>terminie 30 dni od dnia powzięcia wiadomości</w:t>
      </w:r>
      <w:r w:rsidR="003062E0">
        <w:rPr>
          <w:rFonts w:asciiTheme="minorHAnsi" w:hAnsiTheme="minorHAnsi" w:cstheme="minorHAnsi"/>
          <w:szCs w:val="22"/>
        </w:rPr>
        <w:t xml:space="preserve"> o </w:t>
      </w:r>
      <w:r w:rsidRPr="008A4965">
        <w:rPr>
          <w:rFonts w:asciiTheme="minorHAnsi" w:hAnsiTheme="minorHAnsi" w:cstheme="minorHAnsi"/>
          <w:szCs w:val="22"/>
        </w:rPr>
        <w:t>tych okolicznościach.</w:t>
      </w:r>
    </w:p>
    <w:p w:rsidR="00CE7E03" w:rsidRPr="008A4965" w:rsidRDefault="00CE7E03" w:rsidP="00CE7E03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after="120"/>
        <w:ind w:left="284" w:hanging="284"/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Zamawiający zastrzega sobie także prawo odstąpienia od umowy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Pr="008A4965">
        <w:rPr>
          <w:rFonts w:asciiTheme="minorHAnsi" w:hAnsiTheme="minorHAnsi" w:cstheme="minorHAnsi"/>
          <w:szCs w:val="22"/>
        </w:rPr>
        <w:t>każdym czasie,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Pr="008A4965">
        <w:rPr>
          <w:rFonts w:asciiTheme="minorHAnsi" w:hAnsiTheme="minorHAnsi" w:cstheme="minorHAnsi"/>
          <w:szCs w:val="22"/>
        </w:rPr>
        <w:t>przypadku stwierdzenia rażącego nienależytego wykonania postanowień umownych przez Wykonawcę lub</w:t>
      </w:r>
      <w:r w:rsidR="00CB0E2C">
        <w:rPr>
          <w:rFonts w:asciiTheme="minorHAnsi" w:hAnsiTheme="minorHAnsi" w:cstheme="minorHAnsi"/>
          <w:szCs w:val="22"/>
        </w:rPr>
        <w:t> </w:t>
      </w:r>
      <w:r w:rsidR="0020115F">
        <w:rPr>
          <w:rFonts w:asciiTheme="minorHAnsi" w:hAnsiTheme="minorHAnsi" w:cstheme="minorHAnsi"/>
          <w:szCs w:val="22"/>
        </w:rPr>
        <w:t xml:space="preserve">powtarzającego się </w:t>
      </w:r>
      <w:r w:rsidRPr="008A4965">
        <w:rPr>
          <w:rFonts w:asciiTheme="minorHAnsi" w:hAnsiTheme="minorHAnsi" w:cstheme="minorHAnsi"/>
          <w:szCs w:val="22"/>
        </w:rPr>
        <w:t>występowania okoliczności uzasadniających naliczanie kar umownych.</w:t>
      </w:r>
    </w:p>
    <w:p w:rsidR="00CE7E03" w:rsidRPr="008A4965" w:rsidRDefault="00CE7E03" w:rsidP="00CE7E03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after="120"/>
        <w:ind w:left="284" w:hanging="284"/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Oświadczenie</w:t>
      </w:r>
      <w:r w:rsidR="003062E0">
        <w:rPr>
          <w:rFonts w:asciiTheme="minorHAnsi" w:hAnsiTheme="minorHAnsi" w:cstheme="minorHAnsi"/>
          <w:szCs w:val="22"/>
        </w:rPr>
        <w:t xml:space="preserve"> o </w:t>
      </w:r>
      <w:r w:rsidRPr="008A4965">
        <w:rPr>
          <w:rFonts w:asciiTheme="minorHAnsi" w:hAnsiTheme="minorHAnsi" w:cstheme="minorHAnsi"/>
          <w:szCs w:val="22"/>
        </w:rPr>
        <w:t>odstąpieniu od umowy powinno być złożone</w:t>
      </w:r>
      <w:r w:rsidR="003062E0">
        <w:rPr>
          <w:rFonts w:asciiTheme="minorHAnsi" w:hAnsiTheme="minorHAnsi" w:cstheme="minorHAnsi"/>
          <w:szCs w:val="22"/>
        </w:rPr>
        <w:t xml:space="preserve"> w </w:t>
      </w:r>
      <w:r w:rsidRPr="008A4965">
        <w:rPr>
          <w:rFonts w:asciiTheme="minorHAnsi" w:hAnsiTheme="minorHAnsi" w:cstheme="minorHAnsi"/>
          <w:szCs w:val="22"/>
        </w:rPr>
        <w:t xml:space="preserve">terminie </w:t>
      </w:r>
      <w:r w:rsidR="0020115F">
        <w:rPr>
          <w:rFonts w:asciiTheme="minorHAnsi" w:hAnsiTheme="minorHAnsi" w:cstheme="minorHAnsi"/>
          <w:szCs w:val="22"/>
        </w:rPr>
        <w:t xml:space="preserve">do </w:t>
      </w:r>
      <w:r w:rsidRPr="008A4965">
        <w:rPr>
          <w:rFonts w:asciiTheme="minorHAnsi" w:hAnsiTheme="minorHAnsi" w:cstheme="minorHAnsi"/>
          <w:szCs w:val="22"/>
        </w:rPr>
        <w:t>14 dni od dnia wystąpienia okoliczności uzasadniających jego złożenie.</w:t>
      </w:r>
    </w:p>
    <w:p w:rsidR="00CE7E03" w:rsidRPr="008A4965" w:rsidRDefault="00CE7E03" w:rsidP="00CE7E03">
      <w:pPr>
        <w:numPr>
          <w:ilvl w:val="6"/>
          <w:numId w:val="16"/>
        </w:numPr>
        <w:shd w:val="clear" w:color="auto" w:fill="FFFFFF"/>
        <w:tabs>
          <w:tab w:val="clear" w:pos="5037"/>
        </w:tabs>
        <w:spacing w:after="120"/>
        <w:ind w:left="284" w:hanging="284"/>
        <w:rPr>
          <w:rFonts w:asciiTheme="minorHAnsi" w:hAnsiTheme="minorHAnsi" w:cstheme="minorHAnsi"/>
          <w:szCs w:val="22"/>
        </w:rPr>
      </w:pPr>
      <w:r w:rsidRPr="008A4965">
        <w:rPr>
          <w:rFonts w:asciiTheme="minorHAnsi" w:hAnsiTheme="minorHAnsi" w:cstheme="minorHAnsi"/>
          <w:szCs w:val="22"/>
        </w:rPr>
        <w:t>Odstąpienie od umowy wymaga</w:t>
      </w:r>
      <w:r w:rsidR="00254420" w:rsidRPr="008A4965">
        <w:rPr>
          <w:rFonts w:asciiTheme="minorHAnsi" w:hAnsiTheme="minorHAnsi" w:cstheme="minorHAnsi"/>
          <w:szCs w:val="22"/>
        </w:rPr>
        <w:t xml:space="preserve"> uzasadnieni</w:t>
      </w:r>
      <w:r w:rsidR="0020115F">
        <w:rPr>
          <w:rFonts w:asciiTheme="minorHAnsi" w:hAnsiTheme="minorHAnsi" w:cstheme="minorHAnsi"/>
          <w:szCs w:val="22"/>
        </w:rPr>
        <w:t>a</w:t>
      </w:r>
      <w:r w:rsidR="00254420" w:rsidRPr="008A4965">
        <w:rPr>
          <w:rFonts w:asciiTheme="minorHAnsi" w:hAnsiTheme="minorHAnsi" w:cstheme="minorHAnsi"/>
          <w:szCs w:val="22"/>
        </w:rPr>
        <w:t xml:space="preserve"> oraz</w:t>
      </w:r>
      <w:r w:rsidRPr="008A4965">
        <w:rPr>
          <w:rFonts w:asciiTheme="minorHAnsi" w:hAnsiTheme="minorHAnsi" w:cstheme="minorHAnsi"/>
          <w:szCs w:val="22"/>
        </w:rPr>
        <w:t xml:space="preserve"> formy pisemnej pod rygorem nieważności. Odstąpienie od umowy nie pozbawia Zamawiającego prawa do żądania zapłaty wynikających</w:t>
      </w:r>
      <w:r w:rsidR="003062E0">
        <w:rPr>
          <w:rFonts w:asciiTheme="minorHAnsi" w:hAnsiTheme="minorHAnsi" w:cstheme="minorHAnsi"/>
          <w:szCs w:val="22"/>
        </w:rPr>
        <w:t xml:space="preserve"> z </w:t>
      </w:r>
      <w:r w:rsidRPr="008A4965">
        <w:rPr>
          <w:rFonts w:asciiTheme="minorHAnsi" w:hAnsiTheme="minorHAnsi" w:cstheme="minorHAnsi"/>
          <w:szCs w:val="22"/>
        </w:rPr>
        <w:t>umowy kar umownych.</w:t>
      </w:r>
    </w:p>
    <w:p w:rsidR="00560C22" w:rsidRPr="008A4965" w:rsidRDefault="00560C22" w:rsidP="007565E0">
      <w:pPr>
        <w:jc w:val="center"/>
        <w:rPr>
          <w:rFonts w:asciiTheme="minorHAnsi" w:hAnsiTheme="minorHAnsi" w:cstheme="minorHAnsi"/>
          <w:b/>
          <w:szCs w:val="22"/>
        </w:rPr>
      </w:pPr>
    </w:p>
    <w:p w:rsidR="00FB6378" w:rsidRPr="008A4965" w:rsidRDefault="003062E0" w:rsidP="00D24AEE">
      <w:pPr>
        <w:keepNext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§ </w:t>
      </w:r>
      <w:r w:rsidR="00866243" w:rsidRPr="008A4965">
        <w:rPr>
          <w:rFonts w:asciiTheme="minorHAnsi" w:hAnsiTheme="minorHAnsi" w:cstheme="minorHAnsi"/>
          <w:b/>
          <w:szCs w:val="22"/>
        </w:rPr>
        <w:t>5</w:t>
      </w:r>
      <w:r w:rsidR="00FB6378" w:rsidRPr="008A4965">
        <w:rPr>
          <w:rFonts w:asciiTheme="minorHAnsi" w:hAnsiTheme="minorHAnsi" w:cstheme="minorHAnsi"/>
          <w:b/>
          <w:szCs w:val="22"/>
        </w:rPr>
        <w:t>.</w:t>
      </w:r>
    </w:p>
    <w:p w:rsidR="00C42A6E" w:rsidRPr="008A4965" w:rsidRDefault="00ED0B03" w:rsidP="00D24AEE">
      <w:pPr>
        <w:keepNext/>
        <w:jc w:val="center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theme="minorHAnsi"/>
          <w:b/>
          <w:szCs w:val="22"/>
        </w:rPr>
        <w:t>Siła wyższa</w:t>
      </w:r>
    </w:p>
    <w:p w:rsidR="00C42A6E" w:rsidRPr="008A4965" w:rsidRDefault="00ED0B03" w:rsidP="007565E0">
      <w:pPr>
        <w:pStyle w:val="Akapitzlist"/>
        <w:numPr>
          <w:ilvl w:val="0"/>
          <w:numId w:val="14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Strony umowy nie odpowiadają względem siebie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tytułu niewykonania lub nienależytego wykonania zobowiązania oraz opóźnienia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realizacji umowy, jeżeli nastąpiło to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powodu siły wyższej.</w:t>
      </w:r>
    </w:p>
    <w:p w:rsidR="00DC1F95" w:rsidRPr="008A4965" w:rsidRDefault="002C0A32" w:rsidP="007565E0">
      <w:pPr>
        <w:pStyle w:val="Akapitzlist"/>
        <w:numPr>
          <w:ilvl w:val="0"/>
          <w:numId w:val="14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 xml:space="preserve"> </w:t>
      </w:r>
      <w:r w:rsidR="00ED0B03" w:rsidRPr="008A4965">
        <w:rPr>
          <w:rFonts w:cstheme="minorHAnsi"/>
          <w:szCs w:val="22"/>
        </w:rPr>
        <w:t xml:space="preserve">Za </w:t>
      </w:r>
      <w:r w:rsidR="00870FA4">
        <w:rPr>
          <w:rFonts w:cstheme="minorHAnsi"/>
          <w:szCs w:val="22"/>
        </w:rPr>
        <w:t>siłę</w:t>
      </w:r>
      <w:bookmarkStart w:id="0" w:name="_GoBack"/>
      <w:bookmarkEnd w:id="0"/>
      <w:r w:rsidR="003062E0">
        <w:rPr>
          <w:rFonts w:cstheme="minorHAnsi"/>
          <w:szCs w:val="22"/>
        </w:rPr>
        <w:t xml:space="preserve"> wyższą</w:t>
      </w:r>
      <w:r w:rsidR="00ED0B03" w:rsidRPr="008A4965">
        <w:rPr>
          <w:rFonts w:cstheme="minorHAnsi"/>
          <w:szCs w:val="22"/>
        </w:rPr>
        <w:t xml:space="preserve"> uznaje się okoliczności</w:t>
      </w:r>
      <w:r w:rsidR="003062E0">
        <w:rPr>
          <w:rFonts w:cstheme="minorHAnsi"/>
          <w:szCs w:val="22"/>
        </w:rPr>
        <w:t xml:space="preserve"> o </w:t>
      </w:r>
      <w:r w:rsidR="00ED0B03" w:rsidRPr="008A4965">
        <w:rPr>
          <w:rFonts w:cstheme="minorHAnsi"/>
          <w:szCs w:val="22"/>
        </w:rPr>
        <w:t>charakterze zewnętrznym, mające nadzwyczajny charakter, niedające się przewidzieć oraz którym nie można było zapobiec.</w:t>
      </w:r>
      <w:r w:rsidR="003062E0">
        <w:rPr>
          <w:rFonts w:cstheme="minorHAnsi"/>
          <w:szCs w:val="22"/>
        </w:rPr>
        <w:t xml:space="preserve"> W </w:t>
      </w:r>
      <w:r w:rsidR="00ED0B03" w:rsidRPr="008A4965">
        <w:rPr>
          <w:rFonts w:cstheme="minorHAnsi"/>
          <w:szCs w:val="22"/>
        </w:rPr>
        <w:t>szczególności są to zdarzenia o</w:t>
      </w:r>
      <w:r w:rsidRPr="008A4965">
        <w:rPr>
          <w:rFonts w:cstheme="minorHAnsi"/>
          <w:szCs w:val="22"/>
        </w:rPr>
        <w:t> </w:t>
      </w:r>
      <w:r w:rsidR="00ED0B03" w:rsidRPr="008A4965">
        <w:rPr>
          <w:rFonts w:cstheme="minorHAnsi"/>
          <w:szCs w:val="22"/>
        </w:rPr>
        <w:t>charakterze katastrof przyrodniczych (np. powodzie, huragany, trzęsienia ziemi itp.) lub nadzwyczajne zaburzenia życia zbiorowego (wojna, stan wyjątkowy, ogłoszenia stanu klęski żywiołowej). Nie uznaje się za siłę wyższą</w:t>
      </w:r>
      <w:r w:rsidR="003062E0">
        <w:rPr>
          <w:rFonts w:cstheme="minorHAnsi"/>
          <w:szCs w:val="22"/>
        </w:rPr>
        <w:t xml:space="preserve"> w </w:t>
      </w:r>
      <w:r w:rsidR="00ED0B03" w:rsidRPr="008A4965">
        <w:rPr>
          <w:rFonts w:cstheme="minorHAnsi"/>
          <w:szCs w:val="22"/>
        </w:rPr>
        <w:t>szczególności:</w:t>
      </w:r>
      <w:r w:rsidRPr="008A4965">
        <w:rPr>
          <w:rFonts w:cstheme="minorHAnsi"/>
          <w:szCs w:val="22"/>
        </w:rPr>
        <w:t xml:space="preserve"> </w:t>
      </w:r>
    </w:p>
    <w:p w:rsidR="00EF7F4E" w:rsidRPr="008A4965" w:rsidRDefault="00E82E1C" w:rsidP="007565E0">
      <w:pPr>
        <w:pStyle w:val="Akapitzlist"/>
        <w:numPr>
          <w:ilvl w:val="1"/>
          <w:numId w:val="14"/>
        </w:numPr>
        <w:spacing w:before="0" w:after="0" w:line="240" w:lineRule="auto"/>
        <w:ind w:left="851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strajków</w:t>
      </w:r>
      <w:r w:rsidR="003062E0">
        <w:rPr>
          <w:rFonts w:cstheme="minorHAnsi"/>
          <w:szCs w:val="22"/>
        </w:rPr>
        <w:t xml:space="preserve"> w </w:t>
      </w:r>
      <w:r w:rsidR="00ED0B03" w:rsidRPr="008A4965">
        <w:rPr>
          <w:rFonts w:cstheme="minorHAnsi"/>
          <w:szCs w:val="22"/>
        </w:rPr>
        <w:t>przedsiębiorstwach należących do St</w:t>
      </w:r>
      <w:r w:rsidR="00D24AEE">
        <w:rPr>
          <w:rFonts w:cstheme="minorHAnsi"/>
          <w:szCs w:val="22"/>
        </w:rPr>
        <w:t>ron, strajków służb publicznych;</w:t>
      </w:r>
    </w:p>
    <w:p w:rsidR="00DC1F95" w:rsidRPr="008A4965" w:rsidRDefault="002C0A32" w:rsidP="007565E0">
      <w:pPr>
        <w:pStyle w:val="Akapitzlist"/>
        <w:numPr>
          <w:ilvl w:val="1"/>
          <w:numId w:val="14"/>
        </w:numPr>
        <w:spacing w:before="0" w:after="0" w:line="240" w:lineRule="auto"/>
        <w:ind w:left="851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 xml:space="preserve"> </w:t>
      </w:r>
      <w:r w:rsidR="00E82E1C" w:rsidRPr="008A4965">
        <w:rPr>
          <w:rFonts w:cstheme="minorHAnsi"/>
          <w:szCs w:val="22"/>
        </w:rPr>
        <w:t>utraty</w:t>
      </w:r>
      <w:r w:rsidR="00ED0B03" w:rsidRPr="008A4965">
        <w:rPr>
          <w:rFonts w:cstheme="minorHAnsi"/>
          <w:szCs w:val="22"/>
        </w:rPr>
        <w:t xml:space="preserve"> lub wstrzymania zewnętrznych źródeł finansowania bądź też pogorszenia standingu finansowego z</w:t>
      </w:r>
      <w:r w:rsidRPr="008A4965">
        <w:rPr>
          <w:rFonts w:cstheme="minorHAnsi"/>
          <w:szCs w:val="22"/>
        </w:rPr>
        <w:t> </w:t>
      </w:r>
      <w:r w:rsidR="00ED0B03" w:rsidRPr="008A4965">
        <w:rPr>
          <w:rFonts w:cstheme="minorHAnsi"/>
          <w:szCs w:val="22"/>
        </w:rPr>
        <w:t>innych przyczyn</w:t>
      </w:r>
      <w:r w:rsidR="003062E0">
        <w:rPr>
          <w:rFonts w:cstheme="minorHAnsi"/>
          <w:szCs w:val="22"/>
        </w:rPr>
        <w:t>; w </w:t>
      </w:r>
      <w:r w:rsidR="00ED0B03" w:rsidRPr="008A4965">
        <w:rPr>
          <w:rFonts w:cstheme="minorHAnsi"/>
          <w:szCs w:val="22"/>
        </w:rPr>
        <w:t>szczególności za siłę wyższą nie uważa się wstrzymania lub ograniczenia kredytu bądź gwarancji udzielonych przez instytucję finansową</w:t>
      </w:r>
      <w:r w:rsidR="000135F4" w:rsidRPr="008A4965">
        <w:rPr>
          <w:rFonts w:cstheme="minorHAnsi"/>
          <w:szCs w:val="22"/>
        </w:rPr>
        <w:t>.</w:t>
      </w:r>
    </w:p>
    <w:p w:rsidR="00EF7F4E" w:rsidRPr="008A4965" w:rsidRDefault="00ED0B03" w:rsidP="007565E0">
      <w:pPr>
        <w:pStyle w:val="Akapitzlist"/>
        <w:keepLines/>
        <w:numPr>
          <w:ilvl w:val="0"/>
          <w:numId w:val="14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 przypadku, gdy działanie sił wy</w:t>
      </w:r>
      <w:r w:rsidR="006708C0" w:rsidRPr="008A4965">
        <w:rPr>
          <w:rFonts w:cstheme="minorHAnsi"/>
          <w:szCs w:val="22"/>
        </w:rPr>
        <w:t xml:space="preserve">ższych może wpłynąć na realizację </w:t>
      </w:r>
      <w:r w:rsidRPr="008A4965">
        <w:rPr>
          <w:rFonts w:cstheme="minorHAnsi"/>
          <w:szCs w:val="22"/>
        </w:rPr>
        <w:t>umowy Strony umowy obowiązane są informować się wzajemnie</w:t>
      </w:r>
      <w:r w:rsidR="003062E0">
        <w:rPr>
          <w:rFonts w:cstheme="minorHAnsi"/>
          <w:szCs w:val="22"/>
        </w:rPr>
        <w:t xml:space="preserve"> o </w:t>
      </w:r>
      <w:r w:rsidRPr="008A4965">
        <w:rPr>
          <w:rFonts w:cstheme="minorHAnsi"/>
          <w:szCs w:val="22"/>
        </w:rPr>
        <w:t>wystąpieniu okoliczności stanowiących siłę wyższą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terminie trzech dni od dnia,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którym dowiedzieli się</w:t>
      </w:r>
      <w:r w:rsidR="003062E0">
        <w:rPr>
          <w:rFonts w:cstheme="minorHAnsi"/>
          <w:szCs w:val="22"/>
        </w:rPr>
        <w:t xml:space="preserve"> o </w:t>
      </w:r>
      <w:r w:rsidRPr="008A4965">
        <w:rPr>
          <w:rFonts w:cstheme="minorHAnsi"/>
          <w:szCs w:val="22"/>
        </w:rPr>
        <w:t>wystąpieniu siły wyższej bądź od dnia,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którym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zachowaniem należytej staranności winni stwierdzić jej wystąpienie.</w:t>
      </w:r>
    </w:p>
    <w:p w:rsidR="00DC1F95" w:rsidRPr="008A4965" w:rsidRDefault="00ED0B03" w:rsidP="007565E0">
      <w:pPr>
        <w:pStyle w:val="Akapitzlist"/>
        <w:keepLines/>
        <w:numPr>
          <w:ilvl w:val="0"/>
          <w:numId w:val="14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 przypadku wystąpienia siły wyższej Strony przeprowadzą konsultacje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celu ustalenia dalszego postępowania.</w:t>
      </w:r>
      <w:r w:rsidR="002C0A32" w:rsidRPr="008A4965">
        <w:rPr>
          <w:rFonts w:cstheme="minorHAnsi"/>
          <w:szCs w:val="22"/>
        </w:rPr>
        <w:t xml:space="preserve"> </w:t>
      </w:r>
    </w:p>
    <w:p w:rsidR="000A22C4" w:rsidRPr="008A4965" w:rsidRDefault="000A22C4" w:rsidP="000A22C4">
      <w:pPr>
        <w:pStyle w:val="Akapitzlist"/>
        <w:keepLines/>
        <w:spacing w:before="0" w:after="0" w:line="240" w:lineRule="auto"/>
        <w:ind w:left="360"/>
        <w:rPr>
          <w:rFonts w:cstheme="minorHAnsi"/>
          <w:szCs w:val="22"/>
        </w:rPr>
      </w:pPr>
    </w:p>
    <w:p w:rsidR="000A22C4" w:rsidRPr="008A4965" w:rsidRDefault="003062E0" w:rsidP="000A22C4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§ </w:t>
      </w:r>
      <w:r w:rsidR="00866243" w:rsidRPr="008A4965">
        <w:rPr>
          <w:rFonts w:asciiTheme="minorHAnsi" w:hAnsiTheme="minorHAnsi" w:cstheme="minorHAnsi"/>
          <w:b/>
          <w:szCs w:val="22"/>
        </w:rPr>
        <w:t>6</w:t>
      </w:r>
      <w:r w:rsidR="000A22C4" w:rsidRPr="008A4965">
        <w:rPr>
          <w:rFonts w:asciiTheme="minorHAnsi" w:hAnsiTheme="minorHAnsi" w:cstheme="minorHAnsi"/>
          <w:b/>
          <w:szCs w:val="22"/>
        </w:rPr>
        <w:t>.</w:t>
      </w:r>
    </w:p>
    <w:p w:rsidR="000A22C4" w:rsidRPr="008A4965" w:rsidRDefault="006E020E" w:rsidP="000A22C4">
      <w:pPr>
        <w:jc w:val="center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theme="minorHAnsi"/>
          <w:b/>
          <w:szCs w:val="22"/>
        </w:rPr>
        <w:t>Poufność</w:t>
      </w:r>
    </w:p>
    <w:p w:rsidR="00E076C8" w:rsidRPr="00E076C8" w:rsidRDefault="00E076C8" w:rsidP="00E076C8">
      <w:pPr>
        <w:pStyle w:val="Akapitzlist"/>
        <w:numPr>
          <w:ilvl w:val="0"/>
          <w:numId w:val="20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Podczas realizacji prac, stanowiących przedmiot niniejszej umowy, Wykonawca</w:t>
      </w:r>
      <w:r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szczególności jest zobowiązany do przestrzegania Rozporządzenia Parlamentu Europejskiego</w:t>
      </w:r>
      <w:r>
        <w:rPr>
          <w:rFonts w:cstheme="minorHAnsi"/>
          <w:szCs w:val="22"/>
        </w:rPr>
        <w:t xml:space="preserve"> i </w:t>
      </w:r>
      <w:r w:rsidRPr="008A4965">
        <w:rPr>
          <w:rFonts w:cstheme="minorHAnsi"/>
          <w:szCs w:val="22"/>
        </w:rPr>
        <w:t>Rady (UE) nr 2016/679</w:t>
      </w:r>
      <w:r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dnia 27 kwietnia 2016 r.</w:t>
      </w:r>
      <w:r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sprawie ochrony osób fizycznych</w:t>
      </w:r>
      <w:r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związku</w:t>
      </w:r>
      <w:r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przetwarzaniem danych osobowych</w:t>
      </w:r>
      <w:r>
        <w:rPr>
          <w:rFonts w:cstheme="minorHAnsi"/>
          <w:szCs w:val="22"/>
        </w:rPr>
        <w:t xml:space="preserve"> i w </w:t>
      </w:r>
      <w:r w:rsidRPr="008A4965">
        <w:rPr>
          <w:rFonts w:cstheme="minorHAnsi"/>
          <w:szCs w:val="22"/>
        </w:rPr>
        <w:t>sprawie swobodnego przepływu takich danych oraz uchylenia dyrektywy 95/46/WE</w:t>
      </w:r>
      <w:r>
        <w:rPr>
          <w:rFonts w:cstheme="minorHAnsi"/>
          <w:szCs w:val="22"/>
        </w:rPr>
        <w:t>, i </w:t>
      </w:r>
      <w:r w:rsidRPr="008A4965">
        <w:rPr>
          <w:rFonts w:cstheme="minorHAnsi"/>
          <w:szCs w:val="22"/>
        </w:rPr>
        <w:t>będzie przetwarzał dane osobowe jedynie do zadań</w:t>
      </w:r>
      <w:r>
        <w:rPr>
          <w:rFonts w:cstheme="minorHAnsi"/>
          <w:szCs w:val="22"/>
        </w:rPr>
        <w:t xml:space="preserve"> i w </w:t>
      </w:r>
      <w:r w:rsidRPr="008A4965">
        <w:rPr>
          <w:rFonts w:cstheme="minorHAnsi"/>
          <w:szCs w:val="22"/>
        </w:rPr>
        <w:t>celu realizacji przedmiotowej umowy.</w:t>
      </w:r>
    </w:p>
    <w:p w:rsidR="0098158E" w:rsidRPr="008A4965" w:rsidRDefault="0098158E" w:rsidP="005F6037">
      <w:pPr>
        <w:pStyle w:val="Akapitzlist"/>
        <w:keepLines/>
        <w:numPr>
          <w:ilvl w:val="0"/>
          <w:numId w:val="20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Wykonawca zobowiązuje się do nieograniczonego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czasie zachowania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tajemnicy wszelkich informacji uzyskanych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związku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wykonywaniem umowy oraz odpowiada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tym zakresie za swoich pracowników, którzy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 xml:space="preserve">jego imieniu wykonują na rzecz Zamawiającego usługi objęte przedmiotem umowy. </w:t>
      </w:r>
    </w:p>
    <w:p w:rsidR="0098158E" w:rsidRPr="008A4965" w:rsidRDefault="0098158E" w:rsidP="005F6037">
      <w:pPr>
        <w:pStyle w:val="Akapitzlist"/>
        <w:keepLines/>
        <w:numPr>
          <w:ilvl w:val="0"/>
          <w:numId w:val="20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Wykonawca udostępnia informacje uzyskane od Zamawiającego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związku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wykonywaniem usług</w:t>
      </w:r>
      <w:r w:rsidR="003062E0">
        <w:rPr>
          <w:rFonts w:cstheme="minorHAnsi"/>
          <w:szCs w:val="22"/>
        </w:rPr>
        <w:t xml:space="preserve"> </w:t>
      </w:r>
      <w:r w:rsidRPr="008A4965">
        <w:rPr>
          <w:rFonts w:cstheme="minorHAnsi"/>
          <w:szCs w:val="22"/>
        </w:rPr>
        <w:t>objętych przedmiotem umowy wyłącznie tym pracownikom, którym są one niezbędne dla prawidłowego wykonania powierzonych im zadań</w:t>
      </w:r>
      <w:r w:rsidR="003062E0">
        <w:rPr>
          <w:rFonts w:cstheme="minorHAnsi"/>
          <w:szCs w:val="22"/>
        </w:rPr>
        <w:t xml:space="preserve"> i </w:t>
      </w:r>
      <w:r w:rsidRPr="008A4965">
        <w:rPr>
          <w:rFonts w:cstheme="minorHAnsi"/>
          <w:szCs w:val="22"/>
        </w:rPr>
        <w:t>tylko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 xml:space="preserve">zakresie koniecznym do ich wykonania. </w:t>
      </w:r>
    </w:p>
    <w:p w:rsidR="0098158E" w:rsidRPr="008A4965" w:rsidRDefault="0098158E" w:rsidP="005F6037">
      <w:pPr>
        <w:pStyle w:val="Akapitzlist"/>
        <w:keepLines/>
        <w:numPr>
          <w:ilvl w:val="0"/>
          <w:numId w:val="20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Wykonawca podczas przesyłania drogą elektroniczną informacji</w:t>
      </w:r>
      <w:r w:rsidR="003062E0">
        <w:rPr>
          <w:rFonts w:cstheme="minorHAnsi"/>
          <w:szCs w:val="22"/>
        </w:rPr>
        <w:t xml:space="preserve"> i </w:t>
      </w:r>
      <w:r w:rsidRPr="008A4965">
        <w:rPr>
          <w:rFonts w:cstheme="minorHAnsi"/>
          <w:szCs w:val="22"/>
        </w:rPr>
        <w:t>dokumentów,</w:t>
      </w:r>
      <w:r w:rsidR="003062E0">
        <w:rPr>
          <w:rFonts w:cstheme="minorHAnsi"/>
          <w:szCs w:val="22"/>
        </w:rPr>
        <w:t xml:space="preserve"> o </w:t>
      </w:r>
      <w:r w:rsidRPr="008A4965">
        <w:rPr>
          <w:rFonts w:cstheme="minorHAnsi"/>
          <w:szCs w:val="22"/>
        </w:rPr>
        <w:t>których mowa w</w:t>
      </w:r>
      <w:r w:rsidR="003062E0">
        <w:rPr>
          <w:rFonts w:cstheme="minorHAnsi"/>
          <w:szCs w:val="22"/>
        </w:rPr>
        <w:t> </w:t>
      </w:r>
      <w:r w:rsidR="00866243" w:rsidRPr="008A4965">
        <w:rPr>
          <w:rFonts w:cstheme="minorHAnsi"/>
          <w:szCs w:val="22"/>
        </w:rPr>
        <w:t>niniejszej umowie</w:t>
      </w:r>
      <w:r w:rsidRPr="008A4965">
        <w:rPr>
          <w:rFonts w:cstheme="minorHAnsi"/>
          <w:szCs w:val="22"/>
        </w:rPr>
        <w:t xml:space="preserve"> jest zobowiązany do ich szyfrowania ogólnodostępnymi mechanizmami kryptograficznymi. </w:t>
      </w:r>
    </w:p>
    <w:p w:rsidR="0098158E" w:rsidRPr="008A4965" w:rsidRDefault="0098158E" w:rsidP="005F6037">
      <w:pPr>
        <w:pStyle w:val="Akapitzlist"/>
        <w:keepLines/>
        <w:numPr>
          <w:ilvl w:val="0"/>
          <w:numId w:val="20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Obowiązek zachowania poufności nie dotyczy informacji prawnie chronionych żądanych przez uprawnione organy,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zakresie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jakim te organy są uprawnione do ich otrzymania zgodnie z powszechnie obowiązującymi przepisami prawa.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takim przypadku Wykonawca przed ujawnieniem informacji prawnie chronionych zobowiązuje się poinformować Zamawiającego</w:t>
      </w:r>
      <w:r w:rsidR="003062E0">
        <w:rPr>
          <w:rFonts w:cstheme="minorHAnsi"/>
          <w:szCs w:val="22"/>
        </w:rPr>
        <w:t xml:space="preserve"> o </w:t>
      </w:r>
      <w:r w:rsidRPr="008A4965">
        <w:rPr>
          <w:rFonts w:cstheme="minorHAnsi"/>
          <w:szCs w:val="22"/>
        </w:rPr>
        <w:t>zgłoszeniu żądania przez taki organ.</w:t>
      </w:r>
    </w:p>
    <w:p w:rsidR="0098158E" w:rsidRPr="008A4965" w:rsidRDefault="0098158E" w:rsidP="005F6037">
      <w:pPr>
        <w:pStyle w:val="Akapitzlist"/>
        <w:keepLines/>
        <w:numPr>
          <w:ilvl w:val="0"/>
          <w:numId w:val="20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Każda ze Stron umowy zobowiązuje się wykorzystywać informacje prawnie chronione drugiej Strony jedynie w celach ściśle związanych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realizacją umowy. Każda ze Stron zobowiązuje się zachować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tajemnicy informacje prawnie chronione drugiej Strony oraz chronić je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taką samą starannością,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jaką chroni własne informacje prawnie chronione, co najmniej zaś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stopniu wynikającym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zachowania należytej staranności wynikającej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 xml:space="preserve">zawodowego charakteru prowadzonej działalności. </w:t>
      </w:r>
    </w:p>
    <w:p w:rsidR="0098158E" w:rsidRPr="008A4965" w:rsidRDefault="0098158E" w:rsidP="005F6037">
      <w:pPr>
        <w:pStyle w:val="Akapitzlist"/>
        <w:keepLines/>
        <w:numPr>
          <w:ilvl w:val="0"/>
          <w:numId w:val="20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Strony umowy zobowiązują się do ograniczenia obiegu informacji prawnie chronionych uzyskanych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trakcie</w:t>
      </w:r>
      <w:r w:rsidR="003062E0">
        <w:rPr>
          <w:rFonts w:cstheme="minorHAnsi"/>
          <w:szCs w:val="22"/>
        </w:rPr>
        <w:t xml:space="preserve"> </w:t>
      </w:r>
      <w:r w:rsidRPr="008A4965">
        <w:rPr>
          <w:rFonts w:cstheme="minorHAnsi"/>
          <w:szCs w:val="22"/>
        </w:rPr>
        <w:t>realizacji umowy. Bez pisemnej zgody drugiej Strony informacje prawnie chronione mogą zostać ujawnione wyłącznie pracownikom Strony albo podwykonawcom wykonującym na rzecz Strony zadania związane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realizacją umowy,</w:t>
      </w:r>
      <w:r w:rsidR="003062E0">
        <w:rPr>
          <w:rFonts w:cstheme="minorHAnsi"/>
          <w:szCs w:val="22"/>
        </w:rPr>
        <w:t xml:space="preserve"> a </w:t>
      </w:r>
      <w:r w:rsidRPr="008A4965">
        <w:rPr>
          <w:rFonts w:cstheme="minorHAnsi"/>
          <w:szCs w:val="22"/>
        </w:rPr>
        <w:t>także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przypadku</w:t>
      </w:r>
      <w:r w:rsidR="003062E0">
        <w:rPr>
          <w:rFonts w:cstheme="minorHAnsi"/>
          <w:szCs w:val="22"/>
        </w:rPr>
        <w:t xml:space="preserve"> i w </w:t>
      </w:r>
      <w:r w:rsidRPr="008A4965">
        <w:rPr>
          <w:rFonts w:cstheme="minorHAnsi"/>
          <w:szCs w:val="22"/>
        </w:rPr>
        <w:t>zakresie wynikającym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powszechnie obowiązujących przepisów prawa,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szczególności ustawy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dnia 6 września 2001 r.</w:t>
      </w:r>
      <w:r w:rsidR="003062E0">
        <w:rPr>
          <w:rFonts w:cstheme="minorHAnsi"/>
          <w:szCs w:val="22"/>
        </w:rPr>
        <w:t xml:space="preserve"> o </w:t>
      </w:r>
      <w:r w:rsidRPr="008A4965">
        <w:rPr>
          <w:rFonts w:cstheme="minorHAnsi"/>
          <w:szCs w:val="22"/>
        </w:rPr>
        <w:t>dostępie do informacji publicznej (</w:t>
      </w:r>
      <w:r w:rsidR="003062E0">
        <w:rPr>
          <w:rFonts w:cstheme="minorHAnsi"/>
          <w:szCs w:val="22"/>
        </w:rPr>
        <w:t>Dz. U. z </w:t>
      </w:r>
      <w:r w:rsidRPr="008A4965">
        <w:rPr>
          <w:rFonts w:cstheme="minorHAnsi"/>
          <w:szCs w:val="22"/>
        </w:rPr>
        <w:t>2019 r.</w:t>
      </w:r>
      <w:r w:rsidR="003062E0">
        <w:rPr>
          <w:rFonts w:cstheme="minorHAnsi"/>
          <w:szCs w:val="22"/>
        </w:rPr>
        <w:t xml:space="preserve"> poz. </w:t>
      </w:r>
      <w:r w:rsidRPr="008A4965">
        <w:rPr>
          <w:rFonts w:cstheme="minorHAnsi"/>
          <w:szCs w:val="22"/>
        </w:rPr>
        <w:t xml:space="preserve">1429). </w:t>
      </w:r>
    </w:p>
    <w:p w:rsidR="0098158E" w:rsidRPr="008A4965" w:rsidRDefault="0098158E" w:rsidP="005F6037">
      <w:pPr>
        <w:pStyle w:val="Akapitzlist"/>
        <w:keepLines/>
        <w:numPr>
          <w:ilvl w:val="0"/>
          <w:numId w:val="20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Strona nie ma obowiązku zachowania poufności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 xml:space="preserve">stosunku do przekazanych jej przez drugą Stronę informacji, które są powszechnie znane lub zostały podane do publicznej wiadomości. </w:t>
      </w:r>
    </w:p>
    <w:p w:rsidR="0098158E" w:rsidRPr="008A4965" w:rsidRDefault="0098158E" w:rsidP="005F6037">
      <w:pPr>
        <w:pStyle w:val="Akapitzlist"/>
        <w:keepLines/>
        <w:numPr>
          <w:ilvl w:val="0"/>
          <w:numId w:val="20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Wykonawca zobowiązuje się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zakresie uregulowanym powszechnie obowiązującym prawem do zwolnienia Zamawiającego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odpowiedzialności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tytułu naruszenia poufności uzyskanych informacji oraz do naprawienia szkody wyrządzonej Zamawiającemu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wyniku naruszenia poufności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przyczyn leżących po stronie Wykonawcy,</w:t>
      </w:r>
      <w:r w:rsidR="003062E0">
        <w:rPr>
          <w:rFonts w:cstheme="minorHAnsi"/>
          <w:szCs w:val="22"/>
        </w:rPr>
        <w:t xml:space="preserve"> a w </w:t>
      </w:r>
      <w:r w:rsidRPr="008A4965">
        <w:rPr>
          <w:rFonts w:cstheme="minorHAnsi"/>
          <w:szCs w:val="22"/>
        </w:rPr>
        <w:t>szczególności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uwagi na niewykonanie lub nienależyte wykonanie przez Wykonawcę zobowiązań wynikających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>postanowień niniejszej umowy.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szczególności Wykonawca zobowiązuje się do pokrycia kar zapłaconych przez Zamawiającego, poniesionych przez Zamawiającego kosztów procesu</w:t>
      </w:r>
      <w:r w:rsidR="003062E0">
        <w:rPr>
          <w:rFonts w:cstheme="minorHAnsi"/>
          <w:szCs w:val="22"/>
        </w:rPr>
        <w:t xml:space="preserve"> i </w:t>
      </w:r>
      <w:r w:rsidRPr="008A4965">
        <w:rPr>
          <w:rFonts w:cstheme="minorHAnsi"/>
          <w:szCs w:val="22"/>
        </w:rPr>
        <w:t>zastępstwa procesowego,</w:t>
      </w:r>
      <w:r w:rsidR="003062E0">
        <w:rPr>
          <w:rFonts w:cstheme="minorHAnsi"/>
          <w:szCs w:val="22"/>
        </w:rPr>
        <w:t xml:space="preserve"> a </w:t>
      </w:r>
      <w:r w:rsidRPr="008A4965">
        <w:rPr>
          <w:rFonts w:cstheme="minorHAnsi"/>
          <w:szCs w:val="22"/>
        </w:rPr>
        <w:t>także odszkodowania na rzecz podmiotu, którego naruszenie poufności dotyczyło.</w:t>
      </w:r>
    </w:p>
    <w:p w:rsidR="00D24AEE" w:rsidRPr="008A4965" w:rsidRDefault="00D24AEE" w:rsidP="007565E0">
      <w:pPr>
        <w:jc w:val="center"/>
        <w:rPr>
          <w:rFonts w:asciiTheme="minorHAnsi" w:hAnsiTheme="minorHAnsi" w:cstheme="minorHAnsi"/>
          <w:b/>
          <w:szCs w:val="22"/>
        </w:rPr>
      </w:pPr>
    </w:p>
    <w:p w:rsidR="00FB6378" w:rsidRPr="008A4965" w:rsidRDefault="003062E0" w:rsidP="00D24AEE">
      <w:pPr>
        <w:keepNext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§ </w:t>
      </w:r>
      <w:r w:rsidR="00866243" w:rsidRPr="008A4965">
        <w:rPr>
          <w:rFonts w:asciiTheme="minorHAnsi" w:hAnsiTheme="minorHAnsi" w:cstheme="minorHAnsi"/>
          <w:b/>
          <w:szCs w:val="22"/>
        </w:rPr>
        <w:t>7</w:t>
      </w:r>
      <w:r w:rsidR="00FB6378" w:rsidRPr="008A4965">
        <w:rPr>
          <w:rFonts w:asciiTheme="minorHAnsi" w:hAnsiTheme="minorHAnsi" w:cstheme="minorHAnsi"/>
          <w:b/>
          <w:szCs w:val="22"/>
        </w:rPr>
        <w:t>.</w:t>
      </w:r>
    </w:p>
    <w:p w:rsidR="00E1029F" w:rsidRPr="008A4965" w:rsidRDefault="00ED0B03" w:rsidP="00D24AEE">
      <w:pPr>
        <w:keepNext/>
        <w:jc w:val="center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theme="minorHAnsi"/>
          <w:b/>
          <w:szCs w:val="22"/>
        </w:rPr>
        <w:t>Postanowienia końcowe</w:t>
      </w:r>
    </w:p>
    <w:p w:rsidR="00893AB1" w:rsidRPr="008A4965" w:rsidRDefault="00893AB1" w:rsidP="00893AB1">
      <w:pPr>
        <w:pStyle w:val="Akapitzlist"/>
        <w:numPr>
          <w:ilvl w:val="0"/>
          <w:numId w:val="15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 xml:space="preserve">Ustala się oficjalnych przedstawicieli Stron </w:t>
      </w:r>
      <w:r w:rsidR="00341913">
        <w:rPr>
          <w:rFonts w:cstheme="minorHAnsi"/>
          <w:szCs w:val="22"/>
        </w:rPr>
        <w:t xml:space="preserve">uprawnionych </w:t>
      </w:r>
      <w:r w:rsidRPr="008A4965">
        <w:rPr>
          <w:rFonts w:cstheme="minorHAnsi"/>
          <w:szCs w:val="22"/>
        </w:rPr>
        <w:t>do otrzymywania wszelkiej korespondencji oraz do załatwiania spraw związanych</w:t>
      </w:r>
      <w:r w:rsidR="003062E0">
        <w:rPr>
          <w:rFonts w:cstheme="minorHAnsi"/>
          <w:szCs w:val="22"/>
        </w:rPr>
        <w:t xml:space="preserve"> z </w:t>
      </w:r>
      <w:r w:rsidRPr="008A4965">
        <w:rPr>
          <w:rFonts w:cstheme="minorHAnsi"/>
          <w:szCs w:val="22"/>
        </w:rPr>
        <w:t xml:space="preserve">wykonywaniem przedmiotu umowy: </w:t>
      </w:r>
    </w:p>
    <w:p w:rsidR="00893AB1" w:rsidRPr="008A4965" w:rsidRDefault="00893AB1" w:rsidP="00893AB1">
      <w:pPr>
        <w:pStyle w:val="Akapitzlist"/>
        <w:ind w:left="360"/>
        <w:rPr>
          <w:szCs w:val="22"/>
        </w:rPr>
      </w:pPr>
      <w:r w:rsidRPr="008A4965">
        <w:rPr>
          <w:szCs w:val="22"/>
        </w:rPr>
        <w:t xml:space="preserve">1) ze strony Zamawiającego: </w:t>
      </w:r>
    </w:p>
    <w:p w:rsidR="00893AB1" w:rsidRPr="008A4965" w:rsidRDefault="00893AB1" w:rsidP="00893AB1">
      <w:pPr>
        <w:pStyle w:val="Akapitzlist"/>
        <w:ind w:left="360"/>
        <w:rPr>
          <w:szCs w:val="22"/>
        </w:rPr>
      </w:pPr>
      <w:r w:rsidRPr="008A4965">
        <w:rPr>
          <w:szCs w:val="22"/>
        </w:rPr>
        <w:t>– ……………</w:t>
      </w:r>
      <w:r w:rsidR="00EA7396" w:rsidRPr="008A4965">
        <w:rPr>
          <w:szCs w:val="22"/>
        </w:rPr>
        <w:t>………………………………………………………………….</w:t>
      </w:r>
    </w:p>
    <w:p w:rsidR="00893AB1" w:rsidRPr="008A4965" w:rsidRDefault="00893AB1" w:rsidP="00893AB1">
      <w:pPr>
        <w:pStyle w:val="Akapitzlist"/>
        <w:ind w:left="360"/>
        <w:rPr>
          <w:szCs w:val="22"/>
        </w:rPr>
      </w:pPr>
      <w:r w:rsidRPr="008A4965">
        <w:rPr>
          <w:szCs w:val="22"/>
        </w:rPr>
        <w:t>– ……………</w:t>
      </w:r>
      <w:r w:rsidR="00EA7396" w:rsidRPr="008A4965">
        <w:rPr>
          <w:szCs w:val="22"/>
        </w:rPr>
        <w:t>………………………………………………………………….</w:t>
      </w:r>
    </w:p>
    <w:p w:rsidR="00893AB1" w:rsidRPr="008A4965" w:rsidRDefault="00893AB1" w:rsidP="00893AB1">
      <w:pPr>
        <w:pStyle w:val="Akapitzlist"/>
        <w:ind w:left="360"/>
        <w:rPr>
          <w:szCs w:val="22"/>
        </w:rPr>
      </w:pPr>
      <w:r w:rsidRPr="008A4965">
        <w:rPr>
          <w:szCs w:val="22"/>
        </w:rPr>
        <w:t xml:space="preserve">2) ze strony Wykonawcy: </w:t>
      </w:r>
    </w:p>
    <w:p w:rsidR="00893AB1" w:rsidRPr="008A4965" w:rsidRDefault="00893AB1" w:rsidP="00893AB1">
      <w:pPr>
        <w:pStyle w:val="Akapitzlist"/>
        <w:ind w:left="360"/>
        <w:rPr>
          <w:szCs w:val="22"/>
        </w:rPr>
      </w:pPr>
      <w:r w:rsidRPr="008A4965">
        <w:rPr>
          <w:szCs w:val="22"/>
        </w:rPr>
        <w:t xml:space="preserve">– Piotr Jegorow </w:t>
      </w:r>
      <w:hyperlink r:id="rId9" w:history="1">
        <w:r w:rsidR="00753B18" w:rsidRPr="00C91E6A">
          <w:rPr>
            <w:rStyle w:val="Hipercze"/>
            <w:szCs w:val="22"/>
          </w:rPr>
          <w:t>piotr.jegorow@abcpro.pl</w:t>
        </w:r>
      </w:hyperlink>
      <w:r w:rsidRPr="008A4965">
        <w:rPr>
          <w:szCs w:val="22"/>
        </w:rPr>
        <w:t xml:space="preserve"> 795 521 171 </w:t>
      </w:r>
    </w:p>
    <w:p w:rsidR="00893AB1" w:rsidRPr="008A4965" w:rsidRDefault="00893AB1" w:rsidP="00893AB1">
      <w:pPr>
        <w:pStyle w:val="Akapitzlist"/>
        <w:ind w:left="360"/>
        <w:rPr>
          <w:szCs w:val="22"/>
        </w:rPr>
      </w:pPr>
      <w:r w:rsidRPr="008A4965">
        <w:rPr>
          <w:szCs w:val="22"/>
        </w:rPr>
        <w:t xml:space="preserve">– Marcin Iwanicki </w:t>
      </w:r>
      <w:hyperlink r:id="rId10" w:history="1">
        <w:r w:rsidRPr="008A4965">
          <w:rPr>
            <w:rStyle w:val="Hipercze"/>
            <w:szCs w:val="22"/>
          </w:rPr>
          <w:t>marcin.iwanicki@abcpro.pl</w:t>
        </w:r>
      </w:hyperlink>
      <w:r w:rsidRPr="008A4965">
        <w:rPr>
          <w:szCs w:val="22"/>
        </w:rPr>
        <w:t xml:space="preserve"> 602 782 682 </w:t>
      </w:r>
    </w:p>
    <w:p w:rsidR="00893AB1" w:rsidRPr="008A4965" w:rsidRDefault="00893AB1" w:rsidP="00893AB1">
      <w:pPr>
        <w:pStyle w:val="Akapitzlist"/>
        <w:numPr>
          <w:ilvl w:val="0"/>
          <w:numId w:val="15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Każda ze Stron może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 xml:space="preserve">każdym czasie zmienić wyznaczoną przez siebie osobą. Zmiana taka dla swej ważności wymaga jedynie pisemnego powiadomienia drugiej Strony. </w:t>
      </w:r>
    </w:p>
    <w:p w:rsidR="00DC1F95" w:rsidRPr="008A4965" w:rsidRDefault="00ED0B03" w:rsidP="007565E0">
      <w:pPr>
        <w:pStyle w:val="Akapitzlist"/>
        <w:numPr>
          <w:ilvl w:val="0"/>
          <w:numId w:val="15"/>
        </w:numPr>
        <w:spacing w:before="0" w:after="0" w:line="240" w:lineRule="auto"/>
        <w:rPr>
          <w:rFonts w:cstheme="minorHAnsi"/>
          <w:szCs w:val="22"/>
        </w:rPr>
      </w:pPr>
      <w:r w:rsidRPr="008A4965">
        <w:rPr>
          <w:rFonts w:cstheme="minorHAnsi"/>
          <w:szCs w:val="22"/>
        </w:rPr>
        <w:t>W sprawach nieuregulowanych niniejszą umową mają zastosowanie przepisy Kodeksu cywilnego.</w:t>
      </w:r>
      <w:r w:rsidR="002C0A32" w:rsidRPr="008A4965">
        <w:rPr>
          <w:rFonts w:cstheme="minorHAnsi"/>
          <w:szCs w:val="22"/>
        </w:rPr>
        <w:t xml:space="preserve"> </w:t>
      </w:r>
    </w:p>
    <w:p w:rsidR="00EF7F4E" w:rsidRPr="008A4965" w:rsidRDefault="00ED0B03" w:rsidP="007565E0">
      <w:pPr>
        <w:pStyle w:val="Akapitzlist"/>
        <w:numPr>
          <w:ilvl w:val="0"/>
          <w:numId w:val="15"/>
        </w:numPr>
        <w:spacing w:before="0" w:after="0" w:line="240" w:lineRule="auto"/>
        <w:rPr>
          <w:rFonts w:cstheme="minorHAnsi"/>
          <w:b/>
          <w:szCs w:val="22"/>
        </w:rPr>
      </w:pPr>
      <w:r w:rsidRPr="008A4965">
        <w:rPr>
          <w:rFonts w:cstheme="minorHAnsi"/>
          <w:szCs w:val="22"/>
        </w:rPr>
        <w:t>Wszelkie zmiany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niniejszej umowie wymagają formy pisemnej</w:t>
      </w:r>
      <w:r w:rsidR="00A81F6D">
        <w:rPr>
          <w:rFonts w:cstheme="minorHAnsi"/>
          <w:szCs w:val="22"/>
        </w:rPr>
        <w:t>,</w:t>
      </w:r>
      <w:r w:rsidRPr="008A4965">
        <w:rPr>
          <w:rFonts w:cstheme="minorHAnsi"/>
          <w:szCs w:val="22"/>
        </w:rPr>
        <w:t xml:space="preserve"> pod rygorem nieważności.</w:t>
      </w:r>
    </w:p>
    <w:p w:rsidR="00EF7F4E" w:rsidRPr="008A4965" w:rsidRDefault="00ED0B03" w:rsidP="007565E0">
      <w:pPr>
        <w:pStyle w:val="Akapitzlist"/>
        <w:numPr>
          <w:ilvl w:val="0"/>
          <w:numId w:val="15"/>
        </w:numPr>
        <w:spacing w:before="0" w:after="0" w:line="240" w:lineRule="auto"/>
        <w:rPr>
          <w:rFonts w:cstheme="minorHAnsi"/>
          <w:b/>
          <w:szCs w:val="22"/>
        </w:rPr>
      </w:pPr>
      <w:r w:rsidRPr="008A4965">
        <w:rPr>
          <w:rFonts w:cstheme="minorHAnsi"/>
          <w:szCs w:val="22"/>
        </w:rPr>
        <w:t>Wszelkie ewentualne spory wynikłe na tle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realizacji umowy Strony będą rozwiązywane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>miarę możliwości na drodze polubownej.</w:t>
      </w:r>
      <w:r w:rsidR="003062E0">
        <w:rPr>
          <w:rFonts w:cstheme="minorHAnsi"/>
          <w:szCs w:val="22"/>
        </w:rPr>
        <w:t xml:space="preserve"> W </w:t>
      </w:r>
      <w:r w:rsidRPr="008A4965">
        <w:rPr>
          <w:rFonts w:cstheme="minorHAnsi"/>
          <w:szCs w:val="22"/>
        </w:rPr>
        <w:t xml:space="preserve">razie braku </w:t>
      </w:r>
      <w:r w:rsidR="00A81F6D">
        <w:rPr>
          <w:rFonts w:cstheme="minorHAnsi"/>
          <w:szCs w:val="22"/>
        </w:rPr>
        <w:t xml:space="preserve">możliwości </w:t>
      </w:r>
      <w:r w:rsidRPr="008A4965">
        <w:rPr>
          <w:rFonts w:cstheme="minorHAnsi"/>
          <w:szCs w:val="22"/>
        </w:rPr>
        <w:t>zawarcia ugody, właściwym do rozstrzygnięcia sporu Strony ustalają sąd powszechny</w:t>
      </w:r>
      <w:r w:rsidR="00A81F6D">
        <w:rPr>
          <w:rFonts w:cstheme="minorHAnsi"/>
          <w:szCs w:val="22"/>
        </w:rPr>
        <w:t>,</w:t>
      </w:r>
      <w:r w:rsidRPr="008A4965">
        <w:rPr>
          <w:rFonts w:cstheme="minorHAnsi"/>
          <w:szCs w:val="22"/>
        </w:rPr>
        <w:t xml:space="preserve"> właściwy miejscowo dla siedziby Zamawiającego.</w:t>
      </w:r>
    </w:p>
    <w:p w:rsidR="00DC1F95" w:rsidRPr="008A4965" w:rsidRDefault="00ED0B03" w:rsidP="007565E0">
      <w:pPr>
        <w:pStyle w:val="Akapitzlist"/>
        <w:numPr>
          <w:ilvl w:val="0"/>
          <w:numId w:val="15"/>
        </w:numPr>
        <w:spacing w:before="0" w:after="0" w:line="240" w:lineRule="auto"/>
        <w:rPr>
          <w:rFonts w:cstheme="minorHAnsi"/>
          <w:b/>
          <w:szCs w:val="22"/>
        </w:rPr>
      </w:pPr>
      <w:r w:rsidRPr="008A4965">
        <w:rPr>
          <w:rFonts w:cstheme="minorHAnsi"/>
          <w:szCs w:val="22"/>
        </w:rPr>
        <w:t>Umowa sporządzona została</w:t>
      </w:r>
      <w:r w:rsidR="003062E0">
        <w:rPr>
          <w:rFonts w:cstheme="minorHAnsi"/>
          <w:szCs w:val="22"/>
        </w:rPr>
        <w:t xml:space="preserve"> w </w:t>
      </w:r>
      <w:r w:rsidR="00CE283D" w:rsidRPr="008A4965">
        <w:rPr>
          <w:rFonts w:cstheme="minorHAnsi"/>
          <w:szCs w:val="22"/>
        </w:rPr>
        <w:t>dwóch</w:t>
      </w:r>
      <w:r w:rsidR="005C4288" w:rsidRPr="008A4965">
        <w:rPr>
          <w:rFonts w:cstheme="minorHAnsi"/>
          <w:szCs w:val="22"/>
        </w:rPr>
        <w:t xml:space="preserve"> </w:t>
      </w:r>
      <w:r w:rsidRPr="008A4965">
        <w:rPr>
          <w:rFonts w:cstheme="minorHAnsi"/>
          <w:szCs w:val="22"/>
        </w:rPr>
        <w:t xml:space="preserve">jednobrzmiących egzemplarzach, </w:t>
      </w:r>
      <w:r w:rsidR="005C4288" w:rsidRPr="008A4965">
        <w:rPr>
          <w:rFonts w:cstheme="minorHAnsi"/>
          <w:szCs w:val="22"/>
        </w:rPr>
        <w:t>jeden egzemplarz dla Wykonawcy</w:t>
      </w:r>
      <w:r w:rsidR="003062E0">
        <w:rPr>
          <w:rFonts w:cstheme="minorHAnsi"/>
          <w:szCs w:val="22"/>
        </w:rPr>
        <w:t xml:space="preserve"> i </w:t>
      </w:r>
      <w:r w:rsidR="00CE283D" w:rsidRPr="008A4965">
        <w:rPr>
          <w:rFonts w:cstheme="minorHAnsi"/>
          <w:szCs w:val="22"/>
        </w:rPr>
        <w:t>jeden</w:t>
      </w:r>
      <w:r w:rsidR="005C4288" w:rsidRPr="008A4965">
        <w:rPr>
          <w:rFonts w:cstheme="minorHAnsi"/>
          <w:szCs w:val="22"/>
        </w:rPr>
        <w:t xml:space="preserve"> dla Zamawiającego.</w:t>
      </w:r>
      <w:r w:rsidR="002C0A32" w:rsidRPr="008A4965">
        <w:rPr>
          <w:rFonts w:cstheme="minorHAnsi"/>
          <w:szCs w:val="22"/>
        </w:rPr>
        <w:t xml:space="preserve"> </w:t>
      </w:r>
    </w:p>
    <w:p w:rsidR="006708C0" w:rsidRPr="008A4965" w:rsidRDefault="006708C0" w:rsidP="007565E0">
      <w:pPr>
        <w:keepLines/>
        <w:ind w:left="284" w:hanging="284"/>
        <w:rPr>
          <w:rFonts w:asciiTheme="minorHAnsi" w:hAnsiTheme="minorHAnsi" w:cstheme="minorHAnsi"/>
          <w:szCs w:val="22"/>
        </w:rPr>
      </w:pPr>
    </w:p>
    <w:p w:rsidR="00CE283D" w:rsidRPr="008A4965" w:rsidRDefault="00CE283D" w:rsidP="007565E0">
      <w:pPr>
        <w:keepLines/>
        <w:ind w:left="284" w:firstLine="436"/>
        <w:rPr>
          <w:rFonts w:asciiTheme="minorHAnsi" w:hAnsiTheme="minorHAnsi" w:cstheme="minorHAnsi"/>
          <w:b/>
          <w:szCs w:val="22"/>
        </w:rPr>
      </w:pPr>
      <w:r w:rsidRPr="008A4965">
        <w:rPr>
          <w:rFonts w:asciiTheme="minorHAnsi" w:hAnsiTheme="minorHAnsi" w:cstheme="minorHAnsi"/>
          <w:b/>
          <w:szCs w:val="22"/>
        </w:rPr>
        <w:t>Wykonawca</w:t>
      </w:r>
      <w:r w:rsidRPr="008A4965">
        <w:rPr>
          <w:rFonts w:asciiTheme="minorHAnsi" w:hAnsiTheme="minorHAnsi" w:cstheme="minorHAnsi"/>
          <w:b/>
          <w:szCs w:val="22"/>
        </w:rPr>
        <w:tab/>
      </w:r>
      <w:r w:rsidRPr="008A4965">
        <w:rPr>
          <w:rFonts w:asciiTheme="minorHAnsi" w:hAnsiTheme="minorHAnsi" w:cstheme="minorHAnsi"/>
          <w:b/>
          <w:szCs w:val="22"/>
        </w:rPr>
        <w:tab/>
      </w:r>
      <w:r w:rsidRPr="008A4965">
        <w:rPr>
          <w:rFonts w:asciiTheme="minorHAnsi" w:hAnsiTheme="minorHAnsi" w:cstheme="minorHAnsi"/>
          <w:b/>
          <w:szCs w:val="22"/>
        </w:rPr>
        <w:tab/>
      </w:r>
      <w:r w:rsidRPr="008A4965">
        <w:rPr>
          <w:rFonts w:asciiTheme="minorHAnsi" w:hAnsiTheme="minorHAnsi" w:cstheme="minorHAnsi"/>
          <w:b/>
          <w:szCs w:val="22"/>
        </w:rPr>
        <w:tab/>
      </w:r>
      <w:r w:rsidRPr="008A4965">
        <w:rPr>
          <w:rFonts w:asciiTheme="minorHAnsi" w:hAnsiTheme="minorHAnsi" w:cstheme="minorHAnsi"/>
          <w:b/>
          <w:szCs w:val="22"/>
        </w:rPr>
        <w:tab/>
      </w:r>
      <w:r w:rsidRPr="008A4965">
        <w:rPr>
          <w:rFonts w:asciiTheme="minorHAnsi" w:hAnsiTheme="minorHAnsi" w:cstheme="minorHAnsi"/>
          <w:b/>
          <w:szCs w:val="22"/>
        </w:rPr>
        <w:tab/>
      </w:r>
      <w:r w:rsidRPr="008A4965">
        <w:rPr>
          <w:rFonts w:asciiTheme="minorHAnsi" w:hAnsiTheme="minorHAnsi" w:cstheme="minorHAnsi"/>
          <w:b/>
          <w:szCs w:val="22"/>
        </w:rPr>
        <w:tab/>
      </w:r>
      <w:r w:rsidRPr="008A4965">
        <w:rPr>
          <w:rFonts w:asciiTheme="minorHAnsi" w:hAnsiTheme="minorHAnsi" w:cstheme="minorHAnsi"/>
          <w:b/>
          <w:szCs w:val="22"/>
        </w:rPr>
        <w:tab/>
      </w:r>
      <w:r w:rsidRPr="008A4965">
        <w:rPr>
          <w:rFonts w:asciiTheme="minorHAnsi" w:hAnsiTheme="minorHAnsi" w:cstheme="minorHAnsi"/>
          <w:b/>
          <w:szCs w:val="22"/>
        </w:rPr>
        <w:tab/>
        <w:t>Zamawiający</w:t>
      </w:r>
    </w:p>
    <w:sectPr w:rsidR="00CE283D" w:rsidRPr="008A4965" w:rsidSect="00344959">
      <w:headerReference w:type="default" r:id="rId11"/>
      <w:footerReference w:type="default" r:id="rId12"/>
      <w:pgSz w:w="11906" w:h="16838"/>
      <w:pgMar w:top="1389" w:right="1020" w:bottom="992" w:left="10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102EE9" w15:done="0"/>
  <w15:commentEx w15:paraId="7B1C37E9" w15:done="0"/>
  <w15:commentEx w15:paraId="2ABD6654" w15:done="0"/>
  <w15:commentEx w15:paraId="78F680AB" w15:done="0"/>
  <w15:commentEx w15:paraId="59699747" w15:done="0"/>
  <w15:commentEx w15:paraId="3BFB48BF" w15:done="0"/>
  <w15:commentEx w15:paraId="213518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5F2B0D" w16cid:durableId="1FB2066D"/>
  <w16cid:commentId w16cid:paraId="21CD596C" w16cid:durableId="1FB206D4"/>
  <w16cid:commentId w16cid:paraId="2869CEAC" w16cid:durableId="1FB206FB"/>
  <w16cid:commentId w16cid:paraId="409356BB" w16cid:durableId="1FB2073C"/>
  <w16cid:commentId w16cid:paraId="791D1FBC" w16cid:durableId="1FB207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19" w:rsidRDefault="003F7419">
      <w:r>
        <w:separator/>
      </w:r>
    </w:p>
  </w:endnote>
  <w:endnote w:type="continuationSeparator" w:id="0">
    <w:p w:rsidR="003F7419" w:rsidRDefault="003F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51" w:rsidRDefault="00AE6451">
    <w:pPr>
      <w:pStyle w:val="Stopka"/>
    </w:pPr>
  </w:p>
  <w:p w:rsidR="005A7AAB" w:rsidRDefault="005A7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19" w:rsidRDefault="003F7419">
      <w:r>
        <w:separator/>
      </w:r>
    </w:p>
  </w:footnote>
  <w:footnote w:type="continuationSeparator" w:id="0">
    <w:p w:rsidR="003F7419" w:rsidRDefault="003F7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AAB" w:rsidRDefault="005A7AAB" w:rsidP="004F37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E86"/>
    <w:multiLevelType w:val="hybridMultilevel"/>
    <w:tmpl w:val="6356381C"/>
    <w:lvl w:ilvl="0" w:tplc="4E2A366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E2A3666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9D021C"/>
    <w:multiLevelType w:val="hybridMultilevel"/>
    <w:tmpl w:val="66821BFC"/>
    <w:lvl w:ilvl="0" w:tplc="EE9EC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BC0D62"/>
    <w:multiLevelType w:val="hybridMultilevel"/>
    <w:tmpl w:val="5252820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4BC2264"/>
    <w:multiLevelType w:val="hybridMultilevel"/>
    <w:tmpl w:val="E53E15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F043CB"/>
    <w:multiLevelType w:val="hybridMultilevel"/>
    <w:tmpl w:val="5B009040"/>
    <w:lvl w:ilvl="0" w:tplc="04150011">
      <w:start w:val="1"/>
      <w:numFmt w:val="decimal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5">
    <w:nsid w:val="2A595527"/>
    <w:multiLevelType w:val="hybridMultilevel"/>
    <w:tmpl w:val="85B60800"/>
    <w:lvl w:ilvl="0" w:tplc="4E2A366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A01F7"/>
    <w:multiLevelType w:val="hybridMultilevel"/>
    <w:tmpl w:val="11DA2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FA817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7015A3"/>
    <w:multiLevelType w:val="hybridMultilevel"/>
    <w:tmpl w:val="0E66E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ED0B28"/>
    <w:multiLevelType w:val="hybridMultilevel"/>
    <w:tmpl w:val="5C882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EAE2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E1B37"/>
    <w:multiLevelType w:val="hybridMultilevel"/>
    <w:tmpl w:val="97D68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4503E8"/>
    <w:multiLevelType w:val="hybridMultilevel"/>
    <w:tmpl w:val="2D9C46DC"/>
    <w:lvl w:ilvl="0" w:tplc="111CD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F270D2">
      <w:start w:val="1"/>
      <w:numFmt w:val="decimal"/>
      <w:lvlText w:val="%2)"/>
      <w:lvlJc w:val="left"/>
      <w:pPr>
        <w:tabs>
          <w:tab w:val="num" w:pos="1534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5F2806"/>
    <w:multiLevelType w:val="hybridMultilevel"/>
    <w:tmpl w:val="F12839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5E479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3C6AA3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775FF4"/>
    <w:multiLevelType w:val="hybridMultilevel"/>
    <w:tmpl w:val="3440C6FA"/>
    <w:lvl w:ilvl="0" w:tplc="0CEE6264">
      <w:start w:val="1"/>
      <w:numFmt w:val="decimal"/>
      <w:lvlText w:val="%1)"/>
      <w:lvlJc w:val="left"/>
      <w:pPr>
        <w:ind w:left="-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66" w:hanging="360"/>
      </w:pPr>
    </w:lvl>
    <w:lvl w:ilvl="2" w:tplc="0415001B" w:tentative="1">
      <w:start w:val="1"/>
      <w:numFmt w:val="lowerRoman"/>
      <w:lvlText w:val="%3."/>
      <w:lvlJc w:val="right"/>
      <w:pPr>
        <w:ind w:left="1386" w:hanging="180"/>
      </w:pPr>
    </w:lvl>
    <w:lvl w:ilvl="3" w:tplc="0415000F" w:tentative="1">
      <w:start w:val="1"/>
      <w:numFmt w:val="decimal"/>
      <w:lvlText w:val="%4."/>
      <w:lvlJc w:val="left"/>
      <w:pPr>
        <w:ind w:left="2106" w:hanging="360"/>
      </w:pPr>
    </w:lvl>
    <w:lvl w:ilvl="4" w:tplc="04150019" w:tentative="1">
      <w:start w:val="1"/>
      <w:numFmt w:val="lowerLetter"/>
      <w:lvlText w:val="%5."/>
      <w:lvlJc w:val="left"/>
      <w:pPr>
        <w:ind w:left="2826" w:hanging="360"/>
      </w:pPr>
    </w:lvl>
    <w:lvl w:ilvl="5" w:tplc="0415001B" w:tentative="1">
      <w:start w:val="1"/>
      <w:numFmt w:val="lowerRoman"/>
      <w:lvlText w:val="%6."/>
      <w:lvlJc w:val="right"/>
      <w:pPr>
        <w:ind w:left="3546" w:hanging="180"/>
      </w:pPr>
    </w:lvl>
    <w:lvl w:ilvl="6" w:tplc="0415000F" w:tentative="1">
      <w:start w:val="1"/>
      <w:numFmt w:val="decimal"/>
      <w:lvlText w:val="%7."/>
      <w:lvlJc w:val="left"/>
      <w:pPr>
        <w:ind w:left="4266" w:hanging="360"/>
      </w:pPr>
    </w:lvl>
    <w:lvl w:ilvl="7" w:tplc="04150019" w:tentative="1">
      <w:start w:val="1"/>
      <w:numFmt w:val="lowerLetter"/>
      <w:lvlText w:val="%8."/>
      <w:lvlJc w:val="left"/>
      <w:pPr>
        <w:ind w:left="4986" w:hanging="360"/>
      </w:pPr>
    </w:lvl>
    <w:lvl w:ilvl="8" w:tplc="0415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4">
    <w:nsid w:val="4F9B29DC"/>
    <w:multiLevelType w:val="multilevel"/>
    <w:tmpl w:val="F1CA810A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37"/>
        </w:tabs>
        <w:ind w:left="2337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2"/>
      <w:numFmt w:val="bullet"/>
      <w:lvlText w:val="-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Myriad Pro" w:hAnsi="Myriad Pro" w:hint="default"/>
        <w:b w:val="0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15">
    <w:nsid w:val="5BF05027"/>
    <w:multiLevelType w:val="hybridMultilevel"/>
    <w:tmpl w:val="C7685ABA"/>
    <w:lvl w:ilvl="0" w:tplc="04150011">
      <w:start w:val="1"/>
      <w:numFmt w:val="decimal"/>
      <w:lvlText w:val="%1)"/>
      <w:lvlJc w:val="left"/>
      <w:pPr>
        <w:tabs>
          <w:tab w:val="num" w:pos="-493"/>
        </w:tabs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47"/>
        </w:tabs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87"/>
        </w:tabs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07"/>
        </w:tabs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27"/>
        </w:tabs>
        <w:ind w:left="38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47"/>
        </w:tabs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67"/>
        </w:tabs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87"/>
        </w:tabs>
        <w:ind w:left="5987" w:hanging="180"/>
      </w:pPr>
    </w:lvl>
  </w:abstractNum>
  <w:abstractNum w:abstractNumId="16">
    <w:nsid w:val="609E4932"/>
    <w:multiLevelType w:val="hybridMultilevel"/>
    <w:tmpl w:val="11DA2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FA817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50803"/>
    <w:multiLevelType w:val="hybridMultilevel"/>
    <w:tmpl w:val="C8086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93640"/>
    <w:multiLevelType w:val="hybridMultilevel"/>
    <w:tmpl w:val="D4A66C06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770141E9"/>
    <w:multiLevelType w:val="hybridMultilevel"/>
    <w:tmpl w:val="7D047B8A"/>
    <w:lvl w:ilvl="0" w:tplc="FB34B3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7"/>
  </w:num>
  <w:num w:numId="9">
    <w:abstractNumId w:val="9"/>
  </w:num>
  <w:num w:numId="10">
    <w:abstractNumId w:val="11"/>
  </w:num>
  <w:num w:numId="11">
    <w:abstractNumId w:val="17"/>
  </w:num>
  <w:num w:numId="12">
    <w:abstractNumId w:val="10"/>
  </w:num>
  <w:num w:numId="13">
    <w:abstractNumId w:val="2"/>
  </w:num>
  <w:num w:numId="14">
    <w:abstractNumId w:val="6"/>
  </w:num>
  <w:num w:numId="15">
    <w:abstractNumId w:val="19"/>
  </w:num>
  <w:num w:numId="16">
    <w:abstractNumId w:val="14"/>
  </w:num>
  <w:num w:numId="17">
    <w:abstractNumId w:val="15"/>
  </w:num>
  <w:num w:numId="18">
    <w:abstractNumId w:val="4"/>
  </w:num>
  <w:num w:numId="19">
    <w:abstractNumId w:val="12"/>
  </w:num>
  <w:num w:numId="20">
    <w:abstractNumId w:val="16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Wyszogrodzka-Górka">
    <w15:presenceInfo w15:providerId="AD" w15:userId="S-1-5-21-3251161682-2253899786-1012071021-1179"/>
  </w15:person>
  <w15:person w15:author="Piotr Jegorow">
    <w15:presenceInfo w15:providerId="AD" w15:userId="S-1-5-21-3251161682-2253899786-1012071021-1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9F"/>
    <w:rsid w:val="00011FAA"/>
    <w:rsid w:val="000135F4"/>
    <w:rsid w:val="00045774"/>
    <w:rsid w:val="00047002"/>
    <w:rsid w:val="00050CA3"/>
    <w:rsid w:val="00051465"/>
    <w:rsid w:val="0005413C"/>
    <w:rsid w:val="0005491B"/>
    <w:rsid w:val="00060B05"/>
    <w:rsid w:val="00061DE4"/>
    <w:rsid w:val="0007375F"/>
    <w:rsid w:val="00074A73"/>
    <w:rsid w:val="00076E13"/>
    <w:rsid w:val="000774E1"/>
    <w:rsid w:val="0008187C"/>
    <w:rsid w:val="000A1226"/>
    <w:rsid w:val="000A22C4"/>
    <w:rsid w:val="000A7CD3"/>
    <w:rsid w:val="000B0C55"/>
    <w:rsid w:val="000D06F0"/>
    <w:rsid w:val="000D5810"/>
    <w:rsid w:val="000D62EC"/>
    <w:rsid w:val="0012274B"/>
    <w:rsid w:val="00142CA2"/>
    <w:rsid w:val="00160778"/>
    <w:rsid w:val="00161D9D"/>
    <w:rsid w:val="0017754F"/>
    <w:rsid w:val="0018439F"/>
    <w:rsid w:val="00186E9C"/>
    <w:rsid w:val="001B4CBD"/>
    <w:rsid w:val="001C5280"/>
    <w:rsid w:val="001E29F3"/>
    <w:rsid w:val="001F0F2D"/>
    <w:rsid w:val="001F10E4"/>
    <w:rsid w:val="001F233F"/>
    <w:rsid w:val="001F42C0"/>
    <w:rsid w:val="0020115F"/>
    <w:rsid w:val="00203556"/>
    <w:rsid w:val="00215E67"/>
    <w:rsid w:val="002370E3"/>
    <w:rsid w:val="00237C3A"/>
    <w:rsid w:val="00244350"/>
    <w:rsid w:val="002514AD"/>
    <w:rsid w:val="00254420"/>
    <w:rsid w:val="0027395A"/>
    <w:rsid w:val="00292709"/>
    <w:rsid w:val="0029441B"/>
    <w:rsid w:val="0029514B"/>
    <w:rsid w:val="002A0CBB"/>
    <w:rsid w:val="002B63F7"/>
    <w:rsid w:val="002C0A32"/>
    <w:rsid w:val="002C3144"/>
    <w:rsid w:val="002C4E42"/>
    <w:rsid w:val="002C699C"/>
    <w:rsid w:val="00301BFF"/>
    <w:rsid w:val="003062E0"/>
    <w:rsid w:val="00306320"/>
    <w:rsid w:val="003331BD"/>
    <w:rsid w:val="00336A8F"/>
    <w:rsid w:val="00341673"/>
    <w:rsid w:val="00341913"/>
    <w:rsid w:val="00344959"/>
    <w:rsid w:val="00347172"/>
    <w:rsid w:val="00361944"/>
    <w:rsid w:val="003733ED"/>
    <w:rsid w:val="0037545E"/>
    <w:rsid w:val="0039517A"/>
    <w:rsid w:val="003A71F7"/>
    <w:rsid w:val="003B2F7D"/>
    <w:rsid w:val="003B63FE"/>
    <w:rsid w:val="003B6692"/>
    <w:rsid w:val="003C628B"/>
    <w:rsid w:val="003E29DF"/>
    <w:rsid w:val="003E3C76"/>
    <w:rsid w:val="003E7E97"/>
    <w:rsid w:val="003F7419"/>
    <w:rsid w:val="00407A0F"/>
    <w:rsid w:val="00410B88"/>
    <w:rsid w:val="00411033"/>
    <w:rsid w:val="004111B1"/>
    <w:rsid w:val="00411F7B"/>
    <w:rsid w:val="004170C5"/>
    <w:rsid w:val="00430ECF"/>
    <w:rsid w:val="0043765E"/>
    <w:rsid w:val="00470EE8"/>
    <w:rsid w:val="00471C38"/>
    <w:rsid w:val="0047779A"/>
    <w:rsid w:val="00484D39"/>
    <w:rsid w:val="00487EB9"/>
    <w:rsid w:val="0049162B"/>
    <w:rsid w:val="00495A36"/>
    <w:rsid w:val="004B69C1"/>
    <w:rsid w:val="004D5B99"/>
    <w:rsid w:val="004D5BF7"/>
    <w:rsid w:val="004F3783"/>
    <w:rsid w:val="004F6C68"/>
    <w:rsid w:val="005140EF"/>
    <w:rsid w:val="00517346"/>
    <w:rsid w:val="005350D5"/>
    <w:rsid w:val="005462F3"/>
    <w:rsid w:val="00552D8D"/>
    <w:rsid w:val="00555E5E"/>
    <w:rsid w:val="00560C22"/>
    <w:rsid w:val="00563B58"/>
    <w:rsid w:val="00567448"/>
    <w:rsid w:val="00570461"/>
    <w:rsid w:val="0057719E"/>
    <w:rsid w:val="005846AB"/>
    <w:rsid w:val="005952AD"/>
    <w:rsid w:val="005A0A43"/>
    <w:rsid w:val="005A7AAB"/>
    <w:rsid w:val="005C0DC4"/>
    <w:rsid w:val="005C4288"/>
    <w:rsid w:val="005F6037"/>
    <w:rsid w:val="005F750B"/>
    <w:rsid w:val="00606EB6"/>
    <w:rsid w:val="00624B34"/>
    <w:rsid w:val="0062748D"/>
    <w:rsid w:val="00627B8C"/>
    <w:rsid w:val="00630404"/>
    <w:rsid w:val="006312F4"/>
    <w:rsid w:val="00643E1F"/>
    <w:rsid w:val="006521B0"/>
    <w:rsid w:val="00652781"/>
    <w:rsid w:val="00660482"/>
    <w:rsid w:val="006671CD"/>
    <w:rsid w:val="006708C0"/>
    <w:rsid w:val="0067438F"/>
    <w:rsid w:val="006874D7"/>
    <w:rsid w:val="006938A7"/>
    <w:rsid w:val="006A1ABA"/>
    <w:rsid w:val="006A33B3"/>
    <w:rsid w:val="006A370D"/>
    <w:rsid w:val="006B3ADC"/>
    <w:rsid w:val="006B43D6"/>
    <w:rsid w:val="006C1AE7"/>
    <w:rsid w:val="006C57B3"/>
    <w:rsid w:val="006D46B0"/>
    <w:rsid w:val="006E020E"/>
    <w:rsid w:val="006E58D2"/>
    <w:rsid w:val="006F5CDF"/>
    <w:rsid w:val="00702CAF"/>
    <w:rsid w:val="00726B1E"/>
    <w:rsid w:val="007304CB"/>
    <w:rsid w:val="00735758"/>
    <w:rsid w:val="007446EA"/>
    <w:rsid w:val="00745A2F"/>
    <w:rsid w:val="00753B18"/>
    <w:rsid w:val="007565E0"/>
    <w:rsid w:val="00774536"/>
    <w:rsid w:val="00774B79"/>
    <w:rsid w:val="00777308"/>
    <w:rsid w:val="00793716"/>
    <w:rsid w:val="007B280D"/>
    <w:rsid w:val="007C08A9"/>
    <w:rsid w:val="007C3797"/>
    <w:rsid w:val="007C411D"/>
    <w:rsid w:val="007D01FF"/>
    <w:rsid w:val="007D05F2"/>
    <w:rsid w:val="007D3DF8"/>
    <w:rsid w:val="007E61F7"/>
    <w:rsid w:val="007F6932"/>
    <w:rsid w:val="0080398B"/>
    <w:rsid w:val="008040A9"/>
    <w:rsid w:val="00804508"/>
    <w:rsid w:val="00810F27"/>
    <w:rsid w:val="0081539D"/>
    <w:rsid w:val="00826B20"/>
    <w:rsid w:val="0083257F"/>
    <w:rsid w:val="00832ACC"/>
    <w:rsid w:val="00842BF1"/>
    <w:rsid w:val="008513AB"/>
    <w:rsid w:val="00852DF6"/>
    <w:rsid w:val="00856586"/>
    <w:rsid w:val="00864CDE"/>
    <w:rsid w:val="00866243"/>
    <w:rsid w:val="00870FA4"/>
    <w:rsid w:val="00875BC9"/>
    <w:rsid w:val="00875D31"/>
    <w:rsid w:val="00893AB1"/>
    <w:rsid w:val="008A15DC"/>
    <w:rsid w:val="008A1D48"/>
    <w:rsid w:val="008A4965"/>
    <w:rsid w:val="008B538D"/>
    <w:rsid w:val="008B5A2F"/>
    <w:rsid w:val="008C21B1"/>
    <w:rsid w:val="008E1DB7"/>
    <w:rsid w:val="008E4ED2"/>
    <w:rsid w:val="008F5154"/>
    <w:rsid w:val="008F7460"/>
    <w:rsid w:val="009149AD"/>
    <w:rsid w:val="00915079"/>
    <w:rsid w:val="00923CAE"/>
    <w:rsid w:val="009252A5"/>
    <w:rsid w:val="00926582"/>
    <w:rsid w:val="009333A6"/>
    <w:rsid w:val="00942313"/>
    <w:rsid w:val="00943ABC"/>
    <w:rsid w:val="00945574"/>
    <w:rsid w:val="0095134D"/>
    <w:rsid w:val="009573CA"/>
    <w:rsid w:val="00980E34"/>
    <w:rsid w:val="00980FAD"/>
    <w:rsid w:val="0098158E"/>
    <w:rsid w:val="009851BA"/>
    <w:rsid w:val="0099630C"/>
    <w:rsid w:val="009B0031"/>
    <w:rsid w:val="009C0ED5"/>
    <w:rsid w:val="009C44D5"/>
    <w:rsid w:val="009D03E3"/>
    <w:rsid w:val="009D6F2B"/>
    <w:rsid w:val="00A046C2"/>
    <w:rsid w:val="00A07D92"/>
    <w:rsid w:val="00A2214B"/>
    <w:rsid w:val="00A22E39"/>
    <w:rsid w:val="00A247B7"/>
    <w:rsid w:val="00A315CF"/>
    <w:rsid w:val="00A50EA2"/>
    <w:rsid w:val="00A66170"/>
    <w:rsid w:val="00A66DC6"/>
    <w:rsid w:val="00A81F6D"/>
    <w:rsid w:val="00A8508A"/>
    <w:rsid w:val="00AA2EA4"/>
    <w:rsid w:val="00AA3DB9"/>
    <w:rsid w:val="00AC7402"/>
    <w:rsid w:val="00AD15FF"/>
    <w:rsid w:val="00AD392D"/>
    <w:rsid w:val="00AD4686"/>
    <w:rsid w:val="00AE6451"/>
    <w:rsid w:val="00AF0C44"/>
    <w:rsid w:val="00AF292E"/>
    <w:rsid w:val="00AF7421"/>
    <w:rsid w:val="00B04C8B"/>
    <w:rsid w:val="00B15D67"/>
    <w:rsid w:val="00B15F0D"/>
    <w:rsid w:val="00B32028"/>
    <w:rsid w:val="00B41609"/>
    <w:rsid w:val="00B4161C"/>
    <w:rsid w:val="00B60583"/>
    <w:rsid w:val="00B61C95"/>
    <w:rsid w:val="00B61F71"/>
    <w:rsid w:val="00B66640"/>
    <w:rsid w:val="00B70DCD"/>
    <w:rsid w:val="00B82FE3"/>
    <w:rsid w:val="00B83258"/>
    <w:rsid w:val="00BB68CB"/>
    <w:rsid w:val="00BC6604"/>
    <w:rsid w:val="00BD5D19"/>
    <w:rsid w:val="00BE5653"/>
    <w:rsid w:val="00BE6000"/>
    <w:rsid w:val="00BF32A2"/>
    <w:rsid w:val="00BF6CAB"/>
    <w:rsid w:val="00C00095"/>
    <w:rsid w:val="00C20F5E"/>
    <w:rsid w:val="00C24D33"/>
    <w:rsid w:val="00C320AC"/>
    <w:rsid w:val="00C366A2"/>
    <w:rsid w:val="00C41807"/>
    <w:rsid w:val="00C42A6E"/>
    <w:rsid w:val="00C464C1"/>
    <w:rsid w:val="00C550B6"/>
    <w:rsid w:val="00C600FE"/>
    <w:rsid w:val="00C6529B"/>
    <w:rsid w:val="00C72C52"/>
    <w:rsid w:val="00C76485"/>
    <w:rsid w:val="00C76B38"/>
    <w:rsid w:val="00C935EA"/>
    <w:rsid w:val="00C95B8D"/>
    <w:rsid w:val="00CB0E2C"/>
    <w:rsid w:val="00CC6A2A"/>
    <w:rsid w:val="00CD117C"/>
    <w:rsid w:val="00CD57C9"/>
    <w:rsid w:val="00CE283D"/>
    <w:rsid w:val="00CE4384"/>
    <w:rsid w:val="00CE4D29"/>
    <w:rsid w:val="00CE7E03"/>
    <w:rsid w:val="00CF4842"/>
    <w:rsid w:val="00D034F8"/>
    <w:rsid w:val="00D04509"/>
    <w:rsid w:val="00D06DC8"/>
    <w:rsid w:val="00D122F0"/>
    <w:rsid w:val="00D12BC9"/>
    <w:rsid w:val="00D16D2C"/>
    <w:rsid w:val="00D20220"/>
    <w:rsid w:val="00D20ED9"/>
    <w:rsid w:val="00D23B42"/>
    <w:rsid w:val="00D24AEE"/>
    <w:rsid w:val="00D3639B"/>
    <w:rsid w:val="00D43FDF"/>
    <w:rsid w:val="00D44118"/>
    <w:rsid w:val="00D4430C"/>
    <w:rsid w:val="00D44AAF"/>
    <w:rsid w:val="00D53B5F"/>
    <w:rsid w:val="00D574D4"/>
    <w:rsid w:val="00D60BC8"/>
    <w:rsid w:val="00D677CD"/>
    <w:rsid w:val="00D8687D"/>
    <w:rsid w:val="00D96323"/>
    <w:rsid w:val="00DA36C4"/>
    <w:rsid w:val="00DB4754"/>
    <w:rsid w:val="00DC1F95"/>
    <w:rsid w:val="00DC5036"/>
    <w:rsid w:val="00DE20E7"/>
    <w:rsid w:val="00DF2F74"/>
    <w:rsid w:val="00E076C8"/>
    <w:rsid w:val="00E1029F"/>
    <w:rsid w:val="00E12781"/>
    <w:rsid w:val="00E1691D"/>
    <w:rsid w:val="00E2438D"/>
    <w:rsid w:val="00E32163"/>
    <w:rsid w:val="00E450E5"/>
    <w:rsid w:val="00E50116"/>
    <w:rsid w:val="00E542AD"/>
    <w:rsid w:val="00E75D89"/>
    <w:rsid w:val="00E76C49"/>
    <w:rsid w:val="00E82E1C"/>
    <w:rsid w:val="00EA0779"/>
    <w:rsid w:val="00EA7396"/>
    <w:rsid w:val="00EC195A"/>
    <w:rsid w:val="00EC46DE"/>
    <w:rsid w:val="00EC5AD5"/>
    <w:rsid w:val="00ED0B03"/>
    <w:rsid w:val="00ED4544"/>
    <w:rsid w:val="00EE04F1"/>
    <w:rsid w:val="00EF3C32"/>
    <w:rsid w:val="00EF7F4E"/>
    <w:rsid w:val="00F23926"/>
    <w:rsid w:val="00F379BE"/>
    <w:rsid w:val="00F4467B"/>
    <w:rsid w:val="00F44E5A"/>
    <w:rsid w:val="00F515F1"/>
    <w:rsid w:val="00F63A1E"/>
    <w:rsid w:val="00F72D88"/>
    <w:rsid w:val="00F7457C"/>
    <w:rsid w:val="00F80882"/>
    <w:rsid w:val="00F84589"/>
    <w:rsid w:val="00F91243"/>
    <w:rsid w:val="00F97F97"/>
    <w:rsid w:val="00FA2612"/>
    <w:rsid w:val="00FA63CE"/>
    <w:rsid w:val="00FB23DA"/>
    <w:rsid w:val="00FB36E3"/>
    <w:rsid w:val="00FB6378"/>
    <w:rsid w:val="00FC6546"/>
    <w:rsid w:val="00FD05B5"/>
    <w:rsid w:val="00FD1960"/>
    <w:rsid w:val="00FE7528"/>
    <w:rsid w:val="00FF541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4376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0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765E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765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color w:val="000000"/>
      <w:sz w:val="24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76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6E13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6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E13"/>
    <w:rPr>
      <w:sz w:val="22"/>
      <w:szCs w:val="24"/>
    </w:rPr>
  </w:style>
  <w:style w:type="paragraph" w:styleId="Tytu">
    <w:name w:val="Title"/>
    <w:basedOn w:val="Normalny"/>
    <w:link w:val="TytuZnak"/>
    <w:qFormat/>
    <w:rsid w:val="000135F4"/>
    <w:pPr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0135F4"/>
    <w:rPr>
      <w:b/>
      <w:sz w:val="24"/>
    </w:rPr>
  </w:style>
  <w:style w:type="paragraph" w:customStyle="1" w:styleId="Default">
    <w:name w:val="Default"/>
    <w:rsid w:val="000135F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44118"/>
    <w:pPr>
      <w:spacing w:before="120" w:after="120" w:line="276" w:lineRule="auto"/>
      <w:ind w:left="708"/>
    </w:pPr>
    <w:rPr>
      <w:rFonts w:asciiTheme="minorHAnsi" w:eastAsia="Arial Unicode MS" w:hAnsiTheme="minorHAnsi" w:cs="Arial Unicode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43765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3765E"/>
    <w:rPr>
      <w:rFonts w:asciiTheme="minorHAnsi" w:eastAsiaTheme="minorEastAsia" w:hAnsiTheme="minorHAnsi" w:cstheme="minorBidi"/>
      <w:b/>
      <w:bCs/>
      <w:color w:val="000000"/>
      <w:sz w:val="24"/>
      <w:szCs w:val="28"/>
    </w:rPr>
  </w:style>
  <w:style w:type="character" w:customStyle="1" w:styleId="Nagwek20">
    <w:name w:val="Nagłówek #2"/>
    <w:basedOn w:val="Domylnaczcionkaakapitu"/>
    <w:uiPriority w:val="99"/>
    <w:rsid w:val="0043765E"/>
    <w:rPr>
      <w:rFonts w:ascii="Verdana" w:hAnsi="Verdana" w:cs="Verdana"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43765E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43765E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765E"/>
    <w:rPr>
      <w:rFonts w:ascii="Verdana" w:hAnsi="Verdana" w:cs="Verdana"/>
      <w:sz w:val="23"/>
      <w:szCs w:val="23"/>
      <w:shd w:val="clear" w:color="auto" w:fill="FFFFFF"/>
    </w:rPr>
  </w:style>
  <w:style w:type="character" w:customStyle="1" w:styleId="Teksttreci30">
    <w:name w:val="Tekst treści (3)"/>
    <w:basedOn w:val="Teksttreci3"/>
    <w:uiPriority w:val="99"/>
    <w:rsid w:val="0043765E"/>
    <w:rPr>
      <w:rFonts w:ascii="Verdana" w:hAnsi="Verdana" w:cs="Verdana"/>
      <w:sz w:val="23"/>
      <w:szCs w:val="23"/>
      <w:shd w:val="clear" w:color="auto" w:fill="FFFFFF"/>
    </w:rPr>
  </w:style>
  <w:style w:type="character" w:customStyle="1" w:styleId="Nagwek30">
    <w:name w:val="Nagłówek #3"/>
    <w:basedOn w:val="Domylnaczcionkaakapitu"/>
    <w:uiPriority w:val="99"/>
    <w:rsid w:val="0043765E"/>
    <w:rPr>
      <w:rFonts w:ascii="Verdana" w:hAnsi="Verdana" w:cs="Verdana"/>
      <w:b/>
      <w:bCs/>
      <w:spacing w:val="0"/>
      <w:sz w:val="17"/>
      <w:szCs w:val="17"/>
    </w:rPr>
  </w:style>
  <w:style w:type="character" w:customStyle="1" w:styleId="Teksttreci32">
    <w:name w:val="Tekst treści3"/>
    <w:basedOn w:val="Teksttreci"/>
    <w:uiPriority w:val="99"/>
    <w:rsid w:val="0043765E"/>
    <w:rPr>
      <w:rFonts w:ascii="Verdana" w:hAnsi="Verdana" w:cs="Verdana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3765E"/>
    <w:pPr>
      <w:shd w:val="clear" w:color="auto" w:fill="FFFFFF"/>
      <w:spacing w:before="120" w:after="120" w:line="240" w:lineRule="atLeast"/>
      <w:ind w:hanging="300"/>
    </w:pPr>
    <w:rPr>
      <w:rFonts w:ascii="Verdana" w:hAnsi="Verdana" w:cs="Verdana"/>
      <w:sz w:val="17"/>
      <w:szCs w:val="17"/>
    </w:rPr>
  </w:style>
  <w:style w:type="paragraph" w:customStyle="1" w:styleId="Teksttreci31">
    <w:name w:val="Tekst treści (3)1"/>
    <w:basedOn w:val="Normalny"/>
    <w:link w:val="Teksttreci3"/>
    <w:uiPriority w:val="99"/>
    <w:rsid w:val="0043765E"/>
    <w:pPr>
      <w:shd w:val="clear" w:color="auto" w:fill="FFFFFF"/>
      <w:spacing w:before="300" w:after="180" w:line="240" w:lineRule="atLeast"/>
      <w:ind w:hanging="300"/>
    </w:pPr>
    <w:rPr>
      <w:rFonts w:ascii="Verdana" w:hAnsi="Verdana" w:cs="Verdana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4376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5A0A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7D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4F3783"/>
    <w:rPr>
      <w:rFonts w:ascii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4F3783"/>
    <w:pPr>
      <w:shd w:val="clear" w:color="auto" w:fill="FFFFFF"/>
      <w:spacing w:before="120" w:after="180" w:line="240" w:lineRule="atLeast"/>
    </w:pPr>
    <w:rPr>
      <w:rFonts w:ascii="Verdana" w:hAnsi="Verdana" w:cs="Verdana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0E34"/>
    <w:rPr>
      <w:rFonts w:asciiTheme="minorHAnsi" w:eastAsia="Arial Unicode MS" w:hAnsiTheme="minorHAnsi" w:cs="Arial Unicode MS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0E34"/>
    <w:rPr>
      <w:rFonts w:asciiTheme="minorHAnsi" w:eastAsia="Arial Unicode MS" w:hAnsiTheme="minorHAnsi" w:cs="Arial Unicode MS"/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0E34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42CA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42C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2CA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42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42CA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42C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2CA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44959"/>
    <w:pPr>
      <w:spacing w:before="100" w:beforeAutospacing="1" w:after="100" w:afterAutospacing="1"/>
    </w:pPr>
    <w:rPr>
      <w:sz w:val="24"/>
    </w:rPr>
  </w:style>
  <w:style w:type="character" w:styleId="Hipercze">
    <w:name w:val="Hyperlink"/>
    <w:basedOn w:val="Domylnaczcionkaakapitu"/>
    <w:unhideWhenUsed/>
    <w:rsid w:val="0029270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A315CF"/>
    <w:rPr>
      <w:rFonts w:asciiTheme="minorHAnsi" w:eastAsia="Arial Unicode MS" w:hAnsiTheme="minorHAnsi" w:cs="Arial Unicode MS"/>
      <w:color w:val="000000"/>
      <w:sz w:val="22"/>
      <w:szCs w:val="24"/>
    </w:rPr>
  </w:style>
  <w:style w:type="paragraph" w:styleId="Poprawka">
    <w:name w:val="Revision"/>
    <w:hidden/>
    <w:uiPriority w:val="99"/>
    <w:semiHidden/>
    <w:rsid w:val="00237C3A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4376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0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765E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765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color w:val="000000"/>
      <w:sz w:val="24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76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6E13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6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E13"/>
    <w:rPr>
      <w:sz w:val="22"/>
      <w:szCs w:val="24"/>
    </w:rPr>
  </w:style>
  <w:style w:type="paragraph" w:styleId="Tytu">
    <w:name w:val="Title"/>
    <w:basedOn w:val="Normalny"/>
    <w:link w:val="TytuZnak"/>
    <w:qFormat/>
    <w:rsid w:val="000135F4"/>
    <w:pPr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0135F4"/>
    <w:rPr>
      <w:b/>
      <w:sz w:val="24"/>
    </w:rPr>
  </w:style>
  <w:style w:type="paragraph" w:customStyle="1" w:styleId="Default">
    <w:name w:val="Default"/>
    <w:rsid w:val="000135F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44118"/>
    <w:pPr>
      <w:spacing w:before="120" w:after="120" w:line="276" w:lineRule="auto"/>
      <w:ind w:left="708"/>
    </w:pPr>
    <w:rPr>
      <w:rFonts w:asciiTheme="minorHAnsi" w:eastAsia="Arial Unicode MS" w:hAnsiTheme="minorHAnsi" w:cs="Arial Unicode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43765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3765E"/>
    <w:rPr>
      <w:rFonts w:asciiTheme="minorHAnsi" w:eastAsiaTheme="minorEastAsia" w:hAnsiTheme="minorHAnsi" w:cstheme="minorBidi"/>
      <w:b/>
      <w:bCs/>
      <w:color w:val="000000"/>
      <w:sz w:val="24"/>
      <w:szCs w:val="28"/>
    </w:rPr>
  </w:style>
  <w:style w:type="character" w:customStyle="1" w:styleId="Nagwek20">
    <w:name w:val="Nagłówek #2"/>
    <w:basedOn w:val="Domylnaczcionkaakapitu"/>
    <w:uiPriority w:val="99"/>
    <w:rsid w:val="0043765E"/>
    <w:rPr>
      <w:rFonts w:ascii="Verdana" w:hAnsi="Verdana" w:cs="Verdana"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43765E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43765E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765E"/>
    <w:rPr>
      <w:rFonts w:ascii="Verdana" w:hAnsi="Verdana" w:cs="Verdana"/>
      <w:sz w:val="23"/>
      <w:szCs w:val="23"/>
      <w:shd w:val="clear" w:color="auto" w:fill="FFFFFF"/>
    </w:rPr>
  </w:style>
  <w:style w:type="character" w:customStyle="1" w:styleId="Teksttreci30">
    <w:name w:val="Tekst treści (3)"/>
    <w:basedOn w:val="Teksttreci3"/>
    <w:uiPriority w:val="99"/>
    <w:rsid w:val="0043765E"/>
    <w:rPr>
      <w:rFonts w:ascii="Verdana" w:hAnsi="Verdana" w:cs="Verdana"/>
      <w:sz w:val="23"/>
      <w:szCs w:val="23"/>
      <w:shd w:val="clear" w:color="auto" w:fill="FFFFFF"/>
    </w:rPr>
  </w:style>
  <w:style w:type="character" w:customStyle="1" w:styleId="Nagwek30">
    <w:name w:val="Nagłówek #3"/>
    <w:basedOn w:val="Domylnaczcionkaakapitu"/>
    <w:uiPriority w:val="99"/>
    <w:rsid w:val="0043765E"/>
    <w:rPr>
      <w:rFonts w:ascii="Verdana" w:hAnsi="Verdana" w:cs="Verdana"/>
      <w:b/>
      <w:bCs/>
      <w:spacing w:val="0"/>
      <w:sz w:val="17"/>
      <w:szCs w:val="17"/>
    </w:rPr>
  </w:style>
  <w:style w:type="character" w:customStyle="1" w:styleId="Teksttreci32">
    <w:name w:val="Tekst treści3"/>
    <w:basedOn w:val="Teksttreci"/>
    <w:uiPriority w:val="99"/>
    <w:rsid w:val="0043765E"/>
    <w:rPr>
      <w:rFonts w:ascii="Verdana" w:hAnsi="Verdana" w:cs="Verdana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3765E"/>
    <w:pPr>
      <w:shd w:val="clear" w:color="auto" w:fill="FFFFFF"/>
      <w:spacing w:before="120" w:after="120" w:line="240" w:lineRule="atLeast"/>
      <w:ind w:hanging="300"/>
    </w:pPr>
    <w:rPr>
      <w:rFonts w:ascii="Verdana" w:hAnsi="Verdana" w:cs="Verdana"/>
      <w:sz w:val="17"/>
      <w:szCs w:val="17"/>
    </w:rPr>
  </w:style>
  <w:style w:type="paragraph" w:customStyle="1" w:styleId="Teksttreci31">
    <w:name w:val="Tekst treści (3)1"/>
    <w:basedOn w:val="Normalny"/>
    <w:link w:val="Teksttreci3"/>
    <w:uiPriority w:val="99"/>
    <w:rsid w:val="0043765E"/>
    <w:pPr>
      <w:shd w:val="clear" w:color="auto" w:fill="FFFFFF"/>
      <w:spacing w:before="300" w:after="180" w:line="240" w:lineRule="atLeast"/>
      <w:ind w:hanging="300"/>
    </w:pPr>
    <w:rPr>
      <w:rFonts w:ascii="Verdana" w:hAnsi="Verdana" w:cs="Verdana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4376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5A0A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7D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4F3783"/>
    <w:rPr>
      <w:rFonts w:ascii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4F3783"/>
    <w:pPr>
      <w:shd w:val="clear" w:color="auto" w:fill="FFFFFF"/>
      <w:spacing w:before="120" w:after="180" w:line="240" w:lineRule="atLeast"/>
    </w:pPr>
    <w:rPr>
      <w:rFonts w:ascii="Verdana" w:hAnsi="Verdana" w:cs="Verdana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0E34"/>
    <w:rPr>
      <w:rFonts w:asciiTheme="minorHAnsi" w:eastAsia="Arial Unicode MS" w:hAnsiTheme="minorHAnsi" w:cs="Arial Unicode MS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0E34"/>
    <w:rPr>
      <w:rFonts w:asciiTheme="minorHAnsi" w:eastAsia="Arial Unicode MS" w:hAnsiTheme="minorHAnsi" w:cs="Arial Unicode MS"/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0E34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42CA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42C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2CA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42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42CA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42C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2CA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44959"/>
    <w:pPr>
      <w:spacing w:before="100" w:beforeAutospacing="1" w:after="100" w:afterAutospacing="1"/>
    </w:pPr>
    <w:rPr>
      <w:sz w:val="24"/>
    </w:rPr>
  </w:style>
  <w:style w:type="character" w:styleId="Hipercze">
    <w:name w:val="Hyperlink"/>
    <w:basedOn w:val="Domylnaczcionkaakapitu"/>
    <w:unhideWhenUsed/>
    <w:rsid w:val="0029270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A315CF"/>
    <w:rPr>
      <w:rFonts w:asciiTheme="minorHAnsi" w:eastAsia="Arial Unicode MS" w:hAnsiTheme="minorHAnsi" w:cs="Arial Unicode MS"/>
      <w:color w:val="000000"/>
      <w:sz w:val="22"/>
      <w:szCs w:val="24"/>
    </w:rPr>
  </w:style>
  <w:style w:type="paragraph" w:styleId="Poprawka">
    <w:name w:val="Revision"/>
    <w:hidden/>
    <w:uiPriority w:val="99"/>
    <w:semiHidden/>
    <w:rsid w:val="00237C3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cin.iwanicki@abcpr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otr.jegorow@abcpr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0FAAD-F025-432D-800B-206D8D2B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2190</Words>
  <Characters>13146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</vt:lpstr>
      <vt:lpstr>Umowa</vt:lpstr>
    </vt:vector>
  </TitlesOfParts>
  <Company>Dyrektor Departamentu Informatyki i Telekomunikacji</Company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wolami</dc:creator>
  <cp:lastModifiedBy> Piotr Jaworowski</cp:lastModifiedBy>
  <cp:revision>24</cp:revision>
  <cp:lastPrinted>2017-08-16T07:39:00Z</cp:lastPrinted>
  <dcterms:created xsi:type="dcterms:W3CDTF">2019-11-27T09:27:00Z</dcterms:created>
  <dcterms:modified xsi:type="dcterms:W3CDTF">2019-11-27T10:53:00Z</dcterms:modified>
  <cp:category>Akt prawny</cp:category>
</cp:coreProperties>
</file>