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FC758B" w:rsidRDefault="00D122CE" w:rsidP="00D122CE">
      <w:pPr>
        <w:rPr>
          <w:rFonts w:ascii="Arial" w:hAnsi="Arial" w:cs="Arial"/>
          <w:lang w:eastAsia="pl-PL"/>
        </w:rPr>
      </w:pP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E3453F" w:rsidRDefault="00E3453F" w:rsidP="00E3453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3453F">
              <w:rPr>
                <w:rFonts w:ascii="Arial" w:hAnsi="Arial" w:cs="Arial"/>
                <w:bCs/>
                <w:sz w:val="18"/>
                <w:szCs w:val="18"/>
              </w:rPr>
              <w:t>Regionalny Program Operacyjny Wojewó</w:t>
            </w:r>
            <w:r w:rsidRPr="00E3453F">
              <w:rPr>
                <w:rFonts w:ascii="Arial" w:hAnsi="Arial" w:cs="Arial"/>
                <w:sz w:val="18"/>
                <w:szCs w:val="18"/>
              </w:rPr>
              <w:t>dztwa Zachodniopomorskiego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B8398A" w:rsidP="00447FEF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Wsparcie administracji zajmującej się wdrażaniem RPO WZ </w:t>
            </w:r>
            <w:r w:rsidR="00447FEF">
              <w:rPr>
                <w:rFonts w:ascii="Arial" w:hAnsi="Arial" w:cs="Arial"/>
                <w:bCs/>
                <w:sz w:val="18"/>
                <w:szCs w:val="18"/>
              </w:rPr>
              <w:t>2014-2020</w:t>
            </w:r>
            <w:r w:rsidR="008372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73ACE">
              <w:rPr>
                <w:rFonts w:ascii="Arial" w:hAnsi="Arial" w:cs="Arial"/>
                <w:bCs/>
                <w:sz w:val="18"/>
                <w:szCs w:val="18"/>
              </w:rPr>
              <w:t>w 2017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roku.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7D74BB" w:rsidP="000031B0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 projektu w ramach Pomocy Tec</w:t>
            </w:r>
            <w:r w:rsidR="00822A31">
              <w:rPr>
                <w:rFonts w:ascii="Arial" w:hAnsi="Arial" w:cs="Arial"/>
                <w:bCs/>
                <w:sz w:val="18"/>
                <w:szCs w:val="18"/>
              </w:rPr>
              <w:t xml:space="preserve">hnicznej ma za zadanie zapewnić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wsparcie dla wydatkowania</w:t>
            </w:r>
            <w:r w:rsidR="00E85E43">
              <w:rPr>
                <w:rFonts w:ascii="Arial" w:hAnsi="Arial" w:cs="Arial"/>
                <w:bCs/>
                <w:sz w:val="18"/>
                <w:szCs w:val="18"/>
              </w:rPr>
              <w:t xml:space="preserve"> środków z Europejskiego Funduszu Rozwoju Regionalnego w ramach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poszczególnych osi tematycznych Programu poprzez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m.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 xml:space="preserve">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zatrudnienie wykwalifikowanej kadry, zapewnienie odpowiednich warunków pracy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pod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względem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technicznym i organizacyjnym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 xml:space="preserve"> czy też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zapewnienie środków związanych z obsługą prawną, podróżami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służbowymi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czy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F32C7">
              <w:rPr>
                <w:rFonts w:ascii="Arial" w:hAnsi="Arial" w:cs="Arial"/>
                <w:bCs/>
                <w:sz w:val="18"/>
                <w:szCs w:val="18"/>
              </w:rPr>
              <w:t xml:space="preserve">też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kosztami 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związanymi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od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zyskiwaniem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środków.</w:t>
            </w:r>
            <w:r w:rsidR="00F34CC2">
              <w:rPr>
                <w:rFonts w:ascii="Arial" w:hAnsi="Arial" w:cs="Arial"/>
                <w:bCs/>
                <w:sz w:val="18"/>
                <w:szCs w:val="18"/>
              </w:rPr>
              <w:t xml:space="preserve"> Realizacja projektu zakłada również wsparcie eksperckie w ramach oceny projektów.</w:t>
            </w:r>
            <w:r w:rsidR="005A64A8">
              <w:rPr>
                <w:rFonts w:ascii="Arial" w:hAnsi="Arial" w:cs="Arial"/>
                <w:bCs/>
                <w:sz w:val="18"/>
                <w:szCs w:val="18"/>
              </w:rPr>
              <w:t xml:space="preserve"> Dodatkowo w ramach projektu zaplanowano </w:t>
            </w:r>
            <w:r w:rsidR="00F34CC2">
              <w:rPr>
                <w:rFonts w:ascii="Arial" w:hAnsi="Arial" w:cs="Arial"/>
                <w:bCs/>
                <w:sz w:val="18"/>
                <w:szCs w:val="18"/>
              </w:rPr>
              <w:t xml:space="preserve">wydatki związane z podnoszeniem kwalifikacji pracowników poprzez udział w szkoleniach, studiach podyplomowych czy kursach językowych. 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C532F8" w:rsidRDefault="007D74BB" w:rsidP="000031B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74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celów realizacji projektu należ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ą:</w:t>
            </w:r>
          </w:p>
          <w:p w:rsidR="00C532F8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utrzymanie niezbędnych warunków pracy, odpowiedniego poziomu zatrudnienia oraz zapewnienie wysoko wykwalifikowanej kadry w instytucj</w:t>
            </w:r>
            <w:r w:rsidR="0075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gwarantując</w:t>
            </w:r>
            <w:r w:rsidR="0075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ej 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skuteczne wykonywanie obowiązków związanych z realizacją RPO WZ 2014-2020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C532F8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prawna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realizacja kluczowych procesów systemu wdrażania oraz zapewnienie dopasowanego do potrzeb odbiorców przekazu w zakresie celów i korzyści z wdrażania </w:t>
            </w:r>
            <w:r w:rsidR="00D24CCF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Programu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ponadto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D122CE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wzmocnienie kompetencji beneficjentów i potencjalnych beneficjentów Programu.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01.01.201</w:t>
            </w:r>
            <w:r w:rsidR="00992A98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</w:t>
            </w:r>
            <w:r w:rsidR="00992A98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992A9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11.490.156,00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992A9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11.490.156,00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992A9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10.188.493,50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992A9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10.188.493,50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5B09" w:rsidRPr="000A6125" w:rsidRDefault="005758B6" w:rsidP="00992A9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1.301.662,50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992A9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88,671498454</w:t>
            </w:r>
            <w:r w:rsidR="00573AC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992A9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0A6125" w:rsidRDefault="00E85E4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Brak powiązania 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D122CE" w:rsidRPr="000A6125" w:rsidRDefault="00B8398A" w:rsidP="00B8398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Przygotowanie, </w:t>
            </w:r>
            <w:r w:rsidR="0001056B">
              <w:rPr>
                <w:rFonts w:ascii="Arial" w:hAnsi="Arial" w:cs="Arial"/>
                <w:bCs/>
                <w:sz w:val="18"/>
                <w:szCs w:val="18"/>
              </w:rPr>
              <w:t xml:space="preserve">zarządzanie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wdrażanie, monitorowanie i kontrola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B8398A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  <w:r w:rsidR="00E345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553138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53138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553138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Województwo Zachodniopomorskie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70-540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Korsarzy 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91 48 07 243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91 48 93 968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marszalek@wzp.pl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www.wzp.pl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A31F25" w:rsidRDefault="00CE0710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Wspólnota Samorządowa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1F04B1" w:rsidRDefault="0055313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Jednostka Samorządu Terytorialnego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7D38C2" w:rsidRDefault="00B8398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1F04B1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tak/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8398A" w:rsidRPr="00D510B4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851-28-71-498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8398A" w:rsidRPr="00D510B4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811683876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B8398A" w:rsidRPr="00D510B4" w:rsidRDefault="00670270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B8398A" w:rsidRPr="00D510B4">
              <w:rPr>
                <w:rFonts w:ascii="Arial" w:hAnsi="Arial" w:cs="Arial"/>
                <w:bCs/>
                <w:sz w:val="18"/>
                <w:szCs w:val="18"/>
              </w:rPr>
              <w:t>.84.11.Z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8398A" w:rsidRPr="007A0D25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trike/>
                <w:sz w:val="18"/>
                <w:szCs w:val="18"/>
              </w:rPr>
              <w:t>tak/</w:t>
            </w:r>
            <w:r w:rsidRPr="007A0D25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EC1711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8398A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53138">
              <w:rPr>
                <w:rFonts w:ascii="Arial" w:hAnsi="Arial" w:cs="Arial"/>
                <w:bCs/>
                <w:sz w:val="18"/>
                <w:szCs w:val="18"/>
              </w:rPr>
              <w:t>74 1020 4795 0000 9902 0319 6912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Łangowska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Zastępca Dyrektora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alangowska@wzp.pl</w:t>
            </w:r>
          </w:p>
        </w:tc>
      </w:tr>
      <w:tr w:rsidR="008B3500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8B3500" w:rsidRPr="007A0D25" w:rsidRDefault="00314114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B3500" w:rsidRPr="007A0D25" w:rsidRDefault="00314114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Dębicka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7A0D25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Zastępca Dyrektora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00" w:rsidRPr="008B3500" w:rsidRDefault="00314114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adebicka</w:t>
            </w:r>
            <w:bookmarkStart w:id="0" w:name="_GoBack"/>
            <w:bookmarkEnd w:id="0"/>
            <w:r w:rsidR="007A0D25">
              <w:rPr>
                <w:rFonts w:ascii="Arial" w:hAnsi="Arial" w:cs="Arial"/>
                <w:sz w:val="18"/>
                <w:szCs w:val="18"/>
              </w:rPr>
              <w:t>@wzp.pl</w:t>
            </w:r>
          </w:p>
        </w:tc>
      </w:tr>
      <w:tr w:rsidR="008B3500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8B3500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8B3500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Orszewska</w:t>
            </w:r>
          </w:p>
        </w:tc>
        <w:tc>
          <w:tcPr>
            <w:tcW w:w="1842" w:type="dxa"/>
            <w:gridSpan w:val="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Inspektor</w:t>
            </w:r>
          </w:p>
        </w:tc>
        <w:tc>
          <w:tcPr>
            <w:tcW w:w="1842" w:type="dxa"/>
            <w:gridSpan w:val="3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91 44 11 128</w:t>
            </w:r>
          </w:p>
        </w:tc>
        <w:tc>
          <w:tcPr>
            <w:tcW w:w="1990" w:type="dxa"/>
            <w:gridSpan w:val="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aorszewska@wzp.pl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10.188.493,50</w:t>
            </w:r>
          </w:p>
        </w:tc>
        <w:tc>
          <w:tcPr>
            <w:tcW w:w="329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10.188.493,50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1.301.662,50</w:t>
            </w:r>
          </w:p>
        </w:tc>
        <w:tc>
          <w:tcPr>
            <w:tcW w:w="329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1.301.662,50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jst</w:t>
            </w:r>
          </w:p>
        </w:tc>
        <w:tc>
          <w:tcPr>
            <w:tcW w:w="285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1.301.662,50</w:t>
            </w:r>
          </w:p>
        </w:tc>
        <w:tc>
          <w:tcPr>
            <w:tcW w:w="329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1.301.662,50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11.490.156,00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11.490.156,00</w:t>
            </w:r>
          </w:p>
        </w:tc>
      </w:tr>
      <w:tr w:rsidR="00A414B8" w:rsidRPr="00FC758B" w:rsidTr="00EB16BA">
        <w:tc>
          <w:tcPr>
            <w:tcW w:w="307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414B8" w:rsidRPr="00FC758B" w:rsidRDefault="00A414B8" w:rsidP="00A414B8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Default="00623322" w:rsidP="008B3500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 jest </w:t>
            </w:r>
            <w:r w:rsidR="007A0D25">
              <w:rPr>
                <w:rFonts w:ascii="Arial" w:hAnsi="Arial" w:cs="Arial"/>
                <w:sz w:val="18"/>
                <w:szCs w:val="18"/>
                <w:lang w:eastAsia="pl-PL"/>
              </w:rPr>
              <w:t xml:space="preserve">zgodny z zasadą równości szans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kobiet i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mężczyzn 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spełnia warunki prezentowane w 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>standardzie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minimum, który stanowi załącznik nr 1 do "Wytycznych w zakresie realizacji zasady równości szans i niedyskryminacji,  w tym dostępności dla osób z niepełnosprawnościami oraz zasady równości szans kobiet i mężczyzn w ramach funduszy unijnych na lata 2014-2020". 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>Projekt jest realizowany zgodnie ze wskazaną zasadą, szczególnie w zak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>resie procesu rekrutacji, awansowania i doskonalenia zawodowego - zapewnione jest równe traktowanie wszystkich osób biorących udział w projekcie.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F72E61" w:rsidRDefault="00623322" w:rsidP="000E3A96">
            <w:pPr>
              <w:tabs>
                <w:tab w:val="left" w:pos="3299"/>
              </w:tabs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 jest zgodny z zasadą równości szans i niedyskryminacji w tym dostępności dla osób z </w:t>
            </w:r>
            <w:r w:rsidR="000E3A96">
              <w:rPr>
                <w:rFonts w:ascii="Arial" w:hAnsi="Arial" w:cs="Arial"/>
                <w:sz w:val="18"/>
                <w:szCs w:val="18"/>
                <w:lang w:eastAsia="pl-PL"/>
              </w:rPr>
              <w:t>niepełnosprawnościami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 W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ramach realizacji projektu działają mechanizmy pozwalające na przeciwdziałanie wszelkim formom dyskryminacji ze względu na wiek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, poglądy, pochodzenie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czy niepełnosprawność.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Należy  wskazać, iż g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łównym kryterium </w:t>
            </w:r>
            <w:r w:rsidR="000E3A96">
              <w:rPr>
                <w:rFonts w:ascii="Arial" w:hAnsi="Arial" w:cs="Arial"/>
                <w:sz w:val="18"/>
                <w:szCs w:val="18"/>
                <w:lang w:eastAsia="pl-PL"/>
              </w:rPr>
              <w:t xml:space="preserve">branym pod uwagę w procesie 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>zatrudnienia jest doświadczenie zawodo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we oraz kierunkowe wykształ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cenie. Ponadto wszelkie usługi 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zlecane w ramach realizacji Projektu nie posiadają znamion dyskryminacji  ze względu na wiek usługodawcy czy też niepełnosprawność.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F72E61" w:rsidRDefault="00837254" w:rsidP="0083725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Wnioskodawca realizować będzie i wdrażać zasadę zrównoważonego rozwoju poprzez m.in. ograniczenie druku do niezbędnych dokumentów lub drukowanie dwustronne, dążenie do wprowadzenia elektronicznego obiegu dokumentów, konsultacje tworzonych dokumentów w systemie elektronicznym, dbałość o lepszą jakość materiałów biurowych, zmniejszenie ilości zamawianej prasy, segregowanie odpadów.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02"/>
        <w:gridCol w:w="3734"/>
        <w:gridCol w:w="142"/>
        <w:gridCol w:w="1843"/>
        <w:gridCol w:w="6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6B6D4D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1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D122CE" w:rsidRPr="00FC758B" w:rsidTr="00A72E58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EB16BA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ynagrodzenie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D122CE" w:rsidRPr="00CA11B4" w:rsidRDefault="00CA11B4" w:rsidP="005B3165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Wynagrodzenie pracowników Wydziału Wdrażania RPO wykonujących zadania na rzecz RPO WZ, zatrudnionych na podstawie umów o pracę wraz z nagrodami oraz dodatkowym wynagrodzeniem rocznym.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D122CE" w:rsidRPr="00CA11B4" w:rsidRDefault="00A414B8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8.677.750,00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D122CE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8.677.750,00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7.376.087,50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B8398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16342">
              <w:rPr>
                <w:rFonts w:ascii="Arial" w:hAnsi="Arial" w:cs="Arial"/>
                <w:sz w:val="18"/>
                <w:szCs w:val="18"/>
              </w:rPr>
              <w:t>5</w:t>
            </w:r>
            <w:r w:rsidR="00573ACE">
              <w:rPr>
                <w:rFonts w:ascii="Arial" w:hAnsi="Arial" w:cs="Arial"/>
                <w:sz w:val="18"/>
                <w:szCs w:val="18"/>
              </w:rPr>
              <w:t>,00000000</w:t>
            </w:r>
            <w:r w:rsidR="00213D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122CE" w:rsidRPr="00FC758B" w:rsidTr="00A72E58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 w:rsidR="00EB16BA"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D122CE" w:rsidRPr="00CA11B4" w:rsidRDefault="00582912" w:rsidP="005B3165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Zapewnienie możliwości podnoszenia kwalifikacji zatrudnionych pracowników poprzez </w:t>
            </w:r>
            <w:r w:rsidR="00CA11B4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udział w szkoleniach,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studia</w:t>
            </w:r>
            <w:r w:rsidR="00CA11B4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ch podyplomowych oraz kursach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językow</w:t>
            </w:r>
            <w:r w:rsidR="00CA11B4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ych.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D122CE" w:rsidRPr="00CA11B4" w:rsidRDefault="00A414B8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215.000,00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D122CE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215.000,00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215.000,00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516342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573ACE">
              <w:rPr>
                <w:rFonts w:ascii="Arial" w:hAnsi="Arial" w:cs="Arial"/>
                <w:sz w:val="18"/>
                <w:szCs w:val="18"/>
              </w:rPr>
              <w:t>0,0000000000</w:t>
            </w:r>
          </w:p>
        </w:tc>
      </w:tr>
      <w:tr w:rsidR="00A414B8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procesu naboru, oceny i kontroli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A414B8" w:rsidRPr="00CA11B4" w:rsidRDefault="00A414B8" w:rsidP="00C0682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procesu oceny projektów przez niezależnych ekspertów, ponadto zakup usług dotyczących sporządzania analiz, ekspertyz, opinii oraz usług doradztwa prawnego.</w:t>
            </w:r>
            <w:r w:rsidR="005B31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Finansowanie kosztów podróży służbowych związanych z procesem kontroli oraz wydatków związanych z opłatami i kosztami sądowymi poniesionymi w związku z odzyskiwaniem środków.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A414B8" w:rsidRPr="00CA11B4" w:rsidRDefault="00A414B8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1.341.406,00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1.341.406,00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1.341.406,00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414B8" w:rsidRPr="00FC758B" w:rsidRDefault="00573ACE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100,0000000000</w:t>
            </w:r>
          </w:p>
        </w:tc>
      </w:tr>
      <w:tr w:rsidR="00A414B8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A414B8" w:rsidRPr="00CA11B4" w:rsidRDefault="00A414B8" w:rsidP="00C0682B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sprzętu komputerowego, akcesoriów komputerowych, wyposażenia, sprzętu biurowego, materiałów biurowych, ponadto ponoszenie kosztów wynajmu pomieszczeń biurowych wraz z opłatami za media</w:t>
            </w:r>
            <w:r w:rsidR="005B31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Zakup usług remontowych oraz ponoszenie kosztów w związku z eksploatacją samochodu służbowego. Realizacja innych niezbędnych zadań </w:t>
            </w:r>
            <w:r w:rsidR="00C068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</w:t>
            </w:r>
            <w:r w:rsidR="005B31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finansowanie </w:t>
            </w:r>
            <w:r w:rsidR="00C068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m.in. </w:t>
            </w:r>
            <w:r w:rsidR="005B3165">
              <w:rPr>
                <w:rFonts w:ascii="Arial" w:hAnsi="Arial" w:cs="Arial"/>
                <w:color w:val="000000" w:themeColor="text1"/>
                <w:sz w:val="18"/>
                <w:szCs w:val="18"/>
              </w:rPr>
              <w:t>usług kopiowania, usług cateringowych itp.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A414B8" w:rsidRPr="00CA11B4" w:rsidRDefault="00A414B8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1.248.500,00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1.248.500,00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1.248.500,00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414B8" w:rsidRPr="00FC758B" w:rsidRDefault="00573ACE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100,0000000000</w:t>
            </w:r>
          </w:p>
        </w:tc>
      </w:tr>
      <w:tr w:rsidR="00A414B8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Pokrycie kosztów podróży służbowych krajowych i zagranicznych służących prawidłowemu funkcjonowaniu Programu.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A414B8" w:rsidRPr="00CA11B4" w:rsidRDefault="00A414B8" w:rsidP="0013791E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Koszty związane z 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odróżami służbowymi pracowników.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A414B8" w:rsidRPr="00CA11B4" w:rsidRDefault="00A414B8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5.000,00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5.000,00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5.000,00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414B8" w:rsidRPr="00FC758B" w:rsidRDefault="00573ACE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100,0000000000</w:t>
            </w:r>
          </w:p>
        </w:tc>
      </w:tr>
      <w:tr w:rsidR="00A414B8" w:rsidRPr="00FC758B" w:rsidTr="00FD731A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funkcjonowania Komitetu Monitorującego, grup roboczych oraz innych ciał działających na rzecz Programu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FD731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414B8" w:rsidRPr="00FC758B" w:rsidTr="00A975ED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innych działań niezbędnych do prawidłowej realizacji  RPO WZ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A975ED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i prenumerata prasy oraz innych publikacji.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CA11B4" w:rsidRDefault="00A414B8" w:rsidP="00A414B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573ACE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100,0000000000</w:t>
            </w:r>
          </w:p>
        </w:tc>
      </w:tr>
      <w:tr w:rsidR="00A414B8" w:rsidRPr="00FC758B" w:rsidTr="00A72E58">
        <w:trPr>
          <w:trHeight w:val="429"/>
        </w:trPr>
        <w:tc>
          <w:tcPr>
            <w:tcW w:w="2381" w:type="pct"/>
            <w:gridSpan w:val="3"/>
            <w:shd w:val="clear" w:color="auto" w:fill="F2F2F2" w:themeFill="background1" w:themeFillShade="F2"/>
            <w:vAlign w:val="center"/>
          </w:tcPr>
          <w:p w:rsidR="00A414B8" w:rsidRDefault="00A414B8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700" w:type="pct"/>
            <w:gridSpan w:val="3"/>
            <w:shd w:val="clear" w:color="auto" w:fill="F2F2F2" w:themeFill="background1" w:themeFillShade="F2"/>
            <w:vAlign w:val="center"/>
          </w:tcPr>
          <w:p w:rsidR="00A414B8" w:rsidRDefault="00A414B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11.490.156,00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414B8" w:rsidRPr="00553138" w:rsidRDefault="00A414B8" w:rsidP="00A414B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11.490.156,00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414B8" w:rsidRPr="00553138" w:rsidRDefault="00A414B8" w:rsidP="00A414B8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10.188.493,50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414B8" w:rsidRPr="00553138" w:rsidRDefault="00A414B8" w:rsidP="00A414B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88,671498454</w:t>
            </w:r>
            <w:r w:rsidR="00573AC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A414B8" w:rsidRPr="00FC758B" w:rsidTr="00EB16BA">
        <w:trPr>
          <w:trHeight w:val="429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A414B8" w:rsidRPr="00FC758B" w:rsidTr="00A975ED">
        <w:tc>
          <w:tcPr>
            <w:tcW w:w="188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A414B8" w:rsidRPr="00FC758B" w:rsidRDefault="00A414B8" w:rsidP="00A975E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414B8" w:rsidRPr="00FC758B" w:rsidTr="00A72E58">
        <w:trPr>
          <w:trHeight w:val="433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414B8" w:rsidRDefault="00A414B8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gridSpan w:val="2"/>
            <w:shd w:val="clear" w:color="auto" w:fill="F2F2F2" w:themeFill="background1" w:themeFillShade="F2"/>
            <w:vAlign w:val="center"/>
          </w:tcPr>
          <w:p w:rsidR="00A414B8" w:rsidRDefault="00A414B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414B8" w:rsidRDefault="00A414B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414B8" w:rsidRDefault="00A414B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414B8" w:rsidRDefault="00A414B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A414B8" w:rsidRPr="00FC758B" w:rsidTr="00EB16BA">
        <w:trPr>
          <w:trHeight w:val="433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A414B8" w:rsidRPr="00FC758B" w:rsidTr="00CF2F8C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A414B8" w:rsidRPr="00FC758B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A414B8" w:rsidRPr="00FC758B" w:rsidRDefault="00A414B8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A414B8" w:rsidRPr="00877F72" w:rsidRDefault="00A414B8" w:rsidP="00CF2F8C">
            <w:pPr>
              <w:spacing w:after="4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414B8" w:rsidRPr="00FC758B" w:rsidTr="00CF2F8C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CF2F8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414B8" w:rsidRPr="00FC758B" w:rsidTr="00CF2F8C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warsztaty dla beneficjentów 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CF2F8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A414B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414B8" w:rsidRPr="00FC758B" w:rsidRDefault="00A414B8" w:rsidP="00A414B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414B8" w:rsidRPr="00FC758B" w:rsidRDefault="00A414B8" w:rsidP="00A414B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414B8" w:rsidRPr="00FC758B" w:rsidRDefault="00A414B8" w:rsidP="00A414B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414B8" w:rsidRPr="00FC758B" w:rsidTr="00A72E58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414B8" w:rsidRPr="00FC758B" w:rsidTr="00A72E58">
        <w:trPr>
          <w:trHeight w:val="631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Default="00A414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414B8" w:rsidRPr="00FC758B" w:rsidRDefault="00A414B8" w:rsidP="00D017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414B8" w:rsidRPr="00FC758B" w:rsidRDefault="00A414B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414B8" w:rsidRPr="00FC758B" w:rsidTr="00CF2F8C">
        <w:trPr>
          <w:trHeight w:val="434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414B8" w:rsidRPr="00FC758B" w:rsidRDefault="00A414B8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14B8" w:rsidRPr="00CF2F8C" w:rsidRDefault="00A414B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414B8" w:rsidRPr="00CF2F8C" w:rsidRDefault="00A414B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414B8" w:rsidRPr="00CF2F8C" w:rsidRDefault="00A414B8" w:rsidP="00CF2F8C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414B8" w:rsidRPr="00CF2F8C" w:rsidRDefault="00A414B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A414B8" w:rsidRPr="00FC758B" w:rsidTr="00CF2F8C">
        <w:trPr>
          <w:trHeight w:val="426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414B8" w:rsidRPr="004F67D4" w:rsidRDefault="00A414B8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14B8" w:rsidRPr="00553138" w:rsidRDefault="00A414B8" w:rsidP="00A414B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138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>
              <w:rPr>
                <w:rFonts w:ascii="Arial" w:hAnsi="Arial" w:cs="Arial"/>
                <w:b/>
                <w:sz w:val="18"/>
                <w:szCs w:val="18"/>
              </w:rPr>
              <w:t>490.156,00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A414B8" w:rsidRPr="00553138" w:rsidRDefault="00A414B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11.490.156,00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414B8" w:rsidRPr="00553138" w:rsidRDefault="00A414B8" w:rsidP="00CF2F8C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10.188.493,50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A414B8" w:rsidRPr="00553138" w:rsidRDefault="00A414B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88,671498454</w:t>
            </w:r>
            <w:r w:rsidR="00573AC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11718"/>
      </w:tblGrid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D122CE" w:rsidRPr="00B8398A" w:rsidRDefault="00582912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 xml:space="preserve">Kategoria interwencji 121 - Przygotowanie, wdrażanie, </w:t>
            </w:r>
            <w:r w:rsidR="00B8398A" w:rsidRPr="00B8398A">
              <w:rPr>
                <w:rFonts w:ascii="Arial" w:hAnsi="Arial" w:cs="Arial"/>
                <w:sz w:val="16"/>
                <w:szCs w:val="16"/>
              </w:rPr>
              <w:t>monitorowanie</w:t>
            </w:r>
            <w:r w:rsidRPr="00B8398A">
              <w:rPr>
                <w:rFonts w:ascii="Arial" w:hAnsi="Arial" w:cs="Arial"/>
                <w:sz w:val="16"/>
                <w:szCs w:val="16"/>
              </w:rPr>
              <w:t xml:space="preserve"> i kontrola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9841F3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A566C9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tabs>
                <w:tab w:val="left" w:pos="999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Dotacja bezzwrotna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pPr w:leftFromText="141" w:rightFromText="141" w:vertAnchor="text" w:horzAnchor="margin" w:tblpY="307"/>
        <w:tblOverlap w:val="never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6"/>
        <w:gridCol w:w="1560"/>
        <w:gridCol w:w="2262"/>
        <w:gridCol w:w="6"/>
      </w:tblGrid>
      <w:tr w:rsidR="00A72E58" w:rsidRPr="00FC758B" w:rsidTr="00A72E58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9.1 Wskaźniki produktu</w:t>
            </w:r>
            <w:r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A72E58" w:rsidRPr="00FC758B" w:rsidTr="00A72E58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A72E58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2E58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etatomiesięcy finansowanych ze środków pomocy technicznej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7A0D25" w:rsidRDefault="003E41EC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z w:val="18"/>
                <w:szCs w:val="18"/>
              </w:rPr>
              <w:t>1440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7A0D25" w:rsidRDefault="003E41EC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7A0D25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A4A29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72E58" w:rsidRPr="003A4A29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7A0D25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A4A29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72E58" w:rsidRPr="003A4A29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7A0D25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7A0D25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72E58" w:rsidRPr="007A0D25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D25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7A0D25" w:rsidRDefault="007A0D25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z w:val="18"/>
                <w:szCs w:val="18"/>
              </w:rPr>
              <w:t>250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63DA3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72E58" w:rsidRPr="00363DA3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7A0D25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D25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</w:tbl>
    <w:p w:rsidR="00D122CE" w:rsidRDefault="00553138" w:rsidP="00D122C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FD0EA9" w:rsidRPr="00FD0EA9" w:rsidRDefault="00FD0EA9" w:rsidP="00FD0EA9">
      <w:pPr>
        <w:rPr>
          <w:lang w:eastAsia="pl-PL"/>
        </w:rPr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D446AA" w:rsidRPr="00383AFE" w:rsidTr="005758B6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D446AA" w:rsidRPr="007A0D25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446AA" w:rsidRPr="007A0D25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2.547.123,38</w:t>
            </w:r>
          </w:p>
        </w:tc>
      </w:tr>
      <w:tr w:rsidR="00D446AA" w:rsidRPr="00383AFE" w:rsidTr="005758B6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:rsidR="00D446AA" w:rsidRPr="00383AFE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D446AA" w:rsidRPr="007A0D25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2.547.123,38</w:t>
            </w:r>
          </w:p>
        </w:tc>
      </w:tr>
      <w:tr w:rsidR="00D446AA" w:rsidRPr="00383AFE" w:rsidTr="005758B6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:rsidR="00D446AA" w:rsidRPr="00383AFE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D446AA" w:rsidRPr="007A0D25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2.547.123,37</w:t>
            </w:r>
          </w:p>
        </w:tc>
      </w:tr>
      <w:tr w:rsidR="00D446AA" w:rsidRPr="00383AFE" w:rsidTr="005758B6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D446AA" w:rsidRPr="00383AFE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D446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2.872.539,00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6AA" w:rsidRPr="007A0D25" w:rsidRDefault="00D446AA" w:rsidP="005758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D25">
              <w:rPr>
                <w:rFonts w:ascii="Arial" w:hAnsi="Arial" w:cs="Arial"/>
                <w:color w:val="000000"/>
                <w:sz w:val="18"/>
                <w:szCs w:val="18"/>
              </w:rPr>
              <w:t>2.547.123,37</w:t>
            </w:r>
          </w:p>
        </w:tc>
      </w:tr>
      <w:tr w:rsidR="00381FA6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7A0D25" w:rsidRDefault="00D446AA" w:rsidP="00381F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11.490.156,00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7A0D25" w:rsidRDefault="00D446AA" w:rsidP="00381F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11.490.156,00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7A0D25" w:rsidRDefault="00FA0265" w:rsidP="00381F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D25">
              <w:rPr>
                <w:rFonts w:ascii="Arial" w:hAnsi="Arial" w:cs="Arial"/>
                <w:b/>
                <w:sz w:val="18"/>
                <w:szCs w:val="18"/>
              </w:rPr>
              <w:t>10.188.493,50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553138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D122CE"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553138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76"/>
      </w:tblGrid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>
              <w:rPr>
                <w:rFonts w:ascii="Arial" w:hAnsi="Arial" w:cs="Arial"/>
                <w:sz w:val="20"/>
                <w:szCs w:val="20"/>
              </w:rPr>
              <w:t xml:space="preserve">zdolność administracyjną, finansową i operacyjną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że projekt jest zgodny z właściwymi przepisami prawa unijnego i krajowego, 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 dotyczącymi zamówień publicznych oraz dokumentami programowymi.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wyrażam zgodę na przetwarzanie moich danych osobowych do celów związanych z oceną i realizacją niniejszego projektu, zgodnie z ustawą o ochronie danych osobowych z 29 sierpnia 1997 r., 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A8" w:rsidRDefault="005A64A8" w:rsidP="00D122CE">
      <w:pPr>
        <w:spacing w:after="0" w:line="240" w:lineRule="auto"/>
      </w:pPr>
      <w:r>
        <w:separator/>
      </w:r>
    </w:p>
  </w:endnote>
  <w:endnote w:type="continuationSeparator" w:id="0">
    <w:p w:rsidR="005A64A8" w:rsidRDefault="005A64A8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A8" w:rsidRDefault="006C22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64A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64A8" w:rsidRDefault="005A64A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A8" w:rsidRDefault="006C22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64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411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A64A8" w:rsidRDefault="005A64A8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A8" w:rsidRDefault="006C22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64A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64A8" w:rsidRDefault="005A64A8">
    <w:pPr>
      <w:pStyle w:val="Stopk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A8" w:rsidRDefault="006C22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64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4114">
      <w:rPr>
        <w:rStyle w:val="Numerstrony"/>
        <w:noProof/>
      </w:rPr>
      <w:t>8</w:t>
    </w:r>
    <w:r>
      <w:rPr>
        <w:rStyle w:val="Numerstrony"/>
      </w:rPr>
      <w:fldChar w:fldCharType="end"/>
    </w:r>
  </w:p>
  <w:p w:rsidR="005A64A8" w:rsidRDefault="005A64A8" w:rsidP="00EB16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A8" w:rsidRDefault="005A64A8" w:rsidP="00D122CE">
      <w:pPr>
        <w:spacing w:after="0" w:line="240" w:lineRule="auto"/>
      </w:pPr>
      <w:r>
        <w:separator/>
      </w:r>
    </w:p>
  </w:footnote>
  <w:footnote w:type="continuationSeparator" w:id="0">
    <w:p w:rsidR="005A64A8" w:rsidRDefault="005A64A8" w:rsidP="00D122CE">
      <w:pPr>
        <w:spacing w:after="0" w:line="240" w:lineRule="auto"/>
      </w:pPr>
      <w:r>
        <w:continuationSeparator/>
      </w:r>
    </w:p>
  </w:footnote>
  <w:footnote w:id="1">
    <w:p w:rsidR="005A64A8" w:rsidRDefault="005A64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5A64A8" w:rsidRDefault="005A64A8" w:rsidP="00A72E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5A64A8" w:rsidRPr="002D147F" w:rsidRDefault="005A64A8" w:rsidP="00B8398A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A8" w:rsidRDefault="005A64A8">
    <w:pPr>
      <w:pStyle w:val="Nagwek"/>
      <w:rPr>
        <w:noProof/>
        <w:lang w:eastAsia="pl-PL"/>
      </w:rPr>
    </w:pPr>
  </w:p>
  <w:p w:rsidR="005A64A8" w:rsidRDefault="005A64A8">
    <w:pPr>
      <w:pStyle w:val="Nagwek"/>
    </w:pPr>
  </w:p>
  <w:p w:rsidR="005A64A8" w:rsidRDefault="005A64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39EA"/>
    <w:multiLevelType w:val="hybridMultilevel"/>
    <w:tmpl w:val="5D56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9431D"/>
    <w:multiLevelType w:val="hybridMultilevel"/>
    <w:tmpl w:val="777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41BE2"/>
    <w:multiLevelType w:val="hybridMultilevel"/>
    <w:tmpl w:val="40464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2CE"/>
    <w:rsid w:val="000031B0"/>
    <w:rsid w:val="0001056B"/>
    <w:rsid w:val="00016157"/>
    <w:rsid w:val="000208F1"/>
    <w:rsid w:val="00061199"/>
    <w:rsid w:val="00066FCC"/>
    <w:rsid w:val="00082986"/>
    <w:rsid w:val="000945E0"/>
    <w:rsid w:val="00096920"/>
    <w:rsid w:val="00097C59"/>
    <w:rsid w:val="000C2920"/>
    <w:rsid w:val="000D7ED7"/>
    <w:rsid w:val="000D7F84"/>
    <w:rsid w:val="000E3805"/>
    <w:rsid w:val="000E3A96"/>
    <w:rsid w:val="0013791E"/>
    <w:rsid w:val="0017007A"/>
    <w:rsid w:val="001733C7"/>
    <w:rsid w:val="001B2FB6"/>
    <w:rsid w:val="001D2C37"/>
    <w:rsid w:val="001D4934"/>
    <w:rsid w:val="001D4FEE"/>
    <w:rsid w:val="001D608A"/>
    <w:rsid w:val="0020018F"/>
    <w:rsid w:val="00213DFB"/>
    <w:rsid w:val="00214B02"/>
    <w:rsid w:val="0022508D"/>
    <w:rsid w:val="002339EB"/>
    <w:rsid w:val="002B30A5"/>
    <w:rsid w:val="002B6C5F"/>
    <w:rsid w:val="002D147F"/>
    <w:rsid w:val="002D7056"/>
    <w:rsid w:val="002F3472"/>
    <w:rsid w:val="00312899"/>
    <w:rsid w:val="00314114"/>
    <w:rsid w:val="00326F55"/>
    <w:rsid w:val="00381FA6"/>
    <w:rsid w:val="003B0EB3"/>
    <w:rsid w:val="003C25E0"/>
    <w:rsid w:val="003C3266"/>
    <w:rsid w:val="003E41EC"/>
    <w:rsid w:val="003F37F4"/>
    <w:rsid w:val="00413354"/>
    <w:rsid w:val="004229C9"/>
    <w:rsid w:val="00425873"/>
    <w:rsid w:val="00436087"/>
    <w:rsid w:val="00447FEF"/>
    <w:rsid w:val="00470D27"/>
    <w:rsid w:val="004777B6"/>
    <w:rsid w:val="00484AB5"/>
    <w:rsid w:val="004C012F"/>
    <w:rsid w:val="004D5E3C"/>
    <w:rsid w:val="004F0894"/>
    <w:rsid w:val="004F67D4"/>
    <w:rsid w:val="00516342"/>
    <w:rsid w:val="00542559"/>
    <w:rsid w:val="00553138"/>
    <w:rsid w:val="00573ACE"/>
    <w:rsid w:val="005758B6"/>
    <w:rsid w:val="00581B10"/>
    <w:rsid w:val="00582912"/>
    <w:rsid w:val="005A45D6"/>
    <w:rsid w:val="005A64A8"/>
    <w:rsid w:val="005B3165"/>
    <w:rsid w:val="005C34CF"/>
    <w:rsid w:val="005C7572"/>
    <w:rsid w:val="005F0D78"/>
    <w:rsid w:val="005F32C7"/>
    <w:rsid w:val="005F521A"/>
    <w:rsid w:val="00602A96"/>
    <w:rsid w:val="00621B16"/>
    <w:rsid w:val="00621D47"/>
    <w:rsid w:val="00623322"/>
    <w:rsid w:val="006408C1"/>
    <w:rsid w:val="006452ED"/>
    <w:rsid w:val="00660903"/>
    <w:rsid w:val="006648C7"/>
    <w:rsid w:val="00670270"/>
    <w:rsid w:val="00677205"/>
    <w:rsid w:val="006A3F5D"/>
    <w:rsid w:val="006A4236"/>
    <w:rsid w:val="006A53C3"/>
    <w:rsid w:val="006B69E1"/>
    <w:rsid w:val="006B6D4D"/>
    <w:rsid w:val="006C227A"/>
    <w:rsid w:val="006D3541"/>
    <w:rsid w:val="006D6D12"/>
    <w:rsid w:val="006E2815"/>
    <w:rsid w:val="00701595"/>
    <w:rsid w:val="00713B67"/>
    <w:rsid w:val="00725F11"/>
    <w:rsid w:val="00727828"/>
    <w:rsid w:val="007520BC"/>
    <w:rsid w:val="007574C5"/>
    <w:rsid w:val="007705C6"/>
    <w:rsid w:val="007A0D25"/>
    <w:rsid w:val="007D5114"/>
    <w:rsid w:val="007D74BB"/>
    <w:rsid w:val="007F1E73"/>
    <w:rsid w:val="00802746"/>
    <w:rsid w:val="00806E06"/>
    <w:rsid w:val="0081289E"/>
    <w:rsid w:val="008132EF"/>
    <w:rsid w:val="00822A31"/>
    <w:rsid w:val="00837254"/>
    <w:rsid w:val="00884FAF"/>
    <w:rsid w:val="008B2886"/>
    <w:rsid w:val="008B3500"/>
    <w:rsid w:val="008E650C"/>
    <w:rsid w:val="00926637"/>
    <w:rsid w:val="00960A21"/>
    <w:rsid w:val="00962763"/>
    <w:rsid w:val="00974AD8"/>
    <w:rsid w:val="00976DB3"/>
    <w:rsid w:val="00981625"/>
    <w:rsid w:val="00984ECB"/>
    <w:rsid w:val="009852E1"/>
    <w:rsid w:val="00985B6C"/>
    <w:rsid w:val="00992A98"/>
    <w:rsid w:val="009A0E86"/>
    <w:rsid w:val="009B19FE"/>
    <w:rsid w:val="009D4072"/>
    <w:rsid w:val="009E5FEC"/>
    <w:rsid w:val="009F0CB1"/>
    <w:rsid w:val="009F2D6F"/>
    <w:rsid w:val="00A07390"/>
    <w:rsid w:val="00A224D3"/>
    <w:rsid w:val="00A31F25"/>
    <w:rsid w:val="00A36BC6"/>
    <w:rsid w:val="00A414B8"/>
    <w:rsid w:val="00A43AC5"/>
    <w:rsid w:val="00A563CA"/>
    <w:rsid w:val="00A566C9"/>
    <w:rsid w:val="00A60F53"/>
    <w:rsid w:val="00A72E58"/>
    <w:rsid w:val="00A74336"/>
    <w:rsid w:val="00A7513E"/>
    <w:rsid w:val="00A975ED"/>
    <w:rsid w:val="00AD059E"/>
    <w:rsid w:val="00AD6A30"/>
    <w:rsid w:val="00AF78D7"/>
    <w:rsid w:val="00B232DA"/>
    <w:rsid w:val="00B314D0"/>
    <w:rsid w:val="00B419A2"/>
    <w:rsid w:val="00B51C47"/>
    <w:rsid w:val="00B51CCD"/>
    <w:rsid w:val="00B52361"/>
    <w:rsid w:val="00B5597F"/>
    <w:rsid w:val="00B62D3F"/>
    <w:rsid w:val="00B65349"/>
    <w:rsid w:val="00B8398A"/>
    <w:rsid w:val="00BA1839"/>
    <w:rsid w:val="00BC559A"/>
    <w:rsid w:val="00C00531"/>
    <w:rsid w:val="00C0682B"/>
    <w:rsid w:val="00C115B8"/>
    <w:rsid w:val="00C136BF"/>
    <w:rsid w:val="00C4781B"/>
    <w:rsid w:val="00C518B9"/>
    <w:rsid w:val="00C532F8"/>
    <w:rsid w:val="00C60B06"/>
    <w:rsid w:val="00CA11B4"/>
    <w:rsid w:val="00CC12FB"/>
    <w:rsid w:val="00CE0710"/>
    <w:rsid w:val="00CF0C07"/>
    <w:rsid w:val="00CF2F8C"/>
    <w:rsid w:val="00D0175E"/>
    <w:rsid w:val="00D122CE"/>
    <w:rsid w:val="00D15B09"/>
    <w:rsid w:val="00D24CCF"/>
    <w:rsid w:val="00D446AA"/>
    <w:rsid w:val="00D5737B"/>
    <w:rsid w:val="00D80137"/>
    <w:rsid w:val="00DC6C47"/>
    <w:rsid w:val="00DD1C22"/>
    <w:rsid w:val="00DE6758"/>
    <w:rsid w:val="00E20E59"/>
    <w:rsid w:val="00E24D73"/>
    <w:rsid w:val="00E32FE5"/>
    <w:rsid w:val="00E3453F"/>
    <w:rsid w:val="00E46136"/>
    <w:rsid w:val="00E85E43"/>
    <w:rsid w:val="00EB0531"/>
    <w:rsid w:val="00EB16BA"/>
    <w:rsid w:val="00EC19DB"/>
    <w:rsid w:val="00ED7254"/>
    <w:rsid w:val="00EF762D"/>
    <w:rsid w:val="00F02609"/>
    <w:rsid w:val="00F063C2"/>
    <w:rsid w:val="00F178E3"/>
    <w:rsid w:val="00F200C7"/>
    <w:rsid w:val="00F3465A"/>
    <w:rsid w:val="00F34CC2"/>
    <w:rsid w:val="00F35521"/>
    <w:rsid w:val="00F37AE9"/>
    <w:rsid w:val="00F57DF1"/>
    <w:rsid w:val="00F67C5E"/>
    <w:rsid w:val="00F72E61"/>
    <w:rsid w:val="00F801DA"/>
    <w:rsid w:val="00F8161D"/>
    <w:rsid w:val="00F83855"/>
    <w:rsid w:val="00F92C02"/>
    <w:rsid w:val="00F9531D"/>
    <w:rsid w:val="00FA0265"/>
    <w:rsid w:val="00FC6FF2"/>
    <w:rsid w:val="00FD0EA9"/>
    <w:rsid w:val="00FD4430"/>
    <w:rsid w:val="00FD731A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5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5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4B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16C99-CC17-4331-9197-443F1D4F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jniwa</cp:lastModifiedBy>
  <cp:revision>46</cp:revision>
  <cp:lastPrinted>2015-12-17T07:01:00Z</cp:lastPrinted>
  <dcterms:created xsi:type="dcterms:W3CDTF">2015-12-02T10:19:00Z</dcterms:created>
  <dcterms:modified xsi:type="dcterms:W3CDTF">2016-06-24T10:23:00Z</dcterms:modified>
</cp:coreProperties>
</file>