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bookmarkStart w:id="0" w:name="_GoBack"/>
      <w:bookmarkEnd w:id="0"/>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684068">
        <w:rPr>
          <w:rFonts w:ascii="Arial" w:hAnsi="Arial" w:cs="Arial"/>
          <w:b/>
          <w:color w:val="FFFFFF" w:themeColor="background1"/>
          <w:sz w:val="20"/>
          <w:szCs w:val="20"/>
          <w:lang w:eastAsia="pl-PL"/>
        </w:rPr>
        <w:t>2</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Szczecin, 2016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335042" w:rsidRPr="00335042" w:rsidRDefault="00FB17F0">
      <w:pPr>
        <w:pStyle w:val="Spistreci1"/>
        <w:rPr>
          <w:rFonts w:ascii="Arial" w:eastAsiaTheme="minorEastAsia" w:hAnsi="Arial"/>
          <w:b w:val="0"/>
          <w:bCs w:val="0"/>
          <w:caps w:val="0"/>
          <w:sz w:val="18"/>
          <w:szCs w:val="18"/>
          <w:lang w:eastAsia="pl-PL"/>
        </w:rPr>
      </w:pPr>
      <w:r w:rsidRPr="00335042">
        <w:rPr>
          <w:rFonts w:ascii="Arial" w:hAnsi="Arial"/>
          <w:sz w:val="18"/>
          <w:szCs w:val="18"/>
        </w:rPr>
        <w:fldChar w:fldCharType="begin"/>
      </w:r>
      <w:r w:rsidR="00EA4F46" w:rsidRPr="00335042">
        <w:rPr>
          <w:rFonts w:ascii="Arial" w:hAnsi="Arial"/>
          <w:sz w:val="18"/>
          <w:szCs w:val="18"/>
        </w:rPr>
        <w:instrText xml:space="preserve"> TOC \o "1-2" \h \z \u </w:instrText>
      </w:r>
      <w:r w:rsidRPr="00335042">
        <w:rPr>
          <w:rFonts w:ascii="Arial" w:hAnsi="Arial"/>
          <w:sz w:val="18"/>
          <w:szCs w:val="18"/>
        </w:rPr>
        <w:fldChar w:fldCharType="separate"/>
      </w:r>
      <w:hyperlink w:anchor="_Toc457369557" w:history="1">
        <w:r w:rsidR="00335042" w:rsidRPr="00335042">
          <w:rPr>
            <w:rStyle w:val="Hipercze"/>
            <w:rFonts w:ascii="Arial" w:hAnsi="Arial"/>
            <w:sz w:val="18"/>
            <w:szCs w:val="18"/>
          </w:rPr>
          <w:t>Wykaz skrótów</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_Toc457369557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sidR="00A541B7">
          <w:rPr>
            <w:rFonts w:ascii="Arial" w:hAnsi="Arial"/>
            <w:webHidden/>
            <w:sz w:val="18"/>
            <w:szCs w:val="18"/>
          </w:rPr>
          <w:t>4</w:t>
        </w:r>
        <w:r w:rsidR="00335042" w:rsidRPr="00335042">
          <w:rPr>
            <w:rFonts w:ascii="Arial" w:hAnsi="Arial"/>
            <w:webHidden/>
            <w:sz w:val="18"/>
            <w:szCs w:val="18"/>
          </w:rPr>
          <w:fldChar w:fldCharType="end"/>
        </w:r>
      </w:hyperlink>
    </w:p>
    <w:p w:rsidR="00335042" w:rsidRPr="00335042" w:rsidRDefault="00A541B7">
      <w:pPr>
        <w:pStyle w:val="Spistreci1"/>
        <w:rPr>
          <w:rFonts w:ascii="Arial" w:eastAsiaTheme="minorEastAsia" w:hAnsi="Arial"/>
          <w:b w:val="0"/>
          <w:bCs w:val="0"/>
          <w:caps w:val="0"/>
          <w:sz w:val="18"/>
          <w:szCs w:val="18"/>
          <w:lang w:eastAsia="pl-PL"/>
        </w:rPr>
      </w:pPr>
      <w:hyperlink w:anchor="_Toc457369558" w:history="1">
        <w:r w:rsidR="00335042" w:rsidRPr="00335042">
          <w:rPr>
            <w:rStyle w:val="Hipercze"/>
            <w:rFonts w:ascii="Arial" w:hAnsi="Arial"/>
            <w:sz w:val="18"/>
            <w:szCs w:val="18"/>
          </w:rPr>
          <w:t>Słownik pojęć</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_Toc457369558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4</w:t>
        </w:r>
        <w:r w:rsidR="00335042" w:rsidRPr="00335042">
          <w:rPr>
            <w:rFonts w:ascii="Arial" w:hAnsi="Arial"/>
            <w:webHidden/>
            <w:sz w:val="18"/>
            <w:szCs w:val="18"/>
          </w:rPr>
          <w:fldChar w:fldCharType="end"/>
        </w:r>
      </w:hyperlink>
    </w:p>
    <w:p w:rsidR="00335042" w:rsidRPr="00335042" w:rsidRDefault="00A541B7">
      <w:pPr>
        <w:pStyle w:val="Spistreci1"/>
        <w:rPr>
          <w:rFonts w:ascii="Arial" w:eastAsiaTheme="minorEastAsia" w:hAnsi="Arial"/>
          <w:b w:val="0"/>
          <w:bCs w:val="0"/>
          <w:caps w:val="0"/>
          <w:sz w:val="18"/>
          <w:szCs w:val="18"/>
          <w:lang w:eastAsia="pl-PL"/>
        </w:rPr>
      </w:pPr>
      <w:hyperlink w:anchor="_Toc457369559" w:history="1">
        <w:r w:rsidR="00335042" w:rsidRPr="00335042">
          <w:rPr>
            <w:rStyle w:val="Hipercze"/>
            <w:rFonts w:ascii="Arial" w:hAnsi="Arial"/>
            <w:sz w:val="18"/>
            <w:szCs w:val="18"/>
          </w:rPr>
          <w:t>Podstawy prawne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_Toc457369559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6</w:t>
        </w:r>
        <w:r w:rsidR="00335042" w:rsidRPr="00335042">
          <w:rPr>
            <w:rFonts w:ascii="Arial" w:hAnsi="Arial"/>
            <w:webHidden/>
            <w:sz w:val="18"/>
            <w:szCs w:val="18"/>
          </w:rPr>
          <w:fldChar w:fldCharType="end"/>
        </w:r>
      </w:hyperlink>
    </w:p>
    <w:p w:rsidR="00335042" w:rsidRPr="00335042" w:rsidRDefault="00A541B7">
      <w:pPr>
        <w:pStyle w:val="Spistreci1"/>
        <w:rPr>
          <w:rFonts w:ascii="Arial" w:eastAsiaTheme="minorEastAsia" w:hAnsi="Arial"/>
          <w:b w:val="0"/>
          <w:bCs w:val="0"/>
          <w:caps w:val="0"/>
          <w:sz w:val="18"/>
          <w:szCs w:val="18"/>
          <w:lang w:eastAsia="pl-PL"/>
        </w:rPr>
      </w:pPr>
      <w:hyperlink w:anchor="_Toc457369560" w:history="1">
        <w:r w:rsidR="00335042" w:rsidRPr="00335042">
          <w:rPr>
            <w:rStyle w:val="Hipercze"/>
            <w:rFonts w:ascii="Arial" w:hAnsi="Arial"/>
            <w:sz w:val="18"/>
            <w:szCs w:val="18"/>
          </w:rPr>
          <w:t>Rozdział 1 Przedmiot naboru i warunki uczestnictwa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_Toc457369560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8</w:t>
        </w:r>
        <w:r w:rsidR="00335042" w:rsidRPr="00335042">
          <w:rPr>
            <w:rFonts w:ascii="Arial" w:hAnsi="Arial"/>
            <w:webHidden/>
            <w:sz w:val="18"/>
            <w:szCs w:val="18"/>
          </w:rPr>
          <w:fldChar w:fldCharType="end"/>
        </w:r>
      </w:hyperlink>
    </w:p>
    <w:p w:rsidR="00335042" w:rsidRPr="00335042" w:rsidRDefault="00A541B7">
      <w:pPr>
        <w:pStyle w:val="Spistreci2"/>
        <w:tabs>
          <w:tab w:val="left" w:pos="660"/>
        </w:tabs>
        <w:rPr>
          <w:rFonts w:ascii="Arial" w:eastAsiaTheme="minorEastAsia" w:hAnsi="Arial"/>
          <w:b w:val="0"/>
          <w:smallCaps w:val="0"/>
          <w:sz w:val="18"/>
          <w:szCs w:val="18"/>
          <w:lang w:eastAsia="pl-PL"/>
        </w:rPr>
      </w:pPr>
      <w:hyperlink w:anchor="_Toc457369561" w:history="1">
        <w:r w:rsidR="00335042" w:rsidRPr="00335042">
          <w:rPr>
            <w:rStyle w:val="Hipercze"/>
            <w:rFonts w:ascii="Arial" w:hAnsi="Arial"/>
            <w:sz w:val="18"/>
            <w:szCs w:val="18"/>
          </w:rPr>
          <w:t>1.1</w:t>
        </w:r>
        <w:r w:rsidR="00335042">
          <w:rPr>
            <w:rFonts w:ascii="Arial" w:eastAsiaTheme="minorEastAsia" w:hAnsi="Arial"/>
            <w:b w:val="0"/>
            <w:smallCaps w:val="0"/>
            <w:sz w:val="18"/>
            <w:szCs w:val="18"/>
            <w:lang w:eastAsia="pl-PL"/>
          </w:rPr>
          <w:t xml:space="preserve"> </w:t>
        </w:r>
        <w:r w:rsidR="00335042" w:rsidRPr="00335042">
          <w:rPr>
            <w:rStyle w:val="Hipercze"/>
            <w:rFonts w:ascii="Arial" w:hAnsi="Arial"/>
            <w:sz w:val="18"/>
            <w:szCs w:val="18"/>
          </w:rPr>
          <w:t>Przedmiot i forma naboru oraz instytucja organizująca nabór</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_Toc457369561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8</w:t>
        </w:r>
        <w:r w:rsidR="00335042" w:rsidRPr="00335042">
          <w:rPr>
            <w:rFonts w:ascii="Arial" w:hAnsi="Arial"/>
            <w:webHidden/>
            <w:sz w:val="18"/>
            <w:szCs w:val="18"/>
          </w:rPr>
          <w:fldChar w:fldCharType="end"/>
        </w:r>
      </w:hyperlink>
    </w:p>
    <w:p w:rsidR="00335042" w:rsidRPr="00335042" w:rsidRDefault="00A541B7">
      <w:pPr>
        <w:pStyle w:val="Spistreci2"/>
        <w:tabs>
          <w:tab w:val="left" w:pos="660"/>
        </w:tabs>
        <w:rPr>
          <w:rFonts w:ascii="Arial" w:eastAsiaTheme="minorEastAsia" w:hAnsi="Arial"/>
          <w:b w:val="0"/>
          <w:smallCaps w:val="0"/>
          <w:sz w:val="18"/>
          <w:szCs w:val="18"/>
          <w:lang w:eastAsia="pl-PL"/>
        </w:rPr>
      </w:pPr>
      <w:hyperlink w:anchor="_Toc457369562" w:history="1">
        <w:r w:rsidR="00335042" w:rsidRPr="00335042">
          <w:rPr>
            <w:rStyle w:val="Hipercze"/>
            <w:rFonts w:ascii="Arial" w:hAnsi="Arial"/>
            <w:sz w:val="18"/>
            <w:szCs w:val="18"/>
          </w:rPr>
          <w:t>1.2</w:t>
        </w:r>
        <w:r w:rsidR="00335042">
          <w:rPr>
            <w:rFonts w:ascii="Arial" w:eastAsiaTheme="minorEastAsia" w:hAnsi="Arial"/>
            <w:b w:val="0"/>
            <w:smallCaps w:val="0"/>
            <w:sz w:val="18"/>
            <w:szCs w:val="18"/>
            <w:lang w:eastAsia="pl-PL"/>
          </w:rPr>
          <w:t xml:space="preserve"> </w:t>
        </w:r>
        <w:r w:rsidR="00335042" w:rsidRPr="00335042">
          <w:rPr>
            <w:rStyle w:val="Hipercze"/>
            <w:rFonts w:ascii="Arial" w:hAnsi="Arial"/>
            <w:sz w:val="18"/>
            <w:szCs w:val="18"/>
          </w:rPr>
          <w:t>Typy projektów, zasady przyznawania dofinansowania i wyłączenia z możliwości dofinansowania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_Toc457369562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9</w:t>
        </w:r>
        <w:r w:rsidR="00335042" w:rsidRPr="00335042">
          <w:rPr>
            <w:rFonts w:ascii="Arial" w:hAnsi="Arial"/>
            <w:webHidden/>
            <w:sz w:val="18"/>
            <w:szCs w:val="18"/>
          </w:rPr>
          <w:fldChar w:fldCharType="end"/>
        </w:r>
      </w:hyperlink>
    </w:p>
    <w:p w:rsidR="00335042" w:rsidRPr="00335042" w:rsidRDefault="00A541B7" w:rsidP="00B87340">
      <w:pPr>
        <w:pStyle w:val="Spistreci2"/>
        <w:tabs>
          <w:tab w:val="left" w:pos="660"/>
        </w:tabs>
        <w:spacing w:after="120"/>
        <w:rPr>
          <w:rFonts w:ascii="Arial" w:eastAsiaTheme="minorEastAsia" w:hAnsi="Arial"/>
          <w:b w:val="0"/>
          <w:smallCaps w:val="0"/>
          <w:sz w:val="18"/>
          <w:szCs w:val="18"/>
          <w:lang w:eastAsia="pl-PL"/>
        </w:rPr>
      </w:pPr>
      <w:hyperlink w:anchor="_Toc457369563" w:history="1">
        <w:r w:rsidR="00335042" w:rsidRPr="00335042">
          <w:rPr>
            <w:rStyle w:val="Hipercze"/>
            <w:rFonts w:ascii="Arial" w:hAnsi="Arial"/>
            <w:sz w:val="18"/>
            <w:szCs w:val="18"/>
          </w:rPr>
          <w:t>1.3</w:t>
        </w:r>
        <w:r w:rsidR="00335042">
          <w:rPr>
            <w:rFonts w:ascii="Arial" w:eastAsiaTheme="minorEastAsia" w:hAnsi="Arial"/>
            <w:b w:val="0"/>
            <w:smallCaps w:val="0"/>
            <w:sz w:val="18"/>
            <w:szCs w:val="18"/>
            <w:lang w:eastAsia="pl-PL"/>
          </w:rPr>
          <w:t xml:space="preserve"> </w:t>
        </w:r>
        <w:r w:rsidR="00335042" w:rsidRPr="00335042">
          <w:rPr>
            <w:rStyle w:val="Hipercze"/>
            <w:rFonts w:ascii="Arial" w:hAnsi="Arial"/>
            <w:sz w:val="18"/>
            <w:szCs w:val="18"/>
          </w:rPr>
          <w:t>Podmioty uprawnione do ubiegania się o dofinansowanie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_Toc457369563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10</w:t>
        </w:r>
        <w:r w:rsidR="00335042" w:rsidRPr="00335042">
          <w:rPr>
            <w:rFonts w:ascii="Arial" w:hAnsi="Arial"/>
            <w:webHidden/>
            <w:sz w:val="18"/>
            <w:szCs w:val="18"/>
          </w:rPr>
          <w:fldChar w:fldCharType="end"/>
        </w:r>
      </w:hyperlink>
    </w:p>
    <w:p w:rsidR="00335042" w:rsidRPr="00335042" w:rsidRDefault="00A541B7" w:rsidP="00B87340">
      <w:pPr>
        <w:pStyle w:val="Spistreci1"/>
        <w:rPr>
          <w:rFonts w:ascii="Arial" w:eastAsiaTheme="minorEastAsia" w:hAnsi="Arial"/>
          <w:b w:val="0"/>
          <w:bCs w:val="0"/>
          <w:caps w:val="0"/>
          <w:sz w:val="18"/>
          <w:szCs w:val="18"/>
          <w:lang w:eastAsia="pl-PL"/>
        </w:rPr>
      </w:pPr>
      <w:hyperlink w:anchor="_Toc457369564" w:history="1">
        <w:r w:rsidR="00335042" w:rsidRPr="00335042">
          <w:rPr>
            <w:rStyle w:val="Hipercze"/>
            <w:rFonts w:ascii="Arial" w:hAnsi="Arial"/>
            <w:sz w:val="18"/>
            <w:szCs w:val="18"/>
          </w:rPr>
          <w:t>Rozdział 2 Zasady finansowania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_Toc457369564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12</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65" w:history="1">
        <w:r w:rsidR="00335042" w:rsidRPr="00335042">
          <w:rPr>
            <w:rStyle w:val="Hipercze"/>
            <w:rFonts w:ascii="Arial" w:hAnsi="Arial"/>
            <w:sz w:val="18"/>
            <w:szCs w:val="18"/>
          </w:rPr>
          <w:t>2.1 Kwota przeznaczona na dofinansowanie projektów w naborze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_Toc457369565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12</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66" w:history="1">
        <w:r w:rsidR="00335042" w:rsidRPr="00335042">
          <w:rPr>
            <w:rStyle w:val="Hipercze"/>
            <w:rFonts w:ascii="Arial" w:hAnsi="Arial"/>
            <w:sz w:val="18"/>
            <w:szCs w:val="18"/>
          </w:rPr>
          <w:t>2.2 Maksymalny poziom dofinansowania oraz maksymalna kwota dofinansowania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_Toc457369566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12</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67" w:history="1">
        <w:r w:rsidR="00335042" w:rsidRPr="00335042">
          <w:rPr>
            <w:rStyle w:val="Hipercze"/>
            <w:rFonts w:ascii="Arial" w:hAnsi="Arial"/>
            <w:sz w:val="18"/>
            <w:szCs w:val="18"/>
          </w:rPr>
          <w:t>2.3 Źródła finansowania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_Toc457369567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12</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68" w:history="1">
        <w:r w:rsidR="00335042" w:rsidRPr="00335042">
          <w:rPr>
            <w:rStyle w:val="Hipercze"/>
            <w:rFonts w:ascii="Arial" w:hAnsi="Arial"/>
            <w:sz w:val="18"/>
            <w:szCs w:val="18"/>
          </w:rPr>
          <w:t>2.4 Dochód w projekcie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_Toc457369568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12</w:t>
        </w:r>
        <w:r w:rsidR="00335042" w:rsidRPr="00335042">
          <w:rPr>
            <w:rFonts w:ascii="Arial" w:hAnsi="Arial"/>
            <w:webHidden/>
            <w:sz w:val="18"/>
            <w:szCs w:val="18"/>
          </w:rPr>
          <w:fldChar w:fldCharType="end"/>
        </w:r>
      </w:hyperlink>
    </w:p>
    <w:p w:rsidR="00335042" w:rsidRPr="00335042" w:rsidRDefault="00A541B7" w:rsidP="00B87340">
      <w:pPr>
        <w:pStyle w:val="Spistreci2"/>
        <w:spacing w:after="120"/>
        <w:rPr>
          <w:rFonts w:ascii="Arial" w:eastAsiaTheme="minorEastAsia" w:hAnsi="Arial"/>
          <w:b w:val="0"/>
          <w:smallCaps w:val="0"/>
          <w:sz w:val="18"/>
          <w:szCs w:val="18"/>
          <w:lang w:eastAsia="pl-PL"/>
        </w:rPr>
      </w:pPr>
      <w:hyperlink w:anchor="_Toc457369569" w:history="1">
        <w:r w:rsidR="00335042" w:rsidRPr="00335042">
          <w:rPr>
            <w:rStyle w:val="Hipercze"/>
            <w:rFonts w:ascii="Arial" w:hAnsi="Arial"/>
            <w:sz w:val="18"/>
            <w:szCs w:val="18"/>
          </w:rPr>
          <w:t>2.5 Pomoc publiczna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_Toc457369569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14</w:t>
        </w:r>
        <w:r w:rsidR="00335042" w:rsidRPr="00335042">
          <w:rPr>
            <w:rFonts w:ascii="Arial" w:hAnsi="Arial"/>
            <w:webHidden/>
            <w:sz w:val="18"/>
            <w:szCs w:val="18"/>
          </w:rPr>
          <w:fldChar w:fldCharType="end"/>
        </w:r>
      </w:hyperlink>
    </w:p>
    <w:p w:rsidR="00335042" w:rsidRPr="00335042" w:rsidRDefault="00A541B7" w:rsidP="00B87340">
      <w:pPr>
        <w:pStyle w:val="Spistreci1"/>
        <w:rPr>
          <w:rFonts w:ascii="Arial" w:eastAsiaTheme="minorEastAsia" w:hAnsi="Arial"/>
          <w:b w:val="0"/>
          <w:bCs w:val="0"/>
          <w:caps w:val="0"/>
          <w:sz w:val="18"/>
          <w:szCs w:val="18"/>
          <w:lang w:eastAsia="pl-PL"/>
        </w:rPr>
      </w:pPr>
      <w:hyperlink w:anchor="_Toc457369570" w:history="1">
        <w:r w:rsidR="00335042" w:rsidRPr="00335042">
          <w:rPr>
            <w:rStyle w:val="Hipercze"/>
            <w:rFonts w:ascii="Arial" w:hAnsi="Arial"/>
            <w:sz w:val="18"/>
            <w:szCs w:val="18"/>
          </w:rPr>
          <w:t>Rozdział 3 Kwalifikowalność wydatków</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_Toc457369570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14</w:t>
        </w:r>
        <w:r w:rsidR="00335042" w:rsidRPr="00335042">
          <w:rPr>
            <w:rFonts w:ascii="Arial" w:hAnsi="Arial"/>
            <w:webHidden/>
            <w:sz w:val="18"/>
            <w:szCs w:val="18"/>
          </w:rPr>
          <w:fldChar w:fldCharType="end"/>
        </w:r>
      </w:hyperlink>
    </w:p>
    <w:p w:rsidR="00335042" w:rsidRPr="00335042" w:rsidRDefault="00A541B7">
      <w:pPr>
        <w:pStyle w:val="Spistreci2"/>
        <w:tabs>
          <w:tab w:val="left" w:pos="660"/>
        </w:tabs>
        <w:rPr>
          <w:rFonts w:ascii="Arial" w:eastAsiaTheme="minorEastAsia" w:hAnsi="Arial"/>
          <w:b w:val="0"/>
          <w:smallCaps w:val="0"/>
          <w:sz w:val="18"/>
          <w:szCs w:val="18"/>
          <w:lang w:eastAsia="pl-PL"/>
        </w:rPr>
      </w:pPr>
      <w:hyperlink w:anchor="_Toc457369571" w:history="1">
        <w:r w:rsidR="00335042">
          <w:rPr>
            <w:rStyle w:val="Hipercze"/>
            <w:rFonts w:ascii="Arial" w:eastAsia="Times New Roman" w:hAnsi="Arial"/>
            <w:bCs/>
            <w:sz w:val="18"/>
            <w:szCs w:val="18"/>
          </w:rPr>
          <w:t xml:space="preserve">3.1 </w:t>
        </w:r>
        <w:r w:rsidR="00335042" w:rsidRPr="00335042">
          <w:rPr>
            <w:rStyle w:val="Hipercze"/>
            <w:rFonts w:ascii="Arial" w:eastAsia="Times New Roman" w:hAnsi="Arial"/>
            <w:bCs/>
            <w:sz w:val="18"/>
            <w:szCs w:val="18"/>
          </w:rPr>
          <w:t>Ramy czasowe kwalifikowalności</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_Toc457369571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14</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72" w:history="1">
        <w:r w:rsidR="00335042" w:rsidRPr="00335042">
          <w:rPr>
            <w:rStyle w:val="Hipercze"/>
            <w:rFonts w:ascii="Arial" w:hAnsi="Arial"/>
            <w:sz w:val="18"/>
            <w:szCs w:val="18"/>
          </w:rPr>
          <w:t>3.2 Warunki i ocena kwalifikowalności wydatku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_Toc457369572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14</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73" w:history="1">
        <w:r w:rsidR="00335042" w:rsidRPr="00335042">
          <w:rPr>
            <w:rStyle w:val="Hipercze"/>
            <w:rFonts w:ascii="Arial" w:hAnsi="Arial"/>
            <w:sz w:val="18"/>
            <w:szCs w:val="18"/>
          </w:rPr>
          <w:t>3.3 Zasada faktycznego poniesienia wydatku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_Toc457369573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15</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74" w:history="1">
        <w:r w:rsidR="00335042" w:rsidRPr="00335042">
          <w:rPr>
            <w:rStyle w:val="Hipercze"/>
            <w:rFonts w:ascii="Arial" w:hAnsi="Arial"/>
            <w:sz w:val="18"/>
            <w:szCs w:val="18"/>
          </w:rPr>
          <w:t>3.4 Zakaz podwójnego finansowania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_Toc457369574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16</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75" w:history="1">
        <w:r w:rsidR="00335042" w:rsidRPr="00335042">
          <w:rPr>
            <w:rStyle w:val="Hipercze"/>
            <w:rFonts w:ascii="Arial" w:hAnsi="Arial"/>
            <w:sz w:val="18"/>
            <w:szCs w:val="18"/>
          </w:rPr>
          <w:t>3.5 Wydatki kwalifikowalne w naborze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_Toc457369575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16</w:t>
        </w:r>
        <w:r w:rsidR="00335042" w:rsidRPr="00335042">
          <w:rPr>
            <w:rFonts w:ascii="Arial" w:hAnsi="Arial"/>
            <w:webHidden/>
            <w:sz w:val="18"/>
            <w:szCs w:val="18"/>
          </w:rPr>
          <w:fldChar w:fldCharType="end"/>
        </w:r>
      </w:hyperlink>
    </w:p>
    <w:p w:rsidR="00335042" w:rsidRPr="00335042" w:rsidRDefault="00A541B7" w:rsidP="00D36296">
      <w:pPr>
        <w:pStyle w:val="Spistreci2"/>
        <w:spacing w:after="120"/>
        <w:rPr>
          <w:rFonts w:ascii="Arial" w:eastAsiaTheme="minorEastAsia" w:hAnsi="Arial"/>
          <w:b w:val="0"/>
          <w:smallCaps w:val="0"/>
          <w:sz w:val="18"/>
          <w:szCs w:val="18"/>
          <w:lang w:eastAsia="pl-PL"/>
        </w:rPr>
      </w:pPr>
      <w:hyperlink w:anchor="_Toc457369576" w:history="1">
        <w:r w:rsidR="00335042" w:rsidRPr="00335042">
          <w:rPr>
            <w:rStyle w:val="Hipercze"/>
            <w:rFonts w:ascii="Arial" w:hAnsi="Arial"/>
            <w:sz w:val="18"/>
            <w:szCs w:val="18"/>
          </w:rPr>
          <w:t>3.6 Przykładowe wydatki niekwalifikowalne w naborze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_Toc457369576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21</w:t>
        </w:r>
        <w:r w:rsidR="00335042" w:rsidRPr="00335042">
          <w:rPr>
            <w:rFonts w:ascii="Arial" w:hAnsi="Arial"/>
            <w:webHidden/>
            <w:sz w:val="18"/>
            <w:szCs w:val="18"/>
          </w:rPr>
          <w:fldChar w:fldCharType="end"/>
        </w:r>
      </w:hyperlink>
    </w:p>
    <w:p w:rsidR="00335042" w:rsidRPr="00335042" w:rsidRDefault="00A541B7" w:rsidP="00D36296">
      <w:pPr>
        <w:pStyle w:val="Spistreci1"/>
        <w:rPr>
          <w:rFonts w:ascii="Arial" w:eastAsiaTheme="minorEastAsia" w:hAnsi="Arial"/>
          <w:b w:val="0"/>
          <w:bCs w:val="0"/>
          <w:caps w:val="0"/>
          <w:sz w:val="18"/>
          <w:szCs w:val="18"/>
          <w:lang w:eastAsia="pl-PL"/>
        </w:rPr>
      </w:pPr>
      <w:hyperlink w:anchor="_Toc457369577" w:history="1">
        <w:r w:rsidR="00335042" w:rsidRPr="00335042">
          <w:rPr>
            <w:rStyle w:val="Hipercze"/>
            <w:rFonts w:ascii="Arial" w:hAnsi="Arial"/>
            <w:sz w:val="18"/>
            <w:szCs w:val="18"/>
          </w:rPr>
          <w:t>Rozdział 4 Wskaźniki</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_Toc457369577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22</w:t>
        </w:r>
        <w:r w:rsidR="00335042" w:rsidRPr="00335042">
          <w:rPr>
            <w:rFonts w:ascii="Arial" w:hAnsi="Arial"/>
            <w:webHidden/>
            <w:sz w:val="18"/>
            <w:szCs w:val="18"/>
          </w:rPr>
          <w:fldChar w:fldCharType="end"/>
        </w:r>
      </w:hyperlink>
    </w:p>
    <w:p w:rsidR="00335042" w:rsidRPr="00335042" w:rsidRDefault="00A541B7">
      <w:pPr>
        <w:pStyle w:val="Spistreci1"/>
        <w:rPr>
          <w:rFonts w:ascii="Arial" w:eastAsiaTheme="minorEastAsia" w:hAnsi="Arial"/>
          <w:b w:val="0"/>
          <w:bCs w:val="0"/>
          <w:caps w:val="0"/>
          <w:sz w:val="18"/>
          <w:szCs w:val="18"/>
          <w:lang w:eastAsia="pl-PL"/>
        </w:rPr>
      </w:pPr>
      <w:hyperlink w:anchor="_Toc457369578" w:history="1">
        <w:r w:rsidR="00335042" w:rsidRPr="00335042">
          <w:rPr>
            <w:rStyle w:val="Hipercze"/>
            <w:rFonts w:ascii="Arial" w:hAnsi="Arial"/>
            <w:sz w:val="18"/>
            <w:szCs w:val="18"/>
          </w:rPr>
          <w:t>Rozdział 5 Wniosek o dofinansowanie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_Toc457369578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25</w:t>
        </w:r>
        <w:r w:rsidR="00335042" w:rsidRPr="00335042">
          <w:rPr>
            <w:rFonts w:ascii="Arial" w:hAnsi="Arial"/>
            <w:webHidden/>
            <w:sz w:val="18"/>
            <w:szCs w:val="18"/>
          </w:rPr>
          <w:fldChar w:fldCharType="end"/>
        </w:r>
      </w:hyperlink>
    </w:p>
    <w:p w:rsidR="00335042" w:rsidRPr="00335042" w:rsidRDefault="00A541B7">
      <w:pPr>
        <w:pStyle w:val="Spistreci1"/>
        <w:rPr>
          <w:rFonts w:ascii="Arial" w:eastAsiaTheme="minorEastAsia" w:hAnsi="Arial"/>
          <w:b w:val="0"/>
          <w:bCs w:val="0"/>
          <w:caps w:val="0"/>
          <w:sz w:val="18"/>
          <w:szCs w:val="18"/>
          <w:lang w:eastAsia="pl-PL"/>
        </w:rPr>
      </w:pPr>
      <w:hyperlink w:anchor="_Toc457369579" w:history="1">
        <w:r w:rsidR="00335042" w:rsidRPr="00335042">
          <w:rPr>
            <w:rStyle w:val="Hipercze"/>
            <w:rFonts w:ascii="Arial" w:hAnsi="Arial"/>
            <w:sz w:val="18"/>
            <w:szCs w:val="18"/>
          </w:rPr>
          <w:t>Rozdział 6 Termin, forma i miejsce składania wniosków o dofinansowanie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_Toc457369579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27</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80" w:history="1">
        <w:r w:rsidR="00335042" w:rsidRPr="00335042">
          <w:rPr>
            <w:rStyle w:val="Hipercze"/>
            <w:rFonts w:ascii="Arial" w:hAnsi="Arial"/>
            <w:sz w:val="18"/>
            <w:szCs w:val="18"/>
          </w:rPr>
          <w:t>6.1 Termin składania wniosków o dofinansowanie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_Toc457369580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27</w:t>
        </w:r>
        <w:r w:rsidR="00335042" w:rsidRPr="00335042">
          <w:rPr>
            <w:rFonts w:ascii="Arial" w:hAnsi="Arial"/>
            <w:webHidden/>
            <w:sz w:val="18"/>
            <w:szCs w:val="18"/>
          </w:rPr>
          <w:fldChar w:fldCharType="end"/>
        </w:r>
      </w:hyperlink>
    </w:p>
    <w:p w:rsidR="00335042" w:rsidRPr="00335042" w:rsidRDefault="00A541B7" w:rsidP="00BC7EE8">
      <w:pPr>
        <w:pStyle w:val="Spistreci2"/>
        <w:spacing w:after="120"/>
        <w:rPr>
          <w:rFonts w:ascii="Arial" w:eastAsiaTheme="minorEastAsia" w:hAnsi="Arial"/>
          <w:b w:val="0"/>
          <w:smallCaps w:val="0"/>
          <w:sz w:val="18"/>
          <w:szCs w:val="18"/>
          <w:lang w:eastAsia="pl-PL"/>
        </w:rPr>
      </w:pPr>
      <w:hyperlink w:anchor="_Toc457369581" w:history="1">
        <w:r w:rsidR="00335042" w:rsidRPr="00335042">
          <w:rPr>
            <w:rStyle w:val="Hipercze"/>
            <w:rFonts w:ascii="Arial" w:hAnsi="Arial"/>
            <w:sz w:val="18"/>
            <w:szCs w:val="18"/>
          </w:rPr>
          <w:t>6.2 Forma i miejsce składania wniosków o dofinansowanie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_Toc457369581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28</w:t>
        </w:r>
        <w:r w:rsidR="00335042" w:rsidRPr="00335042">
          <w:rPr>
            <w:rFonts w:ascii="Arial" w:hAnsi="Arial"/>
            <w:webHidden/>
            <w:sz w:val="18"/>
            <w:szCs w:val="18"/>
          </w:rPr>
          <w:fldChar w:fldCharType="end"/>
        </w:r>
      </w:hyperlink>
    </w:p>
    <w:p w:rsidR="00335042" w:rsidRPr="00335042" w:rsidRDefault="00A541B7" w:rsidP="00BC7EE8">
      <w:pPr>
        <w:pStyle w:val="Spistreci1"/>
        <w:rPr>
          <w:rFonts w:ascii="Arial" w:eastAsiaTheme="minorEastAsia" w:hAnsi="Arial"/>
          <w:b w:val="0"/>
          <w:bCs w:val="0"/>
          <w:caps w:val="0"/>
          <w:sz w:val="18"/>
          <w:szCs w:val="18"/>
          <w:lang w:eastAsia="pl-PL"/>
        </w:rPr>
      </w:pPr>
      <w:hyperlink w:anchor="_Toc457369582" w:history="1">
        <w:r w:rsidR="00335042" w:rsidRPr="00335042">
          <w:rPr>
            <w:rStyle w:val="Hipercze"/>
            <w:rFonts w:ascii="Arial" w:hAnsi="Arial"/>
            <w:sz w:val="18"/>
            <w:szCs w:val="18"/>
          </w:rPr>
          <w:t>Rozdział 7 Procedura wyboru projektów</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_Toc457369582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29</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83" w:history="1">
        <w:r w:rsidR="00335042" w:rsidRPr="00335042">
          <w:rPr>
            <w:rStyle w:val="Hipercze"/>
            <w:rFonts w:ascii="Arial" w:hAnsi="Arial"/>
            <w:sz w:val="18"/>
            <w:szCs w:val="18"/>
          </w:rPr>
          <w:t>7.1. Czas trwania oceny</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_Toc457369583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29</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84" w:history="1">
        <w:r w:rsidR="00335042" w:rsidRPr="00335042">
          <w:rPr>
            <w:rStyle w:val="Hipercze"/>
            <w:rFonts w:ascii="Arial" w:hAnsi="Arial"/>
            <w:sz w:val="18"/>
            <w:szCs w:val="18"/>
          </w:rPr>
          <w:t>7.2. Zasady ogólne procesu wyboru projektów</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_Toc457369584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29</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85" w:history="1">
        <w:r w:rsidR="00335042" w:rsidRPr="00335042">
          <w:rPr>
            <w:rStyle w:val="Hipercze"/>
            <w:rFonts w:ascii="Arial" w:hAnsi="Arial"/>
            <w:sz w:val="18"/>
            <w:szCs w:val="18"/>
          </w:rPr>
          <w:t>7.2.1 Ocena wstępna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_Toc457369585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31</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86" w:history="1">
        <w:r w:rsidR="00335042" w:rsidRPr="00335042">
          <w:rPr>
            <w:rStyle w:val="Hipercze"/>
            <w:rFonts w:ascii="Arial" w:hAnsi="Arial"/>
            <w:sz w:val="18"/>
            <w:szCs w:val="18"/>
          </w:rPr>
          <w:t>7.2.2 Ocena merytoryczna I stopnia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_Toc457369586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32</w:t>
        </w:r>
        <w:r w:rsidR="00335042" w:rsidRPr="00335042">
          <w:rPr>
            <w:rFonts w:ascii="Arial" w:hAnsi="Arial"/>
            <w:webHidden/>
            <w:sz w:val="18"/>
            <w:szCs w:val="18"/>
          </w:rPr>
          <w:fldChar w:fldCharType="end"/>
        </w:r>
      </w:hyperlink>
    </w:p>
    <w:p w:rsidR="00335042" w:rsidRPr="00335042" w:rsidRDefault="00A541B7" w:rsidP="00335042">
      <w:pPr>
        <w:pStyle w:val="Spistreci2"/>
        <w:spacing w:after="120"/>
        <w:rPr>
          <w:rFonts w:ascii="Arial" w:eastAsiaTheme="minorEastAsia" w:hAnsi="Arial"/>
          <w:b w:val="0"/>
          <w:smallCaps w:val="0"/>
          <w:sz w:val="18"/>
          <w:szCs w:val="18"/>
          <w:lang w:eastAsia="pl-PL"/>
        </w:rPr>
      </w:pPr>
      <w:hyperlink w:anchor="_Toc457369587" w:history="1">
        <w:r w:rsidR="00335042" w:rsidRPr="00335042">
          <w:rPr>
            <w:rStyle w:val="Hipercze"/>
            <w:rFonts w:ascii="Arial" w:hAnsi="Arial"/>
            <w:sz w:val="18"/>
            <w:szCs w:val="18"/>
          </w:rPr>
          <w:t>7.3 Informacja o wynikach oceny</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_Toc457369587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34</w:t>
        </w:r>
        <w:r w:rsidR="00335042" w:rsidRPr="00335042">
          <w:rPr>
            <w:rFonts w:ascii="Arial" w:hAnsi="Arial"/>
            <w:webHidden/>
            <w:sz w:val="18"/>
            <w:szCs w:val="18"/>
          </w:rPr>
          <w:fldChar w:fldCharType="end"/>
        </w:r>
      </w:hyperlink>
    </w:p>
    <w:p w:rsidR="00335042" w:rsidRPr="00335042" w:rsidRDefault="00A541B7" w:rsidP="00335042">
      <w:pPr>
        <w:pStyle w:val="Spistreci1"/>
        <w:rPr>
          <w:rFonts w:ascii="Arial" w:eastAsiaTheme="minorEastAsia" w:hAnsi="Arial"/>
          <w:b w:val="0"/>
          <w:bCs w:val="0"/>
          <w:caps w:val="0"/>
          <w:sz w:val="18"/>
          <w:szCs w:val="18"/>
          <w:lang w:eastAsia="pl-PL"/>
        </w:rPr>
      </w:pPr>
      <w:hyperlink w:anchor="_Toc457369588" w:history="1">
        <w:r w:rsidR="00335042" w:rsidRPr="00335042">
          <w:rPr>
            <w:rStyle w:val="Hipercze"/>
            <w:rFonts w:ascii="Arial" w:hAnsi="Arial"/>
            <w:sz w:val="18"/>
            <w:szCs w:val="18"/>
          </w:rPr>
          <w:t>Rozdział 8. Podpisanie umowy o dofinansowanie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_Toc457369588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35</w:t>
        </w:r>
        <w:r w:rsidR="00335042" w:rsidRPr="00335042">
          <w:rPr>
            <w:rFonts w:ascii="Arial" w:hAnsi="Arial"/>
            <w:webHidden/>
            <w:sz w:val="18"/>
            <w:szCs w:val="18"/>
          </w:rPr>
          <w:fldChar w:fldCharType="end"/>
        </w:r>
      </w:hyperlink>
    </w:p>
    <w:p w:rsidR="00335042" w:rsidRPr="00335042" w:rsidRDefault="00A541B7">
      <w:pPr>
        <w:pStyle w:val="Spistreci1"/>
        <w:rPr>
          <w:rFonts w:ascii="Arial" w:eastAsiaTheme="minorEastAsia" w:hAnsi="Arial"/>
          <w:b w:val="0"/>
          <w:bCs w:val="0"/>
          <w:caps w:val="0"/>
          <w:sz w:val="18"/>
          <w:szCs w:val="18"/>
          <w:lang w:eastAsia="pl-PL"/>
        </w:rPr>
      </w:pPr>
      <w:hyperlink w:anchor="_Toc457369589" w:history="1">
        <w:r w:rsidR="00335042" w:rsidRPr="00335042">
          <w:rPr>
            <w:rStyle w:val="Hipercze"/>
            <w:rFonts w:ascii="Arial" w:hAnsi="Arial"/>
            <w:sz w:val="18"/>
            <w:szCs w:val="18"/>
          </w:rPr>
          <w:t>Rozdział 9 Zasady dotyczące realizacji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_Toc457369589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36</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90" w:history="1">
        <w:r w:rsidR="00335042" w:rsidRPr="00335042">
          <w:rPr>
            <w:rStyle w:val="Hipercze"/>
            <w:rFonts w:ascii="Arial" w:hAnsi="Arial"/>
            <w:sz w:val="18"/>
            <w:szCs w:val="18"/>
          </w:rPr>
          <w:t>9.1 Rozliczenie projektu i wypłata dofinansowania</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_Toc457369590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36</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91" w:history="1">
        <w:r w:rsidR="00335042" w:rsidRPr="00335042">
          <w:rPr>
            <w:rStyle w:val="Hipercze"/>
            <w:rFonts w:ascii="Arial" w:hAnsi="Arial"/>
            <w:sz w:val="18"/>
            <w:szCs w:val="18"/>
          </w:rPr>
          <w:t>9.2 Zmiany w projekcie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_Toc457369591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36</w:t>
        </w:r>
        <w:r w:rsidR="00335042" w:rsidRPr="00335042">
          <w:rPr>
            <w:rFonts w:ascii="Arial" w:hAnsi="Arial"/>
            <w:webHidden/>
            <w:sz w:val="18"/>
            <w:szCs w:val="18"/>
          </w:rPr>
          <w:fldChar w:fldCharType="end"/>
        </w:r>
      </w:hyperlink>
    </w:p>
    <w:p w:rsidR="00335042" w:rsidRPr="00335042" w:rsidRDefault="00A541B7">
      <w:pPr>
        <w:pStyle w:val="Spistreci2"/>
        <w:tabs>
          <w:tab w:val="left" w:pos="660"/>
        </w:tabs>
        <w:rPr>
          <w:rFonts w:ascii="Arial" w:eastAsiaTheme="minorEastAsia" w:hAnsi="Arial"/>
          <w:b w:val="0"/>
          <w:smallCaps w:val="0"/>
          <w:sz w:val="18"/>
          <w:szCs w:val="18"/>
          <w:lang w:eastAsia="pl-PL"/>
        </w:rPr>
      </w:pPr>
      <w:hyperlink w:anchor="_Toc457369592" w:history="1">
        <w:r w:rsidR="00335042" w:rsidRPr="00335042">
          <w:rPr>
            <w:rStyle w:val="Hipercze"/>
            <w:rFonts w:ascii="Arial" w:hAnsi="Arial"/>
            <w:sz w:val="18"/>
            <w:szCs w:val="18"/>
          </w:rPr>
          <w:t>9.3</w:t>
        </w:r>
        <w:r w:rsidR="00335042">
          <w:rPr>
            <w:rFonts w:ascii="Arial" w:eastAsiaTheme="minorEastAsia" w:hAnsi="Arial"/>
            <w:b w:val="0"/>
            <w:smallCaps w:val="0"/>
            <w:sz w:val="18"/>
            <w:szCs w:val="18"/>
            <w:lang w:eastAsia="pl-PL"/>
          </w:rPr>
          <w:t xml:space="preserve"> </w:t>
        </w:r>
        <w:r w:rsidR="00335042" w:rsidRPr="00335042">
          <w:rPr>
            <w:rStyle w:val="Hipercze"/>
            <w:rFonts w:ascii="Arial" w:hAnsi="Arial"/>
            <w:sz w:val="18"/>
            <w:szCs w:val="18"/>
          </w:rPr>
          <w:t>Prowadzenie wyodrębnionej ewidencji księgowej</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_Toc457369592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37</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93" w:history="1">
        <w:r w:rsidR="00335042" w:rsidRPr="00335042">
          <w:rPr>
            <w:rStyle w:val="Hipercze"/>
            <w:rFonts w:ascii="Arial" w:hAnsi="Arial"/>
            <w:sz w:val="18"/>
            <w:szCs w:val="18"/>
          </w:rPr>
          <w:t>9.4 Ponoszenie wydatków w ramach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_Toc457369593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37</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94" w:history="1">
        <w:r w:rsidR="00335042" w:rsidRPr="00335042">
          <w:rPr>
            <w:rStyle w:val="Hipercze"/>
            <w:rFonts w:ascii="Arial" w:hAnsi="Arial"/>
            <w:sz w:val="18"/>
            <w:szCs w:val="18"/>
          </w:rPr>
          <w:t>9.5 Kontrola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_Toc457369594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38</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95" w:history="1">
        <w:r w:rsidR="00335042" w:rsidRPr="00335042">
          <w:rPr>
            <w:rStyle w:val="Hipercze"/>
            <w:rFonts w:ascii="Arial" w:hAnsi="Arial"/>
            <w:sz w:val="18"/>
            <w:szCs w:val="18"/>
          </w:rPr>
          <w:t>9.6 Trwałość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_Toc457369595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38</w:t>
        </w:r>
        <w:r w:rsidR="00335042" w:rsidRPr="00335042">
          <w:rPr>
            <w:rFonts w:ascii="Arial" w:hAnsi="Arial"/>
            <w:webHidden/>
            <w:sz w:val="18"/>
            <w:szCs w:val="18"/>
          </w:rPr>
          <w:fldChar w:fldCharType="end"/>
        </w:r>
      </w:hyperlink>
    </w:p>
    <w:p w:rsidR="00335042" w:rsidRPr="00335042" w:rsidRDefault="00A541B7">
      <w:pPr>
        <w:pStyle w:val="Spistreci2"/>
        <w:rPr>
          <w:rFonts w:ascii="Arial" w:eastAsiaTheme="minorEastAsia" w:hAnsi="Arial"/>
          <w:b w:val="0"/>
          <w:smallCaps w:val="0"/>
          <w:sz w:val="18"/>
          <w:szCs w:val="18"/>
          <w:lang w:eastAsia="pl-PL"/>
        </w:rPr>
      </w:pPr>
      <w:hyperlink w:anchor="_Toc457369596" w:history="1">
        <w:r w:rsidR="00335042" w:rsidRPr="00335042">
          <w:rPr>
            <w:rStyle w:val="Hipercze"/>
            <w:rFonts w:ascii="Arial" w:hAnsi="Arial"/>
            <w:sz w:val="18"/>
            <w:szCs w:val="18"/>
          </w:rPr>
          <w:t>9.7 Promocja projektu</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_Toc457369596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39</w:t>
        </w:r>
        <w:r w:rsidR="00335042" w:rsidRPr="00335042">
          <w:rPr>
            <w:rFonts w:ascii="Arial" w:hAnsi="Arial"/>
            <w:webHidden/>
            <w:sz w:val="18"/>
            <w:szCs w:val="18"/>
          </w:rPr>
          <w:fldChar w:fldCharType="end"/>
        </w:r>
      </w:hyperlink>
    </w:p>
    <w:p w:rsidR="00335042" w:rsidRPr="00335042" w:rsidRDefault="00A541B7" w:rsidP="00D5416B">
      <w:pPr>
        <w:pStyle w:val="Spistreci2"/>
        <w:spacing w:after="120"/>
        <w:rPr>
          <w:rFonts w:ascii="Arial" w:eastAsiaTheme="minorEastAsia" w:hAnsi="Arial"/>
          <w:b w:val="0"/>
          <w:smallCaps w:val="0"/>
          <w:sz w:val="18"/>
          <w:szCs w:val="18"/>
          <w:lang w:eastAsia="pl-PL"/>
        </w:rPr>
      </w:pPr>
      <w:hyperlink w:anchor="_Toc457369597" w:history="1">
        <w:r w:rsidR="00335042" w:rsidRPr="00335042">
          <w:rPr>
            <w:rStyle w:val="Hipercze"/>
            <w:rFonts w:ascii="Arial" w:hAnsi="Arial"/>
            <w:sz w:val="18"/>
            <w:szCs w:val="18"/>
          </w:rPr>
          <w:t>9.8 Odzyskiwanie środków w ramach RPO WZ 2014-2020</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_Toc457369597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39</w:t>
        </w:r>
        <w:r w:rsidR="00335042" w:rsidRPr="00335042">
          <w:rPr>
            <w:rFonts w:ascii="Arial" w:hAnsi="Arial"/>
            <w:webHidden/>
            <w:sz w:val="18"/>
            <w:szCs w:val="18"/>
          </w:rPr>
          <w:fldChar w:fldCharType="end"/>
        </w:r>
      </w:hyperlink>
    </w:p>
    <w:p w:rsidR="00335042" w:rsidRPr="00335042" w:rsidRDefault="00A541B7" w:rsidP="00D5416B">
      <w:pPr>
        <w:pStyle w:val="Spistreci1"/>
        <w:rPr>
          <w:rFonts w:ascii="Arial" w:eastAsiaTheme="minorEastAsia" w:hAnsi="Arial"/>
          <w:b w:val="0"/>
          <w:bCs w:val="0"/>
          <w:caps w:val="0"/>
          <w:sz w:val="18"/>
          <w:szCs w:val="18"/>
          <w:lang w:eastAsia="pl-PL"/>
        </w:rPr>
      </w:pPr>
      <w:hyperlink w:anchor="_Toc457369598" w:history="1">
        <w:r w:rsidR="00335042" w:rsidRPr="00335042">
          <w:rPr>
            <w:rStyle w:val="Hipercze"/>
            <w:rFonts w:ascii="Arial" w:hAnsi="Arial"/>
            <w:sz w:val="18"/>
            <w:szCs w:val="18"/>
          </w:rPr>
          <w:t>Rozdział 10 Postanowienia końcowe</w:t>
        </w:r>
        <w:r w:rsidR="00335042" w:rsidRPr="00335042">
          <w:rPr>
            <w:rFonts w:ascii="Arial" w:hAnsi="Arial"/>
            <w:webHidden/>
            <w:sz w:val="18"/>
            <w:szCs w:val="18"/>
          </w:rPr>
          <w:tab/>
        </w:r>
        <w:r w:rsidR="00335042" w:rsidRPr="00335042">
          <w:rPr>
            <w:rFonts w:ascii="Arial" w:hAnsi="Arial"/>
            <w:webHidden/>
            <w:sz w:val="18"/>
            <w:szCs w:val="18"/>
          </w:rPr>
          <w:fldChar w:fldCharType="begin"/>
        </w:r>
        <w:r w:rsidR="00335042" w:rsidRPr="00335042">
          <w:rPr>
            <w:rFonts w:ascii="Arial" w:hAnsi="Arial"/>
            <w:webHidden/>
            <w:sz w:val="18"/>
            <w:szCs w:val="18"/>
          </w:rPr>
          <w:instrText xml:space="preserve"> PAGEREF _Toc457369598 \h </w:instrText>
        </w:r>
        <w:r w:rsidR="00335042" w:rsidRPr="00335042">
          <w:rPr>
            <w:rFonts w:ascii="Arial" w:hAnsi="Arial"/>
            <w:webHidden/>
            <w:sz w:val="18"/>
            <w:szCs w:val="18"/>
          </w:rPr>
        </w:r>
        <w:r w:rsidR="00335042" w:rsidRPr="00335042">
          <w:rPr>
            <w:rFonts w:ascii="Arial" w:hAnsi="Arial"/>
            <w:webHidden/>
            <w:sz w:val="18"/>
            <w:szCs w:val="18"/>
          </w:rPr>
          <w:fldChar w:fldCharType="separate"/>
        </w:r>
        <w:r>
          <w:rPr>
            <w:rFonts w:ascii="Arial" w:hAnsi="Arial"/>
            <w:webHidden/>
            <w:sz w:val="18"/>
            <w:szCs w:val="18"/>
          </w:rPr>
          <w:t>39</w:t>
        </w:r>
        <w:r w:rsidR="00335042" w:rsidRPr="00335042">
          <w:rPr>
            <w:rFonts w:ascii="Arial" w:hAnsi="Arial"/>
            <w:webHidden/>
            <w:sz w:val="18"/>
            <w:szCs w:val="18"/>
          </w:rPr>
          <w:fldChar w:fldCharType="end"/>
        </w:r>
      </w:hyperlink>
    </w:p>
    <w:p w:rsidR="00EA4F46" w:rsidRPr="00AF3446" w:rsidRDefault="00FB17F0" w:rsidP="00A342A2">
      <w:pPr>
        <w:spacing w:line="276" w:lineRule="auto"/>
        <w:rPr>
          <w:rFonts w:asciiTheme="minorHAnsi" w:hAnsiTheme="minorHAnsi" w:cs="Arial"/>
          <w:sz w:val="20"/>
          <w:szCs w:val="20"/>
        </w:rPr>
      </w:pPr>
      <w:r w:rsidRPr="00335042">
        <w:rPr>
          <w:rFonts w:ascii="Arial" w:hAnsi="Arial" w:cs="Arial"/>
          <w:b/>
          <w:bCs/>
          <w:caps/>
          <w:sz w:val="18"/>
          <w:szCs w:val="18"/>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1"/>
    <w:bookmarkEnd w:id="2"/>
    <w:bookmarkEnd w:id="3"/>
    <w:p w:rsidR="00227320" w:rsidRDefault="00227320">
      <w:pPr>
        <w:pStyle w:val="Nagwek1"/>
        <w:spacing w:line="276" w:lineRule="auto"/>
      </w:pPr>
    </w:p>
    <w:p w:rsidR="00CC58DE" w:rsidRPr="00CC58DE" w:rsidRDefault="00CC58DE" w:rsidP="00CC58DE"/>
    <w:p w:rsidR="00F757B0" w:rsidRDefault="00F757B0" w:rsidP="00F757B0"/>
    <w:p w:rsidR="00194A42" w:rsidRDefault="00194A42" w:rsidP="00F757B0"/>
    <w:p w:rsidR="00194A42" w:rsidRPr="00F757B0" w:rsidRDefault="00194A42" w:rsidP="00F757B0"/>
    <w:p w:rsidR="00582A5C" w:rsidRPr="00582A5C" w:rsidRDefault="00EA4F46" w:rsidP="00582A5C">
      <w:pPr>
        <w:pStyle w:val="Nagwek1"/>
        <w:spacing w:line="276" w:lineRule="auto"/>
        <w:rPr>
          <w:rFonts w:cs="Arial"/>
          <w:sz w:val="20"/>
          <w:szCs w:val="20"/>
        </w:rPr>
      </w:pPr>
      <w:bookmarkStart w:id="4" w:name="_Toc442966867"/>
      <w:bookmarkStart w:id="5" w:name="_Toc457369557"/>
      <w:r w:rsidRPr="00547DA9">
        <w:rPr>
          <w:rFonts w:cs="Arial"/>
          <w:sz w:val="20"/>
          <w:szCs w:val="20"/>
        </w:rPr>
        <w:lastRenderedPageBreak/>
        <w:t>Wykaz skrótów</w:t>
      </w:r>
      <w:bookmarkEnd w:id="4"/>
      <w:bookmarkEnd w:id="5"/>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7293"/>
      </w:tblGrid>
      <w:tr w:rsidR="00243F20" w:rsidTr="00582A5C">
        <w:tc>
          <w:tcPr>
            <w:tcW w:w="1384" w:type="dxa"/>
          </w:tcPr>
          <w:p w:rsidR="00243F20" w:rsidRPr="009814F4" w:rsidRDefault="00243F20" w:rsidP="00D14E88">
            <w:pPr>
              <w:jc w:val="right"/>
              <w:rPr>
                <w:b/>
              </w:rPr>
            </w:pPr>
            <w:r w:rsidRPr="009814F4">
              <w:rPr>
                <w:rFonts w:ascii="Arial" w:hAnsi="Arial" w:cs="Arial"/>
                <w:b/>
                <w:bCs/>
              </w:rPr>
              <w:t>EFRR</w:t>
            </w:r>
          </w:p>
        </w:tc>
        <w:tc>
          <w:tcPr>
            <w:tcW w:w="7544" w:type="dxa"/>
          </w:tcPr>
          <w:p w:rsidR="00243F20" w:rsidRDefault="00243F20" w:rsidP="00243F20">
            <w:r w:rsidRPr="00547DA9">
              <w:rPr>
                <w:rFonts w:ascii="Arial" w:hAnsi="Arial" w:cs="Arial"/>
                <w:bCs/>
              </w:rPr>
              <w:t>Europejski Fundusz Rozwoju Regionalnego;</w:t>
            </w:r>
          </w:p>
        </w:tc>
      </w:tr>
      <w:tr w:rsidR="00D41A83" w:rsidTr="00582A5C">
        <w:tc>
          <w:tcPr>
            <w:tcW w:w="1384" w:type="dxa"/>
          </w:tcPr>
          <w:p w:rsidR="00D41A83" w:rsidRPr="009814F4" w:rsidRDefault="00D41A83" w:rsidP="00D14E88">
            <w:pPr>
              <w:jc w:val="right"/>
              <w:rPr>
                <w:rFonts w:ascii="Arial" w:hAnsi="Arial" w:cs="Arial"/>
                <w:b/>
                <w:bCs/>
              </w:rPr>
            </w:pPr>
            <w:r>
              <w:rPr>
                <w:rFonts w:ascii="Arial" w:hAnsi="Arial" w:cs="Arial"/>
                <w:b/>
                <w:bCs/>
              </w:rPr>
              <w:t>IP ZIT</w:t>
            </w:r>
          </w:p>
        </w:tc>
        <w:tc>
          <w:tcPr>
            <w:tcW w:w="7544" w:type="dxa"/>
          </w:tcPr>
          <w:p w:rsidR="00D41A83" w:rsidRPr="00547DA9" w:rsidRDefault="00D50223" w:rsidP="00BD454B">
            <w:pPr>
              <w:jc w:val="both"/>
              <w:rPr>
                <w:rFonts w:ascii="Arial" w:hAnsi="Arial" w:cs="Arial"/>
                <w:bCs/>
              </w:rPr>
            </w:pPr>
            <w:r w:rsidRPr="00D50223">
              <w:rPr>
                <w:rFonts w:ascii="Arial" w:hAnsi="Arial" w:cs="Arial"/>
              </w:rPr>
              <w:t>Instytucja Pośrednicząca powołana do wdrażania Strategii ZIT, której rolę pełni Stowarzyszenie Szczecińskiego Obszaru Metropolitalnego;</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544"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rPr>
              <w:t>KM</w:t>
            </w:r>
          </w:p>
        </w:tc>
        <w:tc>
          <w:tcPr>
            <w:tcW w:w="7544" w:type="dxa"/>
          </w:tcPr>
          <w:p w:rsidR="00243F20" w:rsidRDefault="00243F20" w:rsidP="00243F20">
            <w:r w:rsidRPr="00547DA9">
              <w:rPr>
                <w:rFonts w:ascii="Arial" w:eastAsia="Times New Roman" w:hAnsi="Arial" w:cs="Arial"/>
              </w:rPr>
              <w:t>Komitet Monitorujący;</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color w:val="000000"/>
              </w:rPr>
              <w:t>KOP</w:t>
            </w:r>
          </w:p>
        </w:tc>
        <w:tc>
          <w:tcPr>
            <w:tcW w:w="7544" w:type="dxa"/>
          </w:tcPr>
          <w:p w:rsidR="00243F20" w:rsidRDefault="00243F20" w:rsidP="00243F20">
            <w:r w:rsidRPr="00547DA9">
              <w:rPr>
                <w:rFonts w:ascii="Arial" w:eastAsia="Times New Roman" w:hAnsi="Arial" w:cs="Arial"/>
                <w:color w:val="000000"/>
              </w:rPr>
              <w:t>Komisja Oceny Projektów;</w:t>
            </w:r>
          </w:p>
        </w:tc>
      </w:tr>
      <w:tr w:rsidR="00243F20" w:rsidTr="00582A5C">
        <w:tc>
          <w:tcPr>
            <w:tcW w:w="1384" w:type="dxa"/>
          </w:tcPr>
          <w:p w:rsidR="00243F20" w:rsidRPr="009814F4" w:rsidRDefault="00243F20" w:rsidP="00D14E88">
            <w:pPr>
              <w:jc w:val="right"/>
              <w:rPr>
                <w:b/>
              </w:rPr>
            </w:pPr>
            <w:r w:rsidRPr="009814F4">
              <w:rPr>
                <w:rFonts w:ascii="Arial" w:hAnsi="Arial" w:cs="Arial"/>
                <w:b/>
                <w:bCs/>
              </w:rPr>
              <w:t>LSI2014</w:t>
            </w:r>
          </w:p>
        </w:tc>
        <w:tc>
          <w:tcPr>
            <w:tcW w:w="7544" w:type="dxa"/>
          </w:tcPr>
          <w:p w:rsidR="00243F20" w:rsidRDefault="000E6CDC" w:rsidP="006479F0">
            <w:pPr>
              <w:jc w:val="both"/>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00243F20" w:rsidRPr="00547DA9">
              <w:rPr>
                <w:rFonts w:ascii="Arial" w:hAnsi="Arial" w:cs="Arial"/>
                <w:bCs/>
              </w:rPr>
              <w:t>;</w:t>
            </w:r>
          </w:p>
        </w:tc>
      </w:tr>
      <w:tr w:rsidR="009814F4" w:rsidTr="009814F4">
        <w:tc>
          <w:tcPr>
            <w:tcW w:w="1384" w:type="dxa"/>
          </w:tcPr>
          <w:p w:rsidR="009814F4" w:rsidRPr="009814F4" w:rsidRDefault="00FC17B3" w:rsidP="00D14E88">
            <w:pPr>
              <w:jc w:val="right"/>
              <w:rPr>
                <w:rFonts w:ascii="Arial" w:eastAsia="Times New Roman" w:hAnsi="Arial" w:cs="Arial"/>
                <w:b/>
                <w:bCs/>
                <w:color w:val="000000"/>
              </w:rPr>
            </w:pPr>
            <w:r w:rsidRPr="00487F70">
              <w:rPr>
                <w:rFonts w:ascii="Arial" w:hAnsi="Arial" w:cs="Arial"/>
                <w:b/>
              </w:rPr>
              <w:t>RDOŚ</w:t>
            </w:r>
          </w:p>
        </w:tc>
        <w:tc>
          <w:tcPr>
            <w:tcW w:w="7544" w:type="dxa"/>
          </w:tcPr>
          <w:p w:rsidR="009814F4" w:rsidRPr="00547DA9" w:rsidRDefault="00FC17B3" w:rsidP="00717443">
            <w:pPr>
              <w:tabs>
                <w:tab w:val="left" w:pos="709"/>
              </w:tabs>
              <w:autoSpaceDE w:val="0"/>
              <w:autoSpaceDN w:val="0"/>
              <w:adjustRightInd w:val="0"/>
              <w:spacing w:line="276" w:lineRule="auto"/>
              <w:contextualSpacing/>
              <w:jc w:val="both"/>
              <w:rPr>
                <w:rFonts w:ascii="Arial" w:hAnsi="Arial" w:cs="Arial"/>
              </w:rPr>
            </w:pPr>
            <w:r w:rsidRPr="00487F70">
              <w:rPr>
                <w:rFonts w:ascii="Arial" w:hAnsi="Arial" w:cs="Arial"/>
              </w:rPr>
              <w:t>Regionalny Dyrektor Ochrony Środowiska</w:t>
            </w:r>
            <w:r>
              <w:rPr>
                <w:rFonts w:ascii="Arial" w:hAnsi="Arial" w:cs="Arial"/>
              </w:rPr>
              <w:t>;</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RPO WZ</w:t>
            </w:r>
          </w:p>
        </w:tc>
        <w:tc>
          <w:tcPr>
            <w:tcW w:w="7544" w:type="dxa"/>
          </w:tcPr>
          <w:p w:rsidR="00243F20" w:rsidRPr="00717443" w:rsidRDefault="00243F20" w:rsidP="00717443">
            <w:pPr>
              <w:tabs>
                <w:tab w:val="left" w:pos="709"/>
              </w:tabs>
              <w:autoSpaceDE w:val="0"/>
              <w:autoSpaceDN w:val="0"/>
              <w:adjustRightInd w:val="0"/>
              <w:spacing w:line="276" w:lineRule="auto"/>
              <w:contextualSpacing/>
              <w:jc w:val="both"/>
              <w:rPr>
                <w:rFonts w:ascii="Arial" w:eastAsia="Times New Roman" w:hAnsi="Arial" w:cs="Arial"/>
              </w:rPr>
            </w:pPr>
            <w:r w:rsidRPr="00547DA9">
              <w:rPr>
                <w:rFonts w:ascii="Arial" w:hAnsi="Arial" w:cs="Arial"/>
              </w:rPr>
              <w:t>Regionalny Program Operacyjny Województwa Zachodniopomorskiego 2014</w:t>
            </w:r>
            <w:r w:rsidR="006054FB">
              <w:rPr>
                <w:rFonts w:ascii="Arial" w:hAnsi="Arial" w:cs="Arial"/>
              </w:rPr>
              <w:t xml:space="preserve"> </w:t>
            </w:r>
            <w:r w:rsidRPr="00547DA9">
              <w:rPr>
                <w:rFonts w:ascii="Arial" w:hAnsi="Arial" w:cs="Arial"/>
              </w:rPr>
              <w:t>-2020;</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SL2014</w:t>
            </w:r>
          </w:p>
        </w:tc>
        <w:tc>
          <w:tcPr>
            <w:tcW w:w="7544" w:type="dxa"/>
          </w:tcPr>
          <w:p w:rsidR="00243F20" w:rsidRDefault="00243F20" w:rsidP="003F145A">
            <w:pPr>
              <w:jc w:val="both"/>
            </w:pPr>
            <w:r w:rsidRPr="00547DA9">
              <w:rPr>
                <w:rFonts w:ascii="Arial" w:eastAsia="Times New Roman" w:hAnsi="Arial" w:cs="Arial"/>
                <w:bCs/>
                <w:color w:val="000000"/>
              </w:rPr>
              <w:t>aplikacja główna centralnego systemu teleinformatycznego wykorzystywana m.in. w procesie rozliczania projektu oraz komunikowania się z IZ RPO WZ;</w:t>
            </w:r>
          </w:p>
        </w:tc>
      </w:tr>
      <w:tr w:rsidR="00D14E88" w:rsidTr="00FC17B3">
        <w:tc>
          <w:tcPr>
            <w:tcW w:w="1384" w:type="dxa"/>
          </w:tcPr>
          <w:p w:rsidR="00D14E88" w:rsidRPr="009814F4" w:rsidRDefault="00D14E88" w:rsidP="00D14E88">
            <w:pPr>
              <w:tabs>
                <w:tab w:val="left" w:pos="1050"/>
              </w:tabs>
              <w:jc w:val="right"/>
              <w:rPr>
                <w:rFonts w:ascii="Arial" w:eastAsia="Times New Roman" w:hAnsi="Arial" w:cs="Arial"/>
                <w:b/>
                <w:bCs/>
                <w:color w:val="000000"/>
              </w:rPr>
            </w:pPr>
            <w:r>
              <w:rPr>
                <w:rFonts w:ascii="Arial" w:eastAsia="Times New Roman" w:hAnsi="Arial" w:cs="Arial"/>
                <w:b/>
                <w:bCs/>
                <w:color w:val="000000"/>
              </w:rPr>
              <w:tab/>
            </w:r>
            <w:r w:rsidRPr="00BF2352">
              <w:rPr>
                <w:rFonts w:ascii="Arial" w:hAnsi="Arial" w:cs="Arial"/>
                <w:b/>
              </w:rPr>
              <w:t>OOŚ</w:t>
            </w:r>
          </w:p>
        </w:tc>
        <w:tc>
          <w:tcPr>
            <w:tcW w:w="7544" w:type="dxa"/>
          </w:tcPr>
          <w:p w:rsidR="00D14E88" w:rsidRDefault="00D14E88" w:rsidP="00243F20">
            <w:pPr>
              <w:rPr>
                <w:rFonts w:ascii="Arial" w:eastAsia="Times New Roman" w:hAnsi="Arial" w:cs="Arial"/>
                <w:bCs/>
                <w:color w:val="000000"/>
              </w:rPr>
            </w:pPr>
            <w:r w:rsidRPr="00BF2352">
              <w:rPr>
                <w:rFonts w:ascii="Arial" w:hAnsi="Arial" w:cs="Arial"/>
              </w:rPr>
              <w:t>Ocena oddziaływania na środowisko;</w:t>
            </w:r>
          </w:p>
        </w:tc>
      </w:tr>
      <w:tr w:rsidR="00243F20" w:rsidTr="00FC17B3">
        <w:tc>
          <w:tcPr>
            <w:tcW w:w="1384" w:type="dxa"/>
          </w:tcPr>
          <w:p w:rsidR="00243F20" w:rsidRPr="009814F4" w:rsidRDefault="00717443" w:rsidP="00D14E88">
            <w:pPr>
              <w:jc w:val="right"/>
              <w:rPr>
                <w:b/>
              </w:rPr>
            </w:pPr>
            <w:r w:rsidRPr="009814F4">
              <w:rPr>
                <w:rFonts w:ascii="Arial" w:eastAsia="Times New Roman" w:hAnsi="Arial" w:cs="Arial"/>
                <w:b/>
                <w:bCs/>
                <w:color w:val="000000"/>
              </w:rPr>
              <w:t>SOM</w:t>
            </w:r>
          </w:p>
        </w:tc>
        <w:tc>
          <w:tcPr>
            <w:tcW w:w="7544" w:type="dxa"/>
          </w:tcPr>
          <w:p w:rsidR="00243F20" w:rsidRDefault="00717443" w:rsidP="00243F20">
            <w:r>
              <w:rPr>
                <w:rFonts w:ascii="Arial" w:eastAsia="Times New Roman" w:hAnsi="Arial" w:cs="Arial"/>
                <w:bCs/>
                <w:color w:val="000000"/>
              </w:rPr>
              <w:t>Szczeciński Obszar Metropolitalny;</w:t>
            </w:r>
          </w:p>
        </w:tc>
      </w:tr>
      <w:tr w:rsidR="00717443" w:rsidTr="00FC17B3">
        <w:tc>
          <w:tcPr>
            <w:tcW w:w="1384"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544"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544"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544"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FC17B3">
        <w:tc>
          <w:tcPr>
            <w:tcW w:w="1384"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544"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6" w:name="_Toc424904859"/>
      <w:bookmarkStart w:id="7" w:name="_Toc424905052"/>
      <w:bookmarkStart w:id="8" w:name="_Toc424905320"/>
      <w:bookmarkStart w:id="9"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10" w:name="_Toc424904858"/>
      <w:bookmarkStart w:id="11" w:name="_Toc424905051"/>
      <w:bookmarkStart w:id="12" w:name="_Toc424905319"/>
      <w:bookmarkStart w:id="13" w:name="_Toc424905966"/>
      <w:bookmarkStart w:id="14" w:name="_Toc425849907"/>
    </w:p>
    <w:p w:rsidR="00EA4F46" w:rsidRPr="00547DA9" w:rsidRDefault="00EA4F46" w:rsidP="002C25D8">
      <w:pPr>
        <w:pStyle w:val="Nagwek1"/>
        <w:spacing w:line="276" w:lineRule="auto"/>
        <w:rPr>
          <w:rFonts w:cs="Arial"/>
          <w:sz w:val="20"/>
          <w:szCs w:val="20"/>
        </w:rPr>
      </w:pPr>
      <w:bookmarkStart w:id="15" w:name="_Toc442966868"/>
      <w:bookmarkStart w:id="16" w:name="_Toc457369558"/>
      <w:r w:rsidRPr="00547DA9">
        <w:rPr>
          <w:rFonts w:cs="Arial"/>
          <w:sz w:val="20"/>
          <w:szCs w:val="20"/>
        </w:rPr>
        <w:t>Słownik pojęć</w:t>
      </w:r>
      <w:bookmarkEnd w:id="10"/>
      <w:bookmarkEnd w:id="11"/>
      <w:bookmarkEnd w:id="12"/>
      <w:bookmarkEnd w:id="13"/>
      <w:bookmarkEnd w:id="14"/>
      <w:bookmarkEnd w:id="15"/>
      <w:bookmarkEnd w:id="16"/>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001AC7">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001AC7">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Default="00136B03"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powiedzialny za przygotowanie i </w:t>
      </w:r>
      <w:r w:rsidR="00492F72">
        <w:rPr>
          <w:rFonts w:ascii="Arial" w:eastAsia="Times New Roman" w:hAnsi="Arial" w:cs="Arial"/>
          <w:sz w:val="20"/>
          <w:szCs w:val="20"/>
          <w:lang w:eastAsia="pl-PL"/>
        </w:rPr>
        <w:t>realizację projektu;</w:t>
      </w:r>
    </w:p>
    <w:p w:rsidR="00267867" w:rsidRPr="00126C9F" w:rsidRDefault="00492F72" w:rsidP="00492F72">
      <w:pPr>
        <w:numPr>
          <w:ilvl w:val="0"/>
          <w:numId w:val="36"/>
        </w:numPr>
        <w:spacing w:line="240" w:lineRule="atLeast"/>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obszar SOM – </w:t>
      </w:r>
      <w:r w:rsidR="0026786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lastRenderedPageBreak/>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001AC7">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25040A">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 Nr C(2015) 903 z dnia 12 lutego 2015 r.;</w:t>
      </w:r>
    </w:p>
    <w:p w:rsidR="005B2257" w:rsidRPr="00646FBA" w:rsidRDefault="00EA4F46" w:rsidP="00A0095C">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816C31">
        <w:rPr>
          <w:rFonts w:ascii="Arial" w:eastAsia="Times New Roman" w:hAnsi="Arial" w:cs="Arial"/>
          <w:sz w:val="20"/>
          <w:szCs w:val="20"/>
          <w:lang w:eastAsia="pl-PL"/>
        </w:rPr>
        <w:t>ujęte w S</w:t>
      </w:r>
      <w:r w:rsidR="00B00097" w:rsidRPr="00646FBA">
        <w:rPr>
          <w:rFonts w:ascii="Arial" w:eastAsia="Times New Roman" w:hAnsi="Arial" w:cs="Arial"/>
          <w:sz w:val="20"/>
          <w:szCs w:val="20"/>
          <w:lang w:eastAsia="pl-PL"/>
        </w:rPr>
        <w:t xml:space="preserve">trategii ZIT SOM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25040A">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SOM – </w:t>
      </w:r>
      <w:r w:rsidR="008C67C8" w:rsidRPr="008C67C8">
        <w:rPr>
          <w:rFonts w:ascii="Arial" w:eastAsia="Times New Roman" w:hAnsi="Arial" w:cs="Arial"/>
          <w:sz w:val="20"/>
          <w:szCs w:val="20"/>
          <w:lang w:eastAsia="pl-PL"/>
        </w:rPr>
        <w:t xml:space="preserve">Strategia Zintegrowanych Inwestycji Terytorialnych Szczecińskiego Obszaru Metropolitalnego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8C67C8" w:rsidRPr="008C67C8">
        <w:rPr>
          <w:rFonts w:ascii="Arial" w:eastAsia="Times New Roman" w:hAnsi="Arial" w:cs="Arial"/>
          <w:sz w:val="20"/>
          <w:szCs w:val="20"/>
          <w:lang w:eastAsia="pl-PL"/>
        </w:rPr>
        <w:t>Szcze</w:t>
      </w:r>
      <w:r w:rsidR="00217F0E">
        <w:rPr>
          <w:rFonts w:ascii="Arial" w:eastAsia="Times New Roman" w:hAnsi="Arial" w:cs="Arial"/>
          <w:sz w:val="20"/>
          <w:szCs w:val="20"/>
          <w:lang w:eastAsia="pl-PL"/>
        </w:rPr>
        <w:t>ciński Obszar Metropolitalny, z </w:t>
      </w:r>
      <w:r w:rsidR="008C67C8" w:rsidRPr="008C67C8">
        <w:rPr>
          <w:rFonts w:ascii="Arial" w:eastAsia="Times New Roman" w:hAnsi="Arial" w:cs="Arial"/>
          <w:sz w:val="20"/>
          <w:szCs w:val="20"/>
          <w:lang w:eastAsia="pl-PL"/>
        </w:rPr>
        <w:t>uwzględnieniem potrzeb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C608B0">
      <w:pPr>
        <w:numPr>
          <w:ilvl w:val="0"/>
          <w:numId w:val="36"/>
        </w:numPr>
        <w:tabs>
          <w:tab w:val="left" w:pos="709"/>
        </w:tabs>
        <w:autoSpaceDE w:val="0"/>
        <w:autoSpaceDN w:val="0"/>
        <w:adjustRightInd w:val="0"/>
        <w:spacing w:line="240" w:lineRule="exact"/>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001AC7">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lastRenderedPageBreak/>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B527D5">
      <w:pPr>
        <w:numPr>
          <w:ilvl w:val="0"/>
          <w:numId w:val="36"/>
        </w:numPr>
        <w:tabs>
          <w:tab w:val="left" w:pos="709"/>
        </w:tabs>
        <w:spacing w:line="240" w:lineRule="exact"/>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kwalifikuje się do 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B527D5">
      <w:pPr>
        <w:numPr>
          <w:ilvl w:val="0"/>
          <w:numId w:val="36"/>
        </w:numPr>
        <w:tabs>
          <w:tab w:val="left" w:pos="709"/>
        </w:tabs>
        <w:autoSpaceDE w:val="0"/>
        <w:autoSpaceDN w:val="0"/>
        <w:adjustRightInd w:val="0"/>
        <w:spacing w:line="240"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25040A">
      <w:pPr>
        <w:pStyle w:val="Akapitzlist"/>
        <w:numPr>
          <w:ilvl w:val="0"/>
          <w:numId w:val="36"/>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7" w:name="_Toc424905321"/>
      <w:bookmarkStart w:id="18" w:name="_Toc424905968"/>
      <w:bookmarkStart w:id="19" w:name="_Toc442966869"/>
      <w:bookmarkStart w:id="20" w:name="_Toc457369559"/>
      <w:bookmarkStart w:id="21" w:name="_Toc424904860"/>
      <w:bookmarkStart w:id="22" w:name="_Toc424905053"/>
      <w:bookmarkStart w:id="23" w:name="_Toc424905323"/>
      <w:bookmarkStart w:id="24" w:name="_Toc424905970"/>
      <w:bookmarkEnd w:id="6"/>
      <w:bookmarkEnd w:id="7"/>
      <w:bookmarkEnd w:id="8"/>
      <w:bookmarkEnd w:id="9"/>
      <w:r w:rsidRPr="00547DA9">
        <w:rPr>
          <w:rFonts w:cs="Arial"/>
          <w:sz w:val="20"/>
          <w:szCs w:val="20"/>
        </w:rPr>
        <w:t>Podstawy prawne</w:t>
      </w:r>
      <w:bookmarkEnd w:id="17"/>
      <w:bookmarkEnd w:id="18"/>
      <w:bookmarkEnd w:id="19"/>
      <w:bookmarkEnd w:id="20"/>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A95D53">
        <w:rPr>
          <w:rFonts w:ascii="Arial" w:hAnsi="Arial" w:cs="Arial"/>
          <w:sz w:val="20"/>
          <w:szCs w:val="20"/>
        </w:rPr>
        <w:t xml:space="preserve"> </w:t>
      </w:r>
      <w:r w:rsidR="00A95D53" w:rsidRPr="00A95D53">
        <w:rPr>
          <w:rFonts w:ascii="Arial" w:hAnsi="Arial" w:cs="Arial"/>
          <w:sz w:val="20"/>
          <w:szCs w:val="20"/>
        </w:rPr>
        <w:t>(Dz. Urz. UE L 138/5 z 13.05.2014)</w:t>
      </w:r>
      <w:r w:rsidRPr="007245B1">
        <w:rPr>
          <w:rFonts w:ascii="Arial" w:hAnsi="Arial" w:cs="Arial"/>
          <w:sz w:val="20"/>
          <w:szCs w:val="20"/>
        </w:rPr>
        <w:t>;</w:t>
      </w:r>
    </w:p>
    <w:p w:rsidR="007245B1" w:rsidRPr="007245B1" w:rsidRDefault="0035208A"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ze zm.</w:t>
      </w:r>
      <w:r w:rsidRPr="00547DA9">
        <w:rPr>
          <w:rFonts w:ascii="Arial" w:eastAsia="Times New Roman" w:hAnsi="Arial" w:cs="Arial"/>
          <w:sz w:val="20"/>
          <w:szCs w:val="20"/>
        </w:rPr>
        <w:t>),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217F0E">
        <w:rPr>
          <w:rFonts w:ascii="Arial" w:hAnsi="Arial" w:cs="Arial"/>
          <w:sz w:val="20"/>
          <w:szCs w:val="20"/>
        </w:rPr>
        <w:t>U. 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ze zm.</w:t>
      </w:r>
      <w:r w:rsidRPr="00547DA9">
        <w:rPr>
          <w:rFonts w:ascii="Arial" w:hAnsi="Arial" w:cs="Arial"/>
          <w:sz w:val="20"/>
          <w:szCs w:val="20"/>
        </w:rPr>
        <w:t>),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lastRenderedPageBreak/>
        <w:t>Ustawa z dnia 29 stycznia 2004 r. Prawo zamówień public</w:t>
      </w:r>
      <w:r w:rsidR="00217F0E" w:rsidRPr="00E860EC">
        <w:rPr>
          <w:rFonts w:ascii="Arial" w:eastAsia="Times New Roman" w:hAnsi="Arial" w:cs="Arial"/>
          <w:sz w:val="20"/>
          <w:szCs w:val="20"/>
          <w:lang w:eastAsia="pl-PL"/>
        </w:rPr>
        <w:t>znych (tekst jedn. Dz.U. 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ze zm.</w:t>
      </w:r>
      <w:r w:rsidRPr="00E860EC">
        <w:rPr>
          <w:rFonts w:ascii="Arial" w:eastAsia="Times New Roman" w:hAnsi="Arial" w:cs="Arial"/>
          <w:sz w:val="20"/>
          <w:szCs w:val="20"/>
          <w:lang w:eastAsia="pl-PL"/>
        </w:rPr>
        <w:t>)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2013 r.</w:t>
      </w:r>
      <w:r w:rsidR="00AD050B" w:rsidRPr="00E860EC">
        <w:rPr>
          <w:rFonts w:ascii="Arial" w:hAnsi="Arial" w:cs="Arial"/>
          <w:sz w:val="20"/>
          <w:szCs w:val="20"/>
        </w:rPr>
        <w:t>,</w:t>
      </w:r>
      <w:r w:rsidR="00217F0E" w:rsidRPr="00E860EC">
        <w:rPr>
          <w:rFonts w:ascii="Arial" w:hAnsi="Arial" w:cs="Arial"/>
          <w:sz w:val="20"/>
          <w:szCs w:val="20"/>
        </w:rPr>
        <w:t xml:space="preserve"> poz. </w:t>
      </w:r>
      <w:r w:rsidRPr="00E860EC">
        <w:rPr>
          <w:rFonts w:ascii="Arial" w:hAnsi="Arial" w:cs="Arial"/>
          <w:sz w:val="20"/>
          <w:szCs w:val="20"/>
        </w:rPr>
        <w:t>885, z</w:t>
      </w:r>
      <w:r w:rsidR="003E6827">
        <w:rPr>
          <w:rFonts w:ascii="Arial" w:hAnsi="Arial" w:cs="Arial"/>
          <w:sz w:val="20"/>
          <w:szCs w:val="20"/>
        </w:rPr>
        <w:t>e</w:t>
      </w:r>
      <w:r w:rsidRPr="00E860EC">
        <w:rPr>
          <w:rFonts w:ascii="Arial" w:hAnsi="Arial" w:cs="Arial"/>
          <w:sz w:val="20"/>
          <w:szCs w:val="20"/>
        </w:rPr>
        <w:t xml:space="preserve"> zm.</w:t>
      </w:r>
      <w:r w:rsidR="00D10362" w:rsidRPr="00E860EC">
        <w:rPr>
          <w:rFonts w:ascii="Arial" w:hAnsi="Arial" w:cs="Arial"/>
          <w:sz w:val="20"/>
          <w:szCs w:val="20"/>
        </w:rPr>
        <w:t>),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64BD5">
        <w:rPr>
          <w:rFonts w:ascii="Arial" w:eastAsia="Times New Roman" w:hAnsi="Arial" w:cs="Arial"/>
          <w:sz w:val="20"/>
          <w:szCs w:val="20"/>
          <w:lang w:eastAsia="pl-PL"/>
        </w:rPr>
        <w:t>dn. Dz.U. z 2016 r., poz. 1047</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ze zm.</w:t>
      </w:r>
      <w:r w:rsidRPr="00E860EC">
        <w:rPr>
          <w:rFonts w:ascii="Arial" w:hAnsi="Arial" w:cs="Arial"/>
          <w:sz w:val="20"/>
          <w:szCs w:val="20"/>
        </w:rPr>
        <w:t>)</w:t>
      </w:r>
      <w:r w:rsidR="00912A55" w:rsidRPr="00E860EC">
        <w:rPr>
          <w:rFonts w:ascii="Arial" w:hAnsi="Arial" w:cs="Arial"/>
          <w:sz w:val="20"/>
          <w:szCs w:val="20"/>
        </w:rPr>
        <w:t>,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tekst jedn. Dz.U. z 2016</w:t>
      </w:r>
      <w:r w:rsidRPr="00E860EC">
        <w:rPr>
          <w:rFonts w:ascii="Arial" w:hAnsi="Arial" w:cs="Arial"/>
          <w:sz w:val="20"/>
          <w:szCs w:val="20"/>
        </w:rPr>
        <w:t xml:space="preserve"> r., poz. </w:t>
      </w:r>
      <w:r w:rsidR="00855D15" w:rsidRPr="00E860EC">
        <w:rPr>
          <w:rFonts w:ascii="Arial" w:hAnsi="Arial" w:cs="Arial"/>
          <w:sz w:val="20"/>
          <w:szCs w:val="20"/>
        </w:rPr>
        <w:t>290</w:t>
      </w:r>
      <w:r w:rsidR="00064BD5">
        <w:rPr>
          <w:rFonts w:ascii="Arial" w:hAnsi="Arial" w:cs="Arial"/>
          <w:sz w:val="20"/>
          <w:szCs w:val="20"/>
        </w:rPr>
        <w:t xml:space="preserve"> ze zm.</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(Dz.U.</w:t>
      </w:r>
      <w:r w:rsidR="005259C2" w:rsidRPr="00547DA9">
        <w:rPr>
          <w:rFonts w:ascii="Arial" w:hAnsi="Arial" w:cs="Arial"/>
          <w:sz w:val="20"/>
          <w:szCs w:val="20"/>
        </w:rPr>
        <w:t> </w:t>
      </w:r>
      <w:r w:rsidRPr="00547DA9">
        <w:rPr>
          <w:rFonts w:ascii="Arial" w:hAnsi="Arial" w:cs="Arial"/>
          <w:sz w:val="20"/>
          <w:szCs w:val="20"/>
        </w:rPr>
        <w:t>z</w:t>
      </w:r>
      <w:r w:rsidR="005259C2" w:rsidRPr="00547DA9">
        <w:rPr>
          <w:rFonts w:ascii="Arial" w:hAnsi="Arial" w:cs="Arial"/>
          <w:sz w:val="20"/>
          <w:szCs w:val="20"/>
        </w:rPr>
        <w:t> </w:t>
      </w:r>
      <w:r w:rsidR="004A4AC1" w:rsidRPr="00547DA9">
        <w:rPr>
          <w:rFonts w:ascii="Arial" w:hAnsi="Arial" w:cs="Arial"/>
          <w:sz w:val="20"/>
          <w:szCs w:val="20"/>
        </w:rPr>
        <w:t>2009 r. Nr 2</w:t>
      </w:r>
      <w:r w:rsidR="00B5284D">
        <w:rPr>
          <w:rFonts w:ascii="Arial" w:hAnsi="Arial" w:cs="Arial"/>
          <w:sz w:val="20"/>
          <w:szCs w:val="20"/>
        </w:rPr>
        <w:t>2</w:t>
      </w:r>
      <w:r w:rsidR="004A4AC1" w:rsidRPr="00547DA9">
        <w:rPr>
          <w:rFonts w:ascii="Arial" w:hAnsi="Arial" w:cs="Arial"/>
          <w:sz w:val="20"/>
          <w:szCs w:val="20"/>
        </w:rPr>
        <w:t>3, poz. 1786 z</w:t>
      </w:r>
      <w:r w:rsidR="00D513F0">
        <w:rPr>
          <w:rFonts w:ascii="Arial" w:hAnsi="Arial" w:cs="Arial"/>
          <w:sz w:val="20"/>
          <w:szCs w:val="20"/>
        </w:rPr>
        <w:t>e</w:t>
      </w:r>
      <w:r w:rsidR="004A4AC1" w:rsidRPr="00547DA9">
        <w:rPr>
          <w:rFonts w:ascii="Arial" w:hAnsi="Arial" w:cs="Arial"/>
          <w:sz w:val="20"/>
          <w:szCs w:val="20"/>
        </w:rPr>
        <w:t xml:space="preserve"> </w:t>
      </w:r>
      <w:r w:rsidRPr="00547DA9">
        <w:rPr>
          <w:rFonts w:ascii="Arial" w:hAnsi="Arial" w:cs="Arial"/>
          <w:sz w:val="20"/>
          <w:szCs w:val="20"/>
        </w:rPr>
        <w:t>zm.);</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trybów wyboru projektów na lata 2014-2020 z dnia 31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2014-2020 z dnia 10 kwietnia 2015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Infrastruktury i Rozwoju</w:t>
      </w:r>
      <w:r w:rsidRPr="003A51A2">
        <w:rPr>
          <w:rFonts w:ascii="Arial" w:hAnsi="Arial" w:cs="Arial"/>
          <w:sz w:val="20"/>
          <w:szCs w:val="20"/>
        </w:rPr>
        <w:t xml:space="preserve"> w zakresie informacji i promocji programów operacyjnych polityki spójności na lata 2014-2020 z dnia 30 kwietnia 2015 r.;</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lastRenderedPageBreak/>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Zintegrowanych Inwestycji Terytorialnych Szczecińskiego Obszaru Metropolitalnego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5" w:name="_Toc442966870"/>
      <w:bookmarkStart w:id="26" w:name="_Toc457369560"/>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5"/>
      <w:bookmarkEnd w:id="26"/>
    </w:p>
    <w:p w:rsidR="00EA4F46" w:rsidRPr="00547DA9" w:rsidRDefault="00EA4F46" w:rsidP="00C07B69">
      <w:pPr>
        <w:pStyle w:val="Nagwek2"/>
        <w:numPr>
          <w:ilvl w:val="1"/>
          <w:numId w:val="47"/>
        </w:numPr>
        <w:spacing w:line="276" w:lineRule="auto"/>
        <w:jc w:val="both"/>
        <w:rPr>
          <w:rFonts w:cs="Arial"/>
          <w:szCs w:val="20"/>
        </w:rPr>
      </w:pPr>
      <w:bookmarkStart w:id="27" w:name="_Toc442966871"/>
      <w:bookmarkStart w:id="28" w:name="_Toc457369561"/>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7"/>
      <w:bookmarkEnd w:id="28"/>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w ramach Strategii ZIT SOM,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BE5074">
      <w:pPr>
        <w:pStyle w:val="Nagwek3"/>
        <w:numPr>
          <w:ilvl w:val="1"/>
          <w:numId w:val="52"/>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C90843" w:rsidRPr="00B52036">
          <w:rPr>
            <w:rStyle w:val="Hipercze"/>
            <w:rFonts w:cs="Arial"/>
            <w:bCs/>
            <w:szCs w:val="20"/>
          </w:rPr>
          <w:t>www.zit-som.szczecin.pl</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2520D1" w:rsidRPr="00F330B4">
        <w:rPr>
          <w:rFonts w:cs="Arial"/>
          <w:szCs w:val="20"/>
        </w:rPr>
        <w:t>2</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SOM</w:t>
      </w:r>
      <w:r w:rsidRPr="00F330B4">
        <w:rPr>
          <w:rFonts w:cs="Arial"/>
          <w:bCs/>
          <w:szCs w:val="20"/>
        </w:rPr>
        <w:t>.</w:t>
      </w:r>
      <w:r w:rsidR="00DC19C7">
        <w:rPr>
          <w:rFonts w:cs="Arial"/>
          <w:bCs/>
          <w:szCs w:val="20"/>
        </w:rPr>
        <w:t xml:space="preserve"> Ponadto, projekty powinny wpisywać się w Strategię ZIT SOM – </w:t>
      </w:r>
      <w:r w:rsidR="00C64906">
        <w:rPr>
          <w:rFonts w:cs="Arial"/>
          <w:bCs/>
          <w:szCs w:val="20"/>
        </w:rPr>
        <w:br/>
        <w:t>Cel strategiczny 1 „Przestrzenna i funkcjonalna integracja Szczecińskiego Obszaru Metropolitalnego</w:t>
      </w:r>
      <w:r w:rsidR="00BE5074">
        <w:rPr>
          <w:rFonts w:cs="Arial"/>
          <w:bCs/>
          <w:szCs w:val="20"/>
        </w:rPr>
        <w:t xml:space="preserve"> </w:t>
      </w:r>
      <w:r w:rsidR="00BE5074" w:rsidRPr="00BE5074">
        <w:rPr>
          <w:rFonts w:cs="Arial"/>
          <w:bCs/>
          <w:szCs w:val="20"/>
        </w:rPr>
        <w:t>– zintegrowana przestrzeń</w:t>
      </w:r>
      <w:r w:rsidR="00C64906">
        <w:rPr>
          <w:rFonts w:cs="Arial"/>
          <w:bCs/>
          <w:szCs w:val="20"/>
        </w:rPr>
        <w:t xml:space="preserve">”, </w:t>
      </w:r>
      <w:r w:rsidR="00DC19C7">
        <w:rPr>
          <w:rFonts w:cs="Arial"/>
          <w:bCs/>
          <w:szCs w:val="20"/>
        </w:rPr>
        <w:t xml:space="preserve">Priorytet 1.1 „Rozwój metropolitalnego systemu transportowego”, Działanie 1.1.1 „Regionalny układ drogowy na obszarze metropolitalnym”.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35279A" w:rsidRPr="00547DA9">
        <w:rPr>
          <w:rFonts w:cs="Arial"/>
          <w:szCs w:val="20"/>
        </w:rPr>
        <w:t>2</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5A675D" w:rsidRPr="00C64906">
        <w:rPr>
          <w:rFonts w:cs="Arial"/>
          <w:szCs w:val="20"/>
        </w:rPr>
        <w:t>2</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Natomiast funkcję IP ZIT pełni Stowarzyszenie Szczecińskiego Obszaru Metropolitalnego</w:t>
      </w:r>
      <w:r w:rsidR="00594FD1">
        <w:rPr>
          <w:rFonts w:ascii="Arial" w:hAnsi="Arial" w:cs="Arial"/>
          <w:sz w:val="20"/>
          <w:szCs w:val="20"/>
        </w:rPr>
        <w:t>.</w:t>
      </w:r>
    </w:p>
    <w:p w:rsidR="00594FD1" w:rsidRDefault="00594FD1" w:rsidP="009D1036">
      <w:pPr>
        <w:spacing w:line="276" w:lineRule="auto"/>
        <w:ind w:firstLine="644"/>
        <w:rPr>
          <w:rFonts w:ascii="Arial" w:hAnsi="Arial" w:cs="Arial"/>
          <w:sz w:val="20"/>
          <w:szCs w:val="20"/>
        </w:rPr>
      </w:pPr>
    </w:p>
    <w:p w:rsidR="00594FD1" w:rsidRDefault="00594FD1" w:rsidP="009D1036">
      <w:pPr>
        <w:spacing w:line="276" w:lineRule="auto"/>
        <w:ind w:firstLine="644"/>
        <w:rPr>
          <w:rFonts w:ascii="Arial" w:hAnsi="Arial" w:cs="Arial"/>
          <w:sz w:val="20"/>
          <w:szCs w:val="20"/>
        </w:rPr>
      </w:pPr>
    </w:p>
    <w:p w:rsidR="00594FD1" w:rsidRPr="009D1036" w:rsidRDefault="00594FD1" w:rsidP="009D1036">
      <w:pPr>
        <w:spacing w:line="276" w:lineRule="auto"/>
        <w:ind w:firstLine="644"/>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9" w:name="_Toc442966872"/>
      <w:bookmarkStart w:id="30" w:name="_Toc457369562"/>
      <w:r w:rsidRPr="00547DA9">
        <w:rPr>
          <w:rFonts w:cs="Arial"/>
          <w:szCs w:val="20"/>
        </w:rPr>
        <w:lastRenderedPageBreak/>
        <w:t>Typy projektów</w:t>
      </w:r>
      <w:bookmarkEnd w:id="29"/>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30"/>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816C31">
        <w:rPr>
          <w:rFonts w:cs="Arial"/>
          <w:szCs w:val="20"/>
        </w:rPr>
        <w:t>S</w:t>
      </w:r>
      <w:r w:rsidR="007D5DE0" w:rsidRPr="00547DA9">
        <w:rPr>
          <w:rFonts w:cs="Arial"/>
          <w:szCs w:val="20"/>
        </w:rPr>
        <w:t xml:space="preserve">trategii ZIT </w:t>
      </w:r>
      <w:r w:rsidR="00BE3483">
        <w:rPr>
          <w:rFonts w:cs="Arial"/>
          <w:szCs w:val="20"/>
        </w:rPr>
        <w:t>SOM</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25130">
      <w:pPr>
        <w:pStyle w:val="Nagwek3"/>
        <w:numPr>
          <w:ilvl w:val="0"/>
          <w:numId w:val="106"/>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lastRenderedPageBreak/>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B037A4">
        <w:rPr>
          <w:rFonts w:cs="Arial"/>
          <w:szCs w:val="20"/>
        </w:rPr>
        <w:t>SOM</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B037A4">
        <w:t>SOM</w:t>
      </w:r>
      <w:r>
        <w:t>. Inw</w:t>
      </w:r>
      <w:r w:rsidR="001F3EB9">
        <w:t>estycje będą służyć realizacji S</w:t>
      </w:r>
      <w:r>
        <w:t>trategii ZIT, poprzez poprawę połączeń wewnątrz obszaru ZIT SOM</w:t>
      </w:r>
      <w:r w:rsidR="00EC01D9">
        <w:t>.</w:t>
      </w:r>
    </w:p>
    <w:p w:rsidR="00547DA9" w:rsidRPr="00076FA6" w:rsidRDefault="00271166" w:rsidP="001B56CD">
      <w:pPr>
        <w:pStyle w:val="Nagwek3"/>
        <w:numPr>
          <w:ilvl w:val="0"/>
          <w:numId w:val="89"/>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1" w:name="_Toc442966873"/>
      <w:bookmarkStart w:id="32" w:name="_Toc457369563"/>
      <w:r w:rsidRPr="00547DA9">
        <w:rPr>
          <w:rFonts w:cs="Arial"/>
          <w:szCs w:val="20"/>
        </w:rPr>
        <w:t>Podmioty uprawnione do ubiegania się o dofinansowanie</w:t>
      </w:r>
      <w:bookmarkEnd w:id="31"/>
      <w:bookmarkEnd w:id="32"/>
      <w:r w:rsidRPr="00547DA9">
        <w:rPr>
          <w:rFonts w:cs="Arial"/>
          <w:szCs w:val="20"/>
        </w:rPr>
        <w:t xml:space="preserve"> </w:t>
      </w:r>
    </w:p>
    <w:p w:rsidR="00D8296D" w:rsidRPr="00547DA9" w:rsidRDefault="00EA4F46" w:rsidP="003E4653">
      <w:pPr>
        <w:pStyle w:val="Nagwek3"/>
        <w:numPr>
          <w:ilvl w:val="0"/>
          <w:numId w:val="99"/>
        </w:numPr>
        <w:spacing w:line="276" w:lineRule="auto"/>
        <w:rPr>
          <w:rFonts w:cs="Arial"/>
          <w:szCs w:val="20"/>
        </w:rPr>
      </w:pPr>
      <w:r w:rsidRPr="00547DA9">
        <w:rPr>
          <w:rFonts w:cs="Arial"/>
          <w:szCs w:val="20"/>
        </w:rPr>
        <w:t xml:space="preserve">W ramach Działania </w:t>
      </w:r>
      <w:r w:rsidR="00DD1BBF" w:rsidRPr="00547DA9">
        <w:rPr>
          <w:rFonts w:cs="Arial"/>
          <w:szCs w:val="20"/>
        </w:rPr>
        <w:t>5.</w:t>
      </w:r>
      <w:r w:rsidR="00BE09CA" w:rsidRPr="00547DA9">
        <w:rPr>
          <w:rFonts w:cs="Arial"/>
          <w:szCs w:val="20"/>
        </w:rPr>
        <w:t>2</w:t>
      </w:r>
      <w:r w:rsidR="000479B7" w:rsidRPr="00547DA9">
        <w:rPr>
          <w:rFonts w:cs="Arial"/>
          <w:szCs w:val="20"/>
        </w:rPr>
        <w:t>.</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 wskazanym w S</w:t>
      </w:r>
      <w:r w:rsidR="00981708" w:rsidRPr="00547DA9">
        <w:rPr>
          <w:rFonts w:cs="Arial"/>
          <w:szCs w:val="20"/>
        </w:rPr>
        <w:t xml:space="preserve">trategii ZIT </w:t>
      </w:r>
      <w:r w:rsidR="00BE3483">
        <w:rPr>
          <w:rFonts w:cs="Arial"/>
          <w:szCs w:val="20"/>
        </w:rPr>
        <w:t>SOM</w:t>
      </w:r>
      <w:r w:rsidR="00981708" w:rsidRPr="00547DA9">
        <w:rPr>
          <w:rFonts w:cs="Arial"/>
          <w:szCs w:val="20"/>
        </w:rPr>
        <w:t>.</w:t>
      </w:r>
    </w:p>
    <w:p w:rsidR="008C0291" w:rsidRPr="008C0291" w:rsidRDefault="007D042E" w:rsidP="008C0291">
      <w:pPr>
        <w:pStyle w:val="Nagwek3"/>
        <w:numPr>
          <w:ilvl w:val="0"/>
          <w:numId w:val="99"/>
        </w:numPr>
        <w:spacing w:line="276" w:lineRule="auto"/>
        <w:rPr>
          <w:rFonts w:cs="Arial"/>
          <w:szCs w:val="20"/>
        </w:rPr>
      </w:pPr>
      <w:r>
        <w:rPr>
          <w:rFonts w:cs="Arial"/>
          <w:szCs w:val="20"/>
        </w:rPr>
        <w:t>W ramach Działania 5</w:t>
      </w:r>
      <w:r w:rsidR="008C0291" w:rsidRPr="008C0291">
        <w:rPr>
          <w:rFonts w:cs="Arial"/>
          <w:szCs w:val="20"/>
        </w:rPr>
        <w:t>.2. przewiduje się możliwość realizacji projektów partnerskic</w:t>
      </w:r>
      <w:r w:rsidR="00E650E4">
        <w:rPr>
          <w:rFonts w:cs="Arial"/>
          <w:szCs w:val="20"/>
        </w:rPr>
        <w:t>h przez podmioty wskazane w pkt</w:t>
      </w:r>
      <w:r w:rsidR="008C0291" w:rsidRPr="008C0291">
        <w:rPr>
          <w:rFonts w:cs="Arial"/>
          <w:szCs w:val="20"/>
        </w:rPr>
        <w:t xml:space="preserve"> 1, do których stosuje się zapisy dokumentu pn. </w:t>
      </w:r>
      <w:r w:rsidR="008C0291" w:rsidRPr="004041C0">
        <w:rPr>
          <w:rFonts w:cs="Arial"/>
          <w:i/>
          <w:szCs w:val="20"/>
        </w:rPr>
        <w:t>Zasady dotyczące realizacji projektów partnerskich w ramach Regionalnego Programu Operacyjnego Województwa Zachodniopomorskiego 2014-20</w:t>
      </w:r>
      <w:r w:rsidRPr="004041C0">
        <w:rPr>
          <w:rFonts w:cs="Arial"/>
          <w:i/>
          <w:szCs w:val="20"/>
        </w:rPr>
        <w:t>20</w:t>
      </w:r>
      <w:r w:rsidR="00217F0E">
        <w:rPr>
          <w:rFonts w:cs="Arial"/>
          <w:szCs w:val="20"/>
        </w:rPr>
        <w:t>, stanowiącego załącznik nr </w:t>
      </w:r>
      <w:r>
        <w:rPr>
          <w:rFonts w:cs="Arial"/>
          <w:szCs w:val="20"/>
        </w:rPr>
        <w:t>9</w:t>
      </w:r>
      <w:r w:rsidR="008C0291" w:rsidRPr="008C0291">
        <w:rPr>
          <w:rFonts w:cs="Arial"/>
          <w:szCs w:val="20"/>
        </w:rPr>
        <w:t xml:space="preserve"> do niniejszego regulaminu.</w:t>
      </w:r>
    </w:p>
    <w:p w:rsidR="008C0291" w:rsidRPr="008C0291" w:rsidRDefault="008C0291" w:rsidP="008C0291">
      <w:pPr>
        <w:pStyle w:val="Nagwek3"/>
        <w:numPr>
          <w:ilvl w:val="0"/>
          <w:numId w:val="99"/>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7B59B8" w:rsidRPr="00742BC6" w:rsidRDefault="004A459E" w:rsidP="00742BC6">
      <w:pPr>
        <w:numPr>
          <w:ilvl w:val="0"/>
          <w:numId w:val="99"/>
        </w:numPr>
        <w:spacing w:line="240" w:lineRule="atLeast"/>
        <w:jc w:val="both"/>
        <w:outlineLvl w:val="2"/>
        <w:rPr>
          <w:rFonts w:ascii="Arial" w:hAnsi="Arial" w:cs="Arial"/>
          <w:sz w:val="20"/>
          <w:szCs w:val="20"/>
        </w:rPr>
      </w:pPr>
      <w:bookmarkStart w:id="33" w:name="_Toc431968050"/>
      <w:bookmarkStart w:id="34" w:name="_Toc432769268"/>
      <w:r w:rsidRPr="004A459E">
        <w:rPr>
          <w:rFonts w:ascii="Arial" w:hAnsi="Arial" w:cs="Arial"/>
          <w:b/>
          <w:sz w:val="20"/>
          <w:szCs w:val="20"/>
        </w:rPr>
        <w:lastRenderedPageBreak/>
        <w:t>Podmiotami wyłączonymi</w:t>
      </w:r>
      <w:r w:rsidRPr="004A459E">
        <w:rPr>
          <w:rFonts w:ascii="Arial" w:hAnsi="Arial" w:cs="Arial"/>
          <w:sz w:val="20"/>
          <w:szCs w:val="20"/>
        </w:rPr>
        <w:t xml:space="preserve"> z możliwości otrzymania dofinansowania w ramach Działania są</w:t>
      </w:r>
      <w:r w:rsidR="00742BC6">
        <w:rPr>
          <w:rFonts w:ascii="Arial" w:hAnsi="Arial" w:cs="Arial"/>
          <w:sz w:val="20"/>
          <w:szCs w:val="20"/>
        </w:rPr>
        <w:t xml:space="preserve"> </w:t>
      </w:r>
      <w:r w:rsidRPr="00742BC6">
        <w:rPr>
          <w:rFonts w:ascii="Arial" w:hAnsi="Arial" w:cs="Arial"/>
          <w:sz w:val="20"/>
          <w:szCs w:val="20"/>
        </w:rPr>
        <w:t>podmioty</w:t>
      </w:r>
      <w:r w:rsidR="003F0672" w:rsidRPr="00742BC6">
        <w:rPr>
          <w:rFonts w:ascii="Arial" w:hAnsi="Arial" w:cs="Arial"/>
          <w:sz w:val="20"/>
          <w:szCs w:val="20"/>
        </w:rPr>
        <w:t xml:space="preserve"> </w:t>
      </w:r>
      <w:r w:rsidRPr="00742BC6">
        <w:rPr>
          <w:rFonts w:ascii="Arial" w:hAnsi="Arial" w:cs="Arial"/>
          <w:sz w:val="20"/>
          <w:szCs w:val="20"/>
        </w:rPr>
        <w:t>wykluczone na podstawie art. 12 ust. 1 pkt 1 ustawy z dnia 15 czerwca 2012 r. o skutkach powierzania wykonywania pracy cudzoziemcom przebyw</w:t>
      </w:r>
      <w:r w:rsidR="007B59B8" w:rsidRPr="00742BC6">
        <w:rPr>
          <w:rFonts w:ascii="Arial" w:hAnsi="Arial" w:cs="Arial"/>
          <w:sz w:val="20"/>
          <w:szCs w:val="20"/>
        </w:rPr>
        <w:t>a</w:t>
      </w:r>
      <w:r w:rsidRPr="00742BC6">
        <w:rPr>
          <w:rFonts w:ascii="Arial" w:hAnsi="Arial" w:cs="Arial"/>
          <w:sz w:val="20"/>
          <w:szCs w:val="20"/>
        </w:rPr>
        <w:t>jącym wbrew przepisom na terytorium Rzeczypospolitej Polsk</w:t>
      </w:r>
      <w:r w:rsidR="00742BC6" w:rsidRPr="00742BC6">
        <w:rPr>
          <w:rFonts w:ascii="Arial" w:hAnsi="Arial" w:cs="Arial"/>
          <w:sz w:val="20"/>
          <w:szCs w:val="20"/>
        </w:rPr>
        <w:t>iej (Dz.U. z 2012 r., poz. 769).</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3"/>
      <w:bookmarkEnd w:id="34"/>
    </w:p>
    <w:p w:rsidR="003035C4" w:rsidRDefault="003035C4" w:rsidP="003035C4"/>
    <w:p w:rsidR="003A5FD1"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Realizacja projektu w formule „Zaprojektuj i wybuduj”</w:t>
      </w:r>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W ramach Działania 5.2 IZ RPO WZ przewiduje </w:t>
      </w:r>
      <w:r w:rsidR="00A4628B">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 xml:space="preserve">W przypadku, gdy 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pkt 3 nie zostały przedłożone przed podpisaniem umowy</w:t>
      </w:r>
      <w:r w:rsidR="00B32A00">
        <w:rPr>
          <w:rFonts w:ascii="Arial" w:hAnsi="Arial"/>
          <w:sz w:val="20"/>
          <w:szCs w:val="20"/>
        </w:rPr>
        <w:t xml:space="preserve"> o dofinansowanie</w:t>
      </w:r>
      <w:r w:rsidR="00217F0E">
        <w:rPr>
          <w:rFonts w:ascii="Arial" w:hAnsi="Arial"/>
          <w:sz w:val="20"/>
          <w:szCs w:val="20"/>
        </w:rPr>
        <w:t>, 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z dokumentów wskazanych w pkt 3, w celu dokonania ich oceny przez IZ RPO WZ. Wszystkie dokumenty, o których mowa powyżej, wnioskodawca będzie musiał złożyć nie później niż</w:t>
      </w:r>
      <w:r w:rsidR="00BF2453">
        <w:rPr>
          <w:rFonts w:ascii="Arial" w:hAnsi="Arial"/>
          <w:sz w:val="20"/>
          <w:szCs w:val="20"/>
        </w:rPr>
        <w:t xml:space="preserve"> </w:t>
      </w:r>
      <w:r w:rsidRPr="003B78C5">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lastRenderedPageBreak/>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5" w:name="_Toc442966874"/>
      <w:bookmarkStart w:id="36" w:name="_Toc457369564"/>
      <w:r w:rsidRPr="00547DA9">
        <w:rPr>
          <w:rFonts w:cs="Arial"/>
          <w:sz w:val="20"/>
          <w:szCs w:val="20"/>
        </w:rPr>
        <w:t>Rozdział 2 Zasady finansowania</w:t>
      </w:r>
      <w:bookmarkEnd w:id="35"/>
      <w:bookmarkEnd w:id="36"/>
    </w:p>
    <w:p w:rsidR="00EA4F46" w:rsidRPr="00547DA9" w:rsidRDefault="00EA4F46" w:rsidP="009C0898">
      <w:pPr>
        <w:pStyle w:val="Nagwek2"/>
        <w:spacing w:line="276" w:lineRule="auto"/>
        <w:jc w:val="both"/>
        <w:rPr>
          <w:rFonts w:cs="Arial"/>
          <w:szCs w:val="20"/>
        </w:rPr>
      </w:pPr>
      <w:bookmarkStart w:id="37" w:name="_Toc442966875"/>
      <w:bookmarkStart w:id="38" w:name="_Toc457369565"/>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7"/>
      <w:bookmarkEnd w:id="38"/>
    </w:p>
    <w:p w:rsidR="00EA4F46" w:rsidRPr="00547DA9" w:rsidRDefault="00EA4F46" w:rsidP="00A2140A">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A2140A" w:rsidRPr="00A2140A">
        <w:rPr>
          <w:rFonts w:ascii="Arial" w:hAnsi="Arial" w:cs="Arial"/>
          <w:b/>
          <w:sz w:val="20"/>
          <w:szCs w:val="20"/>
          <w:lang w:eastAsia="pl-PL"/>
        </w:rPr>
        <w:t>34 030 400 PLN</w:t>
      </w:r>
      <w:r w:rsidR="00A2140A" w:rsidRPr="00A2140A">
        <w:rPr>
          <w:rFonts w:ascii="Arial" w:hAnsi="Arial" w:cs="Arial"/>
          <w:b/>
          <w:color w:val="FF0000"/>
          <w:sz w:val="20"/>
          <w:szCs w:val="20"/>
          <w:lang w:eastAsia="pl-PL"/>
        </w:rPr>
        <w:t xml:space="preserve"> </w:t>
      </w:r>
      <w:r w:rsidRPr="00547DA9">
        <w:rPr>
          <w:rFonts w:ascii="Arial" w:hAnsi="Arial" w:cs="Arial"/>
          <w:sz w:val="20"/>
          <w:szCs w:val="20"/>
          <w:lang w:eastAsia="pl-PL"/>
        </w:rPr>
        <w:t>(słownie:</w:t>
      </w:r>
      <w:r w:rsidR="00A2140A">
        <w:rPr>
          <w:rFonts w:ascii="Arial" w:hAnsi="Arial" w:cs="Arial"/>
          <w:sz w:val="20"/>
          <w:szCs w:val="20"/>
          <w:lang w:eastAsia="pl-PL"/>
        </w:rPr>
        <w:t xml:space="preserve"> trzydzieści cztery miliony trzydzieści tysięcy czterysta</w:t>
      </w:r>
      <w:r w:rsidR="00676C26" w:rsidRPr="00676C26">
        <w:rPr>
          <w:rFonts w:ascii="Arial" w:hAnsi="Arial" w:cs="Arial"/>
          <w:color w:val="FF0000"/>
          <w:sz w:val="20"/>
          <w:szCs w:val="20"/>
          <w:lang w:eastAsia="pl-PL"/>
        </w:rPr>
        <w:t xml:space="preserve"> </w:t>
      </w:r>
      <w:r w:rsidR="00676C26" w:rsidRPr="00676C26">
        <w:rPr>
          <w:rFonts w:ascii="Arial" w:hAnsi="Arial" w:cs="Arial"/>
          <w:sz w:val="20"/>
          <w:szCs w:val="20"/>
          <w:lang w:eastAsia="pl-PL"/>
        </w:rPr>
        <w:t>złotych</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57369566"/>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57369567"/>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57369568"/>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r>
      <w:r w:rsidRPr="00C57816">
        <w:rPr>
          <w:rFonts w:ascii="Arial" w:hAnsi="Arial" w:cs="Arial"/>
          <w:sz w:val="20"/>
          <w:szCs w:val="20"/>
        </w:rPr>
        <w:lastRenderedPageBreak/>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AC685D"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Pr>
          <w:rFonts w:ascii="Arial" w:hAnsi="Arial" w:cs="Arial"/>
          <w:sz w:val="20"/>
          <w:szCs w:val="20"/>
        </w:rPr>
        <w:t xml:space="preserve">oraz dokumencie pn. </w:t>
      </w:r>
      <w:r w:rsidR="001C692C" w:rsidRPr="002003D2">
        <w:rPr>
          <w:rFonts w:ascii="Arial" w:hAnsi="Arial" w:cs="Arial"/>
          <w:i/>
          <w:sz w:val="20"/>
          <w:szCs w:val="20"/>
        </w:rPr>
        <w:t>Zasady dotyczące wykazywania oraz monitorowania dochodów związanych z realizacj</w:t>
      </w:r>
      <w:r w:rsidR="001C692C">
        <w:rPr>
          <w:rFonts w:ascii="Arial" w:hAnsi="Arial" w:cs="Arial"/>
          <w:i/>
          <w:sz w:val="20"/>
          <w:szCs w:val="20"/>
        </w:rPr>
        <w:t>ą projektów w ramach R</w:t>
      </w:r>
      <w:r w:rsidR="001C692C" w:rsidRPr="002003D2">
        <w:rPr>
          <w:rFonts w:ascii="Arial" w:hAnsi="Arial" w:cs="Arial"/>
          <w:i/>
          <w:sz w:val="20"/>
          <w:szCs w:val="20"/>
        </w:rPr>
        <w:t xml:space="preserve">egionalnego Programu Operacyjnego Województwa </w:t>
      </w:r>
      <w:r w:rsidR="001C692C">
        <w:rPr>
          <w:rFonts w:ascii="Arial" w:hAnsi="Arial" w:cs="Arial"/>
          <w:i/>
          <w:sz w:val="20"/>
          <w:szCs w:val="20"/>
        </w:rPr>
        <w:t>Z</w:t>
      </w:r>
      <w:r w:rsidR="001C692C" w:rsidRPr="002003D2">
        <w:rPr>
          <w:rFonts w:ascii="Arial" w:hAnsi="Arial" w:cs="Arial"/>
          <w:i/>
          <w:sz w:val="20"/>
          <w:szCs w:val="20"/>
        </w:rPr>
        <w:t>achodniopomorskiego 2014-2020</w:t>
      </w:r>
      <w:r w:rsidR="001C692C">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5" w:name="_Toc440879539"/>
      <w:bookmarkStart w:id="46" w:name="_Toc441825742"/>
      <w:bookmarkStart w:id="47" w:name="_Toc442966879"/>
      <w:bookmarkStart w:id="48" w:name="_Toc457369569"/>
      <w:r w:rsidRPr="00547DA9">
        <w:rPr>
          <w:rFonts w:ascii="Arial" w:hAnsi="Arial" w:cs="Arial"/>
          <w:b/>
          <w:color w:val="000000"/>
          <w:sz w:val="20"/>
          <w:szCs w:val="20"/>
        </w:rPr>
        <w:lastRenderedPageBreak/>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5"/>
      <w:bookmarkEnd w:id="46"/>
      <w:bookmarkEnd w:id="47"/>
      <w:bookmarkEnd w:id="48"/>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57369570"/>
      <w:r w:rsidRPr="00547DA9">
        <w:rPr>
          <w:rFonts w:cs="Arial"/>
          <w:sz w:val="20"/>
          <w:szCs w:val="20"/>
        </w:rPr>
        <w:t>Rozdział 3 Kwalifikowalność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57369571"/>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1"/>
      <w:bookmarkEnd w:id="52"/>
      <w:bookmarkEnd w:id="53"/>
    </w:p>
    <w:p w:rsidR="00383E4A" w:rsidRPr="00547DA9" w:rsidRDefault="00582AF3"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7C568A">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5" w:name="_Toc442966882"/>
      <w:bookmarkStart w:id="56" w:name="_Toc457369572"/>
      <w:r w:rsidRPr="00547DA9">
        <w:rPr>
          <w:rFonts w:cs="Arial"/>
          <w:szCs w:val="20"/>
        </w:rPr>
        <w:t>3.2</w:t>
      </w:r>
      <w:r w:rsidR="00EA4F46" w:rsidRPr="00547DA9">
        <w:rPr>
          <w:rFonts w:cs="Arial"/>
          <w:szCs w:val="20"/>
        </w:rPr>
        <w:t xml:space="preserve"> </w:t>
      </w:r>
      <w:bookmarkEnd w:id="54"/>
      <w:r w:rsidRPr="00547DA9">
        <w:rPr>
          <w:rFonts w:cs="Arial"/>
          <w:szCs w:val="20"/>
        </w:rPr>
        <w:t>Warunki i ocena kwalifikowalności wydatku</w:t>
      </w:r>
      <w:bookmarkEnd w:id="55"/>
      <w:bookmarkEnd w:id="56"/>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SOM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lastRenderedPageBreak/>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Infrastruktury i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10 kwietnia 2015 r</w:t>
      </w:r>
      <w:r w:rsidRPr="0093575E">
        <w:rPr>
          <w:rFonts w:cs="Arial"/>
          <w:i/>
        </w:rPr>
        <w:t>.</w:t>
      </w:r>
    </w:p>
    <w:p w:rsidR="007B7E3B" w:rsidRPr="00547DA9" w:rsidRDefault="007B7E3B"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57369573"/>
      <w:r w:rsidRPr="00547DA9">
        <w:rPr>
          <w:rFonts w:cs="Arial"/>
          <w:szCs w:val="20"/>
        </w:rPr>
        <w:t>3.3</w:t>
      </w:r>
      <w:r w:rsidR="00EA4F46" w:rsidRPr="00547DA9">
        <w:rPr>
          <w:rFonts w:cs="Arial"/>
          <w:szCs w:val="20"/>
        </w:rPr>
        <w:t xml:space="preserve"> Zasada faktycznego poniesienia wydatku</w:t>
      </w:r>
      <w:bookmarkEnd w:id="57"/>
      <w:bookmarkEnd w:id="58"/>
      <w:bookmarkEnd w:id="59"/>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w:t>
      </w:r>
      <w:r w:rsidRPr="00547DA9">
        <w:rPr>
          <w:sz w:val="20"/>
          <w:szCs w:val="20"/>
        </w:rPr>
        <w:lastRenderedPageBreak/>
        <w:t xml:space="preserve">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0" w:name="_Toc426088558"/>
      <w:bookmarkStart w:id="61" w:name="_Toc442966884"/>
      <w:bookmarkStart w:id="62" w:name="_Toc457369574"/>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EA4F46" w:rsidP="008D32F5">
      <w:pPr>
        <w:pStyle w:val="Teksttreci0"/>
        <w:numPr>
          <w:ilvl w:val="0"/>
          <w:numId w:val="5"/>
        </w:numPr>
        <w:shd w:val="clear" w:color="auto" w:fill="auto"/>
        <w:tabs>
          <w:tab w:val="left" w:pos="993"/>
        </w:tabs>
        <w:spacing w:before="0" w:line="276" w:lineRule="auto"/>
        <w:ind w:left="993" w:hanging="284"/>
        <w:jc w:val="both"/>
        <w:rPr>
          <w:sz w:val="20"/>
          <w:szCs w:val="20"/>
        </w:rPr>
      </w:pPr>
      <w:r w:rsidRPr="00547DA9">
        <w:rPr>
          <w:sz w:val="20"/>
          <w:szCs w:val="20"/>
        </w:rPr>
        <w:t>poświadczenie, zrefundowanie lub rozliczenie tego samego wydatku w ramach różnych projektów współfinansowanych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57369575"/>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lastRenderedPageBreak/>
        <w:t xml:space="preserve">Wydatki związane z przygotowaniem </w:t>
      </w:r>
      <w:r w:rsidR="00CE324A">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1F21C9" w:rsidRPr="00547DA9" w:rsidRDefault="001F21C9"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bezpośrednio z nabyciem nieruchomości niezabudowanej (gruntu) </w:t>
      </w:r>
      <w:r w:rsidR="0071381F" w:rsidRPr="00547DA9">
        <w:rPr>
          <w:rFonts w:ascii="Arial" w:eastAsiaTheme="minorHAnsi" w:hAnsi="Arial" w:cs="Arial"/>
          <w:b/>
          <w:sz w:val="20"/>
          <w:szCs w:val="20"/>
        </w:rPr>
        <w:t xml:space="preserve">lub nieruchomości zabudowanej (gruntu, z budynkiem lub budynku) </w:t>
      </w:r>
      <w:r w:rsidRPr="00547DA9">
        <w:rPr>
          <w:rFonts w:ascii="Arial" w:eastAsiaTheme="minorHAnsi" w:hAnsi="Arial" w:cs="Arial"/>
          <w:sz w:val="20"/>
          <w:szCs w:val="20"/>
        </w:rPr>
        <w:t>–</w:t>
      </w:r>
      <w:r w:rsidRPr="00547DA9">
        <w:rPr>
          <w:rFonts w:ascii="Arial" w:eastAsiaTheme="minorHAnsi" w:hAnsi="Arial" w:cs="Arial"/>
          <w:b/>
          <w:sz w:val="20"/>
          <w:szCs w:val="20"/>
        </w:rPr>
        <w:t xml:space="preserve"> </w:t>
      </w:r>
      <w:r w:rsidRPr="00547DA9">
        <w:rPr>
          <w:rFonts w:ascii="Arial" w:eastAsiaTheme="minorHAnsi" w:hAnsi="Arial" w:cs="Arial"/>
          <w:sz w:val="20"/>
          <w:szCs w:val="20"/>
        </w:rPr>
        <w:t xml:space="preserve">w tym nabycie prawa użytkowania wieczystego, </w:t>
      </w:r>
      <w:r w:rsidR="0071381F" w:rsidRPr="00547DA9">
        <w:rPr>
          <w:rFonts w:ascii="Arial" w:eastAsiaTheme="minorHAnsi" w:hAnsi="Arial" w:cs="Arial"/>
          <w:sz w:val="20"/>
          <w:szCs w:val="20"/>
        </w:rPr>
        <w:t xml:space="preserve">poniesienie kosztów </w:t>
      </w:r>
      <w:r w:rsidRPr="00547DA9">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547DA9">
        <w:rPr>
          <w:rFonts w:ascii="Arial" w:eastAsiaTheme="minorHAnsi" w:hAnsi="Arial" w:cs="Arial"/>
          <w:sz w:val="20"/>
          <w:szCs w:val="20"/>
        </w:rPr>
        <w:t>,</w:t>
      </w:r>
      <w:r w:rsidRPr="00547DA9">
        <w:rPr>
          <w:rFonts w:ascii="Arial" w:eastAsiaTheme="minorHAnsi" w:hAnsi="Arial" w:cs="Arial"/>
          <w:sz w:val="20"/>
          <w:szCs w:val="20"/>
        </w:rPr>
        <w:t xml:space="preserve"> że stanowią</w:t>
      </w:r>
      <w:r w:rsidRPr="00547DA9">
        <w:rPr>
          <w:rFonts w:ascii="Arial" w:eastAsiaTheme="minorHAnsi" w:hAnsi="Arial" w:cs="Arial"/>
          <w:b/>
          <w:sz w:val="20"/>
          <w:szCs w:val="20"/>
        </w:rPr>
        <w:t xml:space="preserve"> </w:t>
      </w:r>
      <w:r w:rsidR="00A933E7" w:rsidRPr="00547DA9">
        <w:rPr>
          <w:rFonts w:ascii="Arial" w:eastAsiaTheme="minorHAnsi" w:hAnsi="Arial" w:cs="Arial"/>
          <w:b/>
          <w:sz w:val="20"/>
          <w:szCs w:val="20"/>
        </w:rPr>
        <w:t xml:space="preserve">łącznie </w:t>
      </w:r>
      <w:r w:rsidRPr="00547DA9">
        <w:rPr>
          <w:rFonts w:ascii="Arial" w:eastAsiaTheme="minorHAnsi" w:hAnsi="Arial" w:cs="Arial"/>
          <w:b/>
          <w:sz w:val="20"/>
          <w:szCs w:val="20"/>
        </w:rPr>
        <w:t xml:space="preserve">nie więcej niż 10% całkowitych wydatków kwalifikowalnych </w:t>
      </w:r>
      <w:r w:rsidRPr="00547DA9">
        <w:rPr>
          <w:rFonts w:ascii="Arial" w:eastAsiaTheme="minorHAnsi" w:hAnsi="Arial" w:cs="Arial"/>
          <w:sz w:val="20"/>
          <w:szCs w:val="20"/>
        </w:rPr>
        <w:t>(w przypadku terenów poprzemysłowych</w:t>
      </w:r>
      <w:r w:rsidRPr="00547DA9">
        <w:rPr>
          <w:rFonts w:ascii="Arial" w:hAnsi="Arial" w:cs="Arial"/>
          <w:sz w:val="20"/>
          <w:szCs w:val="20"/>
          <w:vertAlign w:val="superscript"/>
        </w:rPr>
        <w:footnoteReference w:id="8"/>
      </w:r>
      <w:r w:rsidR="00217F0E">
        <w:rPr>
          <w:rFonts w:ascii="Arial" w:eastAsiaTheme="minorHAnsi" w:hAnsi="Arial" w:cs="Arial"/>
          <w:sz w:val="20"/>
          <w:szCs w:val="20"/>
        </w:rPr>
        <w:t xml:space="preserve"> i </w:t>
      </w:r>
      <w:r w:rsidRPr="00547DA9">
        <w:rPr>
          <w:rFonts w:ascii="Arial" w:eastAsiaTheme="minorHAnsi" w:hAnsi="Arial" w:cs="Arial"/>
          <w:sz w:val="20"/>
          <w:szCs w:val="20"/>
        </w:rPr>
        <w:t>terenów opuszczonych</w:t>
      </w:r>
      <w:r w:rsidRPr="00547DA9">
        <w:rPr>
          <w:rFonts w:ascii="Arial" w:hAnsi="Arial" w:cs="Arial"/>
          <w:sz w:val="20"/>
          <w:szCs w:val="20"/>
          <w:vertAlign w:val="superscript"/>
        </w:rPr>
        <w:footnoteReference w:id="9"/>
      </w:r>
      <w:r w:rsidRPr="00547DA9">
        <w:rPr>
          <w:rFonts w:ascii="Arial" w:eastAsiaTheme="minorHAnsi" w:hAnsi="Arial" w:cs="Arial"/>
          <w:sz w:val="20"/>
          <w:szCs w:val="20"/>
        </w:rPr>
        <w:t xml:space="preserve">, </w:t>
      </w:r>
      <w:r w:rsidR="00DD1BBF" w:rsidRPr="00547DA9">
        <w:rPr>
          <w:rFonts w:ascii="Arial" w:hAnsi="Arial" w:cs="Arial"/>
          <w:sz w:val="20"/>
          <w:szCs w:val="20"/>
        </w:rPr>
        <w:t>na których znajdują się budynki limit ten wynosi 15%),</w:t>
      </w:r>
      <w:r w:rsidRPr="00547DA9">
        <w:rPr>
          <w:rFonts w:ascii="Arial" w:eastAsiaTheme="minorHAnsi" w:hAnsi="Arial" w:cs="Arial"/>
          <w:sz w:val="20"/>
          <w:szCs w:val="20"/>
        </w:rPr>
        <w:t xml:space="preserve"> jeżeli spełnione są łącznie następujące warunki:</w:t>
      </w:r>
    </w:p>
    <w:p w:rsidR="001F21C9"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t>
      </w:r>
      <w:r w:rsidRPr="0053044C">
        <w:rPr>
          <w:rFonts w:ascii="Arial" w:eastAsiaTheme="minorHAnsi" w:hAnsi="Arial" w:cs="Arial"/>
          <w:sz w:val="20"/>
          <w:szCs w:val="20"/>
        </w:rPr>
        <w:t xml:space="preserve">w </w:t>
      </w:r>
      <w:r w:rsidR="00DD1BBF" w:rsidRPr="0053044C">
        <w:rPr>
          <w:rFonts w:ascii="Arial" w:hAnsi="Arial" w:cs="Arial"/>
          <w:sz w:val="20"/>
          <w:szCs w:val="20"/>
        </w:rPr>
        <w:t>rozumieniu ustawy z dnia 21 sierpnia 1997 r. o gospodarce nieruchomościami</w:t>
      </w:r>
      <w:r w:rsidR="008C3693" w:rsidRPr="0053044C">
        <w:rPr>
          <w:rFonts w:ascii="Arial" w:hAnsi="Arial" w:cs="Arial"/>
          <w:sz w:val="20"/>
          <w:szCs w:val="20"/>
        </w:rPr>
        <w:t xml:space="preserve"> (tj. Dz.U.</w:t>
      </w:r>
      <w:r w:rsidR="00A77383" w:rsidRPr="0053044C">
        <w:rPr>
          <w:rFonts w:ascii="Arial" w:hAnsi="Arial" w:cs="Arial"/>
          <w:sz w:val="20"/>
          <w:szCs w:val="20"/>
        </w:rPr>
        <w:t xml:space="preserve"> </w:t>
      </w:r>
      <w:r w:rsidR="008C3693" w:rsidRPr="0053044C">
        <w:rPr>
          <w:rFonts w:ascii="Arial" w:hAnsi="Arial" w:cs="Arial"/>
          <w:sz w:val="20"/>
          <w:szCs w:val="20"/>
        </w:rPr>
        <w:t>z </w:t>
      </w:r>
      <w:r w:rsidR="00323997" w:rsidRPr="0053044C">
        <w:rPr>
          <w:rFonts w:ascii="Arial" w:hAnsi="Arial" w:cs="Arial"/>
          <w:sz w:val="20"/>
          <w:szCs w:val="20"/>
        </w:rPr>
        <w:t>2015 r., poz. 1774 z</w:t>
      </w:r>
      <w:r w:rsidR="00626AA0">
        <w:rPr>
          <w:rFonts w:ascii="Arial" w:hAnsi="Arial" w:cs="Arial"/>
          <w:sz w:val="20"/>
          <w:szCs w:val="20"/>
        </w:rPr>
        <w:t>e</w:t>
      </w:r>
      <w:r w:rsidR="00323997" w:rsidRPr="0053044C">
        <w:rPr>
          <w:rFonts w:ascii="Arial" w:hAnsi="Arial" w:cs="Arial"/>
          <w:sz w:val="20"/>
          <w:szCs w:val="20"/>
        </w:rPr>
        <w:t xml:space="preserve"> zm.)</w:t>
      </w:r>
      <w:r w:rsidR="00DD1BBF" w:rsidRPr="0053044C">
        <w:rPr>
          <w:rFonts w:ascii="Arial" w:hAnsi="Arial" w:cs="Arial"/>
          <w:sz w:val="20"/>
          <w:szCs w:val="20"/>
        </w:rPr>
        <w:t>;</w:t>
      </w:r>
      <w:r w:rsidRPr="00547DA9">
        <w:rPr>
          <w:rFonts w:ascii="Arial" w:eastAsiaTheme="minorHAnsi" w:hAnsi="Arial" w:cs="Arial"/>
          <w:sz w:val="20"/>
          <w:szCs w:val="20"/>
        </w:rPr>
        <w:t xml:space="preserve"> wartość nieruchomości powinna być określona na dzień jej zakupu zgodnie z art. 156 ust. 3 </w:t>
      </w:r>
      <w:r w:rsidR="00A933E7" w:rsidRPr="00547DA9">
        <w:rPr>
          <w:rFonts w:ascii="Arial" w:eastAsiaTheme="minorHAnsi" w:hAnsi="Arial" w:cs="Arial"/>
          <w:sz w:val="20"/>
          <w:szCs w:val="20"/>
        </w:rPr>
        <w:t xml:space="preserve">tej </w:t>
      </w:r>
      <w:r w:rsidRPr="00547DA9">
        <w:rPr>
          <w:rFonts w:ascii="Arial" w:eastAsiaTheme="minorHAnsi" w:hAnsi="Arial" w:cs="Arial"/>
          <w:sz w:val="20"/>
          <w:szCs w:val="20"/>
        </w:rPr>
        <w:t>ustawy,</w:t>
      </w:r>
    </w:p>
    <w:p w:rsidR="001F21C9" w:rsidRPr="00547DA9" w:rsidRDefault="001F21C9" w:rsidP="003E4653">
      <w:pPr>
        <w:pStyle w:val="Akapitzlist"/>
        <w:numPr>
          <w:ilvl w:val="0"/>
          <w:numId w:val="58"/>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nabyta nieruchomość jest niezbędna do realizacji projek</w:t>
      </w:r>
      <w:r w:rsidR="00217F0E">
        <w:rPr>
          <w:rFonts w:ascii="Arial" w:eastAsiaTheme="minorHAnsi" w:hAnsi="Arial" w:cs="Arial"/>
          <w:sz w:val="20"/>
          <w:szCs w:val="20"/>
        </w:rPr>
        <w:t>tu i kwalifikowalna wyłącznie w </w:t>
      </w:r>
      <w:r w:rsidRPr="00547DA9">
        <w:rPr>
          <w:rFonts w:ascii="Arial" w:eastAsiaTheme="minorHAnsi" w:hAnsi="Arial" w:cs="Arial"/>
          <w:sz w:val="20"/>
          <w:szCs w:val="20"/>
        </w:rPr>
        <w:t>zakresie, w jakim jest wykorzystana do celów</w:t>
      </w:r>
      <w:r w:rsidR="00217F0E">
        <w:rPr>
          <w:rFonts w:ascii="Arial" w:eastAsiaTheme="minorHAnsi" w:hAnsi="Arial" w:cs="Arial"/>
          <w:sz w:val="20"/>
          <w:szCs w:val="20"/>
        </w:rPr>
        <w:t xml:space="preserve"> realizacji projektu, zgodnie z </w:t>
      </w:r>
      <w:r w:rsidRPr="00547DA9">
        <w:rPr>
          <w:rFonts w:ascii="Arial" w:eastAsiaTheme="minorHAnsi" w:hAnsi="Arial" w:cs="Arial"/>
          <w:sz w:val="20"/>
          <w:szCs w:val="20"/>
        </w:rPr>
        <w:t>pr</w:t>
      </w:r>
      <w:r w:rsidR="009E5714" w:rsidRPr="00547DA9">
        <w:rPr>
          <w:rFonts w:ascii="Arial" w:eastAsiaTheme="minorHAnsi" w:hAnsi="Arial" w:cs="Arial"/>
          <w:sz w:val="20"/>
          <w:szCs w:val="20"/>
        </w:rPr>
        <w:t>zeznaczeniem określonym w</w:t>
      </w:r>
      <w:r w:rsidR="00254910">
        <w:rPr>
          <w:rFonts w:ascii="Arial" w:eastAsiaTheme="minorHAnsi" w:hAnsi="Arial" w:cs="Arial"/>
          <w:sz w:val="20"/>
          <w:szCs w:val="20"/>
        </w:rPr>
        <w:t xml:space="preserve">e wniosku </w:t>
      </w:r>
      <w:r w:rsidR="009E5714" w:rsidRPr="00547DA9">
        <w:rPr>
          <w:rFonts w:ascii="Arial" w:eastAsiaTheme="minorHAnsi" w:hAnsi="Arial" w:cs="Arial"/>
          <w:sz w:val="20"/>
          <w:szCs w:val="20"/>
        </w:rPr>
        <w:t>o dofinansowani</w:t>
      </w:r>
      <w:r w:rsidR="00C64E8C" w:rsidRPr="00547DA9">
        <w:rPr>
          <w:rFonts w:ascii="Arial" w:eastAsiaTheme="minorHAnsi" w:hAnsi="Arial" w:cs="Arial"/>
          <w:sz w:val="20"/>
          <w:szCs w:val="20"/>
        </w:rPr>
        <w:t>e</w:t>
      </w:r>
      <w:r w:rsidRPr="00547DA9">
        <w:rPr>
          <w:rFonts w:ascii="Arial" w:eastAsiaTheme="minorHAnsi" w:hAnsi="Arial" w:cs="Arial"/>
          <w:sz w:val="20"/>
          <w:szCs w:val="20"/>
        </w:rPr>
        <w:t>,</w:t>
      </w:r>
    </w:p>
    <w:p w:rsidR="009E5714"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nieruchomości został przewidziany we wniosku o dofinansowanie.</w:t>
      </w:r>
    </w:p>
    <w:p w:rsidR="00FA409C" w:rsidRPr="00547DA9"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Limit, o którym mowa powyżej nie dotyczy</w:t>
      </w:r>
      <w:r w:rsidR="00BA60AF" w:rsidRPr="00547DA9">
        <w:rPr>
          <w:rFonts w:ascii="Arial" w:eastAsiaTheme="minorHAnsi" w:hAnsi="Arial" w:cs="Arial"/>
          <w:sz w:val="20"/>
          <w:szCs w:val="20"/>
        </w:rPr>
        <w:t xml:space="preserve"> </w:t>
      </w:r>
      <w:r w:rsidRPr="00547DA9">
        <w:rPr>
          <w:rFonts w:ascii="Arial" w:eastAsiaTheme="minorHAnsi" w:hAnsi="Arial" w:cs="Arial"/>
          <w:sz w:val="20"/>
          <w:szCs w:val="20"/>
        </w:rPr>
        <w:t>wydatków poniesionych na obowiąz</w:t>
      </w:r>
      <w:r w:rsidR="00BA60AF" w:rsidRPr="00547DA9">
        <w:rPr>
          <w:rFonts w:ascii="Arial" w:eastAsiaTheme="minorHAnsi" w:hAnsi="Arial" w:cs="Arial"/>
          <w:sz w:val="20"/>
          <w:szCs w:val="20"/>
        </w:rPr>
        <w:t xml:space="preserve">kowe odszkodowania wynikające z </w:t>
      </w:r>
      <w:r w:rsidRPr="00547DA9">
        <w:rPr>
          <w:rFonts w:ascii="Arial" w:eastAsiaTheme="minorHAnsi" w:hAnsi="Arial" w:cs="Arial"/>
          <w:sz w:val="20"/>
          <w:szCs w:val="20"/>
        </w:rPr>
        <w:t>ustanowienia obszaru ograniczonego użytkowania, niezwiązane z koniecznością wykupu nieruchomości</w:t>
      </w:r>
      <w:r w:rsidR="00C75761" w:rsidRPr="00547DA9">
        <w:rPr>
          <w:rFonts w:ascii="Arial" w:eastAsiaTheme="minorHAnsi" w:hAnsi="Arial" w:cs="Arial"/>
          <w:sz w:val="20"/>
          <w:szCs w:val="20"/>
        </w:rPr>
        <w:t>.</w:t>
      </w:r>
    </w:p>
    <w:p w:rsidR="00FA409C" w:rsidRPr="00547DA9" w:rsidRDefault="00FA409C" w:rsidP="003E4653">
      <w:pPr>
        <w:pStyle w:val="Akapitzlist"/>
        <w:numPr>
          <w:ilvl w:val="0"/>
          <w:numId w:val="54"/>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i/lub wytworzenie środków trwałych,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E86871">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222EAA" w:rsidRPr="00E86871" w:rsidRDefault="00414F42" w:rsidP="00E86871">
      <w:pPr>
        <w:pStyle w:val="Akapitzlist"/>
        <w:numPr>
          <w:ilvl w:val="0"/>
          <w:numId w:val="54"/>
        </w:numPr>
        <w:tabs>
          <w:tab w:val="left" w:pos="6237"/>
        </w:tabs>
        <w:spacing w:line="276" w:lineRule="auto"/>
        <w:ind w:left="709" w:hanging="425"/>
        <w:jc w:val="both"/>
        <w:rPr>
          <w:rFonts w:ascii="Arial" w:hAnsi="Arial" w:cs="Arial"/>
          <w:sz w:val="20"/>
          <w:szCs w:val="20"/>
        </w:rPr>
      </w:pPr>
      <w:r w:rsidRPr="00547DA9">
        <w:rPr>
          <w:rFonts w:ascii="Arial" w:hAnsi="Arial" w:cs="Arial"/>
          <w:b/>
          <w:sz w:val="20"/>
          <w:szCs w:val="20"/>
        </w:rPr>
        <w:t>Wydatki poniesione w ramach udz</w:t>
      </w:r>
      <w:r w:rsidR="00217F0E">
        <w:rPr>
          <w:rFonts w:ascii="Arial" w:hAnsi="Arial" w:cs="Arial"/>
          <w:b/>
          <w:sz w:val="20"/>
          <w:szCs w:val="20"/>
        </w:rPr>
        <w:t>ielonych zamówień dodatkowych i </w:t>
      </w:r>
      <w:r w:rsidRPr="00547DA9">
        <w:rPr>
          <w:rFonts w:ascii="Arial" w:hAnsi="Arial" w:cs="Arial"/>
          <w:b/>
          <w:sz w:val="20"/>
          <w:szCs w:val="20"/>
        </w:rPr>
        <w:t>uzupełniających</w:t>
      </w:r>
      <w:r w:rsidRPr="00547DA9">
        <w:rPr>
          <w:rFonts w:ascii="Arial" w:hAnsi="Arial" w:cs="Arial"/>
          <w:sz w:val="20"/>
          <w:szCs w:val="20"/>
        </w:rPr>
        <w:t>,</w:t>
      </w:r>
      <w:r w:rsidR="002F7ED1" w:rsidRPr="00547DA9">
        <w:rPr>
          <w:rFonts w:ascii="Arial" w:hAnsi="Arial" w:cs="Arial"/>
          <w:sz w:val="20"/>
          <w:szCs w:val="20"/>
        </w:rPr>
        <w:t xml:space="preserve"> spełniających przesłanki </w:t>
      </w:r>
      <w:r w:rsidR="00EF449F" w:rsidRPr="00547DA9">
        <w:rPr>
          <w:rFonts w:ascii="Arial" w:hAnsi="Arial" w:cs="Arial"/>
          <w:sz w:val="20"/>
          <w:szCs w:val="20"/>
        </w:rPr>
        <w:t xml:space="preserve">wskazane w </w:t>
      </w:r>
      <w:r w:rsidR="002F7ED1" w:rsidRPr="00547DA9">
        <w:rPr>
          <w:rFonts w:ascii="Arial" w:hAnsi="Arial" w:cs="Arial"/>
          <w:sz w:val="20"/>
          <w:szCs w:val="20"/>
        </w:rPr>
        <w:t>PZP oraz po ich uprzedniej akceptacji przez IZ RPO WZ, pod warunkiem,</w:t>
      </w:r>
      <w:r w:rsidR="00235451" w:rsidRPr="00547DA9">
        <w:rPr>
          <w:rFonts w:ascii="Arial" w:hAnsi="Arial" w:cs="Arial"/>
          <w:sz w:val="20"/>
          <w:szCs w:val="20"/>
        </w:rPr>
        <w:t xml:space="preserve"> że zostały poniesione w </w:t>
      </w:r>
      <w:r w:rsidR="002F7ED1" w:rsidRPr="00547DA9">
        <w:rPr>
          <w:rFonts w:ascii="Arial" w:hAnsi="Arial" w:cs="Arial"/>
          <w:sz w:val="20"/>
          <w:szCs w:val="20"/>
        </w:rPr>
        <w:t>okresie kwalifikowalności wydatków oraz są niezbędne do realizacji projektu.</w:t>
      </w:r>
    </w:p>
    <w:p w:rsidR="0087757D" w:rsidRPr="0087757D" w:rsidRDefault="0087757D" w:rsidP="003E4653">
      <w:pPr>
        <w:pStyle w:val="Akapitzlist"/>
        <w:numPr>
          <w:ilvl w:val="0"/>
          <w:numId w:val="54"/>
        </w:numPr>
        <w:tabs>
          <w:tab w:val="left" w:pos="6237"/>
        </w:tabs>
        <w:spacing w:line="276" w:lineRule="auto"/>
        <w:ind w:left="709" w:hanging="425"/>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lastRenderedPageBreak/>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Pr="00D31D6E"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 zatwierdzonym wniosku o dofinansowanie projektu,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rozliczenie zaangażowania zawodowego personelu następuje na podstawie protokołu wskazującego wynik rzeczowy wykonanego dzieła (tj. prawidłowe wykonanie zadań, liczba oraz ewidencja godzin w danym miesiącu kalendarzowym poświęconych na wykonanie zadań w projekcie) 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5A0CE6" w:rsidRPr="00547DA9" w:rsidRDefault="009E5714" w:rsidP="003E4653">
      <w:pPr>
        <w:pStyle w:val="Akapitzlist"/>
        <w:numPr>
          <w:ilvl w:val="0"/>
          <w:numId w:val="54"/>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 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opłaty notarialne,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547DA9">
        <w:rPr>
          <w:rFonts w:ascii="Arial" w:hAnsi="Arial" w:cs="Arial"/>
          <w:b/>
          <w:sz w:val="20"/>
          <w:szCs w:val="20"/>
        </w:rPr>
        <w:t>1</w:t>
      </w:r>
      <w:r w:rsidR="005B4FE6" w:rsidRPr="00547DA9">
        <w:rPr>
          <w:rFonts w:ascii="Arial" w:hAnsi="Arial" w:cs="Arial"/>
          <w:b/>
          <w:sz w:val="20"/>
          <w:szCs w:val="20"/>
        </w:rPr>
        <w:t>2</w:t>
      </w:r>
      <w:r w:rsidRPr="00547DA9">
        <w:rPr>
          <w:rFonts w:ascii="Arial" w:hAnsi="Arial" w:cs="Arial"/>
          <w:b/>
          <w:sz w:val="20"/>
          <w:szCs w:val="20"/>
        </w:rPr>
        <w:t>-</w:t>
      </w:r>
      <w:r w:rsidR="002F7ED1" w:rsidRPr="00547DA9">
        <w:rPr>
          <w:rFonts w:ascii="Arial" w:hAnsi="Arial" w:cs="Arial"/>
          <w:b/>
          <w:sz w:val="20"/>
          <w:szCs w:val="20"/>
        </w:rPr>
        <w:t>1</w:t>
      </w:r>
      <w:r w:rsidR="005B4FE6" w:rsidRPr="00547DA9">
        <w:rPr>
          <w:rFonts w:ascii="Arial" w:hAnsi="Arial" w:cs="Arial"/>
          <w:b/>
          <w:sz w:val="20"/>
          <w:szCs w:val="20"/>
        </w:rPr>
        <w:t>4</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B64E45" w:rsidRDefault="00B64E45"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lastRenderedPageBreak/>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614C6B" w:rsidRPr="00D55C64">
        <w:rPr>
          <w:sz w:val="20"/>
          <w:szCs w:val="20"/>
        </w:rPr>
        <w:t>2</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57369576"/>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6"/>
      <w:r w:rsidR="006A2DFF" w:rsidRPr="00547DA9">
        <w:rPr>
          <w:rFonts w:cs="Arial"/>
          <w:szCs w:val="20"/>
        </w:rPr>
        <w:t xml:space="preserve"> w naborze</w:t>
      </w:r>
      <w:bookmarkEnd w:id="67"/>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poniesione na funkcjonowanie komisji rozjemczych, wydatki związane ze sprawami sądowymi (w tym wydatki związane z przygotowaniem i obsługą prawną </w:t>
      </w:r>
      <w:r w:rsidRPr="00547DA9">
        <w:rPr>
          <w:rFonts w:ascii="Arial" w:hAnsi="Arial" w:cs="Arial"/>
          <w:sz w:val="20"/>
          <w:szCs w:val="20"/>
        </w:rPr>
        <w:lastRenderedPageBreak/>
        <w:t>spraw sądowych) oraz koszty realizacji ewentualnych orzeczeń wydanych przez sąd bądź komisje rozjemcze,</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transakcje dokonane w gotówce, których wartość przekracza równowartość 15 000 euro przeliczonych na zł</w:t>
      </w:r>
      <w:r w:rsidR="009567E3">
        <w:rPr>
          <w:rFonts w:ascii="Arial" w:hAnsi="Arial" w:cs="Arial"/>
          <w:sz w:val="20"/>
          <w:szCs w:val="20"/>
        </w:rPr>
        <w:t>ote polskie</w:t>
      </w:r>
      <w:r w:rsidRPr="00547DA9">
        <w:rPr>
          <w:rFonts w:ascii="Arial" w:hAnsi="Arial" w:cs="Arial"/>
          <w:sz w:val="20"/>
          <w:szCs w:val="20"/>
        </w:rPr>
        <w:t xml:space="preserve"> według średniego kursu walut obcych ogłaszanego przez Narodowy Bank Polski ostatniego dnia miesiąca poprzedzającego miesiąc, w którym dokonano transakcji </w:t>
      </w:r>
      <w:r w:rsidR="007034BE">
        <w:rPr>
          <w:rFonts w:ascii="Arial" w:hAnsi="Arial" w:cs="Arial"/>
          <w:sz w:val="20"/>
          <w:szCs w:val="20"/>
        </w:rPr>
        <w:t>–</w:t>
      </w:r>
      <w:r w:rsidRPr="00547DA9">
        <w:rPr>
          <w:rFonts w:ascii="Arial" w:hAnsi="Arial" w:cs="Arial"/>
          <w:sz w:val="20"/>
          <w:szCs w:val="20"/>
        </w:rPr>
        <w:t xml:space="preserve"> bez względu na liczbę wynikających z danej transakcji płatności, zgodnie z art. 22 ustawy z dnia 2 lipca 2004 r. o swobodzie działalności gospodarczej (</w:t>
      </w:r>
      <w:r w:rsidR="00791EE1" w:rsidRPr="00547DA9">
        <w:rPr>
          <w:rFonts w:ascii="Arial" w:hAnsi="Arial" w:cs="Arial"/>
          <w:sz w:val="20"/>
          <w:szCs w:val="20"/>
        </w:rPr>
        <w:t xml:space="preserve">tekst jedn. </w:t>
      </w:r>
      <w:r w:rsidRPr="00547DA9">
        <w:rPr>
          <w:rFonts w:ascii="Arial" w:hAnsi="Arial" w:cs="Arial"/>
          <w:sz w:val="20"/>
          <w:szCs w:val="20"/>
        </w:rPr>
        <w:t>Dz.U. z 201</w:t>
      </w:r>
      <w:r w:rsidR="003F3E46" w:rsidRPr="00547DA9">
        <w:rPr>
          <w:rFonts w:ascii="Arial" w:hAnsi="Arial" w:cs="Arial"/>
          <w:sz w:val="20"/>
          <w:szCs w:val="20"/>
        </w:rPr>
        <w:t>5</w:t>
      </w:r>
      <w:r w:rsidRPr="00547DA9">
        <w:rPr>
          <w:rFonts w:ascii="Arial" w:hAnsi="Arial" w:cs="Arial"/>
          <w:sz w:val="20"/>
          <w:szCs w:val="20"/>
        </w:rPr>
        <w:t xml:space="preserve"> r. poz. </w:t>
      </w:r>
      <w:r w:rsidR="003F3E46" w:rsidRPr="00547DA9">
        <w:rPr>
          <w:rFonts w:ascii="Arial" w:hAnsi="Arial" w:cs="Arial"/>
          <w:sz w:val="20"/>
          <w:szCs w:val="20"/>
        </w:rPr>
        <w:t>584</w:t>
      </w:r>
      <w:r w:rsidRPr="00547DA9">
        <w:rPr>
          <w:rFonts w:ascii="Arial" w:hAnsi="Arial" w:cs="Arial"/>
          <w:sz w:val="20"/>
          <w:szCs w:val="20"/>
        </w:rPr>
        <w:t>, z</w:t>
      </w:r>
      <w:r w:rsidR="00BA16CE">
        <w:rPr>
          <w:rFonts w:ascii="Arial" w:hAnsi="Arial" w:cs="Arial"/>
          <w:sz w:val="20"/>
          <w:szCs w:val="20"/>
        </w:rPr>
        <w:t>e</w:t>
      </w:r>
      <w:r w:rsidRPr="00547DA9">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związane z czynnością techniczną polegającą na wypełnieniu formularza wniosku o 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rzeczy </w:t>
      </w:r>
      <w:r w:rsidR="00BD0D52" w:rsidRPr="00547DA9">
        <w:rPr>
          <w:rFonts w:ascii="Arial" w:hAnsi="Arial" w:cs="Arial"/>
          <w:sz w:val="20"/>
          <w:szCs w:val="20"/>
        </w:rPr>
        <w:t>będącej 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57369577"/>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lastRenderedPageBreak/>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081DC6">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303AF4" w:rsidRPr="00547DA9">
        <w:rPr>
          <w:rFonts w:ascii="Arial" w:hAnsi="Arial" w:cs="Arial"/>
          <w:sz w:val="20"/>
          <w:szCs w:val="20"/>
          <w:lang w:eastAsia="pl-PL"/>
        </w:rPr>
        <w:t>2</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lastRenderedPageBreak/>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lastRenderedPageBreak/>
              <w:t>Długość wykonanego odcinka drogi gminnej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lastRenderedPageBreak/>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AD0A6B" w:rsidRPr="00547DA9">
        <w:rPr>
          <w:rFonts w:ascii="Arial" w:hAnsi="Arial" w:cs="Arial"/>
          <w:color w:val="000000"/>
          <w:sz w:val="20"/>
          <w:szCs w:val="20"/>
          <w:lang w:eastAsia="pl-PL"/>
        </w:rPr>
        <w:t>2</w:t>
      </w:r>
      <w:r w:rsidRPr="00547DA9">
        <w:rPr>
          <w:rFonts w:ascii="Arial" w:hAnsi="Arial" w:cs="Arial"/>
          <w:color w:val="000000"/>
          <w:sz w:val="20"/>
          <w:szCs w:val="20"/>
          <w:lang w:eastAsia="pl-PL"/>
        </w:rPr>
        <w:t xml:space="preserve"> nie przewidziano wskaźników rezultatu.</w:t>
      </w:r>
    </w:p>
    <w:bookmarkEnd w:id="21"/>
    <w:bookmarkEnd w:id="22"/>
    <w:bookmarkEnd w:id="23"/>
    <w:bookmarkEnd w:id="24"/>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57369578"/>
      <w:r w:rsidRPr="00547DA9">
        <w:rPr>
          <w:rFonts w:cs="Arial"/>
          <w:sz w:val="20"/>
          <w:szCs w:val="20"/>
        </w:rPr>
        <w:lastRenderedPageBreak/>
        <w:t xml:space="preserve">Rozdział 5 </w:t>
      </w:r>
      <w:r w:rsidR="00EA4F46" w:rsidRPr="00547DA9">
        <w:rPr>
          <w:rFonts w:cs="Arial"/>
          <w:sz w:val="20"/>
          <w:szCs w:val="20"/>
        </w:rPr>
        <w:t>Wniosek o dofinansowanie</w:t>
      </w:r>
      <w:bookmarkEnd w:id="71"/>
      <w:bookmarkEnd w:id="72"/>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5671C9">
        <w:rPr>
          <w:rFonts w:ascii="Arial" w:hAnsi="Arial" w:cs="Arial"/>
          <w:b/>
          <w:sz w:val="20"/>
          <w:szCs w:val="20"/>
        </w:rPr>
        <w:t>1 lipca 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4745F2">
        <w:rPr>
          <w:rFonts w:ascii="Arial" w:hAnsi="Arial" w:cs="Arial"/>
          <w:sz w:val="20"/>
          <w:szCs w:val="20"/>
          <w:lang w:eastAsia="pl-PL"/>
        </w:rPr>
        <w:t>–</w:t>
      </w:r>
      <w:r w:rsidR="00D369CF" w:rsidRPr="00D369CF">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9F5533">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0E07C3" w:rsidRDefault="00EA4F46" w:rsidP="003E4653">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lastRenderedPageBreak/>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547DA9" w:rsidRDefault="00EA4F46" w:rsidP="002F145B">
      <w:pPr>
        <w:pStyle w:val="Akapitzlist"/>
        <w:numPr>
          <w:ilvl w:val="0"/>
          <w:numId w:val="33"/>
        </w:numPr>
        <w:tabs>
          <w:tab w:val="left" w:pos="709"/>
          <w:tab w:val="left" w:pos="993"/>
        </w:tabs>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007529">
      <w:pPr>
        <w:pStyle w:val="Bezodstpw"/>
        <w:numPr>
          <w:ilvl w:val="0"/>
          <w:numId w:val="46"/>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z zaznaczeniem obszaru SOM</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5F0DBE" w:rsidRPr="00F91842" w:rsidRDefault="005F0DBE" w:rsidP="003E4653">
      <w:pPr>
        <w:pStyle w:val="Akapitzlist"/>
        <w:numPr>
          <w:ilvl w:val="0"/>
          <w:numId w:val="91"/>
        </w:numPr>
        <w:autoSpaceDE w:val="0"/>
        <w:autoSpaceDN w:val="0"/>
        <w:adjustRightInd w:val="0"/>
        <w:spacing w:line="276" w:lineRule="auto"/>
        <w:ind w:left="1560" w:hanging="284"/>
        <w:jc w:val="both"/>
        <w:rPr>
          <w:rFonts w:ascii="Arial" w:eastAsia="Tahoma,Bold" w:hAnsi="Arial" w:cs="Arial"/>
          <w:bCs/>
          <w:sz w:val="20"/>
          <w:szCs w:val="20"/>
        </w:rPr>
      </w:pPr>
      <w:r w:rsidRPr="00F91842">
        <w:rPr>
          <w:rFonts w:ascii="Arial" w:hAnsi="Arial" w:cs="Arial"/>
          <w:b/>
          <w:bCs/>
          <w:sz w:val="20"/>
          <w:szCs w:val="20"/>
        </w:rPr>
        <w:t xml:space="preserve">Załącznik 5.12. </w:t>
      </w:r>
      <w:r w:rsidR="00007529">
        <w:rPr>
          <w:rFonts w:ascii="Arial" w:hAnsi="Arial" w:cs="Arial"/>
          <w:b/>
          <w:bCs/>
          <w:sz w:val="20"/>
          <w:szCs w:val="20"/>
        </w:rPr>
        <w:t xml:space="preserve">– </w:t>
      </w:r>
      <w:r w:rsidRPr="00F91842">
        <w:rPr>
          <w:rFonts w:ascii="Arial" w:eastAsiaTheme="minorHAnsi" w:hAnsi="Arial" w:cs="Arial"/>
          <w:sz w:val="20"/>
          <w:szCs w:val="20"/>
        </w:rPr>
        <w:t>Wypis i wyrys z miejscowego planu zagospodarowania przestrzennego</w:t>
      </w:r>
      <w:r w:rsidR="00170596">
        <w:rPr>
          <w:rFonts w:ascii="Arial" w:eastAsiaTheme="minorHAnsi" w:hAnsi="Arial" w:cs="Arial"/>
          <w:sz w:val="20"/>
          <w:szCs w:val="20"/>
        </w:rPr>
        <w:t xml:space="preserve"> lub </w:t>
      </w:r>
      <w:r w:rsidR="00170596">
        <w:rPr>
          <w:rFonts w:ascii="Arial" w:hAnsi="Arial" w:cs="Arial"/>
          <w:sz w:val="20"/>
          <w:szCs w:val="20"/>
        </w:rPr>
        <w:t>studium uwarunkowań i kierunków zagospodarowania przestrzennego Gminy</w:t>
      </w:r>
      <w:r w:rsidR="00CA2720">
        <w:rPr>
          <w:rFonts w:ascii="Arial" w:hAnsi="Arial" w:cs="Arial"/>
          <w:sz w:val="20"/>
          <w:szCs w:val="20"/>
        </w:rPr>
        <w:t xml:space="preserve"> (jeśli dotyczy)</w:t>
      </w:r>
      <w:r w:rsidR="00170596">
        <w:rPr>
          <w:rFonts w:ascii="Arial" w:hAnsi="Arial" w:cs="Arial"/>
          <w:sz w:val="20"/>
          <w:szCs w:val="20"/>
        </w:rPr>
        <w:t>.</w:t>
      </w:r>
    </w:p>
    <w:p w:rsidR="00327EE7" w:rsidRPr="00547DA9" w:rsidRDefault="00EA4F46" w:rsidP="009572BA">
      <w:pPr>
        <w:numPr>
          <w:ilvl w:val="7"/>
          <w:numId w:val="23"/>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9572BA">
      <w:pPr>
        <w:numPr>
          <w:ilvl w:val="0"/>
          <w:numId w:val="31"/>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9572BA">
      <w:pPr>
        <w:numPr>
          <w:ilvl w:val="7"/>
          <w:numId w:val="23"/>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B77C29">
      <w:pPr>
        <w:pStyle w:val="Akapitzlist"/>
        <w:numPr>
          <w:ilvl w:val="0"/>
          <w:numId w:val="34"/>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lastRenderedPageBreak/>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p>
    <w:p w:rsidR="005A5D41" w:rsidRPr="00547DA9" w:rsidRDefault="00EA4F46" w:rsidP="002E392B">
      <w:pPr>
        <w:numPr>
          <w:ilvl w:val="0"/>
          <w:numId w:val="30"/>
        </w:numPr>
        <w:autoSpaceDE w:val="0"/>
        <w:autoSpaceDN w:val="0"/>
        <w:adjustRightInd w:val="0"/>
        <w:spacing w:line="276" w:lineRule="auto"/>
        <w:jc w:val="both"/>
        <w:outlineLvl w:val="3"/>
        <w:rPr>
          <w:rFonts w:ascii="Arial" w:eastAsia="MyriadPro-Regular" w:hAnsi="Arial" w:cs="Arial"/>
          <w:sz w:val="20"/>
          <w:szCs w:val="20"/>
        </w:rPr>
      </w:pPr>
      <w:r w:rsidRPr="00547DA9">
        <w:rPr>
          <w:rFonts w:ascii="Arial" w:eastAsia="MyriadPro-Regular" w:hAnsi="Arial" w:cs="Arial"/>
          <w:bCs/>
          <w:sz w:val="20"/>
          <w:szCs w:val="20"/>
        </w:rPr>
        <w:t xml:space="preserve">Kompletując </w:t>
      </w:r>
      <w:r w:rsidR="003820D0">
        <w:rPr>
          <w:rFonts w:ascii="Arial" w:eastAsia="MyriadPro-Regular" w:hAnsi="Arial" w:cs="Arial"/>
          <w:bCs/>
          <w:sz w:val="20"/>
          <w:szCs w:val="20"/>
        </w:rPr>
        <w:t xml:space="preserve">ww. </w:t>
      </w:r>
      <w:r w:rsidRPr="00547DA9">
        <w:rPr>
          <w:rFonts w:ascii="Arial" w:eastAsia="MyriadPro-Regular" w:hAnsi="Arial" w:cs="Arial"/>
          <w:bCs/>
          <w:sz w:val="20"/>
          <w:szCs w:val="20"/>
        </w:rPr>
        <w:t>dokumenty (załączniki nr 3</w:t>
      </w:r>
      <w:r w:rsidR="00D63ED0" w:rsidRPr="00547DA9">
        <w:rPr>
          <w:rFonts w:ascii="Arial" w:eastAsia="MyriadPro-Regular" w:hAnsi="Arial" w:cs="Arial"/>
          <w:bCs/>
          <w:sz w:val="20"/>
          <w:szCs w:val="20"/>
        </w:rPr>
        <w:t xml:space="preserve"> i 4) należy posługiwać się </w:t>
      </w:r>
      <w:r w:rsidRPr="007B4F45">
        <w:rPr>
          <w:rFonts w:ascii="Arial" w:eastAsia="MyriadPro-Regular" w:hAnsi="Arial" w:cs="Arial"/>
          <w:bCs/>
          <w:i/>
          <w:sz w:val="20"/>
          <w:szCs w:val="20"/>
        </w:rPr>
        <w:t xml:space="preserve">Zasadami dla </w:t>
      </w:r>
      <w:r w:rsidR="009B14DF" w:rsidRPr="007B4F45">
        <w:rPr>
          <w:rFonts w:ascii="Arial" w:eastAsia="MyriadPro-Regular" w:hAnsi="Arial" w:cs="Arial"/>
          <w:bCs/>
          <w:i/>
          <w:sz w:val="20"/>
          <w:szCs w:val="20"/>
        </w:rPr>
        <w:t>w</w:t>
      </w:r>
      <w:r w:rsidRPr="007B4F45">
        <w:rPr>
          <w:rFonts w:ascii="Arial" w:eastAsia="MyriadPro-Regular" w:hAnsi="Arial" w:cs="Arial"/>
          <w:bCs/>
          <w:i/>
          <w:sz w:val="20"/>
          <w:szCs w:val="20"/>
        </w:rPr>
        <w:t>nioskodawców RPO WZ 2014</w:t>
      </w:r>
      <w:r w:rsidR="007E38DC" w:rsidRPr="007B4F45">
        <w:rPr>
          <w:rFonts w:ascii="Arial" w:eastAsia="MyriadPro-Regular" w:hAnsi="Arial" w:cs="Arial"/>
          <w:bCs/>
          <w:i/>
          <w:sz w:val="20"/>
          <w:szCs w:val="20"/>
        </w:rPr>
        <w:t>-</w:t>
      </w:r>
      <w:r w:rsidRPr="007B4F45">
        <w:rPr>
          <w:rFonts w:ascii="Arial" w:eastAsia="MyriadPro-Regular" w:hAnsi="Arial" w:cs="Arial"/>
          <w:bCs/>
          <w:i/>
          <w:sz w:val="20"/>
          <w:szCs w:val="20"/>
        </w:rPr>
        <w:t>2020 Oc</w:t>
      </w:r>
      <w:r w:rsidR="00D63ED0" w:rsidRPr="007B4F45">
        <w:rPr>
          <w:rFonts w:ascii="Arial" w:eastAsia="MyriadPro-Regular" w:hAnsi="Arial" w:cs="Arial"/>
          <w:bCs/>
          <w:i/>
          <w:sz w:val="20"/>
          <w:szCs w:val="20"/>
        </w:rPr>
        <w:t>ena oddziaływania na środowisko</w:t>
      </w:r>
      <w:r w:rsidRPr="003820D0">
        <w:rPr>
          <w:rFonts w:ascii="Arial" w:eastAsia="MyriadPro-Regular" w:hAnsi="Arial" w:cs="Arial"/>
          <w:bCs/>
          <w:sz w:val="20"/>
          <w:szCs w:val="20"/>
        </w:rPr>
        <w:t>, k</w:t>
      </w:r>
      <w:r w:rsidRPr="00547DA9">
        <w:rPr>
          <w:rFonts w:ascii="Arial" w:eastAsia="MyriadPro-Regular" w:hAnsi="Arial" w:cs="Arial"/>
          <w:bCs/>
          <w:sz w:val="20"/>
          <w:szCs w:val="20"/>
        </w:rPr>
        <w:t xml:space="preserve">tóre stanowią </w:t>
      </w:r>
      <w:r w:rsidR="003837FA" w:rsidRPr="00547DA9">
        <w:rPr>
          <w:rFonts w:ascii="Arial" w:eastAsia="MyriadPro-Regular" w:hAnsi="Arial" w:cs="Arial"/>
          <w:bCs/>
          <w:sz w:val="20"/>
          <w:szCs w:val="20"/>
        </w:rPr>
        <w:t xml:space="preserve">załącznik nr </w:t>
      </w:r>
      <w:r w:rsidR="004C3557" w:rsidRPr="00547DA9">
        <w:rPr>
          <w:rFonts w:ascii="Arial" w:eastAsia="MyriadPro-Regular" w:hAnsi="Arial" w:cs="Arial"/>
          <w:bCs/>
          <w:sz w:val="20"/>
          <w:szCs w:val="20"/>
        </w:rPr>
        <w:t>5</w:t>
      </w:r>
      <w:r w:rsidRPr="00547DA9">
        <w:rPr>
          <w:rFonts w:ascii="Arial" w:eastAsia="MyriadPro-Regular" w:hAnsi="Arial" w:cs="Arial"/>
          <w:bCs/>
          <w:sz w:val="20"/>
          <w:szCs w:val="20"/>
        </w:rPr>
        <w:t xml:space="preserve"> do niniejszego regulaminu.</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3" w:name="_Toc442966889"/>
      <w:bookmarkStart w:id="74" w:name="_Toc457369579"/>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57369580"/>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lastRenderedPageBreak/>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57369581"/>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063EB8">
      <w:pPr>
        <w:pStyle w:val="Nagwek3"/>
        <w:numPr>
          <w:ilvl w:val="0"/>
          <w:numId w:val="71"/>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3B4CCE"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lastRenderedPageBreak/>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2012 poz.</w:t>
      </w:r>
      <w:r w:rsidR="00257414">
        <w:rPr>
          <w:rFonts w:cs="Arial"/>
          <w:szCs w:val="20"/>
        </w:rPr>
        <w:t xml:space="preserve"> </w:t>
      </w:r>
      <w:r w:rsidR="0015024A" w:rsidRPr="00547DA9">
        <w:rPr>
          <w:rFonts w:cs="Arial"/>
          <w:szCs w:val="20"/>
        </w:rPr>
        <w:t>1529)</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3041B6">
        <w:rPr>
          <w:rFonts w:cs="Arial"/>
          <w:szCs w:val="20"/>
        </w:rPr>
        <w:t xml:space="preserve"> 5 </w:t>
      </w:r>
      <w:r w:rsidR="00217F0E">
        <w:rPr>
          <w:rFonts w:cs="Arial"/>
          <w:szCs w:val="20"/>
        </w:rPr>
        <w:t>(np. </w:t>
      </w:r>
      <w:r w:rsidRPr="00547DA9">
        <w:rPr>
          <w:rFonts w:cs="Arial"/>
          <w:szCs w:val="20"/>
        </w:rPr>
        <w:t xml:space="preserve">pocztą kurierską),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57369582"/>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57369583"/>
      <w:r w:rsidRPr="00547DA9">
        <w:rPr>
          <w:rFonts w:cs="Arial"/>
          <w:szCs w:val="20"/>
        </w:rPr>
        <w:t>7.1. Czas trwania oceny</w:t>
      </w:r>
      <w:bookmarkEnd w:id="81"/>
      <w:bookmarkEnd w:id="82"/>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57369584"/>
      <w:r w:rsidRPr="00547DA9">
        <w:rPr>
          <w:rFonts w:cs="Arial"/>
          <w:szCs w:val="20"/>
        </w:rPr>
        <w:t>7.2. Zasady ogólne procesu wyboru projektów</w:t>
      </w:r>
      <w:bookmarkEnd w:id="83"/>
      <w:bookmarkEnd w:id="84"/>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547DA9">
        <w:rPr>
          <w:rFonts w:cs="Arial"/>
          <w:bCs/>
          <w:szCs w:val="20"/>
        </w:rPr>
        <w:t xml:space="preserve">Przyporządkowanie kryteriów </w:t>
      </w:r>
      <w:r w:rsidR="00EA4F46" w:rsidRPr="00547DA9">
        <w:rPr>
          <w:rFonts w:cs="Arial"/>
          <w:bCs/>
          <w:szCs w:val="20"/>
        </w:rPr>
        <w:t>do poszczególnych częś</w:t>
      </w:r>
      <w:r w:rsidR="00CB5ED1">
        <w:rPr>
          <w:rFonts w:cs="Arial"/>
          <w:bCs/>
          <w:szCs w:val="20"/>
        </w:rPr>
        <w:t xml:space="preserve">ci obrazuje poniższa </w:t>
      </w:r>
      <w:r w:rsidR="001A5BA5">
        <w:rPr>
          <w:rFonts w:cs="Arial"/>
          <w:bCs/>
          <w:szCs w:val="20"/>
        </w:rPr>
        <w:t>Tabela</w:t>
      </w:r>
      <w:r w:rsidR="00EA4F46" w:rsidRPr="00547DA9">
        <w:rPr>
          <w:rFonts w:cs="Arial"/>
          <w:bCs/>
          <w:szCs w:val="20"/>
        </w:rPr>
        <w:t xml:space="preserve">. </w:t>
      </w:r>
    </w:p>
    <w:p w:rsidR="00EA4F46" w:rsidRPr="00742B3B" w:rsidRDefault="00493102" w:rsidP="00742B3B">
      <w:r w:rsidRPr="00493102">
        <w:rPr>
          <w:noProof/>
          <w:lang w:eastAsia="pl-PL"/>
        </w:rPr>
        <w:lastRenderedPageBreak/>
        <w:drawing>
          <wp:inline distT="0" distB="0" distL="0" distR="0" wp14:anchorId="75D07BB9" wp14:editId="5A276CE7">
            <wp:extent cx="5580380" cy="6036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0380" cy="6036775"/>
                    </a:xfrm>
                    <a:prstGeom prst="rect">
                      <a:avLst/>
                    </a:prstGeom>
                    <a:noFill/>
                    <a:ln>
                      <a:noFill/>
                    </a:ln>
                  </pic:spPr>
                </pic:pic>
              </a:graphicData>
            </a:graphic>
          </wp:inline>
        </w:drawing>
      </w:r>
    </w:p>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2290B" w:rsidRPr="00547DA9" w:rsidRDefault="0042290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A541B7"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w:txbxContent>
                  <w:p w:rsidR="00064BD5" w:rsidRPr="000B478F" w:rsidRDefault="00064BD5" w:rsidP="005A527B">
                    <w:pPr>
                      <w:spacing w:line="240" w:lineRule="auto"/>
                      <w:jc w:val="center"/>
                      <w:rPr>
                        <w:color w:val="0D0D0D"/>
                        <w:sz w:val="16"/>
                        <w:szCs w:val="16"/>
                      </w:rPr>
                    </w:pPr>
                    <w:r w:rsidRPr="000B478F">
                      <w:rPr>
                        <w:color w:val="0D0D0D"/>
                        <w:sz w:val="16"/>
                        <w:szCs w:val="16"/>
                      </w:rPr>
                      <w:t>Złożenie dokumentacji aplikacyjnej</w:t>
                    </w:r>
                  </w:p>
                  <w:p w:rsidR="00064BD5" w:rsidRDefault="00064BD5"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064BD5" w:rsidRPr="000B478F" w:rsidRDefault="00064BD5" w:rsidP="005A527B">
                    <w:pPr>
                      <w:jc w:val="center"/>
                      <w:rPr>
                        <w:color w:val="0D0D0D"/>
                        <w:sz w:val="16"/>
                        <w:szCs w:val="16"/>
                      </w:rPr>
                    </w:pPr>
                    <w:r w:rsidRPr="000B478F">
                      <w:rPr>
                        <w:color w:val="0D0D0D"/>
                        <w:sz w:val="16"/>
                        <w:szCs w:val="16"/>
                      </w:rPr>
                      <w:t xml:space="preserve">Ocena wstępna </w:t>
                    </w:r>
                  </w:p>
                  <w:p w:rsidR="00064BD5" w:rsidRDefault="00064BD5"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064BD5" w:rsidRDefault="00064BD5"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064BD5" w:rsidRPr="000B478F" w:rsidRDefault="00064BD5" w:rsidP="005A527B">
                    <w:pPr>
                      <w:spacing w:line="276" w:lineRule="auto"/>
                      <w:jc w:val="center"/>
                      <w:rPr>
                        <w:color w:val="0D0D0D"/>
                        <w:sz w:val="16"/>
                        <w:szCs w:val="16"/>
                      </w:rPr>
                    </w:pPr>
                    <w:r w:rsidRPr="000B478F">
                      <w:rPr>
                        <w:color w:val="0D0D0D"/>
                        <w:sz w:val="16"/>
                        <w:szCs w:val="16"/>
                      </w:rPr>
                      <w:t>wynik pozytywny</w:t>
                    </w:r>
                  </w:p>
                  <w:p w:rsidR="00064BD5" w:rsidRDefault="00064BD5"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064BD5" w:rsidRPr="0092681D" w:rsidRDefault="00064BD5"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064BD5" w:rsidRPr="0092681D" w:rsidRDefault="00064BD5" w:rsidP="005A527B">
                    <w:pPr>
                      <w:spacing w:line="312" w:lineRule="auto"/>
                      <w:ind w:left="425"/>
                      <w:rPr>
                        <w:color w:val="0D0D0D"/>
                        <w:sz w:val="14"/>
                        <w:szCs w:val="14"/>
                      </w:rPr>
                    </w:pPr>
                    <w:r w:rsidRPr="0092681D">
                      <w:rPr>
                        <w:color w:val="0D0D0D"/>
                        <w:sz w:val="14"/>
                        <w:szCs w:val="14"/>
                      </w:rPr>
                      <w:t>- administracyjności</w:t>
                    </w:r>
                  </w:p>
                  <w:p w:rsidR="00064BD5" w:rsidRPr="0092681D" w:rsidRDefault="00064BD5"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064BD5" w:rsidRDefault="00064BD5"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w:txbxContent>
                  <w:p w:rsidR="00064BD5" w:rsidRPr="0092681D" w:rsidRDefault="00064BD5"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064BD5" w:rsidRDefault="00064BD5"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064BD5" w:rsidRPr="00CA3308" w:rsidRDefault="00064BD5"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064BD5" w:rsidRDefault="00064BD5" w:rsidP="005A527B">
                    <w:pPr>
                      <w:jc w:val="center"/>
                    </w:pPr>
                    <w:r w:rsidRPr="000B478F">
                      <w:rPr>
                        <w:color w:val="0D0D0D"/>
                        <w:sz w:val="16"/>
                        <w:szCs w:val="16"/>
                      </w:rPr>
                      <w:t xml:space="preserve">wynik negatywny </w:t>
                    </w:r>
                  </w:p>
                  <w:p w:rsidR="00064BD5" w:rsidRDefault="00064BD5"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064BD5" w:rsidRDefault="00064BD5"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w:txbxContent>
                  <w:p w:rsidR="00064BD5" w:rsidRPr="00F830CC" w:rsidRDefault="00064BD5"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57369585"/>
      <w:r w:rsidRPr="00547DA9">
        <w:rPr>
          <w:rFonts w:cs="Arial"/>
          <w:szCs w:val="20"/>
        </w:rPr>
        <w:t>7.2.1 Ocena wstępna</w:t>
      </w:r>
      <w:bookmarkEnd w:id="85"/>
      <w:bookmarkEnd w:id="86"/>
    </w:p>
    <w:p w:rsidR="00EA4F46" w:rsidRPr="00547DA9"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SOM</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D17186">
      <w:pPr>
        <w:pStyle w:val="Akapitzlist"/>
        <w:numPr>
          <w:ilvl w:val="0"/>
          <w:numId w:val="72"/>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E4653">
      <w:pPr>
        <w:numPr>
          <w:ilvl w:val="0"/>
          <w:numId w:val="72"/>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180E31" w:rsidRPr="00547DA9">
        <w:rPr>
          <w:rFonts w:ascii="Arial" w:hAnsi="Arial" w:cs="Arial"/>
          <w:bCs/>
          <w:sz w:val="20"/>
          <w:szCs w:val="20"/>
        </w:rPr>
        <w:t xml:space="preserve">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ojektów ze Strategią ZIT SOM.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trategią ZIT SOM,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konieczności dokonania uzupełnienia lub poprawy dokumentacji aplikacyjnej, z uwagi na niespełnienie przez wnioskodawcę kryteriów administracyjności, będących </w:t>
      </w:r>
      <w:r w:rsidRPr="00547DA9">
        <w:rPr>
          <w:rFonts w:ascii="Arial" w:hAnsi="Arial" w:cs="Arial"/>
          <w:bCs/>
          <w:sz w:val="20"/>
          <w:szCs w:val="20"/>
        </w:rPr>
        <w:lastRenderedPageBreak/>
        <w:t>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dni od dnia otrzymania wezwania, pod </w:t>
      </w:r>
      <w:r w:rsidR="0043654A" w:rsidRPr="00547DA9">
        <w:rPr>
          <w:rFonts w:ascii="Arial" w:hAnsi="Arial" w:cs="Arial"/>
          <w:bCs/>
          <w:sz w:val="20"/>
          <w:szCs w:val="20"/>
        </w:rPr>
        <w:t>rygorem negatywnej oceny spełnie</w:t>
      </w:r>
      <w:r w:rsidRPr="00547DA9">
        <w:rPr>
          <w:rFonts w:ascii="Arial" w:hAnsi="Arial" w:cs="Arial"/>
          <w:bCs/>
          <w:sz w:val="20"/>
          <w:szCs w:val="20"/>
        </w:rPr>
        <w:t>nia danego kryterium.</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ustawy z dnia 23 listopada 2012 r. – Prawo pocztowe</w:t>
      </w:r>
      <w:r w:rsidR="008A7746" w:rsidRPr="00547DA9">
        <w:rPr>
          <w:rFonts w:ascii="Arial" w:hAnsi="Arial" w:cs="Arial"/>
          <w:bCs/>
          <w:sz w:val="20"/>
          <w:szCs w:val="20"/>
        </w:rPr>
        <w:t xml:space="preserve"> (Dz.U. </w:t>
      </w:r>
      <w:r w:rsidR="00C31329" w:rsidRPr="00547DA9">
        <w:rPr>
          <w:rFonts w:ascii="Arial" w:hAnsi="Arial" w:cs="Arial"/>
          <w:bCs/>
          <w:sz w:val="20"/>
          <w:szCs w:val="20"/>
        </w:rPr>
        <w:t xml:space="preserve">z </w:t>
      </w:r>
      <w:r w:rsidR="008A7746" w:rsidRPr="00547DA9">
        <w:rPr>
          <w:rFonts w:ascii="Arial" w:hAnsi="Arial" w:cs="Arial"/>
          <w:bCs/>
          <w:sz w:val="20"/>
          <w:szCs w:val="20"/>
        </w:rPr>
        <w:t>2012</w:t>
      </w:r>
      <w:r w:rsidR="00084BC2" w:rsidRPr="00547DA9">
        <w:rPr>
          <w:rFonts w:ascii="Arial" w:hAnsi="Arial" w:cs="Arial"/>
          <w:bCs/>
          <w:sz w:val="20"/>
          <w:szCs w:val="20"/>
        </w:rPr>
        <w:t>,</w:t>
      </w:r>
      <w:r w:rsidR="008A7746" w:rsidRPr="00547DA9">
        <w:rPr>
          <w:rFonts w:ascii="Arial" w:hAnsi="Arial" w:cs="Arial"/>
          <w:bCs/>
          <w:sz w:val="20"/>
          <w:szCs w:val="20"/>
        </w:rPr>
        <w:t xml:space="preserve"> poz. 1529</w:t>
      </w:r>
      <w:r w:rsidR="00C47F62" w:rsidRPr="00547DA9">
        <w:rPr>
          <w:rFonts w:ascii="Arial" w:hAnsi="Arial" w:cs="Arial"/>
          <w:bCs/>
          <w:sz w:val="20"/>
          <w:szCs w:val="20"/>
        </w:rPr>
        <w:t xml:space="preserve"> z</w:t>
      </w:r>
      <w:r w:rsidR="006E5D42">
        <w:rPr>
          <w:rFonts w:ascii="Arial" w:hAnsi="Arial" w:cs="Arial"/>
          <w:bCs/>
          <w:sz w:val="20"/>
          <w:szCs w:val="20"/>
        </w:rPr>
        <w:t>e</w:t>
      </w:r>
      <w:r w:rsidR="00C47F62" w:rsidRPr="00547DA9">
        <w:rPr>
          <w:rFonts w:ascii="Arial" w:hAnsi="Arial" w:cs="Arial"/>
          <w:bCs/>
          <w:sz w:val="20"/>
          <w:szCs w:val="20"/>
        </w:rPr>
        <w:t xml:space="preserve"> zm.</w:t>
      </w:r>
      <w:r w:rsidR="008A7746" w:rsidRPr="00547DA9">
        <w:rPr>
          <w:rFonts w:ascii="Arial" w:hAnsi="Arial" w:cs="Arial"/>
          <w:bCs/>
          <w:sz w:val="20"/>
          <w:szCs w:val="20"/>
        </w:rPr>
        <w:t>)</w:t>
      </w:r>
      <w:r w:rsidRPr="00547DA9">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001F562B" w:rsidRPr="00D7266B">
        <w:rPr>
          <w:rFonts w:ascii="Arial" w:hAnsi="Arial" w:cs="Arial"/>
          <w:bCs/>
          <w:sz w:val="20"/>
          <w:szCs w:val="20"/>
        </w:rPr>
        <w:t xml:space="preserve"> </w:t>
      </w:r>
      <w:r w:rsidRPr="00D7266B">
        <w:rPr>
          <w:rFonts w:ascii="Arial" w:hAnsi="Arial" w:cs="Arial"/>
          <w:bCs/>
          <w:sz w:val="20"/>
          <w:szCs w:val="20"/>
        </w:rPr>
        <w:t>(np. pocztą kurierską),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7" w:name="_Toc442966896"/>
      <w:bookmarkStart w:id="88" w:name="_Toc457369586"/>
      <w:r w:rsidRPr="00B15418">
        <w:rPr>
          <w:rFonts w:cs="Arial"/>
          <w:szCs w:val="20"/>
        </w:rPr>
        <w:t>7.2.2 Ocena merytoryczna</w:t>
      </w:r>
      <w:bookmarkEnd w:id="87"/>
      <w:r w:rsidR="008A7746" w:rsidRPr="00B15418">
        <w:rPr>
          <w:rFonts w:cs="Arial"/>
          <w:szCs w:val="20"/>
        </w:rPr>
        <w:t xml:space="preserve"> I stopnia</w:t>
      </w:r>
      <w:bookmarkEnd w:id="88"/>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D82054">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Pr>
          <w:rFonts w:ascii="Arial" w:hAnsi="Arial" w:cs="Arial"/>
          <w:bCs/>
          <w:sz w:val="20"/>
          <w:szCs w:val="20"/>
        </w:rPr>
        <w:t xml:space="preserve">, o którym mowa w </w:t>
      </w:r>
      <w:r w:rsidR="0060673F">
        <w:rPr>
          <w:rFonts w:ascii="Arial" w:hAnsi="Arial" w:cs="Arial"/>
          <w:bCs/>
          <w:sz w:val="20"/>
          <w:szCs w:val="20"/>
        </w:rPr>
        <w:t>pkt</w:t>
      </w:r>
      <w:r>
        <w:rPr>
          <w:rFonts w:ascii="Arial" w:hAnsi="Arial" w:cs="Arial"/>
          <w:bCs/>
          <w:sz w:val="20"/>
          <w:szCs w:val="20"/>
        </w:rPr>
        <w:t xml:space="preserve"> 1 </w:t>
      </w:r>
      <w:r w:rsidRPr="00FB1299">
        <w:rPr>
          <w:rFonts w:ascii="Arial" w:hAnsi="Arial" w:cs="Arial"/>
          <w:bCs/>
          <w:sz w:val="20"/>
          <w:szCs w:val="20"/>
        </w:rPr>
        <w:t>dokon</w:t>
      </w:r>
      <w:r>
        <w:rPr>
          <w:rFonts w:ascii="Arial" w:hAnsi="Arial" w:cs="Arial"/>
          <w:bCs/>
          <w:sz w:val="20"/>
          <w:szCs w:val="20"/>
        </w:rPr>
        <w:t xml:space="preserve">ywana jest przez </w:t>
      </w:r>
      <w:r w:rsidRPr="00FB1299">
        <w:rPr>
          <w:rFonts w:ascii="Arial" w:hAnsi="Arial" w:cs="Arial"/>
          <w:bCs/>
          <w:sz w:val="20"/>
          <w:szCs w:val="20"/>
        </w:rPr>
        <w:t>pracowni</w:t>
      </w:r>
      <w:r>
        <w:rPr>
          <w:rFonts w:ascii="Arial" w:hAnsi="Arial" w:cs="Arial"/>
          <w:bCs/>
          <w:sz w:val="20"/>
          <w:szCs w:val="20"/>
        </w:rPr>
        <w:t>ków</w:t>
      </w:r>
      <w:r w:rsidRPr="00FB1299">
        <w:rPr>
          <w:rFonts w:ascii="Arial" w:hAnsi="Arial" w:cs="Arial"/>
          <w:bCs/>
          <w:sz w:val="20"/>
          <w:szCs w:val="20"/>
        </w:rPr>
        <w:t xml:space="preserve"> IZ RPO WZ oraz niezależn</w:t>
      </w:r>
      <w:r>
        <w:rPr>
          <w:rFonts w:ascii="Arial" w:hAnsi="Arial" w:cs="Arial"/>
          <w:bCs/>
          <w:sz w:val="20"/>
          <w:szCs w:val="20"/>
        </w:rPr>
        <w:t>ych</w:t>
      </w:r>
      <w:r w:rsidRPr="00FB1299">
        <w:rPr>
          <w:rFonts w:ascii="Arial" w:hAnsi="Arial" w:cs="Arial"/>
          <w:bCs/>
          <w:sz w:val="20"/>
          <w:szCs w:val="20"/>
        </w:rPr>
        <w:t xml:space="preserve"> eksper</w:t>
      </w:r>
      <w:r>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 xml:space="preserve">Zasady udzielania zamówień </w:t>
      </w:r>
      <w:r w:rsidRPr="007B4F45">
        <w:rPr>
          <w:rFonts w:ascii="Arial" w:hAnsi="Arial" w:cs="Arial"/>
          <w:bCs/>
          <w:i/>
          <w:sz w:val="20"/>
          <w:szCs w:val="20"/>
        </w:rPr>
        <w:lastRenderedPageBreak/>
        <w:t>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Pr>
          <w:rFonts w:ascii="Arial" w:hAnsi="Arial" w:cs="Arial"/>
          <w:bCs/>
          <w:sz w:val="20"/>
          <w:szCs w:val="20"/>
        </w:rPr>
        <w:t>ń</w:t>
      </w:r>
      <w:r w:rsidRPr="00831415">
        <w:rPr>
          <w:rFonts w:ascii="Arial" w:hAnsi="Arial" w:cs="Arial"/>
          <w:bCs/>
          <w:sz w:val="20"/>
          <w:szCs w:val="20"/>
        </w:rPr>
        <w:t xml:space="preserve"> publiczn</w:t>
      </w:r>
      <w:r>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Pr>
          <w:rFonts w:ascii="Arial" w:hAnsi="Arial" w:cs="Arial"/>
          <w:bCs/>
          <w:sz w:val="20"/>
          <w:szCs w:val="20"/>
        </w:rPr>
        <w:t>12, 13 i 14</w:t>
      </w:r>
      <w:r w:rsidRPr="002265BB">
        <w:rPr>
          <w:rFonts w:ascii="Arial" w:hAnsi="Arial" w:cs="Arial"/>
          <w:bCs/>
          <w:sz w:val="20"/>
          <w:szCs w:val="20"/>
        </w:rPr>
        <w:t xml:space="preserve"> stosuje się odpowiednio.</w:t>
      </w:r>
    </w:p>
    <w:p w:rsidR="00265135" w:rsidRPr="000F158C" w:rsidRDefault="00265135" w:rsidP="00265135">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57657E">
      <w:pPr>
        <w:pStyle w:val="Akapitzlist"/>
        <w:numPr>
          <w:ilvl w:val="0"/>
          <w:numId w:val="92"/>
        </w:numPr>
        <w:spacing w:line="276" w:lineRule="auto"/>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lastRenderedPageBreak/>
        <w:t xml:space="preserve">W ramach oceny projektu dopuszczalne są </w:t>
      </w:r>
      <w:r w:rsidR="00265135">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Pr>
          <w:rFonts w:ascii="Arial" w:hAnsi="Arial" w:cs="Arial"/>
          <w:sz w:val="20"/>
          <w:szCs w:val="20"/>
        </w:rPr>
        <w:t>pkt 4.</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 Prawo pocztowe (Dz.U. z 2012 poz.1529 z</w:t>
      </w:r>
      <w:r w:rsidR="006E5D42">
        <w:rPr>
          <w:rFonts w:ascii="Arial" w:hAnsi="Arial" w:cs="Arial"/>
          <w:bCs/>
          <w:sz w:val="20"/>
          <w:szCs w:val="20"/>
        </w:rPr>
        <w:t>e</w:t>
      </w:r>
      <w:r w:rsidRPr="00101F09">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(np. pocztą kurierską),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89"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0" w:name="_Toc457369587"/>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89"/>
      <w:bookmarkEnd w:id="90"/>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Default="000C7D10" w:rsidP="005A1F2B">
      <w:pPr>
        <w:numPr>
          <w:ilvl w:val="0"/>
          <w:numId w:val="2"/>
        </w:numPr>
        <w:spacing w:line="276" w:lineRule="auto"/>
        <w:jc w:val="both"/>
        <w:rPr>
          <w:rFonts w:ascii="Arial" w:hAnsi="Arial" w:cs="Arial"/>
          <w:sz w:val="20"/>
          <w:szCs w:val="20"/>
        </w:rPr>
      </w:pPr>
      <w:r w:rsidRPr="00696EB1">
        <w:rPr>
          <w:rFonts w:ascii="Arial" w:hAnsi="Arial" w:cs="Arial"/>
          <w:sz w:val="20"/>
          <w:szCs w:val="20"/>
        </w:rPr>
        <w:lastRenderedPageBreak/>
        <w:t xml:space="preserve">Po zakończeniu każdej z części oceny, IZ RPO WZ zamieszcza na swojej stronie internetowej </w:t>
      </w:r>
      <w:hyperlink r:id="rId17" w:history="1">
        <w:r w:rsidRPr="00696EB1">
          <w:rPr>
            <w:rFonts w:ascii="Arial" w:hAnsi="Arial" w:cs="Arial"/>
            <w:color w:val="0000FF"/>
            <w:sz w:val="20"/>
            <w:szCs w:val="20"/>
            <w:u w:val="single"/>
          </w:rPr>
          <w:t>www.rpo.wzp.pl</w:t>
        </w:r>
      </w:hyperlink>
      <w:r w:rsidR="003253DF">
        <w:rPr>
          <w:rFonts w:ascii="Arial" w:hAnsi="Arial" w:cs="Arial"/>
          <w:sz w:val="20"/>
          <w:szCs w:val="20"/>
        </w:rPr>
        <w:t xml:space="preserve">, a IP ZIT na stronie internetowej IP ZIT </w:t>
      </w:r>
      <w:hyperlink r:id="rId18" w:history="1">
        <w:r w:rsidR="003253DF" w:rsidRPr="003253DF">
          <w:rPr>
            <w:rStyle w:val="Hipercze"/>
            <w:rFonts w:ascii="Arial" w:hAnsi="Arial" w:cs="Arial"/>
            <w:sz w:val="20"/>
            <w:szCs w:val="20"/>
          </w:rPr>
          <w:t>www.zit-som.szczecin.pl</w:t>
        </w:r>
      </w:hyperlink>
      <w:r w:rsidR="003253DF" w:rsidRPr="003253DF">
        <w:rPr>
          <w:rFonts w:ascii="Arial" w:hAnsi="Arial" w:cs="Arial"/>
          <w:sz w:val="20"/>
          <w:szCs w:val="20"/>
        </w:rPr>
        <w:t>.</w:t>
      </w:r>
      <w:r w:rsidR="003253DF">
        <w:rPr>
          <w:rFonts w:ascii="Arial" w:hAnsi="Arial" w:cs="Arial"/>
          <w:sz w:val="20"/>
          <w:szCs w:val="20"/>
        </w:rPr>
        <w:t xml:space="preserve"> </w:t>
      </w:r>
      <w:r w:rsidRPr="00696EB1">
        <w:rPr>
          <w:rFonts w:ascii="Arial" w:hAnsi="Arial" w:cs="Arial"/>
          <w:sz w:val="20"/>
          <w:szCs w:val="20"/>
        </w:rPr>
        <w:t>listę projektów zakwalifikowanych do kolejnej części</w:t>
      </w:r>
      <w:r w:rsidR="00E26242">
        <w:rPr>
          <w:rFonts w:ascii="Arial" w:hAnsi="Arial" w:cs="Arial"/>
          <w:sz w:val="20"/>
          <w:szCs w:val="20"/>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9"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20"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1" w:history="1">
        <w:r w:rsidR="000A732E" w:rsidRPr="00B52036">
          <w:rPr>
            <w:rStyle w:val="Hipercze"/>
            <w:rFonts w:ascii="Arial" w:hAnsi="Arial" w:cs="Arial"/>
            <w:bCs/>
            <w:sz w:val="20"/>
            <w:szCs w:val="20"/>
          </w:rPr>
          <w:t>www.zit-som.szczecin.pl</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1" w:name="_Toc442966898"/>
      <w:bookmarkStart w:id="92" w:name="_Toc457369588"/>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1"/>
      <w:r w:rsidR="008B61ED" w:rsidRPr="00547DA9">
        <w:rPr>
          <w:rFonts w:cs="Arial"/>
          <w:sz w:val="20"/>
          <w:szCs w:val="20"/>
        </w:rPr>
        <w:t>e</w:t>
      </w:r>
      <w:bookmarkEnd w:id="92"/>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 wnioskodawca:</w:t>
      </w:r>
    </w:p>
    <w:p w:rsidR="00EA4F46" w:rsidRPr="00547DA9" w:rsidRDefault="00EA4F46" w:rsidP="00A0095C">
      <w:pPr>
        <w:pStyle w:val="Nagwek5"/>
        <w:numPr>
          <w:ilvl w:val="0"/>
          <w:numId w:val="37"/>
        </w:numPr>
        <w:spacing w:line="276" w:lineRule="auto"/>
        <w:ind w:left="993" w:hanging="284"/>
        <w:rPr>
          <w:rFonts w:cs="Arial"/>
        </w:rPr>
      </w:pPr>
      <w:r w:rsidRPr="00547DA9">
        <w:rPr>
          <w:rFonts w:cs="Arial"/>
        </w:rPr>
        <w:t>nie dostarcza lub dostarcza dokumenty niezgodne z oświadczeniami złożonymi</w:t>
      </w:r>
      <w:r w:rsidR="001E2460" w:rsidRPr="00547DA9">
        <w:rPr>
          <w:rFonts w:cs="Arial"/>
        </w:rPr>
        <w:t xml:space="preserve"> </w:t>
      </w:r>
      <w:r w:rsidRPr="00547DA9">
        <w:rPr>
          <w:rFonts w:cs="Arial"/>
        </w:rPr>
        <w:t>na etapie aplikowania o dofinansowanie,</w:t>
      </w:r>
    </w:p>
    <w:p w:rsidR="00EA4F46" w:rsidRPr="00547DA9" w:rsidRDefault="00EA4F46" w:rsidP="00A0095C">
      <w:pPr>
        <w:pStyle w:val="Nagwek5"/>
        <w:numPr>
          <w:ilvl w:val="0"/>
          <w:numId w:val="37"/>
        </w:numPr>
        <w:spacing w:line="276" w:lineRule="auto"/>
        <w:ind w:left="993" w:hanging="284"/>
        <w:rPr>
          <w:rFonts w:cs="Arial"/>
        </w:rPr>
      </w:pPr>
      <w:r w:rsidRPr="00547DA9">
        <w:rPr>
          <w:rFonts w:cs="Arial"/>
        </w:rPr>
        <w:t>nie spełnia wszystkich kryteriów wyboru,</w:t>
      </w:r>
    </w:p>
    <w:p w:rsidR="00EA4F46" w:rsidRDefault="00EA4F46" w:rsidP="00A0095C">
      <w:pPr>
        <w:pStyle w:val="Nagwek5"/>
        <w:numPr>
          <w:ilvl w:val="0"/>
          <w:numId w:val="37"/>
        </w:numPr>
        <w:spacing w:line="276" w:lineRule="auto"/>
        <w:ind w:left="993" w:hanging="284"/>
        <w:rPr>
          <w:rFonts w:cs="Arial"/>
        </w:rPr>
      </w:pPr>
      <w:r w:rsidRPr="00547DA9">
        <w:rPr>
          <w:rFonts w:cs="Arial"/>
        </w:rPr>
        <w:lastRenderedPageBreak/>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3" w:name="_Toc442966899"/>
      <w:bookmarkStart w:id="94" w:name="_Toc457369589"/>
      <w:r w:rsidRPr="00547DA9">
        <w:rPr>
          <w:rFonts w:cs="Arial"/>
          <w:sz w:val="20"/>
          <w:szCs w:val="20"/>
        </w:rPr>
        <w:t>Rozdział 9 Zasady dotyczące realizacji projektu</w:t>
      </w:r>
      <w:bookmarkEnd w:id="93"/>
      <w:bookmarkEnd w:id="94"/>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5" w:name="_Toc442966900"/>
      <w:bookmarkStart w:id="96" w:name="_Toc457369590"/>
      <w:r w:rsidRPr="00547DA9">
        <w:rPr>
          <w:rFonts w:cs="Arial"/>
          <w:szCs w:val="20"/>
        </w:rPr>
        <w:t>9.1 Rozliczenie projektu i wypłata dofinansowania</w:t>
      </w:r>
      <w:bookmarkEnd w:id="95"/>
      <w:bookmarkEnd w:id="96"/>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Zasady dotyczące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7" w:name="_Toc442966901"/>
      <w:bookmarkStart w:id="98" w:name="_Toc457369591"/>
      <w:r w:rsidRPr="00547DA9">
        <w:rPr>
          <w:rFonts w:cs="Arial"/>
          <w:szCs w:val="20"/>
        </w:rPr>
        <w:t>9.2 Zmiany w projekcie</w:t>
      </w:r>
      <w:bookmarkEnd w:id="97"/>
      <w:bookmarkEnd w:id="98"/>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lastRenderedPageBreak/>
        <w:t xml:space="preserve">IZ RPO WZ zaleca zgłaszanie zmian na formularzy zmian, którego wzór jest załącznikiem do </w:t>
      </w:r>
      <w:r w:rsidRPr="001E6B60">
        <w:rPr>
          <w:rFonts w:ascii="Arial" w:hAnsi="Arial" w:cs="Arial"/>
          <w:i/>
          <w:sz w:val="20"/>
          <w:szCs w:val="20"/>
        </w:rPr>
        <w:t>Zasad wprowadzania zmian w projektach realizowanych w ramach Regionalnego Programu Operacyjnego Województwa Zachodniopomorskiego 2014-2020</w:t>
      </w:r>
      <w:r>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dokonywania zmia</w:t>
      </w:r>
      <w:r w:rsidR="00C77512" w:rsidRPr="00547DA9">
        <w:rPr>
          <w:rFonts w:ascii="Arial" w:hAnsi="Arial" w:cs="Arial"/>
          <w:sz w:val="20"/>
          <w:szCs w:val="20"/>
        </w:rPr>
        <w:t xml:space="preserve">n w projekcie określa dokument </w:t>
      </w:r>
      <w:r w:rsidRPr="00547DA9">
        <w:rPr>
          <w:rFonts w:ascii="Arial" w:hAnsi="Arial" w:cs="Arial"/>
          <w:i/>
          <w:sz w:val="20"/>
          <w:szCs w:val="20"/>
        </w:rPr>
        <w:t>Zasady wprowadzania zmian w projektach realizowanych w ramach Regionalnego Programu Operacyjnego Województwa</w:t>
      </w:r>
      <w:r w:rsidR="00C77512" w:rsidRPr="00547DA9">
        <w:rPr>
          <w:rFonts w:ascii="Arial" w:hAnsi="Arial" w:cs="Arial"/>
          <w:i/>
          <w:sz w:val="20"/>
          <w:szCs w:val="20"/>
        </w:rPr>
        <w:t xml:space="preserve"> Zachodniopomorskiego 2014-2020</w:t>
      </w:r>
      <w:r w:rsidRPr="00547DA9">
        <w:rPr>
          <w:rFonts w:ascii="Arial" w:hAnsi="Arial" w:cs="Arial"/>
          <w:sz w:val="20"/>
          <w:szCs w:val="20"/>
        </w:rPr>
        <w:t xml:space="preserve">, stanowiący </w:t>
      </w:r>
      <w:r w:rsidR="003837FA" w:rsidRPr="00547DA9">
        <w:rPr>
          <w:rFonts w:ascii="Arial" w:hAnsi="Arial" w:cs="Arial"/>
          <w:bCs/>
          <w:sz w:val="20"/>
          <w:szCs w:val="20"/>
        </w:rPr>
        <w:t xml:space="preserve">załącznik nr </w:t>
      </w:r>
      <w:r w:rsidR="00A06F09" w:rsidRPr="00547DA9">
        <w:rPr>
          <w:rFonts w:ascii="Arial" w:hAnsi="Arial" w:cs="Arial"/>
          <w:bCs/>
          <w:sz w:val="20"/>
          <w:szCs w:val="20"/>
        </w:rPr>
        <w:t>7</w:t>
      </w:r>
      <w:r w:rsidR="005209B5" w:rsidRPr="00547DA9">
        <w:rPr>
          <w:rFonts w:ascii="Arial" w:hAnsi="Arial" w:cs="Arial"/>
          <w:sz w:val="20"/>
          <w:szCs w:val="20"/>
        </w:rPr>
        <w:t> </w:t>
      </w:r>
      <w:r w:rsidRPr="00547DA9">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99" w:name="_Toc442966902"/>
      <w:bookmarkStart w:id="100" w:name="_Toc457369592"/>
      <w:r w:rsidRPr="00547DA9">
        <w:rPr>
          <w:rFonts w:cs="Arial"/>
          <w:szCs w:val="20"/>
        </w:rPr>
        <w:t>Prowadzenie wyodrębnionej ewidencji księgowej</w:t>
      </w:r>
      <w:bookmarkEnd w:id="99"/>
      <w:bookmarkEnd w:id="100"/>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1" w:name="_Toc442966903"/>
      <w:bookmarkStart w:id="102" w:name="_Toc457369593"/>
      <w:r w:rsidRPr="00547DA9">
        <w:rPr>
          <w:rFonts w:cs="Arial"/>
          <w:szCs w:val="20"/>
        </w:rPr>
        <w:t>9.4 Ponoszenie wydatków w ramach projektu</w:t>
      </w:r>
      <w:bookmarkEnd w:id="101"/>
      <w:bookmarkEnd w:id="102"/>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w:t>
      </w:r>
      <w:r w:rsidR="008A5FC2" w:rsidRPr="00287363">
        <w:rPr>
          <w:rFonts w:ascii="Arial" w:hAnsi="Arial" w:cs="Arial"/>
          <w:sz w:val="20"/>
          <w:szCs w:val="20"/>
        </w:rPr>
        <w:lastRenderedPageBreak/>
        <w:t xml:space="preserve">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 xml:space="preserve">W przypadku beneficjenta,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3" w:name="_Toc442966904"/>
      <w:bookmarkStart w:id="104" w:name="_Toc457369594"/>
      <w:r w:rsidRPr="00547DA9">
        <w:rPr>
          <w:rFonts w:cs="Arial"/>
          <w:szCs w:val="20"/>
        </w:rPr>
        <w:t>9.5 Kontrola projektu</w:t>
      </w:r>
      <w:bookmarkEnd w:id="103"/>
      <w:bookmarkEnd w:id="104"/>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5" w:name="_Toc442966905"/>
      <w:bookmarkStart w:id="106" w:name="_Toc457369595"/>
      <w:r w:rsidRPr="00547DA9">
        <w:rPr>
          <w:rFonts w:cs="Arial"/>
          <w:szCs w:val="20"/>
        </w:rPr>
        <w:t>9.6 Trwałość projektu</w:t>
      </w:r>
      <w:bookmarkEnd w:id="105"/>
      <w:bookmarkEnd w:id="106"/>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t>
      </w:r>
      <w:r w:rsidRPr="00547DA9">
        <w:rPr>
          <w:rFonts w:ascii="Arial" w:hAnsi="Arial" w:cs="Arial"/>
          <w:sz w:val="20"/>
          <w:szCs w:val="20"/>
        </w:rPr>
        <w:lastRenderedPageBreak/>
        <w:t xml:space="preserve">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7" w:name="_Toc442966906"/>
      <w:bookmarkStart w:id="108" w:name="_Toc457369596"/>
      <w:r w:rsidRPr="00547DA9">
        <w:rPr>
          <w:rFonts w:cs="Arial"/>
          <w:bCs w:val="0"/>
          <w:szCs w:val="20"/>
        </w:rPr>
        <w:t>9.7 Promocja projektu</w:t>
      </w:r>
      <w:bookmarkEnd w:id="107"/>
      <w:bookmarkEnd w:id="108"/>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09" w:name="_Toc442966907"/>
      <w:bookmarkStart w:id="110" w:name="_Toc457369597"/>
      <w:r w:rsidRPr="00547DA9">
        <w:rPr>
          <w:rFonts w:cs="Arial"/>
          <w:szCs w:val="20"/>
        </w:rPr>
        <w:t>9.8 Odzyskiwanie środków w ramach RPO WZ 2014-2020</w:t>
      </w:r>
      <w:bookmarkEnd w:id="109"/>
      <w:bookmarkEnd w:id="110"/>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3154FC">
        <w:rPr>
          <w:rFonts w:ascii="Arial" w:hAnsi="Arial" w:cs="Arial"/>
          <w:sz w:val="20"/>
          <w:szCs w:val="20"/>
        </w:rPr>
        <w:t xml:space="preserve"> RPO WZ pisma ze zgoda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1" w:name="_Toc457369598"/>
      <w:r w:rsidRPr="00547DA9">
        <w:rPr>
          <w:rFonts w:cs="Arial"/>
          <w:sz w:val="20"/>
          <w:szCs w:val="20"/>
        </w:rPr>
        <w:t>Rozdział 10 Postanowienia końcowe</w:t>
      </w:r>
      <w:bookmarkEnd w:id="111"/>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2" w:history="1">
        <w:r w:rsidRPr="00547DA9">
          <w:rPr>
            <w:rStyle w:val="Hipercze"/>
            <w:rFonts w:cs="Arial"/>
            <w:szCs w:val="20"/>
          </w:rPr>
          <w:t>www.rpo.wzp.pl</w:t>
        </w:r>
      </w:hyperlink>
      <w:r w:rsidRPr="00547DA9">
        <w:rPr>
          <w:rFonts w:cs="Arial"/>
          <w:szCs w:val="20"/>
        </w:rPr>
        <w:t xml:space="preserve"> oraz na portalu </w:t>
      </w:r>
      <w:hyperlink r:id="rId23"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4" w:history="1">
        <w:r w:rsidR="003D15D9" w:rsidRPr="003D15D9">
          <w:rPr>
            <w:rStyle w:val="Hipercze"/>
            <w:rFonts w:cs="Arial"/>
            <w:bCs/>
            <w:szCs w:val="20"/>
          </w:rPr>
          <w:t>www.zit-som.szczecin.pl</w:t>
        </w:r>
      </w:hyperlink>
      <w:r w:rsidR="003D15D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lastRenderedPageBreak/>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5"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247DD3">
      <w:pPr>
        <w:pStyle w:val="Nagwek3"/>
        <w:numPr>
          <w:ilvl w:val="0"/>
          <w:numId w:val="110"/>
        </w:numPr>
        <w:spacing w:line="276" w:lineRule="auto"/>
        <w:rPr>
          <w:rFonts w:cs="Arial"/>
          <w:szCs w:val="20"/>
        </w:rPr>
      </w:pPr>
      <w:r w:rsidRPr="00247DD3">
        <w:rPr>
          <w:rFonts w:cs="Arial"/>
          <w:szCs w:val="20"/>
        </w:rPr>
        <w:t>W zakresie Strategii ZIT SOM informację można uzyskać poprzez kontakt:</w:t>
      </w:r>
    </w:p>
    <w:p w:rsidR="003D15D9"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DB24DB" w:rsidRDefault="00DB24DB" w:rsidP="00DB24DB">
      <w:pPr>
        <w:tabs>
          <w:tab w:val="left" w:pos="993"/>
        </w:tabs>
        <w:autoSpaceDE w:val="0"/>
        <w:autoSpaceDN w:val="0"/>
        <w:adjustRightInd w:val="0"/>
        <w:spacing w:line="276" w:lineRule="auto"/>
        <w:ind w:left="720"/>
        <w:rPr>
          <w:rFonts w:ascii="Arial" w:hAnsi="Arial" w:cs="Arial"/>
          <w:sz w:val="20"/>
          <w:szCs w:val="20"/>
        </w:rPr>
      </w:pP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3D15D9">
        <w:rPr>
          <w:rFonts w:ascii="Arial" w:hAnsi="Arial" w:cs="Arial"/>
          <w:b/>
          <w:sz w:val="20"/>
          <w:szCs w:val="20"/>
        </w:rPr>
        <w:t>Stowarzyszenie Szczecińskiego Obszaru Metropolitalnego</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Plac Jana Kilińskiego 3</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71-414 Szczecin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6" w:history="1">
        <w:r w:rsidR="009E3B5A" w:rsidRPr="009E3B5A">
          <w:rPr>
            <w:rStyle w:val="Hipercze"/>
            <w:rFonts w:ascii="Arial" w:hAnsi="Arial" w:cs="Arial"/>
            <w:sz w:val="20"/>
            <w:szCs w:val="20"/>
            <w:lang w:val="en-US"/>
          </w:rPr>
          <w:t>www.zit-som.szczecin.pl</w:t>
        </w:r>
      </w:hyperlink>
      <w:r w:rsidR="009E3B5A" w:rsidRPr="009E3B5A">
        <w:rPr>
          <w:rFonts w:ascii="Arial" w:hAnsi="Arial" w:cs="Arial"/>
          <w:sz w:val="20"/>
          <w:szCs w:val="20"/>
          <w:lang w:val="en-US"/>
        </w:rPr>
        <w:t xml:space="preserve"> </w:t>
      </w:r>
    </w:p>
    <w:p w:rsidR="003D15D9" w:rsidRPr="003D15D9"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 91 42 17 160</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ED0476" w:rsidRPr="00547DA9">
        <w:rPr>
          <w:rFonts w:cs="Arial"/>
          <w:szCs w:val="20"/>
        </w:rPr>
        <w:t xml:space="preserve"> (wersja 1.0.)</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A273EB" w:rsidRPr="00547DA9">
        <w:rPr>
          <w:rFonts w:eastAsia="Times New Roman" w:cs="Arial"/>
          <w:bCs/>
          <w:szCs w:val="20"/>
        </w:rPr>
        <w:t>2</w:t>
      </w:r>
      <w:r w:rsidRPr="00547DA9">
        <w:rPr>
          <w:rFonts w:eastAsia="Times New Roman" w:cs="Arial"/>
          <w:bCs/>
          <w:szCs w:val="20"/>
        </w:rPr>
        <w:t>,</w:t>
      </w:r>
    </w:p>
    <w:p w:rsidR="007F3D07" w:rsidRPr="00547DA9"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projektów dla Działania </w:t>
      </w:r>
      <w:r w:rsidR="00F23B43" w:rsidRPr="00547DA9">
        <w:rPr>
          <w:rFonts w:eastAsia="Times New Roman" w:cs="Arial"/>
          <w:bCs/>
          <w:szCs w:val="20"/>
        </w:rPr>
        <w:t>5.</w:t>
      </w:r>
      <w:r w:rsidR="00A273EB" w:rsidRPr="00547DA9">
        <w:rPr>
          <w:rFonts w:eastAsia="Times New Roman" w:cs="Arial"/>
          <w:bCs/>
          <w:szCs w:val="20"/>
        </w:rPr>
        <w:t>2</w:t>
      </w:r>
      <w:r w:rsidR="00F23B43" w:rsidRPr="00547DA9">
        <w:rPr>
          <w:rFonts w:eastAsia="Times New Roman" w:cs="Arial"/>
          <w:bCs/>
          <w:szCs w:val="20"/>
        </w:rPr>
        <w:t xml:space="preserve"> </w:t>
      </w:r>
      <w:r w:rsidR="00A273EB" w:rsidRPr="00547DA9">
        <w:rPr>
          <w:rFonts w:eastAsia="Times New Roman" w:cs="Arial"/>
          <w:bCs/>
          <w:szCs w:val="20"/>
        </w:rPr>
        <w:t>Budowa i przebudowa dróg lokalnych (gminnych i powiatowych) w ramach Strategii ZIT dla</w:t>
      </w:r>
      <w:r w:rsidR="00875266" w:rsidRPr="00547DA9">
        <w:rPr>
          <w:rFonts w:eastAsia="Times New Roman" w:cs="Arial"/>
          <w:bCs/>
          <w:szCs w:val="20"/>
        </w:rPr>
        <w:t xml:space="preserve"> </w:t>
      </w:r>
      <w:r w:rsidR="00A273EB" w:rsidRPr="00547DA9">
        <w:rPr>
          <w:rFonts w:eastAsia="Times New Roman" w:cs="Arial"/>
          <w:bCs/>
          <w:szCs w:val="20"/>
        </w:rPr>
        <w:t>Szczecińskiego Obszaru Metropolitalnego</w:t>
      </w:r>
      <w:r w:rsidR="00875266"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cs="Arial"/>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E3B5A">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4B0723" w:rsidRPr="004B0723" w:rsidRDefault="00EA4F46" w:rsidP="004B0723">
      <w:pPr>
        <w:pStyle w:val="Nagwek4"/>
        <w:numPr>
          <w:ilvl w:val="0"/>
          <w:numId w:val="73"/>
        </w:numPr>
        <w:spacing w:line="276" w:lineRule="auto"/>
        <w:ind w:left="709" w:hanging="425"/>
      </w:pPr>
      <w:r w:rsidRPr="004B0723">
        <w:rPr>
          <w:rFonts w:eastAsia="Times New Roman" w:cs="Arial"/>
          <w:bCs/>
          <w:szCs w:val="20"/>
        </w:rPr>
        <w:t xml:space="preserve">Załącznik nr </w:t>
      </w:r>
      <w:r w:rsidR="009871CA" w:rsidRPr="004B0723">
        <w:rPr>
          <w:rFonts w:eastAsia="Times New Roman" w:cs="Arial"/>
          <w:bCs/>
          <w:szCs w:val="20"/>
        </w:rPr>
        <w:t>7</w:t>
      </w:r>
      <w:r w:rsidRPr="004B0723">
        <w:rPr>
          <w:rFonts w:eastAsia="Times New Roman" w:cs="Arial"/>
          <w:bCs/>
          <w:szCs w:val="20"/>
        </w:rPr>
        <w:t xml:space="preserve">: </w:t>
      </w:r>
      <w:r w:rsidRPr="004B0723">
        <w:rPr>
          <w:rFonts w:cs="Arial"/>
          <w:szCs w:val="20"/>
        </w:rPr>
        <w:t xml:space="preserve">Zasady wprowadzania </w:t>
      </w:r>
      <w:r w:rsidRPr="004B0723">
        <w:rPr>
          <w:rFonts w:eastAsia="Times New Roman" w:cs="Arial"/>
          <w:bCs/>
          <w:szCs w:val="20"/>
        </w:rPr>
        <w:t>zmian w projektach realizowanych w ramach Regionalnego Programu Operacyjnego Województwa Zachodniopomorskiego 2014-2020</w:t>
      </w:r>
      <w:r w:rsidR="002A4C81" w:rsidRPr="004B0723">
        <w:rPr>
          <w:rFonts w:eastAsia="Times New Roman" w:cs="Arial"/>
          <w:bCs/>
          <w:szCs w:val="20"/>
        </w:rPr>
        <w:t xml:space="preserve"> </w:t>
      </w:r>
      <w:r w:rsidR="00ED0476" w:rsidRPr="004B0723">
        <w:rPr>
          <w:rFonts w:eastAsia="Times New Roman" w:cs="Arial"/>
          <w:bCs/>
          <w:szCs w:val="20"/>
        </w:rPr>
        <w:t xml:space="preserve">(wersja </w:t>
      </w:r>
      <w:r w:rsidR="000E6A5A">
        <w:rPr>
          <w:rFonts w:eastAsia="Times New Roman" w:cs="Arial"/>
          <w:bCs/>
          <w:szCs w:val="20"/>
        </w:rPr>
        <w:t>4</w:t>
      </w:r>
      <w:r w:rsidR="009E3B5A">
        <w:rPr>
          <w:rFonts w:eastAsia="Times New Roman" w:cs="Arial"/>
          <w:bCs/>
          <w:szCs w:val="20"/>
        </w:rPr>
        <w:t>.0</w:t>
      </w:r>
      <w:r w:rsidR="00ED0476" w:rsidRPr="004B0723">
        <w:rPr>
          <w:rFonts w:eastAsia="Times New Roman" w:cs="Arial"/>
          <w:bCs/>
          <w:szCs w:val="20"/>
        </w:rPr>
        <w:t>)</w:t>
      </w:r>
      <w:r w:rsidR="004B0723" w:rsidRPr="004B0723">
        <w:rPr>
          <w:rFonts w:eastAsia="Times New Roman" w:cs="Arial"/>
          <w:bCs/>
          <w:szCs w:val="20"/>
        </w:rPr>
        <w:t>,</w:t>
      </w:r>
    </w:p>
    <w:p w:rsidR="00EA4F46"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8</w:t>
      </w:r>
      <w:r w:rsidRPr="00547DA9">
        <w:rPr>
          <w:rFonts w:eastAsia="Times New Roman" w:cs="Arial"/>
          <w:bCs/>
          <w:szCs w:val="20"/>
        </w:rPr>
        <w:t xml:space="preserve">: </w:t>
      </w:r>
      <w:r w:rsidRPr="00547DA9">
        <w:rPr>
          <w:rFonts w:cs="Arial"/>
          <w:szCs w:val="20"/>
        </w:rPr>
        <w:t xml:space="preserve">Zasady dotyczące </w:t>
      </w:r>
      <w:r w:rsidRPr="00547DA9">
        <w:rPr>
          <w:rFonts w:eastAsia="Times New Roman" w:cs="Arial"/>
          <w:bCs/>
          <w:szCs w:val="20"/>
        </w:rPr>
        <w:t>odzyskiwania środków w ramach Regionalnego Programu Operacyjnego Wojewó</w:t>
      </w:r>
      <w:r w:rsidR="00434A4E" w:rsidRPr="00547DA9">
        <w:rPr>
          <w:rFonts w:eastAsia="Times New Roman" w:cs="Arial"/>
          <w:bCs/>
          <w:szCs w:val="20"/>
        </w:rPr>
        <w:t>dztwa Zachodniopomorskiego 2014</w:t>
      </w:r>
      <w:r w:rsidRPr="00547DA9">
        <w:rPr>
          <w:rFonts w:eastAsia="Times New Roman" w:cs="Arial"/>
          <w:bCs/>
          <w:szCs w:val="20"/>
        </w:rPr>
        <w:t>–2020</w:t>
      </w:r>
      <w:r w:rsidR="00B649AD">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E3B5A">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FE483B" w:rsidRDefault="00FE483B" w:rsidP="0095742A">
      <w:pPr>
        <w:pStyle w:val="Akapitzlist"/>
        <w:numPr>
          <w:ilvl w:val="0"/>
          <w:numId w:val="102"/>
        </w:numPr>
        <w:spacing w:line="276" w:lineRule="auto"/>
        <w:ind w:left="709" w:hanging="425"/>
        <w:rPr>
          <w:rFonts w:ascii="Arial" w:hAnsi="Arial" w:cs="Arial"/>
          <w:sz w:val="20"/>
          <w:szCs w:val="20"/>
        </w:rPr>
      </w:pPr>
      <w:r w:rsidRPr="00FE483B">
        <w:rPr>
          <w:rFonts w:ascii="Arial" w:hAnsi="Arial" w:cs="Arial"/>
          <w:sz w:val="20"/>
          <w:szCs w:val="20"/>
        </w:rPr>
        <w:lastRenderedPageBreak/>
        <w:t>Załącznik nr 9</w:t>
      </w:r>
      <w:r w:rsidR="006912EC">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sidR="005E10DE">
        <w:rPr>
          <w:rFonts w:ascii="Arial" w:hAnsi="Arial" w:cs="Arial"/>
          <w:sz w:val="20"/>
          <w:szCs w:val="20"/>
        </w:rPr>
        <w:t>3</w:t>
      </w:r>
      <w:r w:rsidRPr="00FE483B">
        <w:rPr>
          <w:rFonts w:ascii="Arial" w:hAnsi="Arial" w:cs="Arial"/>
          <w:sz w:val="20"/>
          <w:szCs w:val="20"/>
        </w:rPr>
        <w:t>.0).</w:t>
      </w: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291843" w:rsidP="00063EB8">
      <w:pPr>
        <w:jc w:val="center"/>
        <w:rPr>
          <w:rFonts w:ascii="Arial" w:hAnsi="Arial" w:cs="Arial"/>
          <w:b/>
          <w:color w:val="FFFFFF"/>
          <w:sz w:val="16"/>
          <w:szCs w:val="16"/>
          <w:lang w:eastAsia="pl-PL"/>
        </w:rPr>
      </w:pPr>
      <w:r>
        <w:rPr>
          <w:rFonts w:ascii="Arial" w:hAnsi="Arial" w:cs="Arial"/>
          <w:noProof/>
          <w:sz w:val="20"/>
          <w:szCs w:val="20"/>
          <w:lang w:eastAsia="pl-PL"/>
        </w:rPr>
        <w:lastRenderedPageBreak/>
        <w:drawing>
          <wp:anchor distT="0" distB="0" distL="114300" distR="114300" simplePos="0" relativeHeight="251665408" behindDoc="1" locked="0" layoutInCell="1" allowOverlap="1" wp14:anchorId="04072608" wp14:editId="214AA447">
            <wp:simplePos x="0" y="0"/>
            <wp:positionH relativeFrom="margin">
              <wp:posOffset>-1088390</wp:posOffset>
            </wp:positionH>
            <wp:positionV relativeFrom="margin">
              <wp:posOffset>-1114425</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8"/>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p>
    <w:p w:rsidR="00981421" w:rsidRPr="00981421" w:rsidRDefault="00063EB8" w:rsidP="00981421">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70-203 Szczecin</w:t>
      </w: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2417</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p>
    <w:sectPr w:rsidR="00981421" w:rsidRPr="00D0204D" w:rsidSect="007D22C6">
      <w:headerReference w:type="default" r:id="rId30"/>
      <w:footerReference w:type="default" r:id="rId31"/>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BD5" w:rsidRDefault="00064BD5" w:rsidP="00EA4F46">
      <w:pPr>
        <w:spacing w:line="240" w:lineRule="auto"/>
      </w:pPr>
      <w:r>
        <w:separator/>
      </w:r>
    </w:p>
  </w:endnote>
  <w:endnote w:type="continuationSeparator" w:id="0">
    <w:p w:rsidR="00064BD5" w:rsidRDefault="00064BD5"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D5" w:rsidRPr="00C036EF" w:rsidRDefault="00064BD5"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A541B7">
      <w:rPr>
        <w:rFonts w:ascii="Arial" w:hAnsi="Arial" w:cs="Arial"/>
        <w:noProof/>
        <w:sz w:val="20"/>
        <w:szCs w:val="20"/>
      </w:rPr>
      <w:t>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A541B7">
      <w:rPr>
        <w:rFonts w:ascii="Arial" w:hAnsi="Arial" w:cs="Arial"/>
        <w:noProof/>
        <w:sz w:val="20"/>
        <w:szCs w:val="20"/>
      </w:rPr>
      <w:t>42</w:t>
    </w:r>
    <w:r w:rsidRPr="00C036EF">
      <w:rPr>
        <w:rFonts w:ascii="Arial" w:hAnsi="Arial" w:cs="Arial"/>
        <w:sz w:val="20"/>
        <w:szCs w:val="20"/>
      </w:rPr>
      <w:fldChar w:fldCharType="end"/>
    </w:r>
  </w:p>
  <w:p w:rsidR="00064BD5" w:rsidRDefault="00064BD5"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BD5" w:rsidRDefault="00064BD5" w:rsidP="00EA4F46">
      <w:pPr>
        <w:spacing w:line="240" w:lineRule="auto"/>
      </w:pPr>
      <w:r>
        <w:separator/>
      </w:r>
    </w:p>
  </w:footnote>
  <w:footnote w:type="continuationSeparator" w:id="0">
    <w:p w:rsidR="00064BD5" w:rsidRDefault="00064BD5" w:rsidP="00EA4F46">
      <w:pPr>
        <w:spacing w:line="240" w:lineRule="auto"/>
      </w:pPr>
      <w:r>
        <w:continuationSeparator/>
      </w:r>
    </w:p>
  </w:footnote>
  <w:footnote w:id="1">
    <w:p w:rsidR="00064BD5" w:rsidRPr="006B4281" w:rsidRDefault="00064BD5"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064BD5" w:rsidRPr="006B4281" w:rsidRDefault="00064BD5"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064BD5" w:rsidRDefault="00064BD5"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064BD5" w:rsidRPr="00FE540C" w:rsidRDefault="00064BD5"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064BD5" w:rsidRDefault="00064BD5"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064BD5" w:rsidRPr="00C45FF9" w:rsidRDefault="00064BD5" w:rsidP="00435960">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p w:rsidR="00064BD5" w:rsidRPr="00C45FF9" w:rsidRDefault="00064BD5" w:rsidP="00EA4F46">
      <w:pPr>
        <w:pStyle w:val="Tekstprzypisudolnego"/>
        <w:jc w:val="both"/>
        <w:rPr>
          <w:rFonts w:ascii="Arial" w:hAnsi="Arial" w:cs="Arial"/>
          <w:sz w:val="16"/>
          <w:szCs w:val="16"/>
        </w:rPr>
      </w:pPr>
    </w:p>
  </w:footnote>
  <w:footnote w:id="7">
    <w:p w:rsidR="00064BD5" w:rsidRPr="00C45FF9" w:rsidRDefault="00064BD5"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064BD5" w:rsidRPr="00490DA8" w:rsidRDefault="00064BD5"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064BD5" w:rsidRPr="00490DA8" w:rsidRDefault="00064BD5"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064BD5" w:rsidRPr="005F6F66" w:rsidRDefault="00064BD5"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064BD5" w:rsidRDefault="00064BD5"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064BD5" w:rsidRPr="0039198C" w:rsidRDefault="00064BD5"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064BD5" w:rsidRPr="00785705" w:rsidRDefault="00064BD5"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064BD5" w:rsidRPr="00785705" w:rsidRDefault="00064BD5"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D5" w:rsidRPr="00666AF9" w:rsidRDefault="00064BD5"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064BD5" w:rsidRPr="000D6DDF" w:rsidRDefault="00064BD5"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064BD5" w:rsidRPr="00DA392E" w:rsidRDefault="00064BD5"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2">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3">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0">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4">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1">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7">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9">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0">
    <w:nsid w:val="5D6C4591"/>
    <w:multiLevelType w:val="hybridMultilevel"/>
    <w:tmpl w:val="11344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3">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1">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2">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4">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6"/>
  </w:num>
  <w:num w:numId="2">
    <w:abstractNumId w:val="88"/>
  </w:num>
  <w:num w:numId="3">
    <w:abstractNumId w:val="57"/>
  </w:num>
  <w:num w:numId="4">
    <w:abstractNumId w:val="12"/>
  </w:num>
  <w:num w:numId="5">
    <w:abstractNumId w:val="81"/>
  </w:num>
  <w:num w:numId="6">
    <w:abstractNumId w:val="32"/>
  </w:num>
  <w:num w:numId="7">
    <w:abstractNumId w:val="34"/>
  </w:num>
  <w:num w:numId="8">
    <w:abstractNumId w:val="98"/>
  </w:num>
  <w:num w:numId="9">
    <w:abstractNumId w:val="102"/>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92"/>
  </w:num>
  <w:num w:numId="17">
    <w:abstractNumId w:val="28"/>
  </w:num>
  <w:num w:numId="18">
    <w:abstractNumId w:val="59"/>
  </w:num>
  <w:num w:numId="19">
    <w:abstractNumId w:val="29"/>
  </w:num>
  <w:num w:numId="20">
    <w:abstractNumId w:val="103"/>
  </w:num>
  <w:num w:numId="21">
    <w:abstractNumId w:val="59"/>
  </w:num>
  <w:num w:numId="22">
    <w:abstractNumId w:val="74"/>
  </w:num>
  <w:num w:numId="23">
    <w:abstractNumId w:val="52"/>
  </w:num>
  <w:num w:numId="24">
    <w:abstractNumId w:val="76"/>
  </w:num>
  <w:num w:numId="25">
    <w:abstractNumId w:val="59"/>
    <w:lvlOverride w:ilvl="0">
      <w:startOverride w:val="1"/>
    </w:lvlOverride>
  </w:num>
  <w:num w:numId="26">
    <w:abstractNumId w:val="103"/>
    <w:lvlOverride w:ilvl="0">
      <w:startOverride w:val="1"/>
    </w:lvlOverride>
  </w:num>
  <w:num w:numId="27">
    <w:abstractNumId w:val="7"/>
  </w:num>
  <w:num w:numId="28">
    <w:abstractNumId w:val="43"/>
  </w:num>
  <w:num w:numId="29">
    <w:abstractNumId w:val="8"/>
  </w:num>
  <w:num w:numId="30">
    <w:abstractNumId w:val="14"/>
  </w:num>
  <w:num w:numId="31">
    <w:abstractNumId w:val="44"/>
  </w:num>
  <w:num w:numId="32">
    <w:abstractNumId w:val="23"/>
  </w:num>
  <w:num w:numId="33">
    <w:abstractNumId w:val="94"/>
  </w:num>
  <w:num w:numId="34">
    <w:abstractNumId w:val="45"/>
  </w:num>
  <w:num w:numId="35">
    <w:abstractNumId w:val="104"/>
  </w:num>
  <w:num w:numId="36">
    <w:abstractNumId w:val="50"/>
  </w:num>
  <w:num w:numId="37">
    <w:abstractNumId w:val="103"/>
    <w:lvlOverride w:ilvl="0">
      <w:startOverride w:val="1"/>
    </w:lvlOverride>
  </w:num>
  <w:num w:numId="38">
    <w:abstractNumId w:val="103"/>
    <w:lvlOverride w:ilvl="0">
      <w:startOverride w:val="1"/>
    </w:lvlOverride>
  </w:num>
  <w:num w:numId="39">
    <w:abstractNumId w:val="103"/>
    <w:lvlOverride w:ilvl="0">
      <w:startOverride w:val="1"/>
    </w:lvlOverride>
  </w:num>
  <w:num w:numId="40">
    <w:abstractNumId w:val="64"/>
  </w:num>
  <w:num w:numId="41">
    <w:abstractNumId w:val="31"/>
  </w:num>
  <w:num w:numId="42">
    <w:abstractNumId w:val="17"/>
  </w:num>
  <w:num w:numId="43">
    <w:abstractNumId w:val="9"/>
  </w:num>
  <w:num w:numId="44">
    <w:abstractNumId w:val="78"/>
  </w:num>
  <w:num w:numId="45">
    <w:abstractNumId w:val="105"/>
  </w:num>
  <w:num w:numId="46">
    <w:abstractNumId w:val="30"/>
  </w:num>
  <w:num w:numId="47">
    <w:abstractNumId w:val="68"/>
  </w:num>
  <w:num w:numId="48">
    <w:abstractNumId w:val="6"/>
  </w:num>
  <w:num w:numId="49">
    <w:abstractNumId w:val="54"/>
  </w:num>
  <w:num w:numId="50">
    <w:abstractNumId w:val="73"/>
  </w:num>
  <w:num w:numId="51">
    <w:abstractNumId w:val="65"/>
  </w:num>
  <w:num w:numId="52">
    <w:abstractNumId w:val="95"/>
  </w:num>
  <w:num w:numId="53">
    <w:abstractNumId w:val="90"/>
  </w:num>
  <w:num w:numId="54">
    <w:abstractNumId w:val="101"/>
  </w:num>
  <w:num w:numId="55">
    <w:abstractNumId w:val="33"/>
  </w:num>
  <w:num w:numId="56">
    <w:abstractNumId w:val="75"/>
  </w:num>
  <w:num w:numId="57">
    <w:abstractNumId w:val="42"/>
  </w:num>
  <w:num w:numId="58">
    <w:abstractNumId w:val="37"/>
  </w:num>
  <w:num w:numId="59">
    <w:abstractNumId w:val="55"/>
  </w:num>
  <w:num w:numId="60">
    <w:abstractNumId w:val="89"/>
  </w:num>
  <w:num w:numId="61">
    <w:abstractNumId w:val="62"/>
  </w:num>
  <w:num w:numId="62">
    <w:abstractNumId w:val="20"/>
  </w:num>
  <w:num w:numId="63">
    <w:abstractNumId w:val="71"/>
  </w:num>
  <w:num w:numId="64">
    <w:abstractNumId w:val="41"/>
  </w:num>
  <w:num w:numId="65">
    <w:abstractNumId w:val="70"/>
  </w:num>
  <w:num w:numId="66">
    <w:abstractNumId w:val="21"/>
  </w:num>
  <w:num w:numId="67">
    <w:abstractNumId w:val="19"/>
  </w:num>
  <w:num w:numId="68">
    <w:abstractNumId w:val="99"/>
  </w:num>
  <w:num w:numId="69">
    <w:abstractNumId w:val="69"/>
  </w:num>
  <w:num w:numId="70">
    <w:abstractNumId w:val="10"/>
  </w:num>
  <w:num w:numId="71">
    <w:abstractNumId w:val="63"/>
  </w:num>
  <w:num w:numId="72">
    <w:abstractNumId w:val="85"/>
  </w:num>
  <w:num w:numId="73">
    <w:abstractNumId w:val="24"/>
  </w:num>
  <w:num w:numId="74">
    <w:abstractNumId w:val="35"/>
  </w:num>
  <w:num w:numId="75">
    <w:abstractNumId w:val="27"/>
  </w:num>
  <w:num w:numId="76">
    <w:abstractNumId w:val="26"/>
  </w:num>
  <w:num w:numId="77">
    <w:abstractNumId w:val="13"/>
  </w:num>
  <w:num w:numId="78">
    <w:abstractNumId w:val="87"/>
  </w:num>
  <w:num w:numId="79">
    <w:abstractNumId w:val="59"/>
    <w:lvlOverride w:ilvl="0">
      <w:startOverride w:val="1"/>
    </w:lvlOverride>
  </w:num>
  <w:num w:numId="80">
    <w:abstractNumId w:val="18"/>
  </w:num>
  <w:num w:numId="81">
    <w:abstractNumId w:val="38"/>
  </w:num>
  <w:num w:numId="82">
    <w:abstractNumId w:val="39"/>
  </w:num>
  <w:num w:numId="83">
    <w:abstractNumId w:val="49"/>
  </w:num>
  <w:num w:numId="84">
    <w:abstractNumId w:val="79"/>
  </w:num>
  <w:num w:numId="85">
    <w:abstractNumId w:val="51"/>
  </w:num>
  <w:num w:numId="86">
    <w:abstractNumId w:val="60"/>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num>
  <w:num w:numId="90">
    <w:abstractNumId w:val="61"/>
  </w:num>
  <w:num w:numId="91">
    <w:abstractNumId w:val="36"/>
  </w:num>
  <w:num w:numId="92">
    <w:abstractNumId w:val="40"/>
  </w:num>
  <w:num w:numId="93">
    <w:abstractNumId w:val="80"/>
  </w:num>
  <w:num w:numId="94">
    <w:abstractNumId w:val="91"/>
  </w:num>
  <w:num w:numId="95">
    <w:abstractNumId w:val="16"/>
  </w:num>
  <w:num w:numId="96">
    <w:abstractNumId w:val="58"/>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3"/>
  </w:num>
  <w:num w:numId="102">
    <w:abstractNumId w:val="56"/>
  </w:num>
  <w:num w:numId="103">
    <w:abstractNumId w:val="93"/>
  </w:num>
  <w:num w:numId="104">
    <w:abstractNumId w:val="100"/>
  </w:num>
  <w:num w:numId="105">
    <w:abstractNumId w:val="72"/>
  </w:num>
  <w:num w:numId="106">
    <w:abstractNumId w:val="77"/>
  </w:num>
  <w:num w:numId="107">
    <w:abstractNumId w:val="25"/>
  </w:num>
  <w:num w:numId="108">
    <w:abstractNumId w:val="53"/>
  </w:num>
  <w:num w:numId="109">
    <w:abstractNumId w:val="82"/>
  </w:num>
  <w:num w:numId="110">
    <w:abstractNumId w:val="67"/>
  </w:num>
  <w:num w:numId="111">
    <w:abstractNumId w:val="97"/>
  </w:num>
  <w:num w:numId="112">
    <w:abstractNumId w:val="22"/>
  </w:num>
  <w:num w:numId="113">
    <w:abstractNumId w:val="47"/>
  </w:num>
  <w:num w:numId="1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6BD4"/>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39AB"/>
    <w:rsid w:val="00023D76"/>
    <w:rsid w:val="0002453D"/>
    <w:rsid w:val="000245FB"/>
    <w:rsid w:val="00024880"/>
    <w:rsid w:val="000263B4"/>
    <w:rsid w:val="00027544"/>
    <w:rsid w:val="0003086A"/>
    <w:rsid w:val="00032B98"/>
    <w:rsid w:val="000338BA"/>
    <w:rsid w:val="000349D3"/>
    <w:rsid w:val="00035242"/>
    <w:rsid w:val="000364DB"/>
    <w:rsid w:val="00036E6B"/>
    <w:rsid w:val="00040824"/>
    <w:rsid w:val="00040D1A"/>
    <w:rsid w:val="00041725"/>
    <w:rsid w:val="00042888"/>
    <w:rsid w:val="00042A89"/>
    <w:rsid w:val="00044C28"/>
    <w:rsid w:val="00044E23"/>
    <w:rsid w:val="000479B7"/>
    <w:rsid w:val="00047DFE"/>
    <w:rsid w:val="00051467"/>
    <w:rsid w:val="000517EE"/>
    <w:rsid w:val="00052349"/>
    <w:rsid w:val="000541A2"/>
    <w:rsid w:val="00054B98"/>
    <w:rsid w:val="00055F75"/>
    <w:rsid w:val="000567E8"/>
    <w:rsid w:val="00056A93"/>
    <w:rsid w:val="00057837"/>
    <w:rsid w:val="000607CD"/>
    <w:rsid w:val="000613AF"/>
    <w:rsid w:val="000619A5"/>
    <w:rsid w:val="00061D8C"/>
    <w:rsid w:val="000623A7"/>
    <w:rsid w:val="000628A5"/>
    <w:rsid w:val="0006317F"/>
    <w:rsid w:val="00063EB8"/>
    <w:rsid w:val="00064BD5"/>
    <w:rsid w:val="0006560C"/>
    <w:rsid w:val="0006658E"/>
    <w:rsid w:val="00066649"/>
    <w:rsid w:val="000677D6"/>
    <w:rsid w:val="000700AE"/>
    <w:rsid w:val="000700D7"/>
    <w:rsid w:val="00070B71"/>
    <w:rsid w:val="000710E6"/>
    <w:rsid w:val="000715C1"/>
    <w:rsid w:val="000718F6"/>
    <w:rsid w:val="00071B37"/>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DDD"/>
    <w:rsid w:val="000B6590"/>
    <w:rsid w:val="000C003E"/>
    <w:rsid w:val="000C0881"/>
    <w:rsid w:val="000C09D9"/>
    <w:rsid w:val="000C0EEB"/>
    <w:rsid w:val="000C18A8"/>
    <w:rsid w:val="000C1CC0"/>
    <w:rsid w:val="000C1F72"/>
    <w:rsid w:val="000C3B26"/>
    <w:rsid w:val="000C4BA4"/>
    <w:rsid w:val="000C512F"/>
    <w:rsid w:val="000C604F"/>
    <w:rsid w:val="000C654F"/>
    <w:rsid w:val="000C77D2"/>
    <w:rsid w:val="000C792E"/>
    <w:rsid w:val="000C797F"/>
    <w:rsid w:val="000C7D10"/>
    <w:rsid w:val="000D0354"/>
    <w:rsid w:val="000D10E7"/>
    <w:rsid w:val="000D11AD"/>
    <w:rsid w:val="000D11B1"/>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832"/>
    <w:rsid w:val="000E69C8"/>
    <w:rsid w:val="000E6A5A"/>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3411"/>
    <w:rsid w:val="00144E97"/>
    <w:rsid w:val="00145541"/>
    <w:rsid w:val="001456A1"/>
    <w:rsid w:val="00145901"/>
    <w:rsid w:val="0014681C"/>
    <w:rsid w:val="0015024A"/>
    <w:rsid w:val="0015164A"/>
    <w:rsid w:val="00153543"/>
    <w:rsid w:val="00153FB3"/>
    <w:rsid w:val="001557E8"/>
    <w:rsid w:val="001562A3"/>
    <w:rsid w:val="0015664F"/>
    <w:rsid w:val="00156E93"/>
    <w:rsid w:val="001577C2"/>
    <w:rsid w:val="001667D2"/>
    <w:rsid w:val="0016683C"/>
    <w:rsid w:val="00166A3C"/>
    <w:rsid w:val="00170596"/>
    <w:rsid w:val="00170EEB"/>
    <w:rsid w:val="0017120A"/>
    <w:rsid w:val="00174347"/>
    <w:rsid w:val="00174CB3"/>
    <w:rsid w:val="00175584"/>
    <w:rsid w:val="00177B7F"/>
    <w:rsid w:val="00180C71"/>
    <w:rsid w:val="00180E31"/>
    <w:rsid w:val="0018223F"/>
    <w:rsid w:val="00182495"/>
    <w:rsid w:val="001829A8"/>
    <w:rsid w:val="001833FA"/>
    <w:rsid w:val="00183769"/>
    <w:rsid w:val="00183AEA"/>
    <w:rsid w:val="00183C2C"/>
    <w:rsid w:val="00184DC8"/>
    <w:rsid w:val="0018595C"/>
    <w:rsid w:val="001862CF"/>
    <w:rsid w:val="001873AB"/>
    <w:rsid w:val="001914D9"/>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46D7"/>
    <w:rsid w:val="001A4A4F"/>
    <w:rsid w:val="001A4AFF"/>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7F5"/>
    <w:rsid w:val="00204087"/>
    <w:rsid w:val="00207112"/>
    <w:rsid w:val="00207DF7"/>
    <w:rsid w:val="002106C7"/>
    <w:rsid w:val="00210E91"/>
    <w:rsid w:val="002118E6"/>
    <w:rsid w:val="00213435"/>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FA7"/>
    <w:rsid w:val="00235FAC"/>
    <w:rsid w:val="00240290"/>
    <w:rsid w:val="00240D7E"/>
    <w:rsid w:val="00241BCB"/>
    <w:rsid w:val="00242087"/>
    <w:rsid w:val="0024252E"/>
    <w:rsid w:val="002427F8"/>
    <w:rsid w:val="00243374"/>
    <w:rsid w:val="00243F20"/>
    <w:rsid w:val="00245C6E"/>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BF4"/>
    <w:rsid w:val="00260E9F"/>
    <w:rsid w:val="0026136C"/>
    <w:rsid w:val="002627E7"/>
    <w:rsid w:val="00262C15"/>
    <w:rsid w:val="00262E02"/>
    <w:rsid w:val="002632E2"/>
    <w:rsid w:val="00263BB4"/>
    <w:rsid w:val="00265135"/>
    <w:rsid w:val="00267581"/>
    <w:rsid w:val="00267867"/>
    <w:rsid w:val="00270184"/>
    <w:rsid w:val="00270712"/>
    <w:rsid w:val="00270BA8"/>
    <w:rsid w:val="00270D5D"/>
    <w:rsid w:val="00271166"/>
    <w:rsid w:val="002711D7"/>
    <w:rsid w:val="0027378F"/>
    <w:rsid w:val="00275D46"/>
    <w:rsid w:val="00276016"/>
    <w:rsid w:val="00276979"/>
    <w:rsid w:val="00276D96"/>
    <w:rsid w:val="00277D01"/>
    <w:rsid w:val="002806FC"/>
    <w:rsid w:val="00280BE0"/>
    <w:rsid w:val="00280F62"/>
    <w:rsid w:val="002810EB"/>
    <w:rsid w:val="002830C4"/>
    <w:rsid w:val="00283FA1"/>
    <w:rsid w:val="00284826"/>
    <w:rsid w:val="0028522F"/>
    <w:rsid w:val="002863D4"/>
    <w:rsid w:val="00286838"/>
    <w:rsid w:val="00286927"/>
    <w:rsid w:val="00287195"/>
    <w:rsid w:val="00287363"/>
    <w:rsid w:val="00287C5B"/>
    <w:rsid w:val="00291035"/>
    <w:rsid w:val="002917B6"/>
    <w:rsid w:val="00291843"/>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835"/>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2B11"/>
    <w:rsid w:val="002D348A"/>
    <w:rsid w:val="002D4B7F"/>
    <w:rsid w:val="002D4EF5"/>
    <w:rsid w:val="002D5A15"/>
    <w:rsid w:val="002D5D19"/>
    <w:rsid w:val="002D6145"/>
    <w:rsid w:val="002D632E"/>
    <w:rsid w:val="002D68B4"/>
    <w:rsid w:val="002D6F71"/>
    <w:rsid w:val="002D7CDD"/>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E52"/>
    <w:rsid w:val="002F51DC"/>
    <w:rsid w:val="002F78F4"/>
    <w:rsid w:val="002F7ED1"/>
    <w:rsid w:val="00300D76"/>
    <w:rsid w:val="00301462"/>
    <w:rsid w:val="003035C4"/>
    <w:rsid w:val="00303AF4"/>
    <w:rsid w:val="003041B6"/>
    <w:rsid w:val="0030492B"/>
    <w:rsid w:val="00305048"/>
    <w:rsid w:val="0030666F"/>
    <w:rsid w:val="00307D99"/>
    <w:rsid w:val="00310715"/>
    <w:rsid w:val="00311194"/>
    <w:rsid w:val="00312CF2"/>
    <w:rsid w:val="00314B1E"/>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82F"/>
    <w:rsid w:val="00327EE7"/>
    <w:rsid w:val="003311F9"/>
    <w:rsid w:val="00331DC8"/>
    <w:rsid w:val="00332480"/>
    <w:rsid w:val="00333951"/>
    <w:rsid w:val="00334AD6"/>
    <w:rsid w:val="00335042"/>
    <w:rsid w:val="00335874"/>
    <w:rsid w:val="00341A7C"/>
    <w:rsid w:val="00341D63"/>
    <w:rsid w:val="00342173"/>
    <w:rsid w:val="0034234A"/>
    <w:rsid w:val="00342763"/>
    <w:rsid w:val="00342BFD"/>
    <w:rsid w:val="00343AC5"/>
    <w:rsid w:val="00344DB6"/>
    <w:rsid w:val="00345AEF"/>
    <w:rsid w:val="00346029"/>
    <w:rsid w:val="003463F4"/>
    <w:rsid w:val="00347EB0"/>
    <w:rsid w:val="00350E0E"/>
    <w:rsid w:val="00351D99"/>
    <w:rsid w:val="0035208A"/>
    <w:rsid w:val="003523D1"/>
    <w:rsid w:val="0035279A"/>
    <w:rsid w:val="003543AA"/>
    <w:rsid w:val="00354643"/>
    <w:rsid w:val="00354FB5"/>
    <w:rsid w:val="0035556F"/>
    <w:rsid w:val="00355B92"/>
    <w:rsid w:val="00356419"/>
    <w:rsid w:val="00357253"/>
    <w:rsid w:val="00357D5A"/>
    <w:rsid w:val="00361A5F"/>
    <w:rsid w:val="00361E4F"/>
    <w:rsid w:val="003624BA"/>
    <w:rsid w:val="00362512"/>
    <w:rsid w:val="003631A2"/>
    <w:rsid w:val="00364821"/>
    <w:rsid w:val="003648F4"/>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575"/>
    <w:rsid w:val="00393E6B"/>
    <w:rsid w:val="00396520"/>
    <w:rsid w:val="00396550"/>
    <w:rsid w:val="00396873"/>
    <w:rsid w:val="003969A1"/>
    <w:rsid w:val="0039718C"/>
    <w:rsid w:val="00397BBE"/>
    <w:rsid w:val="003A1D9B"/>
    <w:rsid w:val="003A2AB2"/>
    <w:rsid w:val="003A4185"/>
    <w:rsid w:val="003A51A2"/>
    <w:rsid w:val="003A52F9"/>
    <w:rsid w:val="003A5FD1"/>
    <w:rsid w:val="003A6559"/>
    <w:rsid w:val="003A6F1F"/>
    <w:rsid w:val="003A6F6F"/>
    <w:rsid w:val="003A7093"/>
    <w:rsid w:val="003B081F"/>
    <w:rsid w:val="003B12C1"/>
    <w:rsid w:val="003B23A2"/>
    <w:rsid w:val="003B2930"/>
    <w:rsid w:val="003B32F3"/>
    <w:rsid w:val="003B36D9"/>
    <w:rsid w:val="003B3DB8"/>
    <w:rsid w:val="003B40F2"/>
    <w:rsid w:val="003B4CCE"/>
    <w:rsid w:val="003B505D"/>
    <w:rsid w:val="003B5F24"/>
    <w:rsid w:val="003B6024"/>
    <w:rsid w:val="003B6855"/>
    <w:rsid w:val="003B6DF0"/>
    <w:rsid w:val="003B78C5"/>
    <w:rsid w:val="003B7A39"/>
    <w:rsid w:val="003B7F9C"/>
    <w:rsid w:val="003C258F"/>
    <w:rsid w:val="003C3F89"/>
    <w:rsid w:val="003C4846"/>
    <w:rsid w:val="003C6592"/>
    <w:rsid w:val="003C68AA"/>
    <w:rsid w:val="003C755D"/>
    <w:rsid w:val="003D12B0"/>
    <w:rsid w:val="003D15D9"/>
    <w:rsid w:val="003D4B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3E46"/>
    <w:rsid w:val="003F4362"/>
    <w:rsid w:val="003F65BA"/>
    <w:rsid w:val="003F7D8C"/>
    <w:rsid w:val="003F7EA8"/>
    <w:rsid w:val="00400B94"/>
    <w:rsid w:val="0040142F"/>
    <w:rsid w:val="00402412"/>
    <w:rsid w:val="0040281D"/>
    <w:rsid w:val="004030D3"/>
    <w:rsid w:val="0040314D"/>
    <w:rsid w:val="004041C0"/>
    <w:rsid w:val="0040551C"/>
    <w:rsid w:val="004070FA"/>
    <w:rsid w:val="00407F90"/>
    <w:rsid w:val="0041084F"/>
    <w:rsid w:val="0041126B"/>
    <w:rsid w:val="00413248"/>
    <w:rsid w:val="00414F42"/>
    <w:rsid w:val="00414F6C"/>
    <w:rsid w:val="00416DD3"/>
    <w:rsid w:val="0041777C"/>
    <w:rsid w:val="00420437"/>
    <w:rsid w:val="00422755"/>
    <w:rsid w:val="0042290B"/>
    <w:rsid w:val="00423BEA"/>
    <w:rsid w:val="004250D7"/>
    <w:rsid w:val="004253D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21F2"/>
    <w:rsid w:val="0044279C"/>
    <w:rsid w:val="0044721B"/>
    <w:rsid w:val="004523E9"/>
    <w:rsid w:val="0045265A"/>
    <w:rsid w:val="00452782"/>
    <w:rsid w:val="00453CCB"/>
    <w:rsid w:val="0045455F"/>
    <w:rsid w:val="00454BDD"/>
    <w:rsid w:val="00456685"/>
    <w:rsid w:val="00456B29"/>
    <w:rsid w:val="00456FC8"/>
    <w:rsid w:val="00457BFC"/>
    <w:rsid w:val="00457C14"/>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45F2"/>
    <w:rsid w:val="0047504C"/>
    <w:rsid w:val="0047508E"/>
    <w:rsid w:val="00475230"/>
    <w:rsid w:val="00475965"/>
    <w:rsid w:val="00477DFD"/>
    <w:rsid w:val="00480E55"/>
    <w:rsid w:val="00481474"/>
    <w:rsid w:val="004822E9"/>
    <w:rsid w:val="00482DEA"/>
    <w:rsid w:val="00482F57"/>
    <w:rsid w:val="004839B2"/>
    <w:rsid w:val="00484C83"/>
    <w:rsid w:val="0048635D"/>
    <w:rsid w:val="00490DA8"/>
    <w:rsid w:val="00491FDC"/>
    <w:rsid w:val="00492F72"/>
    <w:rsid w:val="0049310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170D"/>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6EAD"/>
    <w:rsid w:val="004E1B6C"/>
    <w:rsid w:val="004E23A6"/>
    <w:rsid w:val="004E4FB2"/>
    <w:rsid w:val="004E5941"/>
    <w:rsid w:val="004E5965"/>
    <w:rsid w:val="004E657C"/>
    <w:rsid w:val="004E6C5F"/>
    <w:rsid w:val="004E794C"/>
    <w:rsid w:val="004E7A0B"/>
    <w:rsid w:val="004F0205"/>
    <w:rsid w:val="004F0C58"/>
    <w:rsid w:val="004F23C0"/>
    <w:rsid w:val="004F3979"/>
    <w:rsid w:val="004F42AC"/>
    <w:rsid w:val="004F5206"/>
    <w:rsid w:val="004F5A3E"/>
    <w:rsid w:val="004F6B4A"/>
    <w:rsid w:val="004F70DC"/>
    <w:rsid w:val="004F710E"/>
    <w:rsid w:val="004F7605"/>
    <w:rsid w:val="0050327F"/>
    <w:rsid w:val="00505476"/>
    <w:rsid w:val="005059E4"/>
    <w:rsid w:val="00505AC5"/>
    <w:rsid w:val="00511392"/>
    <w:rsid w:val="0051215E"/>
    <w:rsid w:val="00512513"/>
    <w:rsid w:val="00514369"/>
    <w:rsid w:val="005148F1"/>
    <w:rsid w:val="0051515F"/>
    <w:rsid w:val="005153CF"/>
    <w:rsid w:val="005153D0"/>
    <w:rsid w:val="00515DE9"/>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4FEA"/>
    <w:rsid w:val="0054541F"/>
    <w:rsid w:val="005454D7"/>
    <w:rsid w:val="00545A14"/>
    <w:rsid w:val="0054617B"/>
    <w:rsid w:val="00546274"/>
    <w:rsid w:val="0054694E"/>
    <w:rsid w:val="00547DA9"/>
    <w:rsid w:val="005503BD"/>
    <w:rsid w:val="00551D28"/>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5DF"/>
    <w:rsid w:val="00571E96"/>
    <w:rsid w:val="00573DC1"/>
    <w:rsid w:val="0057657E"/>
    <w:rsid w:val="005779D8"/>
    <w:rsid w:val="0058233C"/>
    <w:rsid w:val="00582596"/>
    <w:rsid w:val="00582A5C"/>
    <w:rsid w:val="00582AF3"/>
    <w:rsid w:val="00582E90"/>
    <w:rsid w:val="005838AB"/>
    <w:rsid w:val="005839F0"/>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E86"/>
    <w:rsid w:val="005B39FC"/>
    <w:rsid w:val="005B4FE6"/>
    <w:rsid w:val="005B54A4"/>
    <w:rsid w:val="005B5BF3"/>
    <w:rsid w:val="005B7C57"/>
    <w:rsid w:val="005C0737"/>
    <w:rsid w:val="005C0E56"/>
    <w:rsid w:val="005C1565"/>
    <w:rsid w:val="005C1ED2"/>
    <w:rsid w:val="005C2CF7"/>
    <w:rsid w:val="005C4433"/>
    <w:rsid w:val="005C4601"/>
    <w:rsid w:val="005C653F"/>
    <w:rsid w:val="005C7663"/>
    <w:rsid w:val="005C7C12"/>
    <w:rsid w:val="005D00E5"/>
    <w:rsid w:val="005D0190"/>
    <w:rsid w:val="005D1332"/>
    <w:rsid w:val="005D1D3A"/>
    <w:rsid w:val="005D1D90"/>
    <w:rsid w:val="005D213A"/>
    <w:rsid w:val="005D2A61"/>
    <w:rsid w:val="005D3F59"/>
    <w:rsid w:val="005D4AAE"/>
    <w:rsid w:val="005E086D"/>
    <w:rsid w:val="005E0AF6"/>
    <w:rsid w:val="005E10DE"/>
    <w:rsid w:val="005E2290"/>
    <w:rsid w:val="005E2E81"/>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C9C"/>
    <w:rsid w:val="00602EE2"/>
    <w:rsid w:val="00603DA5"/>
    <w:rsid w:val="00604D4B"/>
    <w:rsid w:val="006054FB"/>
    <w:rsid w:val="00605547"/>
    <w:rsid w:val="0060673F"/>
    <w:rsid w:val="00607262"/>
    <w:rsid w:val="006072CA"/>
    <w:rsid w:val="00610B91"/>
    <w:rsid w:val="00611BE8"/>
    <w:rsid w:val="00614C6B"/>
    <w:rsid w:val="00616F9B"/>
    <w:rsid w:val="006206C9"/>
    <w:rsid w:val="0062079A"/>
    <w:rsid w:val="006218BC"/>
    <w:rsid w:val="00623780"/>
    <w:rsid w:val="00623AC4"/>
    <w:rsid w:val="00624698"/>
    <w:rsid w:val="006247AD"/>
    <w:rsid w:val="00624D31"/>
    <w:rsid w:val="00624D8C"/>
    <w:rsid w:val="0062693F"/>
    <w:rsid w:val="00626AA0"/>
    <w:rsid w:val="00627E9C"/>
    <w:rsid w:val="00627F7A"/>
    <w:rsid w:val="00630CC6"/>
    <w:rsid w:val="00631F3A"/>
    <w:rsid w:val="006321D5"/>
    <w:rsid w:val="006329F2"/>
    <w:rsid w:val="00632A92"/>
    <w:rsid w:val="00633506"/>
    <w:rsid w:val="00633BE6"/>
    <w:rsid w:val="00633FC4"/>
    <w:rsid w:val="00634C2D"/>
    <w:rsid w:val="00635E9E"/>
    <w:rsid w:val="00636F0B"/>
    <w:rsid w:val="00637812"/>
    <w:rsid w:val="00637FDC"/>
    <w:rsid w:val="00641CBF"/>
    <w:rsid w:val="00641E4C"/>
    <w:rsid w:val="0064212D"/>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C42"/>
    <w:rsid w:val="006566B3"/>
    <w:rsid w:val="0065715F"/>
    <w:rsid w:val="00660396"/>
    <w:rsid w:val="00660400"/>
    <w:rsid w:val="00660D1C"/>
    <w:rsid w:val="00662278"/>
    <w:rsid w:val="00662444"/>
    <w:rsid w:val="00662F6A"/>
    <w:rsid w:val="00663433"/>
    <w:rsid w:val="00664742"/>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4068"/>
    <w:rsid w:val="006869B2"/>
    <w:rsid w:val="00687556"/>
    <w:rsid w:val="006900F8"/>
    <w:rsid w:val="006909A3"/>
    <w:rsid w:val="006912EC"/>
    <w:rsid w:val="00694B45"/>
    <w:rsid w:val="0069580A"/>
    <w:rsid w:val="00696A14"/>
    <w:rsid w:val="0069700D"/>
    <w:rsid w:val="006A081C"/>
    <w:rsid w:val="006A09D0"/>
    <w:rsid w:val="006A16D7"/>
    <w:rsid w:val="006A2DFF"/>
    <w:rsid w:val="006A3D2D"/>
    <w:rsid w:val="006A3E2C"/>
    <w:rsid w:val="006A42C5"/>
    <w:rsid w:val="006A5043"/>
    <w:rsid w:val="006A50AA"/>
    <w:rsid w:val="006A770E"/>
    <w:rsid w:val="006A7D31"/>
    <w:rsid w:val="006B232F"/>
    <w:rsid w:val="006B234C"/>
    <w:rsid w:val="006B2819"/>
    <w:rsid w:val="006B2943"/>
    <w:rsid w:val="006B2A83"/>
    <w:rsid w:val="006B3C3A"/>
    <w:rsid w:val="006B4A02"/>
    <w:rsid w:val="006B4DA0"/>
    <w:rsid w:val="006B525E"/>
    <w:rsid w:val="006B5D0D"/>
    <w:rsid w:val="006B6F7D"/>
    <w:rsid w:val="006B71B0"/>
    <w:rsid w:val="006C0D5E"/>
    <w:rsid w:val="006C4B81"/>
    <w:rsid w:val="006C630C"/>
    <w:rsid w:val="006C6A86"/>
    <w:rsid w:val="006C6EE4"/>
    <w:rsid w:val="006D078D"/>
    <w:rsid w:val="006D0CFA"/>
    <w:rsid w:val="006D0F2A"/>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6CB"/>
    <w:rsid w:val="006E5B74"/>
    <w:rsid w:val="006E5D42"/>
    <w:rsid w:val="006E6F51"/>
    <w:rsid w:val="006F0F5D"/>
    <w:rsid w:val="006F26C2"/>
    <w:rsid w:val="006F28B1"/>
    <w:rsid w:val="006F3A90"/>
    <w:rsid w:val="006F4A84"/>
    <w:rsid w:val="006F5707"/>
    <w:rsid w:val="006F6018"/>
    <w:rsid w:val="006F6104"/>
    <w:rsid w:val="006F637A"/>
    <w:rsid w:val="006F6815"/>
    <w:rsid w:val="006F725A"/>
    <w:rsid w:val="006F7D4D"/>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659"/>
    <w:rsid w:val="00716A71"/>
    <w:rsid w:val="00717443"/>
    <w:rsid w:val="0072012A"/>
    <w:rsid w:val="00721561"/>
    <w:rsid w:val="00721804"/>
    <w:rsid w:val="00724042"/>
    <w:rsid w:val="007245B1"/>
    <w:rsid w:val="00724DA1"/>
    <w:rsid w:val="00725124"/>
    <w:rsid w:val="00726859"/>
    <w:rsid w:val="00726FE1"/>
    <w:rsid w:val="0072726D"/>
    <w:rsid w:val="007277F7"/>
    <w:rsid w:val="00730246"/>
    <w:rsid w:val="0073318A"/>
    <w:rsid w:val="00733C27"/>
    <w:rsid w:val="0073567E"/>
    <w:rsid w:val="00735B6A"/>
    <w:rsid w:val="00736F01"/>
    <w:rsid w:val="00737059"/>
    <w:rsid w:val="00737818"/>
    <w:rsid w:val="00740A41"/>
    <w:rsid w:val="00740C5F"/>
    <w:rsid w:val="00740DF5"/>
    <w:rsid w:val="00741385"/>
    <w:rsid w:val="00741E83"/>
    <w:rsid w:val="0074259B"/>
    <w:rsid w:val="00742B3B"/>
    <w:rsid w:val="00742BC6"/>
    <w:rsid w:val="007439D9"/>
    <w:rsid w:val="00746B0B"/>
    <w:rsid w:val="0074752B"/>
    <w:rsid w:val="00751623"/>
    <w:rsid w:val="007516C9"/>
    <w:rsid w:val="00753511"/>
    <w:rsid w:val="00753ED8"/>
    <w:rsid w:val="0075415F"/>
    <w:rsid w:val="007548FD"/>
    <w:rsid w:val="00754D8A"/>
    <w:rsid w:val="007573B0"/>
    <w:rsid w:val="00757DE9"/>
    <w:rsid w:val="00761063"/>
    <w:rsid w:val="00762131"/>
    <w:rsid w:val="00762A75"/>
    <w:rsid w:val="00763345"/>
    <w:rsid w:val="00763E1A"/>
    <w:rsid w:val="00764329"/>
    <w:rsid w:val="00765CA3"/>
    <w:rsid w:val="0076769B"/>
    <w:rsid w:val="00770E6A"/>
    <w:rsid w:val="00771690"/>
    <w:rsid w:val="00771810"/>
    <w:rsid w:val="00772D4E"/>
    <w:rsid w:val="00773524"/>
    <w:rsid w:val="00774E10"/>
    <w:rsid w:val="00775469"/>
    <w:rsid w:val="00780973"/>
    <w:rsid w:val="00783489"/>
    <w:rsid w:val="00784D64"/>
    <w:rsid w:val="00785705"/>
    <w:rsid w:val="00785D56"/>
    <w:rsid w:val="00786A27"/>
    <w:rsid w:val="00791EE1"/>
    <w:rsid w:val="00791FD4"/>
    <w:rsid w:val="00792F6B"/>
    <w:rsid w:val="00793119"/>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7D54"/>
    <w:rsid w:val="007B0581"/>
    <w:rsid w:val="007B066C"/>
    <w:rsid w:val="007B0BFC"/>
    <w:rsid w:val="007B0C2D"/>
    <w:rsid w:val="007B449F"/>
    <w:rsid w:val="007B4F45"/>
    <w:rsid w:val="007B5541"/>
    <w:rsid w:val="007B5666"/>
    <w:rsid w:val="007B5895"/>
    <w:rsid w:val="007B59B8"/>
    <w:rsid w:val="007B59CC"/>
    <w:rsid w:val="007B7697"/>
    <w:rsid w:val="007B7E3B"/>
    <w:rsid w:val="007C05BE"/>
    <w:rsid w:val="007C0AEA"/>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2C6"/>
    <w:rsid w:val="007D3A5C"/>
    <w:rsid w:val="007D5790"/>
    <w:rsid w:val="007D5DE0"/>
    <w:rsid w:val="007D6BD3"/>
    <w:rsid w:val="007D6CF3"/>
    <w:rsid w:val="007D7914"/>
    <w:rsid w:val="007D7F09"/>
    <w:rsid w:val="007E1D24"/>
    <w:rsid w:val="007E1F02"/>
    <w:rsid w:val="007E38DC"/>
    <w:rsid w:val="007E4627"/>
    <w:rsid w:val="007E5045"/>
    <w:rsid w:val="007E572F"/>
    <w:rsid w:val="007E6727"/>
    <w:rsid w:val="007E6B84"/>
    <w:rsid w:val="007F09F6"/>
    <w:rsid w:val="007F0C5F"/>
    <w:rsid w:val="007F104E"/>
    <w:rsid w:val="007F3D07"/>
    <w:rsid w:val="007F6053"/>
    <w:rsid w:val="007F625E"/>
    <w:rsid w:val="007F6624"/>
    <w:rsid w:val="007F6D71"/>
    <w:rsid w:val="007F75A9"/>
    <w:rsid w:val="007F75F9"/>
    <w:rsid w:val="007F786C"/>
    <w:rsid w:val="008019BF"/>
    <w:rsid w:val="00801DEF"/>
    <w:rsid w:val="00804BDC"/>
    <w:rsid w:val="008050D1"/>
    <w:rsid w:val="008056AD"/>
    <w:rsid w:val="00805B6D"/>
    <w:rsid w:val="00805C72"/>
    <w:rsid w:val="008071F8"/>
    <w:rsid w:val="00807502"/>
    <w:rsid w:val="00810080"/>
    <w:rsid w:val="00810412"/>
    <w:rsid w:val="00810C49"/>
    <w:rsid w:val="00811CE9"/>
    <w:rsid w:val="00813815"/>
    <w:rsid w:val="00813AAA"/>
    <w:rsid w:val="00813E60"/>
    <w:rsid w:val="008145F1"/>
    <w:rsid w:val="00815303"/>
    <w:rsid w:val="00815B37"/>
    <w:rsid w:val="00816C31"/>
    <w:rsid w:val="008200FE"/>
    <w:rsid w:val="00820827"/>
    <w:rsid w:val="008216A5"/>
    <w:rsid w:val="008216A8"/>
    <w:rsid w:val="00822FC8"/>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506D5"/>
    <w:rsid w:val="00850797"/>
    <w:rsid w:val="00850E28"/>
    <w:rsid w:val="00851406"/>
    <w:rsid w:val="00851C3E"/>
    <w:rsid w:val="0085392D"/>
    <w:rsid w:val="00854511"/>
    <w:rsid w:val="00855D15"/>
    <w:rsid w:val="008566B5"/>
    <w:rsid w:val="00856B0E"/>
    <w:rsid w:val="00860B83"/>
    <w:rsid w:val="00861857"/>
    <w:rsid w:val="008622D9"/>
    <w:rsid w:val="00862502"/>
    <w:rsid w:val="00862D71"/>
    <w:rsid w:val="00862ECC"/>
    <w:rsid w:val="0086363A"/>
    <w:rsid w:val="008652E8"/>
    <w:rsid w:val="008655EC"/>
    <w:rsid w:val="008657A1"/>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FB4"/>
    <w:rsid w:val="00884A2C"/>
    <w:rsid w:val="00884B39"/>
    <w:rsid w:val="00884F3C"/>
    <w:rsid w:val="00884F49"/>
    <w:rsid w:val="008852EF"/>
    <w:rsid w:val="00887277"/>
    <w:rsid w:val="0089067A"/>
    <w:rsid w:val="00890BE9"/>
    <w:rsid w:val="00890D1B"/>
    <w:rsid w:val="00891416"/>
    <w:rsid w:val="00893685"/>
    <w:rsid w:val="00894F13"/>
    <w:rsid w:val="0089575C"/>
    <w:rsid w:val="0089608F"/>
    <w:rsid w:val="0089621A"/>
    <w:rsid w:val="008A017C"/>
    <w:rsid w:val="008A14A5"/>
    <w:rsid w:val="008A3E8D"/>
    <w:rsid w:val="008A4B64"/>
    <w:rsid w:val="008A5FC2"/>
    <w:rsid w:val="008A612E"/>
    <w:rsid w:val="008A615C"/>
    <w:rsid w:val="008A6CAF"/>
    <w:rsid w:val="008A7746"/>
    <w:rsid w:val="008A7BAD"/>
    <w:rsid w:val="008B0076"/>
    <w:rsid w:val="008B12E8"/>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D04"/>
    <w:rsid w:val="008C3F84"/>
    <w:rsid w:val="008C53B1"/>
    <w:rsid w:val="008C5EAA"/>
    <w:rsid w:val="008C67C8"/>
    <w:rsid w:val="008C7601"/>
    <w:rsid w:val="008C7F90"/>
    <w:rsid w:val="008D16FB"/>
    <w:rsid w:val="008D2207"/>
    <w:rsid w:val="008D2210"/>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22C6"/>
    <w:rsid w:val="008F364F"/>
    <w:rsid w:val="008F3FFF"/>
    <w:rsid w:val="008F5199"/>
    <w:rsid w:val="008F57DF"/>
    <w:rsid w:val="008F796D"/>
    <w:rsid w:val="008F7B5F"/>
    <w:rsid w:val="009002D7"/>
    <w:rsid w:val="00902B50"/>
    <w:rsid w:val="009040DC"/>
    <w:rsid w:val="00904163"/>
    <w:rsid w:val="0090461E"/>
    <w:rsid w:val="00905289"/>
    <w:rsid w:val="00905AF6"/>
    <w:rsid w:val="0090707D"/>
    <w:rsid w:val="00911018"/>
    <w:rsid w:val="00911A99"/>
    <w:rsid w:val="00912A55"/>
    <w:rsid w:val="00914714"/>
    <w:rsid w:val="009148FB"/>
    <w:rsid w:val="00914A56"/>
    <w:rsid w:val="00914E43"/>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4135"/>
    <w:rsid w:val="00944589"/>
    <w:rsid w:val="00944FF2"/>
    <w:rsid w:val="00946BE1"/>
    <w:rsid w:val="00950269"/>
    <w:rsid w:val="00950987"/>
    <w:rsid w:val="0095229E"/>
    <w:rsid w:val="00952944"/>
    <w:rsid w:val="00952D4A"/>
    <w:rsid w:val="009533B4"/>
    <w:rsid w:val="00953812"/>
    <w:rsid w:val="009540F0"/>
    <w:rsid w:val="009545B9"/>
    <w:rsid w:val="00954CC0"/>
    <w:rsid w:val="00954FA0"/>
    <w:rsid w:val="00955017"/>
    <w:rsid w:val="009551FC"/>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A2F19"/>
    <w:rsid w:val="009A33ED"/>
    <w:rsid w:val="009A42BB"/>
    <w:rsid w:val="009A46CB"/>
    <w:rsid w:val="009A69C6"/>
    <w:rsid w:val="009A7475"/>
    <w:rsid w:val="009A7BCC"/>
    <w:rsid w:val="009A7F22"/>
    <w:rsid w:val="009B0A8E"/>
    <w:rsid w:val="009B0D5E"/>
    <w:rsid w:val="009B14DF"/>
    <w:rsid w:val="009B1F03"/>
    <w:rsid w:val="009B299F"/>
    <w:rsid w:val="009B2E9A"/>
    <w:rsid w:val="009B2FC9"/>
    <w:rsid w:val="009B361E"/>
    <w:rsid w:val="009B3824"/>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4075"/>
    <w:rsid w:val="009D432A"/>
    <w:rsid w:val="009D4AB3"/>
    <w:rsid w:val="009D50D5"/>
    <w:rsid w:val="009D5FE5"/>
    <w:rsid w:val="009D6B26"/>
    <w:rsid w:val="009D7624"/>
    <w:rsid w:val="009D7BD3"/>
    <w:rsid w:val="009E026F"/>
    <w:rsid w:val="009E35A3"/>
    <w:rsid w:val="009E3B5A"/>
    <w:rsid w:val="009E5714"/>
    <w:rsid w:val="009E5FB5"/>
    <w:rsid w:val="009E6785"/>
    <w:rsid w:val="009E7884"/>
    <w:rsid w:val="009E7D31"/>
    <w:rsid w:val="009F069E"/>
    <w:rsid w:val="009F2235"/>
    <w:rsid w:val="009F26DE"/>
    <w:rsid w:val="009F2A9C"/>
    <w:rsid w:val="009F2D09"/>
    <w:rsid w:val="009F3D3A"/>
    <w:rsid w:val="009F48F8"/>
    <w:rsid w:val="009F4951"/>
    <w:rsid w:val="009F4EF5"/>
    <w:rsid w:val="009F5533"/>
    <w:rsid w:val="009F568F"/>
    <w:rsid w:val="009F6574"/>
    <w:rsid w:val="009F7F46"/>
    <w:rsid w:val="00A0031F"/>
    <w:rsid w:val="00A0095C"/>
    <w:rsid w:val="00A01947"/>
    <w:rsid w:val="00A01E8F"/>
    <w:rsid w:val="00A01EA7"/>
    <w:rsid w:val="00A02620"/>
    <w:rsid w:val="00A02665"/>
    <w:rsid w:val="00A02AA5"/>
    <w:rsid w:val="00A0306E"/>
    <w:rsid w:val="00A03EF1"/>
    <w:rsid w:val="00A0559B"/>
    <w:rsid w:val="00A06F09"/>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F95"/>
    <w:rsid w:val="00A25C81"/>
    <w:rsid w:val="00A273EB"/>
    <w:rsid w:val="00A2794E"/>
    <w:rsid w:val="00A304D2"/>
    <w:rsid w:val="00A30A27"/>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6163"/>
    <w:rsid w:val="00A4628B"/>
    <w:rsid w:val="00A4682A"/>
    <w:rsid w:val="00A470CD"/>
    <w:rsid w:val="00A47434"/>
    <w:rsid w:val="00A47E28"/>
    <w:rsid w:val="00A52426"/>
    <w:rsid w:val="00A52487"/>
    <w:rsid w:val="00A541B7"/>
    <w:rsid w:val="00A5486C"/>
    <w:rsid w:val="00A57B01"/>
    <w:rsid w:val="00A57B3E"/>
    <w:rsid w:val="00A60B96"/>
    <w:rsid w:val="00A62038"/>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5A31"/>
    <w:rsid w:val="00A95D53"/>
    <w:rsid w:val="00A969AD"/>
    <w:rsid w:val="00AA09E8"/>
    <w:rsid w:val="00AA17D7"/>
    <w:rsid w:val="00AA3A30"/>
    <w:rsid w:val="00AA5842"/>
    <w:rsid w:val="00AA6284"/>
    <w:rsid w:val="00AA7E08"/>
    <w:rsid w:val="00AB22BF"/>
    <w:rsid w:val="00AB2A7F"/>
    <w:rsid w:val="00AB2B2E"/>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5587"/>
    <w:rsid w:val="00AE57BE"/>
    <w:rsid w:val="00AF019B"/>
    <w:rsid w:val="00AF0AAA"/>
    <w:rsid w:val="00AF113C"/>
    <w:rsid w:val="00AF169D"/>
    <w:rsid w:val="00AF182B"/>
    <w:rsid w:val="00AF2014"/>
    <w:rsid w:val="00AF3446"/>
    <w:rsid w:val="00AF3C40"/>
    <w:rsid w:val="00AF42EA"/>
    <w:rsid w:val="00AF4A1A"/>
    <w:rsid w:val="00AF4D9C"/>
    <w:rsid w:val="00AF511D"/>
    <w:rsid w:val="00AF7904"/>
    <w:rsid w:val="00AF7AB5"/>
    <w:rsid w:val="00AF7C91"/>
    <w:rsid w:val="00B00097"/>
    <w:rsid w:val="00B000F6"/>
    <w:rsid w:val="00B0038D"/>
    <w:rsid w:val="00B01DF3"/>
    <w:rsid w:val="00B0200D"/>
    <w:rsid w:val="00B02097"/>
    <w:rsid w:val="00B02298"/>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D32"/>
    <w:rsid w:val="00B246F0"/>
    <w:rsid w:val="00B248CE"/>
    <w:rsid w:val="00B258D3"/>
    <w:rsid w:val="00B2602F"/>
    <w:rsid w:val="00B315AF"/>
    <w:rsid w:val="00B31C79"/>
    <w:rsid w:val="00B32A00"/>
    <w:rsid w:val="00B3441B"/>
    <w:rsid w:val="00B36209"/>
    <w:rsid w:val="00B404D6"/>
    <w:rsid w:val="00B426B3"/>
    <w:rsid w:val="00B434AF"/>
    <w:rsid w:val="00B43A0B"/>
    <w:rsid w:val="00B4413E"/>
    <w:rsid w:val="00B454AE"/>
    <w:rsid w:val="00B4550A"/>
    <w:rsid w:val="00B45840"/>
    <w:rsid w:val="00B4664A"/>
    <w:rsid w:val="00B46774"/>
    <w:rsid w:val="00B46B29"/>
    <w:rsid w:val="00B50E97"/>
    <w:rsid w:val="00B527D5"/>
    <w:rsid w:val="00B5284D"/>
    <w:rsid w:val="00B53BD0"/>
    <w:rsid w:val="00B56E9F"/>
    <w:rsid w:val="00B57CF3"/>
    <w:rsid w:val="00B57FCD"/>
    <w:rsid w:val="00B60000"/>
    <w:rsid w:val="00B60991"/>
    <w:rsid w:val="00B61B9F"/>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653E"/>
    <w:rsid w:val="00B86ED3"/>
    <w:rsid w:val="00B87340"/>
    <w:rsid w:val="00B90733"/>
    <w:rsid w:val="00B90809"/>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6475"/>
    <w:rsid w:val="00BC77B3"/>
    <w:rsid w:val="00BC7EB3"/>
    <w:rsid w:val="00BC7EE8"/>
    <w:rsid w:val="00BD0D52"/>
    <w:rsid w:val="00BD1040"/>
    <w:rsid w:val="00BD1E35"/>
    <w:rsid w:val="00BD379F"/>
    <w:rsid w:val="00BD454B"/>
    <w:rsid w:val="00BD516B"/>
    <w:rsid w:val="00BD59B6"/>
    <w:rsid w:val="00BD6C97"/>
    <w:rsid w:val="00BD7A53"/>
    <w:rsid w:val="00BD7C7C"/>
    <w:rsid w:val="00BE062D"/>
    <w:rsid w:val="00BE08F8"/>
    <w:rsid w:val="00BE09CA"/>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5119"/>
    <w:rsid w:val="00BF645E"/>
    <w:rsid w:val="00BF69B4"/>
    <w:rsid w:val="00BF7E08"/>
    <w:rsid w:val="00C00404"/>
    <w:rsid w:val="00C0158A"/>
    <w:rsid w:val="00C01A9C"/>
    <w:rsid w:val="00C02981"/>
    <w:rsid w:val="00C0302B"/>
    <w:rsid w:val="00C04824"/>
    <w:rsid w:val="00C04F82"/>
    <w:rsid w:val="00C05AAB"/>
    <w:rsid w:val="00C061AA"/>
    <w:rsid w:val="00C069CD"/>
    <w:rsid w:val="00C07B69"/>
    <w:rsid w:val="00C1023F"/>
    <w:rsid w:val="00C11657"/>
    <w:rsid w:val="00C119F4"/>
    <w:rsid w:val="00C11C40"/>
    <w:rsid w:val="00C1368A"/>
    <w:rsid w:val="00C16413"/>
    <w:rsid w:val="00C1724D"/>
    <w:rsid w:val="00C17D59"/>
    <w:rsid w:val="00C17DCD"/>
    <w:rsid w:val="00C206A1"/>
    <w:rsid w:val="00C217E8"/>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7F62"/>
    <w:rsid w:val="00C50D6E"/>
    <w:rsid w:val="00C51FFB"/>
    <w:rsid w:val="00C53B8C"/>
    <w:rsid w:val="00C53E9E"/>
    <w:rsid w:val="00C551DB"/>
    <w:rsid w:val="00C55BA2"/>
    <w:rsid w:val="00C567E7"/>
    <w:rsid w:val="00C5752F"/>
    <w:rsid w:val="00C57782"/>
    <w:rsid w:val="00C608B0"/>
    <w:rsid w:val="00C609B4"/>
    <w:rsid w:val="00C63636"/>
    <w:rsid w:val="00C63F4D"/>
    <w:rsid w:val="00C64686"/>
    <w:rsid w:val="00C64906"/>
    <w:rsid w:val="00C64E8C"/>
    <w:rsid w:val="00C6664C"/>
    <w:rsid w:val="00C66A52"/>
    <w:rsid w:val="00C6724C"/>
    <w:rsid w:val="00C7112B"/>
    <w:rsid w:val="00C722CD"/>
    <w:rsid w:val="00C725EE"/>
    <w:rsid w:val="00C75761"/>
    <w:rsid w:val="00C76AC3"/>
    <w:rsid w:val="00C77512"/>
    <w:rsid w:val="00C801A6"/>
    <w:rsid w:val="00C801DE"/>
    <w:rsid w:val="00C8293C"/>
    <w:rsid w:val="00C84545"/>
    <w:rsid w:val="00C84701"/>
    <w:rsid w:val="00C8583C"/>
    <w:rsid w:val="00C863A5"/>
    <w:rsid w:val="00C86A7F"/>
    <w:rsid w:val="00C874C7"/>
    <w:rsid w:val="00C90843"/>
    <w:rsid w:val="00C9182A"/>
    <w:rsid w:val="00C924BE"/>
    <w:rsid w:val="00C9361E"/>
    <w:rsid w:val="00C93740"/>
    <w:rsid w:val="00C93C95"/>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1D4B"/>
    <w:rsid w:val="00CD21E8"/>
    <w:rsid w:val="00CD4864"/>
    <w:rsid w:val="00CD4A43"/>
    <w:rsid w:val="00CD6627"/>
    <w:rsid w:val="00CD667C"/>
    <w:rsid w:val="00CD6EE3"/>
    <w:rsid w:val="00CD7B0B"/>
    <w:rsid w:val="00CE2ECA"/>
    <w:rsid w:val="00CE2F89"/>
    <w:rsid w:val="00CE324A"/>
    <w:rsid w:val="00CE42A7"/>
    <w:rsid w:val="00CE547B"/>
    <w:rsid w:val="00CE667F"/>
    <w:rsid w:val="00CF1CE7"/>
    <w:rsid w:val="00CF232A"/>
    <w:rsid w:val="00CF28F6"/>
    <w:rsid w:val="00CF2C35"/>
    <w:rsid w:val="00CF2FBA"/>
    <w:rsid w:val="00CF36EF"/>
    <w:rsid w:val="00CF3997"/>
    <w:rsid w:val="00CF48E0"/>
    <w:rsid w:val="00CF53FB"/>
    <w:rsid w:val="00CF6A6C"/>
    <w:rsid w:val="00CF70D2"/>
    <w:rsid w:val="00CF7141"/>
    <w:rsid w:val="00CF7E91"/>
    <w:rsid w:val="00D0049F"/>
    <w:rsid w:val="00D0075D"/>
    <w:rsid w:val="00D0149D"/>
    <w:rsid w:val="00D0204D"/>
    <w:rsid w:val="00D0314A"/>
    <w:rsid w:val="00D03514"/>
    <w:rsid w:val="00D03639"/>
    <w:rsid w:val="00D03EFD"/>
    <w:rsid w:val="00D04472"/>
    <w:rsid w:val="00D04F7A"/>
    <w:rsid w:val="00D06015"/>
    <w:rsid w:val="00D0688F"/>
    <w:rsid w:val="00D10362"/>
    <w:rsid w:val="00D104FF"/>
    <w:rsid w:val="00D1054D"/>
    <w:rsid w:val="00D1276D"/>
    <w:rsid w:val="00D12BC6"/>
    <w:rsid w:val="00D14E88"/>
    <w:rsid w:val="00D17186"/>
    <w:rsid w:val="00D17370"/>
    <w:rsid w:val="00D17506"/>
    <w:rsid w:val="00D17E11"/>
    <w:rsid w:val="00D207D6"/>
    <w:rsid w:val="00D210FD"/>
    <w:rsid w:val="00D212D1"/>
    <w:rsid w:val="00D22343"/>
    <w:rsid w:val="00D230A7"/>
    <w:rsid w:val="00D243B7"/>
    <w:rsid w:val="00D260B3"/>
    <w:rsid w:val="00D27933"/>
    <w:rsid w:val="00D30804"/>
    <w:rsid w:val="00D31D6E"/>
    <w:rsid w:val="00D32C18"/>
    <w:rsid w:val="00D32FF1"/>
    <w:rsid w:val="00D332F7"/>
    <w:rsid w:val="00D33DA8"/>
    <w:rsid w:val="00D36296"/>
    <w:rsid w:val="00D369CF"/>
    <w:rsid w:val="00D36D3E"/>
    <w:rsid w:val="00D36D46"/>
    <w:rsid w:val="00D4041C"/>
    <w:rsid w:val="00D41A22"/>
    <w:rsid w:val="00D41A83"/>
    <w:rsid w:val="00D44491"/>
    <w:rsid w:val="00D45300"/>
    <w:rsid w:val="00D45A15"/>
    <w:rsid w:val="00D45D9B"/>
    <w:rsid w:val="00D47BA5"/>
    <w:rsid w:val="00D50223"/>
    <w:rsid w:val="00D513F0"/>
    <w:rsid w:val="00D519E3"/>
    <w:rsid w:val="00D51D57"/>
    <w:rsid w:val="00D5371F"/>
    <w:rsid w:val="00D5416B"/>
    <w:rsid w:val="00D54172"/>
    <w:rsid w:val="00D54204"/>
    <w:rsid w:val="00D54A5A"/>
    <w:rsid w:val="00D54D1D"/>
    <w:rsid w:val="00D54F57"/>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266B"/>
    <w:rsid w:val="00D72673"/>
    <w:rsid w:val="00D74178"/>
    <w:rsid w:val="00D74663"/>
    <w:rsid w:val="00D75572"/>
    <w:rsid w:val="00D75BD3"/>
    <w:rsid w:val="00D76324"/>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5"/>
    <w:rsid w:val="00D872AE"/>
    <w:rsid w:val="00D926B1"/>
    <w:rsid w:val="00D9408D"/>
    <w:rsid w:val="00D9517B"/>
    <w:rsid w:val="00D95436"/>
    <w:rsid w:val="00D95A7F"/>
    <w:rsid w:val="00D966A6"/>
    <w:rsid w:val="00D97350"/>
    <w:rsid w:val="00D97A3C"/>
    <w:rsid w:val="00DA368A"/>
    <w:rsid w:val="00DA4E55"/>
    <w:rsid w:val="00DA5732"/>
    <w:rsid w:val="00DA7ED7"/>
    <w:rsid w:val="00DA7EF6"/>
    <w:rsid w:val="00DB04F3"/>
    <w:rsid w:val="00DB069B"/>
    <w:rsid w:val="00DB0B26"/>
    <w:rsid w:val="00DB24DB"/>
    <w:rsid w:val="00DB3ED5"/>
    <w:rsid w:val="00DB4283"/>
    <w:rsid w:val="00DB6C56"/>
    <w:rsid w:val="00DC0483"/>
    <w:rsid w:val="00DC11FA"/>
    <w:rsid w:val="00DC19C7"/>
    <w:rsid w:val="00DC378B"/>
    <w:rsid w:val="00DC3BCF"/>
    <w:rsid w:val="00DC5137"/>
    <w:rsid w:val="00DC70F0"/>
    <w:rsid w:val="00DC74BC"/>
    <w:rsid w:val="00DD0969"/>
    <w:rsid w:val="00DD0FFC"/>
    <w:rsid w:val="00DD1BBF"/>
    <w:rsid w:val="00DD317F"/>
    <w:rsid w:val="00DD3CCC"/>
    <w:rsid w:val="00DE0468"/>
    <w:rsid w:val="00DE1410"/>
    <w:rsid w:val="00DE251D"/>
    <w:rsid w:val="00DE3381"/>
    <w:rsid w:val="00DE3CB6"/>
    <w:rsid w:val="00DE3FA7"/>
    <w:rsid w:val="00DE4CD0"/>
    <w:rsid w:val="00DE5C39"/>
    <w:rsid w:val="00DE617F"/>
    <w:rsid w:val="00DE68F8"/>
    <w:rsid w:val="00DF1752"/>
    <w:rsid w:val="00DF2B00"/>
    <w:rsid w:val="00DF32AB"/>
    <w:rsid w:val="00DF37A1"/>
    <w:rsid w:val="00DF3FD0"/>
    <w:rsid w:val="00DF4EC3"/>
    <w:rsid w:val="00DF5814"/>
    <w:rsid w:val="00DF5EB3"/>
    <w:rsid w:val="00DF604A"/>
    <w:rsid w:val="00DF658E"/>
    <w:rsid w:val="00DF72FC"/>
    <w:rsid w:val="00E00E9A"/>
    <w:rsid w:val="00E058E7"/>
    <w:rsid w:val="00E05B3B"/>
    <w:rsid w:val="00E06203"/>
    <w:rsid w:val="00E06279"/>
    <w:rsid w:val="00E0682B"/>
    <w:rsid w:val="00E114EC"/>
    <w:rsid w:val="00E11D33"/>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35DB"/>
    <w:rsid w:val="00E44628"/>
    <w:rsid w:val="00E446A9"/>
    <w:rsid w:val="00E44D73"/>
    <w:rsid w:val="00E45CE6"/>
    <w:rsid w:val="00E4696C"/>
    <w:rsid w:val="00E50C90"/>
    <w:rsid w:val="00E53A03"/>
    <w:rsid w:val="00E53D61"/>
    <w:rsid w:val="00E548D4"/>
    <w:rsid w:val="00E55997"/>
    <w:rsid w:val="00E56BE4"/>
    <w:rsid w:val="00E570A7"/>
    <w:rsid w:val="00E61D50"/>
    <w:rsid w:val="00E64379"/>
    <w:rsid w:val="00E6462A"/>
    <w:rsid w:val="00E650E4"/>
    <w:rsid w:val="00E655CB"/>
    <w:rsid w:val="00E659A3"/>
    <w:rsid w:val="00E65A23"/>
    <w:rsid w:val="00E664BB"/>
    <w:rsid w:val="00E67905"/>
    <w:rsid w:val="00E70C6F"/>
    <w:rsid w:val="00E70DED"/>
    <w:rsid w:val="00E71B4C"/>
    <w:rsid w:val="00E723C9"/>
    <w:rsid w:val="00E7264C"/>
    <w:rsid w:val="00E738F5"/>
    <w:rsid w:val="00E73BE5"/>
    <w:rsid w:val="00E749DC"/>
    <w:rsid w:val="00E7562D"/>
    <w:rsid w:val="00E76BB7"/>
    <w:rsid w:val="00E77200"/>
    <w:rsid w:val="00E774C5"/>
    <w:rsid w:val="00E77E5F"/>
    <w:rsid w:val="00E804AF"/>
    <w:rsid w:val="00E81100"/>
    <w:rsid w:val="00E828F6"/>
    <w:rsid w:val="00E845C9"/>
    <w:rsid w:val="00E85C22"/>
    <w:rsid w:val="00E860EC"/>
    <w:rsid w:val="00E86165"/>
    <w:rsid w:val="00E86871"/>
    <w:rsid w:val="00E86CE1"/>
    <w:rsid w:val="00E90A34"/>
    <w:rsid w:val="00E91DBC"/>
    <w:rsid w:val="00E921A3"/>
    <w:rsid w:val="00E9529B"/>
    <w:rsid w:val="00E96427"/>
    <w:rsid w:val="00EA01E9"/>
    <w:rsid w:val="00EA12F5"/>
    <w:rsid w:val="00EA1664"/>
    <w:rsid w:val="00EA2D30"/>
    <w:rsid w:val="00EA2D42"/>
    <w:rsid w:val="00EA4B97"/>
    <w:rsid w:val="00EA4F46"/>
    <w:rsid w:val="00EA5933"/>
    <w:rsid w:val="00EA691A"/>
    <w:rsid w:val="00EA7189"/>
    <w:rsid w:val="00EA7E33"/>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C98"/>
    <w:rsid w:val="00EC2D68"/>
    <w:rsid w:val="00EC36AA"/>
    <w:rsid w:val="00EC4FE1"/>
    <w:rsid w:val="00EC5921"/>
    <w:rsid w:val="00EC5C97"/>
    <w:rsid w:val="00EC5E89"/>
    <w:rsid w:val="00EC6EDA"/>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743"/>
    <w:rsid w:val="00EE212A"/>
    <w:rsid w:val="00EE4419"/>
    <w:rsid w:val="00EE6547"/>
    <w:rsid w:val="00EE69D2"/>
    <w:rsid w:val="00EE7D57"/>
    <w:rsid w:val="00EF1514"/>
    <w:rsid w:val="00EF18A3"/>
    <w:rsid w:val="00EF2B38"/>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332"/>
    <w:rsid w:val="00F06D36"/>
    <w:rsid w:val="00F072F0"/>
    <w:rsid w:val="00F1082D"/>
    <w:rsid w:val="00F11003"/>
    <w:rsid w:val="00F1101B"/>
    <w:rsid w:val="00F11778"/>
    <w:rsid w:val="00F127A2"/>
    <w:rsid w:val="00F1321C"/>
    <w:rsid w:val="00F13CBB"/>
    <w:rsid w:val="00F13CF8"/>
    <w:rsid w:val="00F151B3"/>
    <w:rsid w:val="00F175BE"/>
    <w:rsid w:val="00F17969"/>
    <w:rsid w:val="00F205EC"/>
    <w:rsid w:val="00F21F43"/>
    <w:rsid w:val="00F22ECB"/>
    <w:rsid w:val="00F23506"/>
    <w:rsid w:val="00F236EE"/>
    <w:rsid w:val="00F23B43"/>
    <w:rsid w:val="00F23CBB"/>
    <w:rsid w:val="00F27032"/>
    <w:rsid w:val="00F27606"/>
    <w:rsid w:val="00F3189B"/>
    <w:rsid w:val="00F325A7"/>
    <w:rsid w:val="00F328E0"/>
    <w:rsid w:val="00F330B4"/>
    <w:rsid w:val="00F3351D"/>
    <w:rsid w:val="00F3422C"/>
    <w:rsid w:val="00F3478A"/>
    <w:rsid w:val="00F34BD1"/>
    <w:rsid w:val="00F35AC0"/>
    <w:rsid w:val="00F36AC5"/>
    <w:rsid w:val="00F36C62"/>
    <w:rsid w:val="00F36E41"/>
    <w:rsid w:val="00F3789F"/>
    <w:rsid w:val="00F40791"/>
    <w:rsid w:val="00F4172B"/>
    <w:rsid w:val="00F4203A"/>
    <w:rsid w:val="00F42A42"/>
    <w:rsid w:val="00F42FF1"/>
    <w:rsid w:val="00F435CB"/>
    <w:rsid w:val="00F43BB2"/>
    <w:rsid w:val="00F44476"/>
    <w:rsid w:val="00F454BC"/>
    <w:rsid w:val="00F454C5"/>
    <w:rsid w:val="00F45B0B"/>
    <w:rsid w:val="00F4699F"/>
    <w:rsid w:val="00F47585"/>
    <w:rsid w:val="00F51ECE"/>
    <w:rsid w:val="00F54094"/>
    <w:rsid w:val="00F60CDE"/>
    <w:rsid w:val="00F61F66"/>
    <w:rsid w:val="00F62297"/>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7B0"/>
    <w:rsid w:val="00F761E1"/>
    <w:rsid w:val="00F76868"/>
    <w:rsid w:val="00F76A59"/>
    <w:rsid w:val="00F76CFB"/>
    <w:rsid w:val="00F76D90"/>
    <w:rsid w:val="00F8183A"/>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3BBA"/>
    <w:rsid w:val="00FA4093"/>
    <w:rsid w:val="00FA409C"/>
    <w:rsid w:val="00FA493D"/>
    <w:rsid w:val="00FA57C6"/>
    <w:rsid w:val="00FA63D2"/>
    <w:rsid w:val="00FA7420"/>
    <w:rsid w:val="00FB0039"/>
    <w:rsid w:val="00FB0CBC"/>
    <w:rsid w:val="00FB1078"/>
    <w:rsid w:val="00FB1299"/>
    <w:rsid w:val="00FB1733"/>
    <w:rsid w:val="00FB17F0"/>
    <w:rsid w:val="00FB4A0A"/>
    <w:rsid w:val="00FB5860"/>
    <w:rsid w:val="00FB59B5"/>
    <w:rsid w:val="00FB7778"/>
    <w:rsid w:val="00FB7A87"/>
    <w:rsid w:val="00FC0860"/>
    <w:rsid w:val="00FC1539"/>
    <w:rsid w:val="00FC17B3"/>
    <w:rsid w:val="00FC20EF"/>
    <w:rsid w:val="00FC221D"/>
    <w:rsid w:val="00FC279B"/>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2547"/>
    <w:rsid w:val="00FE28EF"/>
    <w:rsid w:val="00FE31B2"/>
    <w:rsid w:val="00FE33CE"/>
    <w:rsid w:val="00FE4306"/>
    <w:rsid w:val="00FE483B"/>
    <w:rsid w:val="00FE502E"/>
    <w:rsid w:val="00FE540C"/>
    <w:rsid w:val="00FE6B57"/>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6"/>
        <o:r id="V:Rule9" type="connector" idref="#Łącznik prosty ze strzałką 24"/>
        <o:r id="V:Rule10" type="connector" idref="#Łącznik prosty ze strzałką 30"/>
        <o:r id="V:Rule11" type="connector" idref="#Łącznik prosty ze strzałką 28"/>
        <o:r id="V:Rule12" type="connector" idref="#Łącznik prosty ze strzałką 27"/>
        <o:r id="V:Rule13" type="connector" idref="#Łącznik prosty ze strzałką 23"/>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CB3CD7"/>
    <w:pPr>
      <w:tabs>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it-som.szczecin.pl" TargetMode="External"/><Relationship Id="rId18" Type="http://schemas.openxmlformats.org/officeDocument/2006/relationships/hyperlink" Target="http://www.zit-som.szczecin.pl" TargetMode="External"/><Relationship Id="rId26" Type="http://schemas.openxmlformats.org/officeDocument/2006/relationships/hyperlink" Target="http://www.zit-som.szczecin.pl" TargetMode="External"/><Relationship Id="rId3" Type="http://schemas.openxmlformats.org/officeDocument/2006/relationships/numbering" Target="numbering.xml"/><Relationship Id="rId21" Type="http://schemas.openxmlformats.org/officeDocument/2006/relationships/hyperlink" Target="http://www.zit-som.szczecin.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rpo.wzp.pl" TargetMode="External"/><Relationship Id="rId25" Type="http://schemas.openxmlformats.org/officeDocument/2006/relationships/hyperlink" Target="mailto:wwrpo@wzp.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funduszeeuropejskie.gov.pl"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zit-som.szczecin.pl"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funduszeeuropejskie.gov.pl" TargetMode="External"/><Relationship Id="rId28" Type="http://schemas.openxmlformats.org/officeDocument/2006/relationships/image" Target="media/image5.jpe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file:///C:\Users\Natalia\Desktop\Dokumentacja%205.2\www.rpo.wzp.pl"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rpo.wzp.pl" TargetMode="External"/><Relationship Id="rId27" Type="http://schemas.openxmlformats.org/officeDocument/2006/relationships/image" Target="media/image4.jpeg"/><Relationship Id="rId30" Type="http://schemas.openxmlformats.org/officeDocument/2006/relationships/header" Target="header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43F9E-A13F-44B0-8489-17EA61091554}">
  <ds:schemaRefs>
    <ds:schemaRef ds:uri="http://schemas.openxmlformats.org/officeDocument/2006/bibliography"/>
  </ds:schemaRefs>
</ds:datastoreItem>
</file>

<file path=customXml/itemProps2.xml><?xml version="1.0" encoding="utf-8"?>
<ds:datastoreItem xmlns:ds="http://schemas.openxmlformats.org/officeDocument/2006/customXml" ds:itemID="{0A0D4936-56BF-436B-B82C-4344332B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42</Pages>
  <Words>17269</Words>
  <Characters>103616</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kpalka</cp:lastModifiedBy>
  <cp:revision>23</cp:revision>
  <cp:lastPrinted>2016-07-27T11:04:00Z</cp:lastPrinted>
  <dcterms:created xsi:type="dcterms:W3CDTF">2016-07-01T13:39:00Z</dcterms:created>
  <dcterms:modified xsi:type="dcterms:W3CDTF">2016-07-27T11:10:00Z</dcterms:modified>
</cp:coreProperties>
</file>